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743E41" w:rsidRDefault="002314D6" w:rsidP="00567EE6">
      <w:pPr>
        <w:tabs>
          <w:tab w:val="left" w:pos="2777"/>
        </w:tabs>
        <w:spacing w:line="240" w:lineRule="auto"/>
        <w:jc w:val="both"/>
        <w:rPr>
          <w:rFonts w:ascii="Arial" w:hAnsi="Arial" w:cs="Arial"/>
          <w:sz w:val="20"/>
          <w:szCs w:val="20"/>
          <w:lang w:eastAsia="pl-PL"/>
        </w:rPr>
      </w:pPr>
      <w:bookmarkStart w:id="0" w:name="_GoBack"/>
      <w:bookmarkEnd w:id="0"/>
      <w:r w:rsidRPr="00743E41">
        <w:rPr>
          <w:rFonts w:ascii="Arial" w:hAnsi="Arial" w:cs="Arial"/>
          <w:b/>
          <w:noProof/>
          <w:sz w:val="20"/>
          <w:szCs w:val="20"/>
          <w:lang w:eastAsia="pl-PL"/>
        </w:rPr>
        <w:drawing>
          <wp:anchor distT="0" distB="0" distL="114300" distR="114300" simplePos="0" relativeHeight="251659264" behindDoc="1" locked="0" layoutInCell="1" allowOverlap="1" wp14:anchorId="764C155B" wp14:editId="5FDC4216">
            <wp:simplePos x="0" y="0"/>
            <wp:positionH relativeFrom="margin">
              <wp:posOffset>-1056005</wp:posOffset>
            </wp:positionH>
            <wp:positionV relativeFrom="margin">
              <wp:posOffset>-1087755</wp:posOffset>
            </wp:positionV>
            <wp:extent cx="7582619" cy="10912415"/>
            <wp:effectExtent l="0" t="0" r="0" b="381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2619" cy="10912415"/>
                    </a:xfrm>
                    <a:prstGeom prst="rect">
                      <a:avLst/>
                    </a:prstGeom>
                  </pic:spPr>
                </pic:pic>
              </a:graphicData>
            </a:graphic>
            <wp14:sizeRelH relativeFrom="margin">
              <wp14:pctWidth>0</wp14:pctWidth>
            </wp14:sizeRelH>
            <wp14:sizeRelV relativeFrom="margin">
              <wp14:pctHeight>0</wp14:pctHeight>
            </wp14:sizeRelV>
          </wp:anchor>
        </w:drawing>
      </w:r>
    </w:p>
    <w:p w:rsidR="00EA4F46" w:rsidRPr="00743E41" w:rsidRDefault="00EA4F46" w:rsidP="00EA4F46">
      <w:pPr>
        <w:spacing w:line="240" w:lineRule="auto"/>
        <w:jc w:val="center"/>
        <w:rPr>
          <w:rFonts w:ascii="Arial" w:eastAsia="Times New Roman" w:hAnsi="Arial" w:cs="Arial"/>
          <w:b/>
          <w:noProof/>
          <w:sz w:val="20"/>
          <w:szCs w:val="20"/>
          <w:lang w:eastAsia="pl-PL"/>
        </w:rPr>
      </w:pPr>
    </w:p>
    <w:p w:rsidR="00EA4F46" w:rsidRPr="00743E41" w:rsidRDefault="00EA4F46" w:rsidP="00A35209">
      <w:pPr>
        <w:spacing w:line="240" w:lineRule="auto"/>
        <w:rPr>
          <w:rFonts w:ascii="Arial" w:eastAsia="Times New Roman" w:hAnsi="Arial" w:cs="Arial"/>
          <w:b/>
          <w:noProof/>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A35209" w:rsidP="00EA4F46">
      <w:pPr>
        <w:spacing w:line="240" w:lineRule="auto"/>
        <w:jc w:val="center"/>
        <w:rPr>
          <w:rFonts w:ascii="Arial" w:hAnsi="Arial" w:cs="Arial"/>
          <w:b/>
          <w:sz w:val="20"/>
          <w:szCs w:val="20"/>
        </w:rPr>
      </w:pPr>
      <w:r w:rsidRPr="00743E41">
        <w:rPr>
          <w:rFonts w:ascii="Arial" w:hAnsi="Arial" w:cs="Arial"/>
          <w:b/>
          <w:bCs/>
          <w:noProof/>
          <w:sz w:val="16"/>
          <w:szCs w:val="16"/>
          <w:lang w:eastAsia="pl-PL"/>
        </w:rPr>
        <w:drawing>
          <wp:anchor distT="0" distB="0" distL="114300" distR="114300" simplePos="0" relativeHeight="251663360" behindDoc="0" locked="0" layoutInCell="1" allowOverlap="1" wp14:anchorId="4BE972CD" wp14:editId="55E611F7">
            <wp:simplePos x="0" y="0"/>
            <wp:positionH relativeFrom="column">
              <wp:posOffset>-76835</wp:posOffset>
            </wp:positionH>
            <wp:positionV relativeFrom="paragraph">
              <wp:posOffset>-932180</wp:posOffset>
            </wp:positionV>
            <wp:extent cx="2106295" cy="829310"/>
            <wp:effectExtent l="0" t="0" r="8255"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anchor>
        </w:drawing>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ZARZĄD WOJEWÓDZTWA ZACHODNIOPOMORSKIEGO</w:t>
      </w: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INSTYTUCJA ZARZĄDZAJĄCA REGIONALNYM PROGRAMEM OPERACYJNYM </w:t>
      </w:r>
    </w:p>
    <w:p w:rsidR="00EA4F46" w:rsidRPr="00743E41" w:rsidRDefault="00EA4F46" w:rsidP="00EA4F46">
      <w:pPr>
        <w:spacing w:line="240" w:lineRule="auto"/>
        <w:jc w:val="center"/>
        <w:rPr>
          <w:rFonts w:ascii="Arial" w:hAnsi="Arial" w:cs="Arial"/>
          <w:b/>
          <w:sz w:val="20"/>
          <w:szCs w:val="20"/>
        </w:rPr>
      </w:pPr>
      <w:r w:rsidRPr="00743E41">
        <w:rPr>
          <w:rFonts w:ascii="Arial" w:hAnsi="Arial" w:cs="Arial"/>
          <w:b/>
          <w:color w:val="FFFFFF" w:themeColor="background1"/>
          <w:sz w:val="20"/>
          <w:szCs w:val="20"/>
        </w:rPr>
        <w:t>WOJEWÓDZTWA ZACHODNIOPOMORSKIEGO 2014-2020</w:t>
      </w:r>
      <w:r w:rsidRPr="00743E41">
        <w:rPr>
          <w:rFonts w:ascii="Arial" w:hAnsi="Arial" w:cs="Arial"/>
          <w:b/>
          <w:sz w:val="20"/>
          <w:szCs w:val="20"/>
        </w:rPr>
        <w:br/>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Regulamin </w:t>
      </w:r>
      <w:r w:rsidR="00310715" w:rsidRPr="00743E41">
        <w:rPr>
          <w:rFonts w:ascii="Arial" w:hAnsi="Arial" w:cs="Arial"/>
          <w:b/>
          <w:color w:val="FFFFFF" w:themeColor="background1"/>
          <w:sz w:val="20"/>
          <w:szCs w:val="20"/>
        </w:rPr>
        <w:t>naboru</w:t>
      </w:r>
      <w:r w:rsidR="00E41751" w:rsidRPr="00743E41">
        <w:rPr>
          <w:rFonts w:ascii="Arial" w:hAnsi="Arial" w:cs="Arial"/>
          <w:b/>
          <w:color w:val="FFFFFF" w:themeColor="background1"/>
          <w:sz w:val="20"/>
          <w:szCs w:val="20"/>
        </w:rPr>
        <w:t xml:space="preserve"> projektów</w:t>
      </w:r>
      <w:r w:rsidRPr="00743E41">
        <w:rPr>
          <w:rFonts w:ascii="Arial" w:hAnsi="Arial" w:cs="Arial"/>
          <w:b/>
          <w:color w:val="FFFFFF" w:themeColor="background1"/>
          <w:sz w:val="20"/>
          <w:szCs w:val="20"/>
        </w:rPr>
        <w:br/>
        <w:t>w ramach Regionalnego Programu Operacyjnego Województwa Zachodniopomorskiego</w:t>
      </w: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2014</w:t>
      </w:r>
      <w:r w:rsidR="00C74B4B" w:rsidRPr="00743E41">
        <w:rPr>
          <w:rFonts w:ascii="Arial" w:hAnsi="Arial" w:cs="Arial"/>
          <w:b/>
          <w:color w:val="FFFFFF" w:themeColor="background1"/>
          <w:sz w:val="20"/>
          <w:szCs w:val="20"/>
        </w:rPr>
        <w:t>-</w:t>
      </w:r>
      <w:r w:rsidRPr="00743E41">
        <w:rPr>
          <w:rFonts w:ascii="Arial" w:hAnsi="Arial" w:cs="Arial"/>
          <w:b/>
          <w:color w:val="FFFFFF" w:themeColor="background1"/>
          <w:sz w:val="20"/>
          <w:szCs w:val="20"/>
        </w:rPr>
        <w:t xml:space="preserve">2020 </w:t>
      </w:r>
      <w:r w:rsidRPr="00743E41">
        <w:rPr>
          <w:rFonts w:ascii="Arial" w:hAnsi="Arial" w:cs="Arial"/>
          <w:b/>
          <w:color w:val="FFFFFF" w:themeColor="background1"/>
          <w:sz w:val="20"/>
          <w:szCs w:val="20"/>
        </w:rPr>
        <w:br/>
      </w:r>
    </w:p>
    <w:p w:rsidR="000D6DDF" w:rsidRPr="00743E41" w:rsidRDefault="00EA4F46" w:rsidP="000D6DDF">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Oś P</w:t>
      </w:r>
      <w:r w:rsidR="000D6DDF" w:rsidRPr="00743E41">
        <w:rPr>
          <w:rFonts w:ascii="Arial" w:hAnsi="Arial" w:cs="Arial"/>
          <w:b/>
          <w:color w:val="FFFFFF" w:themeColor="background1"/>
          <w:sz w:val="20"/>
          <w:szCs w:val="20"/>
        </w:rPr>
        <w:t>riorytetowa 5</w:t>
      </w:r>
      <w:r w:rsidR="00C74B4B" w:rsidRPr="00743E41">
        <w:rPr>
          <w:rFonts w:ascii="Arial" w:hAnsi="Arial" w:cs="Arial"/>
          <w:b/>
          <w:color w:val="FFFFFF" w:themeColor="background1"/>
          <w:sz w:val="20"/>
          <w:szCs w:val="20"/>
        </w:rPr>
        <w:t xml:space="preserve"> </w:t>
      </w:r>
      <w:r w:rsidR="000D6DDF" w:rsidRPr="00743E41">
        <w:rPr>
          <w:rFonts w:ascii="Arial" w:hAnsi="Arial" w:cs="Arial"/>
          <w:b/>
          <w:color w:val="FFFFFF" w:themeColor="background1"/>
          <w:sz w:val="20"/>
          <w:szCs w:val="20"/>
        </w:rPr>
        <w:t>Zrównoważony transport</w:t>
      </w:r>
    </w:p>
    <w:p w:rsidR="00EA4F46" w:rsidRPr="00743E41" w:rsidRDefault="000D6DDF" w:rsidP="000D6DDF">
      <w:pPr>
        <w:spacing w:line="240" w:lineRule="auto"/>
        <w:jc w:val="center"/>
        <w:rPr>
          <w:rFonts w:ascii="Arial" w:hAnsi="Arial" w:cs="Arial"/>
          <w:b/>
          <w:color w:val="FFFFFF" w:themeColor="background1"/>
          <w:sz w:val="20"/>
          <w:szCs w:val="20"/>
          <w:lang w:eastAsia="pl-PL"/>
        </w:rPr>
      </w:pPr>
      <w:r w:rsidRPr="00743E41">
        <w:rPr>
          <w:rFonts w:ascii="Arial" w:hAnsi="Arial" w:cs="Arial"/>
          <w:b/>
          <w:color w:val="FFFFFF" w:themeColor="background1"/>
          <w:sz w:val="20"/>
          <w:szCs w:val="20"/>
          <w:lang w:eastAsia="pl-PL"/>
        </w:rPr>
        <w:t>Działanie 5.1</w:t>
      </w:r>
      <w:r w:rsidR="00C74B4B" w:rsidRPr="00743E41">
        <w:rPr>
          <w:rFonts w:ascii="Arial" w:hAnsi="Arial" w:cs="Arial"/>
          <w:b/>
          <w:color w:val="FFFFFF" w:themeColor="background1"/>
          <w:sz w:val="20"/>
          <w:szCs w:val="20"/>
          <w:lang w:eastAsia="pl-PL"/>
        </w:rPr>
        <w:t xml:space="preserve"> </w:t>
      </w:r>
      <w:r w:rsidRPr="00743E41">
        <w:rPr>
          <w:rFonts w:ascii="Arial" w:hAnsi="Arial" w:cs="Arial"/>
          <w:b/>
          <w:color w:val="FFFFFF" w:themeColor="background1"/>
          <w:sz w:val="20"/>
          <w:szCs w:val="20"/>
          <w:lang w:eastAsia="pl-PL"/>
        </w:rPr>
        <w:t>Budowa i przebudowa dróg regionalnych (wojewódzkich)</w:t>
      </w: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0D6DDF"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Nabór nr RPZP.05.01</w:t>
      </w:r>
      <w:r w:rsidR="00EA4F46" w:rsidRPr="00743E41">
        <w:rPr>
          <w:rFonts w:ascii="Arial" w:hAnsi="Arial" w:cs="Arial"/>
          <w:b/>
          <w:color w:val="FFFFFF" w:themeColor="background1"/>
          <w:sz w:val="20"/>
          <w:szCs w:val="20"/>
        </w:rPr>
        <w:t>.00-IZ.00-32-001/1</w:t>
      </w:r>
      <w:r w:rsidR="008E6439" w:rsidRPr="00743E41">
        <w:rPr>
          <w:rFonts w:ascii="Arial" w:hAnsi="Arial" w:cs="Arial"/>
          <w:b/>
          <w:color w:val="FFFFFF" w:themeColor="background1"/>
          <w:sz w:val="20"/>
          <w:szCs w:val="20"/>
        </w:rPr>
        <w:t>6</w:t>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spacing w:line="240" w:lineRule="auto"/>
        <w:rPr>
          <w:rFonts w:ascii="Arial" w:hAnsi="Arial" w:cs="Arial"/>
          <w:b/>
          <w:bCs/>
          <w:sz w:val="20"/>
          <w:szCs w:val="20"/>
        </w:rPr>
      </w:pPr>
    </w:p>
    <w:p w:rsidR="00EA4F46" w:rsidRPr="00743E41" w:rsidRDefault="00EA4F46" w:rsidP="00EA4F46">
      <w:pPr>
        <w:tabs>
          <w:tab w:val="left" w:pos="2737"/>
        </w:tabs>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EA4F46" w:rsidRDefault="007B06F0"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Wersja </w:t>
      </w:r>
      <w:r w:rsidR="00FB5A94">
        <w:rPr>
          <w:rFonts w:ascii="Arial" w:hAnsi="Arial" w:cs="Arial"/>
          <w:b/>
          <w:color w:val="FFFFFF" w:themeColor="background1"/>
          <w:sz w:val="20"/>
          <w:szCs w:val="20"/>
          <w:lang w:eastAsia="pl-PL"/>
        </w:rPr>
        <w:t>4</w:t>
      </w:r>
      <w:r w:rsidR="00044E23" w:rsidRPr="00743E41">
        <w:rPr>
          <w:rFonts w:ascii="Arial" w:hAnsi="Arial" w:cs="Arial"/>
          <w:b/>
          <w:color w:val="FFFFFF" w:themeColor="background1"/>
          <w:sz w:val="20"/>
          <w:szCs w:val="20"/>
          <w:lang w:eastAsia="pl-PL"/>
        </w:rPr>
        <w:t>.0</w:t>
      </w:r>
      <w:r w:rsidR="00AC6181" w:rsidRPr="00743E41">
        <w:rPr>
          <w:rFonts w:ascii="Arial" w:hAnsi="Arial" w:cs="Arial"/>
          <w:b/>
          <w:color w:val="FFFFFF" w:themeColor="background1"/>
          <w:sz w:val="20"/>
          <w:szCs w:val="20"/>
          <w:lang w:eastAsia="pl-PL"/>
        </w:rPr>
        <w:t>.</w:t>
      </w:r>
    </w:p>
    <w:p w:rsidR="00F37757" w:rsidRDefault="00F37757" w:rsidP="00EA4F46">
      <w:pPr>
        <w:spacing w:line="240" w:lineRule="auto"/>
        <w:jc w:val="center"/>
        <w:rPr>
          <w:rFonts w:ascii="Arial" w:hAnsi="Arial" w:cs="Arial"/>
          <w:b/>
          <w:color w:val="FFFFFF" w:themeColor="background1"/>
          <w:sz w:val="20"/>
          <w:szCs w:val="20"/>
          <w:lang w:eastAsia="pl-PL"/>
        </w:rPr>
      </w:pPr>
    </w:p>
    <w:p w:rsidR="00F37757" w:rsidRPr="00743E41" w:rsidRDefault="00F37757"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Szczecin 2017</w:t>
      </w: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EA4F46" w:rsidRPr="00743E41" w:rsidRDefault="00EA4F46" w:rsidP="004839ED">
      <w:pPr>
        <w:pStyle w:val="Nagwekspisutreci"/>
        <w:rPr>
          <w:rFonts w:ascii="Arial" w:hAnsi="Arial" w:cs="Arial"/>
          <w:color w:val="auto"/>
          <w:sz w:val="24"/>
        </w:rPr>
      </w:pPr>
      <w:r w:rsidRPr="00743E41">
        <w:rPr>
          <w:rFonts w:ascii="Arial" w:hAnsi="Arial" w:cs="Arial"/>
          <w:color w:val="auto"/>
          <w:sz w:val="24"/>
        </w:rPr>
        <w:lastRenderedPageBreak/>
        <w:t>Spis treści</w:t>
      </w:r>
    </w:p>
    <w:p w:rsidR="003A2141" w:rsidRPr="003A2141" w:rsidRDefault="003665F6">
      <w:pPr>
        <w:pStyle w:val="Spistreci1"/>
        <w:tabs>
          <w:tab w:val="right" w:leader="dot" w:pos="8778"/>
        </w:tabs>
        <w:rPr>
          <w:rFonts w:ascii="Arial" w:eastAsiaTheme="minorEastAsia" w:hAnsi="Arial" w:cs="Arial"/>
          <w:b w:val="0"/>
          <w:bCs w:val="0"/>
          <w:caps w:val="0"/>
          <w:noProof/>
          <w:sz w:val="22"/>
          <w:szCs w:val="22"/>
          <w:lang w:eastAsia="pl-PL"/>
        </w:rPr>
      </w:pPr>
      <w:r w:rsidRPr="00743E41">
        <w:rPr>
          <w:rFonts w:ascii="Arial" w:hAnsi="Arial" w:cs="Arial"/>
          <w:sz w:val="18"/>
        </w:rPr>
        <w:fldChar w:fldCharType="begin"/>
      </w:r>
      <w:r w:rsidR="00EA4F46" w:rsidRPr="00743E41">
        <w:rPr>
          <w:rFonts w:ascii="Arial" w:hAnsi="Arial" w:cs="Arial"/>
          <w:sz w:val="18"/>
        </w:rPr>
        <w:instrText xml:space="preserve"> TOC \o "1-2" \h \z \u </w:instrText>
      </w:r>
      <w:r w:rsidRPr="00743E41">
        <w:rPr>
          <w:rFonts w:ascii="Arial" w:hAnsi="Arial" w:cs="Arial"/>
          <w:sz w:val="18"/>
        </w:rPr>
        <w:fldChar w:fldCharType="separate"/>
      </w:r>
      <w:hyperlink w:anchor="_Toc446592299" w:history="1">
        <w:r w:rsidR="003A2141" w:rsidRPr="003A2141">
          <w:rPr>
            <w:rStyle w:val="Hipercze"/>
            <w:rFonts w:ascii="Arial" w:hAnsi="Arial" w:cs="Arial"/>
            <w:noProof/>
          </w:rPr>
          <w:t>Wykaz skrótów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_Toc446592299 \h </w:instrText>
        </w:r>
        <w:r w:rsidR="003A2141" w:rsidRPr="003A2141">
          <w:rPr>
            <w:rFonts w:ascii="Arial" w:hAnsi="Arial" w:cs="Arial"/>
            <w:noProof/>
            <w:webHidden/>
          </w:rPr>
        </w:r>
        <w:r w:rsidR="003A2141" w:rsidRPr="003A2141">
          <w:rPr>
            <w:rFonts w:ascii="Arial" w:hAnsi="Arial" w:cs="Arial"/>
            <w:noProof/>
            <w:webHidden/>
          </w:rPr>
          <w:fldChar w:fldCharType="separate"/>
        </w:r>
        <w:r w:rsidR="00D03671">
          <w:rPr>
            <w:rFonts w:ascii="Arial" w:hAnsi="Arial" w:cs="Arial"/>
            <w:noProof/>
            <w:webHidden/>
          </w:rPr>
          <w:t>4</w:t>
        </w:r>
        <w:r w:rsidR="003A2141" w:rsidRPr="003A2141">
          <w:rPr>
            <w:rFonts w:ascii="Arial" w:hAnsi="Arial" w:cs="Arial"/>
            <w:noProof/>
            <w:webHidden/>
          </w:rPr>
          <w:fldChar w:fldCharType="end"/>
        </w:r>
      </w:hyperlink>
    </w:p>
    <w:p w:rsidR="003A2141" w:rsidRPr="003A2141" w:rsidRDefault="00D03671">
      <w:pPr>
        <w:pStyle w:val="Spistreci1"/>
        <w:tabs>
          <w:tab w:val="right" w:leader="dot" w:pos="8778"/>
        </w:tabs>
        <w:rPr>
          <w:rFonts w:ascii="Arial" w:eastAsiaTheme="minorEastAsia" w:hAnsi="Arial" w:cs="Arial"/>
          <w:b w:val="0"/>
          <w:bCs w:val="0"/>
          <w:caps w:val="0"/>
          <w:noProof/>
          <w:sz w:val="22"/>
          <w:szCs w:val="22"/>
          <w:lang w:eastAsia="pl-PL"/>
        </w:rPr>
      </w:pPr>
      <w:hyperlink w:anchor="_Toc446592300" w:history="1">
        <w:r w:rsidR="003A2141" w:rsidRPr="003A2141">
          <w:rPr>
            <w:rStyle w:val="Hipercze"/>
            <w:rFonts w:ascii="Arial" w:hAnsi="Arial" w:cs="Arial"/>
            <w:noProof/>
          </w:rPr>
          <w:t>Słownik pojęć</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_Toc446592300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4</w:t>
        </w:r>
        <w:r w:rsidR="003A2141" w:rsidRPr="003A2141">
          <w:rPr>
            <w:rFonts w:ascii="Arial" w:hAnsi="Arial" w:cs="Arial"/>
            <w:noProof/>
            <w:webHidden/>
          </w:rPr>
          <w:fldChar w:fldCharType="end"/>
        </w:r>
      </w:hyperlink>
    </w:p>
    <w:p w:rsidR="003A2141" w:rsidRPr="003A2141" w:rsidRDefault="00D03671">
      <w:pPr>
        <w:pStyle w:val="Spistreci1"/>
        <w:tabs>
          <w:tab w:val="right" w:leader="dot" w:pos="8778"/>
        </w:tabs>
        <w:rPr>
          <w:rFonts w:ascii="Arial" w:eastAsiaTheme="minorEastAsia" w:hAnsi="Arial" w:cs="Arial"/>
          <w:b w:val="0"/>
          <w:bCs w:val="0"/>
          <w:caps w:val="0"/>
          <w:noProof/>
          <w:sz w:val="22"/>
          <w:szCs w:val="22"/>
          <w:lang w:eastAsia="pl-PL"/>
        </w:rPr>
      </w:pPr>
      <w:hyperlink w:anchor="_Toc446592301" w:history="1">
        <w:r w:rsidR="003A2141" w:rsidRPr="003A2141">
          <w:rPr>
            <w:rStyle w:val="Hipercze"/>
            <w:rFonts w:ascii="Arial" w:hAnsi="Arial" w:cs="Arial"/>
            <w:noProof/>
          </w:rPr>
          <w:t>Podstawy prawne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_Toc446592301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6</w:t>
        </w:r>
        <w:r w:rsidR="003A2141" w:rsidRPr="003A2141">
          <w:rPr>
            <w:rFonts w:ascii="Arial" w:hAnsi="Arial" w:cs="Arial"/>
            <w:noProof/>
            <w:webHidden/>
          </w:rPr>
          <w:fldChar w:fldCharType="end"/>
        </w:r>
      </w:hyperlink>
    </w:p>
    <w:p w:rsidR="003A2141" w:rsidRPr="003A2141" w:rsidRDefault="00D03671">
      <w:pPr>
        <w:pStyle w:val="Spistreci1"/>
        <w:tabs>
          <w:tab w:val="right" w:leader="dot" w:pos="8778"/>
        </w:tabs>
        <w:rPr>
          <w:rFonts w:ascii="Arial" w:eastAsiaTheme="minorEastAsia" w:hAnsi="Arial" w:cs="Arial"/>
          <w:b w:val="0"/>
          <w:bCs w:val="0"/>
          <w:caps w:val="0"/>
          <w:noProof/>
          <w:sz w:val="22"/>
          <w:szCs w:val="22"/>
          <w:lang w:eastAsia="pl-PL"/>
        </w:rPr>
      </w:pPr>
      <w:hyperlink w:anchor="_Toc446592302" w:history="1">
        <w:r w:rsidR="003A2141" w:rsidRPr="003A2141">
          <w:rPr>
            <w:rStyle w:val="Hipercze"/>
            <w:rFonts w:ascii="Arial" w:hAnsi="Arial" w:cs="Arial"/>
            <w:noProof/>
          </w:rPr>
          <w:t>Rozdział 1 Przedmiot naboru i warunki uczestnictwa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_Toc446592302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7</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03" w:history="1">
        <w:r w:rsidR="003A2141" w:rsidRPr="003A2141">
          <w:rPr>
            <w:rStyle w:val="Hipercze"/>
            <w:rFonts w:ascii="Arial" w:hAnsi="Arial" w:cs="Arial"/>
            <w:noProof/>
          </w:rPr>
          <w:t>1.1 Przedmiot i forma naboru oraz instytucja organizująca nabór</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_Toc446592303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7</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04" w:history="1">
        <w:r w:rsidR="003A2141">
          <w:rPr>
            <w:rStyle w:val="Hipercze"/>
            <w:rFonts w:ascii="Arial" w:hAnsi="Arial" w:cs="Arial"/>
            <w:noProof/>
          </w:rPr>
          <w:t>1.2</w:t>
        </w:r>
        <w:r w:rsidR="003A2141" w:rsidRPr="003A2141">
          <w:rPr>
            <w:rStyle w:val="Hipercze"/>
            <w:rFonts w:ascii="Arial" w:hAnsi="Arial" w:cs="Arial"/>
            <w:noProof/>
          </w:rPr>
          <w:t>Typy projektów, zasady przyznawania dofinansowania i wyłączenia z możliwości dofinansowania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_Toc446592304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8</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05" w:history="1">
        <w:r w:rsidR="003A2141" w:rsidRPr="003A2141">
          <w:rPr>
            <w:rStyle w:val="Hipercze"/>
            <w:rFonts w:ascii="Arial" w:hAnsi="Arial" w:cs="Arial"/>
            <w:noProof/>
          </w:rPr>
          <w:t>1.3 Podmioty uprawnione do ubiegania się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_Toc446592305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9</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06" w:history="1">
        <w:r w:rsidR="003A2141" w:rsidRPr="003A2141">
          <w:rPr>
            <w:rStyle w:val="Hipercze"/>
            <w:rFonts w:ascii="Arial" w:hAnsi="Arial" w:cs="Arial"/>
            <w:noProof/>
          </w:rPr>
          <w:t>1.4 Realizacja projektu w formule „zaprojektuj i wybuduj”</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_Toc446592306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9</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07" w:history="1">
        <w:r w:rsidR="003A2141" w:rsidRPr="003A2141">
          <w:rPr>
            <w:rStyle w:val="Hipercze"/>
            <w:rFonts w:ascii="Arial" w:hAnsi="Arial" w:cs="Arial"/>
            <w:noProof/>
          </w:rPr>
          <w:t>1.5 Prawo do dysponowania nieruchomością na cele realizacji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_Toc446592307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9</w:t>
        </w:r>
        <w:r w:rsidR="003A2141" w:rsidRPr="003A2141">
          <w:rPr>
            <w:rFonts w:ascii="Arial" w:hAnsi="Arial" w:cs="Arial"/>
            <w:noProof/>
            <w:webHidden/>
          </w:rPr>
          <w:fldChar w:fldCharType="end"/>
        </w:r>
      </w:hyperlink>
    </w:p>
    <w:p w:rsidR="003A2141" w:rsidRPr="003A2141" w:rsidRDefault="00D03671">
      <w:pPr>
        <w:pStyle w:val="Spistreci1"/>
        <w:tabs>
          <w:tab w:val="right" w:leader="dot" w:pos="8778"/>
        </w:tabs>
        <w:rPr>
          <w:rFonts w:ascii="Arial" w:eastAsiaTheme="minorEastAsia" w:hAnsi="Arial" w:cs="Arial"/>
          <w:b w:val="0"/>
          <w:bCs w:val="0"/>
          <w:caps w:val="0"/>
          <w:noProof/>
          <w:sz w:val="22"/>
          <w:szCs w:val="22"/>
          <w:lang w:eastAsia="pl-PL"/>
        </w:rPr>
      </w:pPr>
      <w:hyperlink w:anchor="_Toc446592308" w:history="1">
        <w:r w:rsidR="003A2141" w:rsidRPr="003A2141">
          <w:rPr>
            <w:rStyle w:val="Hipercze"/>
            <w:rFonts w:ascii="Arial" w:hAnsi="Arial" w:cs="Arial"/>
            <w:noProof/>
          </w:rPr>
          <w:t>Rozdział 2 Zasady 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_Toc446592308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10</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09" w:history="1">
        <w:r w:rsidR="003A2141" w:rsidRPr="003A2141">
          <w:rPr>
            <w:rStyle w:val="Hipercze"/>
            <w:rFonts w:ascii="Arial" w:hAnsi="Arial" w:cs="Arial"/>
            <w:noProof/>
          </w:rPr>
          <w:t>2.1 Kwota przeznaczona na dofinansowanie projektów w naborze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_Toc446592309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10</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10" w:history="1">
        <w:r w:rsidR="003A2141" w:rsidRPr="003A2141">
          <w:rPr>
            <w:rStyle w:val="Hipercze"/>
            <w:rFonts w:ascii="Arial" w:hAnsi="Arial" w:cs="Arial"/>
            <w:noProof/>
          </w:rPr>
          <w:t>2.2 Maksymalny poziom dofinansowania oraz maksymalna kwota dofinansowania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_Toc446592310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10</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11" w:history="1">
        <w:r w:rsidR="003A2141" w:rsidRPr="003A2141">
          <w:rPr>
            <w:rStyle w:val="Hipercze"/>
            <w:rFonts w:ascii="Arial" w:hAnsi="Arial" w:cs="Arial"/>
            <w:noProof/>
          </w:rPr>
          <w:t>2.3 Źródła finansowania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_Toc446592311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10</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12" w:history="1">
        <w:r w:rsidR="003A2141" w:rsidRPr="003A2141">
          <w:rPr>
            <w:rStyle w:val="Hipercze"/>
            <w:rFonts w:ascii="Arial" w:hAnsi="Arial" w:cs="Arial"/>
            <w:noProof/>
          </w:rPr>
          <w:t>2.4 Projekty generujące dochód</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_Toc446592312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11</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13" w:history="1">
        <w:r w:rsidR="003A2141" w:rsidRPr="003A2141">
          <w:rPr>
            <w:rStyle w:val="Hipercze"/>
            <w:rFonts w:ascii="Arial" w:hAnsi="Arial" w:cs="Arial"/>
            <w:noProof/>
          </w:rPr>
          <w:t>2.5 Pomoc publiczna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_Toc446592313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11</w:t>
        </w:r>
        <w:r w:rsidR="003A2141" w:rsidRPr="003A2141">
          <w:rPr>
            <w:rFonts w:ascii="Arial" w:hAnsi="Arial" w:cs="Arial"/>
            <w:noProof/>
            <w:webHidden/>
          </w:rPr>
          <w:fldChar w:fldCharType="end"/>
        </w:r>
      </w:hyperlink>
    </w:p>
    <w:p w:rsidR="003A2141" w:rsidRPr="003A2141" w:rsidRDefault="00D03671">
      <w:pPr>
        <w:pStyle w:val="Spistreci1"/>
        <w:tabs>
          <w:tab w:val="right" w:leader="dot" w:pos="8778"/>
        </w:tabs>
        <w:rPr>
          <w:rFonts w:ascii="Arial" w:eastAsiaTheme="minorEastAsia" w:hAnsi="Arial" w:cs="Arial"/>
          <w:b w:val="0"/>
          <w:bCs w:val="0"/>
          <w:caps w:val="0"/>
          <w:noProof/>
          <w:sz w:val="22"/>
          <w:szCs w:val="22"/>
          <w:lang w:eastAsia="pl-PL"/>
        </w:rPr>
      </w:pPr>
      <w:hyperlink w:anchor="_Toc446592314" w:history="1">
        <w:r w:rsidR="003A2141" w:rsidRPr="003A2141">
          <w:rPr>
            <w:rStyle w:val="Hipercze"/>
            <w:rFonts w:ascii="Arial" w:hAnsi="Arial" w:cs="Arial"/>
            <w:noProof/>
          </w:rPr>
          <w:t>Rozdział 3 Kwalifikowalność wydatków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_Toc446592314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12</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15" w:history="1">
        <w:r w:rsidR="003A2141" w:rsidRPr="003A2141">
          <w:rPr>
            <w:rStyle w:val="Hipercze"/>
            <w:rFonts w:ascii="Arial" w:hAnsi="Arial" w:cs="Arial"/>
            <w:noProof/>
          </w:rPr>
          <w:t>3.1  Ramy czasowe kwalifikowalności</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_Toc446592315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12</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16" w:history="1">
        <w:r w:rsidR="003A2141" w:rsidRPr="003A2141">
          <w:rPr>
            <w:rStyle w:val="Hipercze"/>
            <w:rFonts w:ascii="Arial" w:hAnsi="Arial" w:cs="Arial"/>
            <w:noProof/>
          </w:rPr>
          <w:t>3.2 Warunki i ocena kwalifikowalności wydatku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_Toc446592316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12</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17" w:history="1">
        <w:r w:rsidR="003A2141" w:rsidRPr="003A2141">
          <w:rPr>
            <w:rStyle w:val="Hipercze"/>
            <w:rFonts w:ascii="Arial" w:hAnsi="Arial" w:cs="Arial"/>
            <w:noProof/>
          </w:rPr>
          <w:t>3.3 Zasada faktycznego poniesienia wydatku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_Toc446592317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13</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18" w:history="1">
        <w:r w:rsidR="003A2141" w:rsidRPr="003A2141">
          <w:rPr>
            <w:rStyle w:val="Hipercze"/>
            <w:rFonts w:ascii="Arial" w:hAnsi="Arial" w:cs="Arial"/>
            <w:noProof/>
          </w:rPr>
          <w:t>3.4 Zakaz podwójnego 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_Toc446592318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14</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19" w:history="1">
        <w:r w:rsidR="003A2141" w:rsidRPr="003A2141">
          <w:rPr>
            <w:rStyle w:val="Hipercze"/>
            <w:rFonts w:ascii="Arial" w:hAnsi="Arial" w:cs="Arial"/>
            <w:noProof/>
          </w:rPr>
          <w:t>3.5 Wydatki kwalifikowalne w naborze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_Toc446592319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14</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20" w:history="1">
        <w:r w:rsidR="003A2141" w:rsidRPr="003A2141">
          <w:rPr>
            <w:rStyle w:val="Hipercze"/>
            <w:rFonts w:ascii="Arial" w:hAnsi="Arial" w:cs="Arial"/>
            <w:noProof/>
          </w:rPr>
          <w:t>3.6 Przykładowe wydatki niekwalifikowalne w naborze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_Toc446592320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20</w:t>
        </w:r>
        <w:r w:rsidR="003A2141" w:rsidRPr="003A2141">
          <w:rPr>
            <w:rFonts w:ascii="Arial" w:hAnsi="Arial" w:cs="Arial"/>
            <w:noProof/>
            <w:webHidden/>
          </w:rPr>
          <w:fldChar w:fldCharType="end"/>
        </w:r>
      </w:hyperlink>
    </w:p>
    <w:p w:rsidR="003A2141" w:rsidRPr="003A2141" w:rsidRDefault="00D03671">
      <w:pPr>
        <w:pStyle w:val="Spistreci1"/>
        <w:tabs>
          <w:tab w:val="right" w:leader="dot" w:pos="8778"/>
        </w:tabs>
        <w:rPr>
          <w:rFonts w:ascii="Arial" w:eastAsiaTheme="minorEastAsia" w:hAnsi="Arial" w:cs="Arial"/>
          <w:b w:val="0"/>
          <w:bCs w:val="0"/>
          <w:caps w:val="0"/>
          <w:noProof/>
          <w:sz w:val="22"/>
          <w:szCs w:val="22"/>
          <w:lang w:eastAsia="pl-PL"/>
        </w:rPr>
      </w:pPr>
      <w:hyperlink w:anchor="_Toc446592321" w:history="1">
        <w:r w:rsidR="003A2141" w:rsidRPr="003A2141">
          <w:rPr>
            <w:rStyle w:val="Hipercze"/>
            <w:rFonts w:ascii="Arial" w:hAnsi="Arial" w:cs="Arial"/>
            <w:noProof/>
          </w:rPr>
          <w:t>Rozdział 4 Wskaźniki</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_Toc446592321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21</w:t>
        </w:r>
        <w:r w:rsidR="003A2141" w:rsidRPr="003A2141">
          <w:rPr>
            <w:rFonts w:ascii="Arial" w:hAnsi="Arial" w:cs="Arial"/>
            <w:noProof/>
            <w:webHidden/>
          </w:rPr>
          <w:fldChar w:fldCharType="end"/>
        </w:r>
      </w:hyperlink>
    </w:p>
    <w:p w:rsidR="003A2141" w:rsidRPr="003A2141" w:rsidRDefault="00D03671">
      <w:pPr>
        <w:pStyle w:val="Spistreci1"/>
        <w:tabs>
          <w:tab w:val="right" w:leader="dot" w:pos="8778"/>
        </w:tabs>
        <w:rPr>
          <w:rFonts w:ascii="Arial" w:eastAsiaTheme="minorEastAsia" w:hAnsi="Arial" w:cs="Arial"/>
          <w:b w:val="0"/>
          <w:bCs w:val="0"/>
          <w:caps w:val="0"/>
          <w:noProof/>
          <w:sz w:val="22"/>
          <w:szCs w:val="22"/>
          <w:lang w:eastAsia="pl-PL"/>
        </w:rPr>
      </w:pPr>
      <w:hyperlink w:anchor="_Toc446592322" w:history="1">
        <w:r w:rsidR="003A2141" w:rsidRPr="003A2141">
          <w:rPr>
            <w:rStyle w:val="Hipercze"/>
            <w:rFonts w:ascii="Arial" w:hAnsi="Arial" w:cs="Arial"/>
            <w:noProof/>
          </w:rPr>
          <w:t>Rozdział 5  Wniosek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_Toc446592322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23</w:t>
        </w:r>
        <w:r w:rsidR="003A2141" w:rsidRPr="003A2141">
          <w:rPr>
            <w:rFonts w:ascii="Arial" w:hAnsi="Arial" w:cs="Arial"/>
            <w:noProof/>
            <w:webHidden/>
          </w:rPr>
          <w:fldChar w:fldCharType="end"/>
        </w:r>
      </w:hyperlink>
    </w:p>
    <w:p w:rsidR="003A2141" w:rsidRPr="003A2141" w:rsidRDefault="00D03671">
      <w:pPr>
        <w:pStyle w:val="Spistreci1"/>
        <w:tabs>
          <w:tab w:val="right" w:leader="dot" w:pos="8778"/>
        </w:tabs>
        <w:rPr>
          <w:rFonts w:ascii="Arial" w:eastAsiaTheme="minorEastAsia" w:hAnsi="Arial" w:cs="Arial"/>
          <w:b w:val="0"/>
          <w:bCs w:val="0"/>
          <w:caps w:val="0"/>
          <w:noProof/>
          <w:sz w:val="22"/>
          <w:szCs w:val="22"/>
          <w:lang w:eastAsia="pl-PL"/>
        </w:rPr>
      </w:pPr>
      <w:hyperlink w:anchor="_Toc446592323" w:history="1">
        <w:r w:rsidR="003A2141" w:rsidRPr="003A2141">
          <w:rPr>
            <w:rStyle w:val="Hipercze"/>
            <w:rFonts w:ascii="Arial" w:hAnsi="Arial" w:cs="Arial"/>
            <w:noProof/>
          </w:rPr>
          <w:t>Rozdział 6 Termin, forma i miejsce składania wniosków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_Toc446592323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25</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24" w:history="1">
        <w:r w:rsidR="003A2141" w:rsidRPr="003A2141">
          <w:rPr>
            <w:rStyle w:val="Hipercze"/>
            <w:rFonts w:ascii="Arial" w:hAnsi="Arial" w:cs="Arial"/>
            <w:noProof/>
          </w:rPr>
          <w:t>6.1 Termin składania wniosków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_Toc446592324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25</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25" w:history="1">
        <w:r w:rsidR="003A2141" w:rsidRPr="003A2141">
          <w:rPr>
            <w:rStyle w:val="Hipercze"/>
            <w:rFonts w:ascii="Arial" w:hAnsi="Arial" w:cs="Arial"/>
            <w:noProof/>
          </w:rPr>
          <w:t>6.2 Forma i miejsce składania wniosków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_Toc446592325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26</w:t>
        </w:r>
        <w:r w:rsidR="003A2141" w:rsidRPr="003A2141">
          <w:rPr>
            <w:rFonts w:ascii="Arial" w:hAnsi="Arial" w:cs="Arial"/>
            <w:noProof/>
            <w:webHidden/>
          </w:rPr>
          <w:fldChar w:fldCharType="end"/>
        </w:r>
      </w:hyperlink>
    </w:p>
    <w:p w:rsidR="003A2141" w:rsidRPr="003A2141" w:rsidRDefault="00D03671">
      <w:pPr>
        <w:pStyle w:val="Spistreci1"/>
        <w:tabs>
          <w:tab w:val="right" w:leader="dot" w:pos="8778"/>
        </w:tabs>
        <w:rPr>
          <w:rFonts w:ascii="Arial" w:eastAsiaTheme="minorEastAsia" w:hAnsi="Arial" w:cs="Arial"/>
          <w:b w:val="0"/>
          <w:bCs w:val="0"/>
          <w:caps w:val="0"/>
          <w:noProof/>
          <w:sz w:val="22"/>
          <w:szCs w:val="22"/>
          <w:lang w:eastAsia="pl-PL"/>
        </w:rPr>
      </w:pPr>
      <w:hyperlink w:anchor="_Toc446592326" w:history="1">
        <w:r w:rsidR="003A2141" w:rsidRPr="003A2141">
          <w:rPr>
            <w:rStyle w:val="Hipercze"/>
            <w:rFonts w:ascii="Arial" w:hAnsi="Arial" w:cs="Arial"/>
            <w:noProof/>
          </w:rPr>
          <w:t>Rozdział 7 Procedura wyboru projektów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_Toc446592326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27</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27" w:history="1">
        <w:r w:rsidR="003A2141" w:rsidRPr="003A2141">
          <w:rPr>
            <w:rStyle w:val="Hipercze"/>
            <w:rFonts w:ascii="Arial" w:hAnsi="Arial" w:cs="Arial"/>
            <w:noProof/>
          </w:rPr>
          <w:t>7.1 Czas trwania oceny</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_Toc446592327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27</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28" w:history="1">
        <w:r w:rsidR="003A2141" w:rsidRPr="003A2141">
          <w:rPr>
            <w:rStyle w:val="Hipercze"/>
            <w:rFonts w:ascii="Arial" w:hAnsi="Arial" w:cs="Arial"/>
            <w:noProof/>
          </w:rPr>
          <w:t>7.2 Zasady ogólne procesu wyboru projektów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_Toc446592328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27</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29" w:history="1">
        <w:r w:rsidR="003A2141" w:rsidRPr="003A2141">
          <w:rPr>
            <w:rStyle w:val="Hipercze"/>
            <w:rFonts w:ascii="Arial" w:hAnsi="Arial" w:cs="Arial"/>
            <w:noProof/>
          </w:rPr>
          <w:t>7.2.1 Ocena wstępna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_Toc446592329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29</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30" w:history="1">
        <w:r w:rsidR="003A2141" w:rsidRPr="003A2141">
          <w:rPr>
            <w:rStyle w:val="Hipercze"/>
            <w:rFonts w:ascii="Arial" w:hAnsi="Arial" w:cs="Arial"/>
            <w:noProof/>
          </w:rPr>
          <w:t>7.2.2 Ocena merytoryczna I stopnia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_Toc446592330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30</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31" w:history="1">
        <w:r w:rsidR="003A2141" w:rsidRPr="003A2141">
          <w:rPr>
            <w:rStyle w:val="Hipercze"/>
            <w:rFonts w:ascii="Arial" w:hAnsi="Arial" w:cs="Arial"/>
            <w:noProof/>
          </w:rPr>
          <w:t>7.3 Informacja o wynikach oceny</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_Toc446592331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33</w:t>
        </w:r>
        <w:r w:rsidR="003A2141" w:rsidRPr="003A2141">
          <w:rPr>
            <w:rFonts w:ascii="Arial" w:hAnsi="Arial" w:cs="Arial"/>
            <w:noProof/>
            <w:webHidden/>
          </w:rPr>
          <w:fldChar w:fldCharType="end"/>
        </w:r>
      </w:hyperlink>
    </w:p>
    <w:p w:rsidR="003A2141" w:rsidRPr="003A2141" w:rsidRDefault="00D03671">
      <w:pPr>
        <w:pStyle w:val="Spistreci1"/>
        <w:tabs>
          <w:tab w:val="right" w:leader="dot" w:pos="8778"/>
        </w:tabs>
        <w:rPr>
          <w:rFonts w:ascii="Arial" w:eastAsiaTheme="minorEastAsia" w:hAnsi="Arial" w:cs="Arial"/>
          <w:b w:val="0"/>
          <w:bCs w:val="0"/>
          <w:caps w:val="0"/>
          <w:noProof/>
          <w:sz w:val="22"/>
          <w:szCs w:val="22"/>
          <w:lang w:eastAsia="pl-PL"/>
        </w:rPr>
      </w:pPr>
      <w:hyperlink w:anchor="_Toc446592332" w:history="1">
        <w:r w:rsidR="003A2141" w:rsidRPr="003A2141">
          <w:rPr>
            <w:rStyle w:val="Hipercze"/>
            <w:rFonts w:ascii="Arial" w:hAnsi="Arial" w:cs="Arial"/>
            <w:noProof/>
          </w:rPr>
          <w:t>Rozdział 8 Podjęcie decyzji o dofinansowaniu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_Toc446592332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33</w:t>
        </w:r>
        <w:r w:rsidR="003A2141" w:rsidRPr="003A2141">
          <w:rPr>
            <w:rFonts w:ascii="Arial" w:hAnsi="Arial" w:cs="Arial"/>
            <w:noProof/>
            <w:webHidden/>
          </w:rPr>
          <w:fldChar w:fldCharType="end"/>
        </w:r>
      </w:hyperlink>
    </w:p>
    <w:p w:rsidR="003A2141" w:rsidRPr="003A2141" w:rsidRDefault="00D03671">
      <w:pPr>
        <w:pStyle w:val="Spistreci1"/>
        <w:tabs>
          <w:tab w:val="right" w:leader="dot" w:pos="8778"/>
        </w:tabs>
        <w:rPr>
          <w:rFonts w:ascii="Arial" w:eastAsiaTheme="minorEastAsia" w:hAnsi="Arial" w:cs="Arial"/>
          <w:b w:val="0"/>
          <w:bCs w:val="0"/>
          <w:caps w:val="0"/>
          <w:noProof/>
          <w:sz w:val="22"/>
          <w:szCs w:val="22"/>
          <w:lang w:eastAsia="pl-PL"/>
        </w:rPr>
      </w:pPr>
      <w:hyperlink w:anchor="_Toc446592333" w:history="1">
        <w:r w:rsidR="003A2141" w:rsidRPr="003A2141">
          <w:rPr>
            <w:rStyle w:val="Hipercze"/>
            <w:rFonts w:ascii="Arial" w:hAnsi="Arial" w:cs="Arial"/>
            <w:noProof/>
          </w:rPr>
          <w:t>Rozdział 9 Zasady dotyczące realizacji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_Toc446592333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34</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34" w:history="1">
        <w:r w:rsidR="003A2141" w:rsidRPr="003A2141">
          <w:rPr>
            <w:rStyle w:val="Hipercze"/>
            <w:rFonts w:ascii="Arial" w:hAnsi="Arial" w:cs="Arial"/>
            <w:noProof/>
          </w:rPr>
          <w:t>9.1 Rozliczenie projektu i wypłata dofinansowania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_Toc446592334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34</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35" w:history="1">
        <w:r w:rsidR="003A2141" w:rsidRPr="003A2141">
          <w:rPr>
            <w:rStyle w:val="Hipercze"/>
            <w:rFonts w:ascii="Arial" w:hAnsi="Arial" w:cs="Arial"/>
            <w:noProof/>
          </w:rPr>
          <w:t>9.2 Zmiany w projekcie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_Toc446592335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34</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36" w:history="1">
        <w:r w:rsidR="003A2141" w:rsidRPr="003A2141">
          <w:rPr>
            <w:rStyle w:val="Hipercze"/>
            <w:rFonts w:ascii="Arial" w:hAnsi="Arial" w:cs="Arial"/>
            <w:noProof/>
          </w:rPr>
          <w:t>9.3 Prowadzenie wyodrębnionej ewidencji księgowej</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_Toc446592336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35</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37" w:history="1">
        <w:r w:rsidR="003A2141" w:rsidRPr="003A2141">
          <w:rPr>
            <w:rStyle w:val="Hipercze"/>
            <w:rFonts w:ascii="Arial" w:hAnsi="Arial" w:cs="Arial"/>
            <w:noProof/>
          </w:rPr>
          <w:t>9.4 Ponoszenie wydatków w ramach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_Toc446592337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36</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38" w:history="1">
        <w:r w:rsidR="003A2141" w:rsidRPr="003A2141">
          <w:rPr>
            <w:rStyle w:val="Hipercze"/>
            <w:rFonts w:ascii="Arial" w:hAnsi="Arial" w:cs="Arial"/>
            <w:noProof/>
          </w:rPr>
          <w:t>9.5 Kontrola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_Toc446592338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36</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39" w:history="1">
        <w:r w:rsidR="003A2141" w:rsidRPr="003A2141">
          <w:rPr>
            <w:rStyle w:val="Hipercze"/>
            <w:rFonts w:ascii="Arial" w:hAnsi="Arial" w:cs="Arial"/>
            <w:noProof/>
          </w:rPr>
          <w:t>9.6 Trwałość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_Toc446592339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36</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40" w:history="1">
        <w:r w:rsidR="003A2141" w:rsidRPr="003A2141">
          <w:rPr>
            <w:rStyle w:val="Hipercze"/>
            <w:rFonts w:ascii="Arial" w:hAnsi="Arial" w:cs="Arial"/>
            <w:noProof/>
          </w:rPr>
          <w:t>9.7 Promocja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_Toc446592340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37</w:t>
        </w:r>
        <w:r w:rsidR="003A2141" w:rsidRPr="003A2141">
          <w:rPr>
            <w:rFonts w:ascii="Arial" w:hAnsi="Arial" w:cs="Arial"/>
            <w:noProof/>
            <w:webHidden/>
          </w:rPr>
          <w:fldChar w:fldCharType="end"/>
        </w:r>
      </w:hyperlink>
    </w:p>
    <w:p w:rsidR="003A2141" w:rsidRPr="003A2141" w:rsidRDefault="00D03671">
      <w:pPr>
        <w:pStyle w:val="Spistreci2"/>
        <w:rPr>
          <w:rFonts w:ascii="Arial" w:eastAsiaTheme="minorEastAsia" w:hAnsi="Arial" w:cs="Arial"/>
          <w:smallCaps w:val="0"/>
          <w:noProof/>
          <w:sz w:val="22"/>
          <w:szCs w:val="22"/>
          <w:lang w:eastAsia="pl-PL"/>
        </w:rPr>
      </w:pPr>
      <w:hyperlink w:anchor="_Toc446592341" w:history="1">
        <w:r w:rsidR="003A2141" w:rsidRPr="003A2141">
          <w:rPr>
            <w:rStyle w:val="Hipercze"/>
            <w:rFonts w:ascii="Arial" w:hAnsi="Arial" w:cs="Arial"/>
            <w:noProof/>
          </w:rPr>
          <w:t>9.8 Odzyskiwanie środków w ramach RPO WZ 2014-2020</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_Toc446592341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37</w:t>
        </w:r>
        <w:r w:rsidR="003A2141" w:rsidRPr="003A2141">
          <w:rPr>
            <w:rFonts w:ascii="Arial" w:hAnsi="Arial" w:cs="Arial"/>
            <w:noProof/>
            <w:webHidden/>
          </w:rPr>
          <w:fldChar w:fldCharType="end"/>
        </w:r>
      </w:hyperlink>
    </w:p>
    <w:p w:rsidR="003A2141" w:rsidRDefault="00D03671">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46592342" w:history="1">
        <w:r w:rsidR="003A2141" w:rsidRPr="003A2141">
          <w:rPr>
            <w:rStyle w:val="Hipercze"/>
            <w:rFonts w:ascii="Arial" w:hAnsi="Arial" w:cs="Arial"/>
            <w:noProof/>
          </w:rPr>
          <w:t>Rozdział 10 Postanowienia końcowe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_Toc446592342 \h </w:instrText>
        </w:r>
        <w:r w:rsidR="003A2141" w:rsidRPr="003A2141">
          <w:rPr>
            <w:rFonts w:ascii="Arial" w:hAnsi="Arial" w:cs="Arial"/>
            <w:noProof/>
            <w:webHidden/>
          </w:rPr>
        </w:r>
        <w:r w:rsidR="003A2141" w:rsidRPr="003A2141">
          <w:rPr>
            <w:rFonts w:ascii="Arial" w:hAnsi="Arial" w:cs="Arial"/>
            <w:noProof/>
            <w:webHidden/>
          </w:rPr>
          <w:fldChar w:fldCharType="separate"/>
        </w:r>
        <w:r>
          <w:rPr>
            <w:rFonts w:ascii="Arial" w:hAnsi="Arial" w:cs="Arial"/>
            <w:noProof/>
            <w:webHidden/>
          </w:rPr>
          <w:t>37</w:t>
        </w:r>
        <w:r w:rsidR="003A2141" w:rsidRPr="003A2141">
          <w:rPr>
            <w:rFonts w:ascii="Arial" w:hAnsi="Arial" w:cs="Arial"/>
            <w:noProof/>
            <w:webHidden/>
          </w:rPr>
          <w:fldChar w:fldCharType="end"/>
        </w:r>
      </w:hyperlink>
    </w:p>
    <w:p w:rsidR="00EA4F46" w:rsidRPr="00743E41" w:rsidRDefault="003665F6" w:rsidP="00EA4F46">
      <w:pPr>
        <w:spacing w:line="276" w:lineRule="auto"/>
        <w:rPr>
          <w:rFonts w:ascii="Arial" w:hAnsi="Arial" w:cs="Arial"/>
          <w:sz w:val="20"/>
          <w:szCs w:val="20"/>
        </w:rPr>
      </w:pPr>
      <w:r w:rsidRPr="00743E41">
        <w:rPr>
          <w:rFonts w:ascii="Arial" w:hAnsi="Arial" w:cs="Arial"/>
          <w:b/>
          <w:bCs/>
          <w:caps/>
          <w:sz w:val="18"/>
          <w:szCs w:val="20"/>
        </w:rPr>
        <w:fldChar w:fldCharType="end"/>
      </w:r>
    </w:p>
    <w:p w:rsidR="00EA4F46" w:rsidRPr="00743E41" w:rsidRDefault="00EA4F46" w:rsidP="004839ED">
      <w:pPr>
        <w:pStyle w:val="Nagwek1"/>
        <w:rPr>
          <w:rFonts w:cs="Arial"/>
        </w:rPr>
      </w:pPr>
      <w:bookmarkStart w:id="1" w:name="_Toc424904857"/>
      <w:bookmarkStart w:id="2" w:name="_Toc424905050"/>
      <w:bookmarkStart w:id="3" w:name="_Toc424905318"/>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0400F1" w:rsidRPr="00743E41" w:rsidRDefault="000400F1"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bookmarkEnd w:id="1"/>
    <w:bookmarkEnd w:id="2"/>
    <w:bookmarkEnd w:id="3"/>
    <w:p w:rsidR="00F757B0" w:rsidRPr="00743E41" w:rsidRDefault="00F757B0" w:rsidP="00F757B0">
      <w:pPr>
        <w:rPr>
          <w:rFonts w:ascii="Arial" w:hAnsi="Arial" w:cs="Arial"/>
        </w:rPr>
      </w:pPr>
    </w:p>
    <w:p w:rsidR="00EA4F46" w:rsidRPr="00743E41" w:rsidRDefault="00EA4F46" w:rsidP="004839ED">
      <w:pPr>
        <w:pStyle w:val="Nagwek1"/>
        <w:rPr>
          <w:rFonts w:cs="Arial"/>
          <w:color w:val="000000"/>
        </w:rPr>
      </w:pPr>
      <w:bookmarkStart w:id="4" w:name="_Toc446592299"/>
      <w:r w:rsidRPr="00743E41">
        <w:rPr>
          <w:rFonts w:cs="Arial"/>
        </w:rPr>
        <w:t>Wykaz skrótów</w:t>
      </w:r>
      <w:bookmarkEnd w:id="4"/>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3A050F" w:rsidRPr="003A050F" w:rsidTr="009715C3">
        <w:tc>
          <w:tcPr>
            <w:tcW w:w="1276" w:type="dxa"/>
          </w:tcPr>
          <w:p w:rsidR="003A050F" w:rsidRPr="003A050F" w:rsidRDefault="003A050F" w:rsidP="003A050F">
            <w:pPr>
              <w:spacing w:line="276" w:lineRule="auto"/>
              <w:jc w:val="both"/>
              <w:rPr>
                <w:rFonts w:ascii="Arial" w:hAnsi="Arial" w:cs="Arial"/>
                <w:bCs/>
              </w:rPr>
            </w:pPr>
            <w:bookmarkStart w:id="5" w:name="_Toc424904859"/>
            <w:bookmarkStart w:id="6" w:name="_Toc424905052"/>
            <w:bookmarkStart w:id="7" w:name="_Toc424905320"/>
            <w:bookmarkStart w:id="8" w:name="_Toc424905967"/>
            <w:r w:rsidRPr="003A050F">
              <w:rPr>
                <w:rFonts w:ascii="Arial" w:hAnsi="Arial" w:cs="Arial"/>
                <w:bCs/>
              </w:rPr>
              <w:t>EFRR</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Europejski Fundusz Rozwoju Regionalnego;</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IZ RPO WZ</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Instytucja Zarządzająca Regionalnym Programem Operacyjnym Województwa Zachodniopomorskiego 2014-2020;</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KM</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Komitet Monitorujący;</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KOP</w:t>
            </w:r>
          </w:p>
        </w:tc>
        <w:tc>
          <w:tcPr>
            <w:tcW w:w="7544" w:type="dxa"/>
          </w:tcPr>
          <w:p w:rsidR="00EF6954" w:rsidRPr="003A050F" w:rsidRDefault="003A050F" w:rsidP="003A050F">
            <w:pPr>
              <w:spacing w:line="276" w:lineRule="auto"/>
              <w:jc w:val="both"/>
              <w:rPr>
                <w:rFonts w:ascii="Arial" w:hAnsi="Arial" w:cs="Arial"/>
                <w:bCs/>
              </w:rPr>
            </w:pPr>
            <w:r w:rsidRPr="003A050F">
              <w:rPr>
                <w:rFonts w:ascii="Arial" w:hAnsi="Arial" w:cs="Arial"/>
                <w:bCs/>
              </w:rPr>
              <w:t>Komisja Oceny Projektów;</w:t>
            </w:r>
          </w:p>
        </w:tc>
      </w:tr>
      <w:tr w:rsidR="003A050F" w:rsidRPr="003A050F" w:rsidTr="009715C3">
        <w:tc>
          <w:tcPr>
            <w:tcW w:w="1276" w:type="dxa"/>
          </w:tcPr>
          <w:p w:rsidR="003A050F" w:rsidRPr="003A050F" w:rsidRDefault="00EF6954" w:rsidP="003A050F">
            <w:pPr>
              <w:rPr>
                <w:rFonts w:ascii="Arial" w:hAnsi="Arial" w:cs="Arial"/>
              </w:rPr>
            </w:pPr>
            <w:r w:rsidRPr="00D06528">
              <w:rPr>
                <w:rFonts w:ascii="Arial" w:hAnsi="Arial" w:cs="Arial"/>
                <w:bCs/>
              </w:rPr>
              <w:t>LSI2014</w:t>
            </w:r>
          </w:p>
        </w:tc>
        <w:tc>
          <w:tcPr>
            <w:tcW w:w="7544" w:type="dxa"/>
            <w:vAlign w:val="center"/>
          </w:tcPr>
          <w:p w:rsidR="003A050F" w:rsidRPr="003417B1" w:rsidRDefault="00EF6954" w:rsidP="002B7865">
            <w:pPr>
              <w:rPr>
                <w:rFonts w:ascii="Arial" w:hAnsi="Arial" w:cs="Arial"/>
              </w:rPr>
            </w:pPr>
            <w:r w:rsidRPr="00B3422D">
              <w:rPr>
                <w:rFonts w:ascii="Arial" w:hAnsi="Arial" w:cs="Arial"/>
                <w:bCs/>
              </w:rPr>
              <w:t>Lokalny System Informatyczny do obsługi Regionalnego Programu Operacyjnego Województwa Zachodniopomorskiego 2014-2020 w zakresie aplikowania o środki oraz wprowadzania zmian do Projektu</w:t>
            </w:r>
            <w:r w:rsidRPr="00D06528">
              <w:rPr>
                <w:rFonts w:ascii="Arial" w:hAnsi="Arial" w:cs="Arial"/>
                <w:bCs/>
              </w:rPr>
              <w:t>;</w:t>
            </w:r>
          </w:p>
        </w:tc>
      </w:tr>
      <w:tr w:rsidR="00EF6954" w:rsidRPr="003A050F" w:rsidTr="009715C3">
        <w:tc>
          <w:tcPr>
            <w:tcW w:w="1276" w:type="dxa"/>
          </w:tcPr>
          <w:p w:rsidR="00EF6954" w:rsidRPr="003A050F" w:rsidRDefault="00EF6954" w:rsidP="00A90A97">
            <w:pPr>
              <w:rPr>
                <w:rFonts w:ascii="Arial" w:hAnsi="Arial" w:cs="Arial"/>
              </w:rPr>
            </w:pPr>
            <w:r w:rsidRPr="003A050F">
              <w:rPr>
                <w:rFonts w:ascii="Arial" w:hAnsi="Arial" w:cs="Arial"/>
              </w:rPr>
              <w:t>OOŚ</w:t>
            </w:r>
          </w:p>
        </w:tc>
        <w:tc>
          <w:tcPr>
            <w:tcW w:w="7544" w:type="dxa"/>
            <w:vAlign w:val="center"/>
          </w:tcPr>
          <w:p w:rsidR="00EF6954" w:rsidRPr="003417B1" w:rsidRDefault="00EF6954" w:rsidP="00A90A97">
            <w:pPr>
              <w:rPr>
                <w:rFonts w:ascii="Arial" w:hAnsi="Arial" w:cs="Arial"/>
              </w:rPr>
            </w:pPr>
            <w:r w:rsidRPr="003417B1">
              <w:rPr>
                <w:rFonts w:ascii="Arial" w:hAnsi="Arial" w:cs="Arial"/>
              </w:rPr>
              <w:t>Ocena oddzi</w:t>
            </w:r>
            <w:r>
              <w:rPr>
                <w:rFonts w:ascii="Arial" w:hAnsi="Arial" w:cs="Arial"/>
              </w:rPr>
              <w:t>a</w:t>
            </w:r>
            <w:r w:rsidRPr="003417B1">
              <w:rPr>
                <w:rFonts w:ascii="Arial" w:hAnsi="Arial" w:cs="Arial"/>
              </w:rPr>
              <w:t>ł</w:t>
            </w:r>
            <w:r>
              <w:rPr>
                <w:rFonts w:ascii="Arial" w:hAnsi="Arial" w:cs="Arial"/>
              </w:rPr>
              <w:t>ywa</w:t>
            </w:r>
            <w:r w:rsidRPr="003417B1">
              <w:rPr>
                <w:rFonts w:ascii="Arial" w:hAnsi="Arial" w:cs="Arial"/>
              </w:rPr>
              <w:t>nia na środowisko</w:t>
            </w:r>
          </w:p>
        </w:tc>
      </w:tr>
      <w:tr w:rsidR="00EF6954" w:rsidRPr="003A050F" w:rsidTr="009715C3">
        <w:tc>
          <w:tcPr>
            <w:tcW w:w="1276" w:type="dxa"/>
            <w:vAlign w:val="center"/>
          </w:tcPr>
          <w:p w:rsidR="00EF6954" w:rsidRPr="003A050F" w:rsidRDefault="00EF6954" w:rsidP="00A90A97">
            <w:pPr>
              <w:rPr>
                <w:rFonts w:ascii="Arial" w:hAnsi="Arial" w:cs="Arial"/>
              </w:rPr>
            </w:pPr>
            <w:r w:rsidRPr="003A050F">
              <w:rPr>
                <w:rFonts w:ascii="Arial" w:hAnsi="Arial" w:cs="Arial"/>
              </w:rPr>
              <w:t>RDOŚ</w:t>
            </w:r>
          </w:p>
        </w:tc>
        <w:tc>
          <w:tcPr>
            <w:tcW w:w="7544" w:type="dxa"/>
            <w:vAlign w:val="center"/>
          </w:tcPr>
          <w:p w:rsidR="00EF6954" w:rsidRPr="003417B1" w:rsidRDefault="00EF6954" w:rsidP="00A90A97">
            <w:pPr>
              <w:rPr>
                <w:rFonts w:ascii="Arial" w:hAnsi="Arial" w:cs="Arial"/>
              </w:rPr>
            </w:pPr>
            <w:r w:rsidRPr="003417B1">
              <w:rPr>
                <w:rFonts w:ascii="Arial" w:hAnsi="Arial" w:cs="Arial"/>
              </w:rPr>
              <w:t>Regionalny Dyrektor Ochrony Środowiska</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D06528">
              <w:rPr>
                <w:rFonts w:ascii="Arial" w:eastAsia="Times New Roman" w:hAnsi="Arial" w:cs="Arial"/>
                <w:bCs/>
                <w:color w:val="000000"/>
              </w:rPr>
              <w:t>RPO WZ</w:t>
            </w:r>
          </w:p>
        </w:tc>
        <w:tc>
          <w:tcPr>
            <w:tcW w:w="7544" w:type="dxa"/>
          </w:tcPr>
          <w:p w:rsidR="00EF6954" w:rsidRPr="003A050F" w:rsidRDefault="00EF6954" w:rsidP="00A90A97">
            <w:pPr>
              <w:spacing w:line="276" w:lineRule="auto"/>
              <w:jc w:val="both"/>
              <w:rPr>
                <w:rFonts w:ascii="Arial" w:hAnsi="Arial" w:cs="Arial"/>
                <w:bCs/>
              </w:rPr>
            </w:pPr>
            <w:r w:rsidRPr="00D06528">
              <w:rPr>
                <w:rFonts w:ascii="Arial" w:hAnsi="Arial" w:cs="Arial"/>
              </w:rPr>
              <w:t>Regionalny Program Operacyjny Województwa Zachodniopomorskiego 2014-2020;</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SL2014</w:t>
            </w:r>
          </w:p>
        </w:tc>
        <w:tc>
          <w:tcPr>
            <w:tcW w:w="7544" w:type="dxa"/>
          </w:tcPr>
          <w:p w:rsidR="00EF6954" w:rsidRPr="003A050F" w:rsidRDefault="00EF6954" w:rsidP="009715C3">
            <w:pPr>
              <w:spacing w:line="276" w:lineRule="auto"/>
              <w:jc w:val="both"/>
              <w:rPr>
                <w:rFonts w:ascii="Arial" w:hAnsi="Arial" w:cs="Arial"/>
                <w:bCs/>
              </w:rPr>
            </w:pPr>
            <w:r w:rsidRPr="003A050F">
              <w:rPr>
                <w:rFonts w:ascii="Arial" w:hAnsi="Arial" w:cs="Arial"/>
                <w:bCs/>
              </w:rPr>
              <w:t>aplikacj</w:t>
            </w:r>
            <w:r w:rsidR="009715C3">
              <w:rPr>
                <w:rFonts w:ascii="Arial" w:hAnsi="Arial" w:cs="Arial"/>
                <w:bCs/>
              </w:rPr>
              <w:t>a</w:t>
            </w:r>
            <w:r w:rsidRPr="003A050F">
              <w:rPr>
                <w:rFonts w:ascii="Arial" w:hAnsi="Arial" w:cs="Arial"/>
                <w:bCs/>
              </w:rPr>
              <w:t xml:space="preserve"> główn</w:t>
            </w:r>
            <w:r w:rsidR="009715C3">
              <w:rPr>
                <w:rFonts w:ascii="Arial" w:hAnsi="Arial" w:cs="Arial"/>
                <w:bCs/>
              </w:rPr>
              <w:t>a</w:t>
            </w:r>
            <w:r w:rsidRPr="003A050F">
              <w:rPr>
                <w:rFonts w:ascii="Arial" w:hAnsi="Arial" w:cs="Arial"/>
                <w:bCs/>
              </w:rPr>
              <w:t xml:space="preserve"> centralnego systemu teleinformatycznego wykorzystywan</w:t>
            </w:r>
            <w:r w:rsidR="009715C3">
              <w:rPr>
                <w:rFonts w:ascii="Arial" w:hAnsi="Arial" w:cs="Arial"/>
                <w:bCs/>
              </w:rPr>
              <w:t>a</w:t>
            </w:r>
            <w:r w:rsidRPr="003A050F">
              <w:rPr>
                <w:rFonts w:ascii="Arial" w:hAnsi="Arial" w:cs="Arial"/>
                <w:bCs/>
              </w:rPr>
              <w:t xml:space="preserve"> m.in. w procesie rozliczania </w:t>
            </w:r>
            <w:r w:rsidR="009715C3">
              <w:rPr>
                <w:rFonts w:ascii="Arial" w:hAnsi="Arial" w:cs="Arial"/>
                <w:bCs/>
              </w:rPr>
              <w:t>p</w:t>
            </w:r>
            <w:r w:rsidRPr="003A050F">
              <w:rPr>
                <w:rFonts w:ascii="Arial" w:hAnsi="Arial" w:cs="Arial"/>
                <w:bCs/>
              </w:rPr>
              <w:t>rojektu oraz komunikowania się z IZ RPO WZ;</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SOOP</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Szczegółowy Opis Osi Priorytetowych Regionalnego Programu Operacyjnego Województwa Zachodniopomorskiego 2014-2020;</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UE</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Unia Europejska;</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VAT</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podatek od towarów i usług;</w:t>
            </w:r>
          </w:p>
        </w:tc>
      </w:tr>
    </w:tbl>
    <w:p w:rsidR="00F76B86" w:rsidRPr="00743E41" w:rsidRDefault="00F76B86" w:rsidP="00EA4F46">
      <w:pPr>
        <w:spacing w:line="276" w:lineRule="auto"/>
        <w:jc w:val="both"/>
        <w:rPr>
          <w:rFonts w:ascii="Arial" w:hAnsi="Arial" w:cs="Arial"/>
          <w:bCs/>
          <w:sz w:val="20"/>
          <w:szCs w:val="20"/>
          <w:lang w:eastAsia="pl-PL"/>
        </w:rPr>
      </w:pPr>
    </w:p>
    <w:p w:rsidR="00EA4F46" w:rsidRPr="00743E41" w:rsidRDefault="00EA4F46" w:rsidP="004839ED">
      <w:pPr>
        <w:pStyle w:val="Nagwek1"/>
        <w:rPr>
          <w:rFonts w:cs="Arial"/>
        </w:rPr>
      </w:pPr>
      <w:bookmarkStart w:id="9" w:name="_Toc424904858"/>
      <w:bookmarkStart w:id="10" w:name="_Toc424905051"/>
      <w:bookmarkStart w:id="11" w:name="_Toc424905319"/>
      <w:bookmarkStart w:id="12" w:name="_Toc424905966"/>
      <w:bookmarkStart w:id="13" w:name="_Toc425849907"/>
      <w:bookmarkStart w:id="14" w:name="_Toc446592300"/>
      <w:r w:rsidRPr="00743E41">
        <w:rPr>
          <w:rFonts w:cs="Arial"/>
        </w:rPr>
        <w:t>Słownik pojęć</w:t>
      </w:r>
      <w:bookmarkEnd w:id="9"/>
      <w:bookmarkEnd w:id="10"/>
      <w:bookmarkEnd w:id="11"/>
      <w:bookmarkEnd w:id="12"/>
      <w:bookmarkEnd w:id="13"/>
      <w:bookmarkEnd w:id="14"/>
    </w:p>
    <w:p w:rsidR="00EA4F46" w:rsidRPr="00B639AD" w:rsidRDefault="00EA4F46" w:rsidP="00EA4F46">
      <w:p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Użyte w regulaminie pojęcia oznaczają:</w:t>
      </w:r>
    </w:p>
    <w:p w:rsidR="00EA4F46" w:rsidRPr="00B639AD" w:rsidRDefault="00EA4F46" w:rsidP="00637559">
      <w:pPr>
        <w:pStyle w:val="Akapitzlist"/>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beneficjent – </w:t>
      </w:r>
      <w:r w:rsidR="007458B5" w:rsidRPr="00B639AD">
        <w:rPr>
          <w:rFonts w:ascii="Arial" w:eastAsia="Times New Roman" w:hAnsi="Arial" w:cs="Arial"/>
          <w:sz w:val="20"/>
          <w:szCs w:val="20"/>
          <w:lang w:eastAsia="pl-PL"/>
        </w:rPr>
        <w:t xml:space="preserve">podmiot, o którym mowa w art. 2 pkt </w:t>
      </w:r>
      <w:r w:rsidR="00637559" w:rsidRPr="00B639AD">
        <w:rPr>
          <w:rFonts w:ascii="Arial" w:eastAsia="Times New Roman" w:hAnsi="Arial" w:cs="Arial"/>
          <w:sz w:val="20"/>
          <w:szCs w:val="20"/>
          <w:lang w:eastAsia="pl-PL"/>
        </w:rPr>
        <w:t xml:space="preserve">10 rozporządzenia </w:t>
      </w:r>
      <w:r w:rsidR="007458B5" w:rsidRPr="00B639AD">
        <w:rPr>
          <w:rFonts w:ascii="Arial" w:eastAsia="Times New Roman" w:hAnsi="Arial" w:cs="Arial"/>
          <w:sz w:val="20"/>
          <w:szCs w:val="20"/>
          <w:lang w:eastAsia="pl-PL"/>
        </w:rPr>
        <w:t>ogólnego;</w:t>
      </w:r>
    </w:p>
    <w:p w:rsidR="0048635D" w:rsidRPr="00B639AD" w:rsidRDefault="0048635D" w:rsidP="007458B5">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decyzja o dofinansowaniu </w:t>
      </w:r>
      <w:r w:rsidRPr="00B639AD">
        <w:rPr>
          <w:rFonts w:ascii="Arial" w:eastAsia="Times New Roman" w:hAnsi="Arial" w:cs="Arial"/>
          <w:bCs/>
          <w:sz w:val="20"/>
          <w:szCs w:val="20"/>
          <w:lang w:eastAsia="pl-PL"/>
        </w:rPr>
        <w:t>–</w:t>
      </w:r>
      <w:r w:rsidR="00613ACF" w:rsidRPr="00B639AD">
        <w:rPr>
          <w:rFonts w:ascii="Arial" w:eastAsia="Times New Roman" w:hAnsi="Arial" w:cs="Arial"/>
          <w:bCs/>
          <w:sz w:val="20"/>
          <w:szCs w:val="20"/>
          <w:lang w:eastAsia="pl-PL"/>
        </w:rPr>
        <w:t xml:space="preserve"> </w:t>
      </w:r>
      <w:r w:rsidR="007458B5" w:rsidRPr="00B639AD">
        <w:rPr>
          <w:rFonts w:ascii="Arial" w:hAnsi="Arial" w:cs="Arial"/>
          <w:sz w:val="20"/>
          <w:szCs w:val="20"/>
        </w:rPr>
        <w:t>decyzja podjęta przez IZ RPO WZ, która stanowi podstawę dofinansowania projektu, w przypadku gdy wnioskodawcą jest</w:t>
      </w:r>
      <w:r w:rsidR="00EC458E" w:rsidRPr="00B639AD">
        <w:rPr>
          <w:rFonts w:ascii="Arial" w:hAnsi="Arial" w:cs="Arial"/>
          <w:sz w:val="20"/>
          <w:szCs w:val="20"/>
        </w:rPr>
        <w:t xml:space="preserve"> Województwo Zachodniopomorskie;</w:t>
      </w:r>
    </w:p>
    <w:p w:rsidR="00CF3997" w:rsidRPr="00B639AD" w:rsidRDefault="00CF3997" w:rsidP="00685B7E">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deklaracja </w:t>
      </w:r>
      <w:r w:rsidR="00D70F8B" w:rsidRPr="00B639AD">
        <w:rPr>
          <w:rFonts w:ascii="Arial" w:eastAsia="Times New Roman" w:hAnsi="Arial" w:cs="Arial"/>
          <w:sz w:val="20"/>
          <w:szCs w:val="20"/>
          <w:lang w:eastAsia="pl-PL"/>
        </w:rPr>
        <w:t xml:space="preserve">o przygotowaniu projektu </w:t>
      </w:r>
      <w:r w:rsidRPr="00B639AD">
        <w:rPr>
          <w:rFonts w:ascii="Arial" w:eastAsia="Times New Roman" w:hAnsi="Arial" w:cs="Arial"/>
          <w:sz w:val="20"/>
          <w:szCs w:val="20"/>
          <w:lang w:eastAsia="pl-PL"/>
        </w:rPr>
        <w:t>–</w:t>
      </w:r>
      <w:r w:rsidR="00044E23" w:rsidRPr="00B639AD">
        <w:rPr>
          <w:rFonts w:ascii="Arial" w:eastAsia="Times New Roman" w:hAnsi="Arial" w:cs="Arial"/>
          <w:sz w:val="20"/>
          <w:szCs w:val="20"/>
          <w:lang w:eastAsia="pl-PL"/>
        </w:rPr>
        <w:t xml:space="preserve"> zobowiązanie beneficjenta do przygotowania projektu w pełnym zakresie, z należytą starannością zgodni</w:t>
      </w:r>
      <w:r w:rsidR="00F70493" w:rsidRPr="00B639AD">
        <w:rPr>
          <w:rFonts w:ascii="Arial" w:eastAsia="Times New Roman" w:hAnsi="Arial" w:cs="Arial"/>
          <w:sz w:val="20"/>
          <w:szCs w:val="20"/>
          <w:lang w:eastAsia="pl-PL"/>
        </w:rPr>
        <w:t>e z przepisami prawa krajowego oraz</w:t>
      </w:r>
      <w:r w:rsidR="00044E23" w:rsidRPr="00B639AD">
        <w:rPr>
          <w:rFonts w:ascii="Arial" w:eastAsia="Times New Roman" w:hAnsi="Arial" w:cs="Arial"/>
          <w:sz w:val="20"/>
          <w:szCs w:val="20"/>
          <w:lang w:eastAsia="pl-PL"/>
        </w:rPr>
        <w:t xml:space="preserve"> unijnego;</w:t>
      </w:r>
    </w:p>
    <w:p w:rsidR="008250E3" w:rsidRPr="00B639AD" w:rsidRDefault="008250E3" w:rsidP="00685B7E">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dofinansowanie – współfinansowanie Unii Europejskiej (UE) lub współfinansowanie krajowe z budżetu państwa (BP) (jeśli dotyczy);</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dzień – </w:t>
      </w:r>
      <w:r w:rsidR="00174FFE" w:rsidRPr="00B639AD">
        <w:rPr>
          <w:rFonts w:ascii="Arial" w:hAnsi="Arial" w:cs="Arial"/>
          <w:bCs/>
          <w:sz w:val="20"/>
          <w:szCs w:val="20"/>
        </w:rPr>
        <w:t xml:space="preserve">należy przez to rozumieć </w:t>
      </w:r>
      <w:r w:rsidRPr="00B639AD">
        <w:rPr>
          <w:rFonts w:ascii="Arial" w:hAnsi="Arial" w:cs="Arial"/>
          <w:bCs/>
          <w:sz w:val="20"/>
          <w:szCs w:val="20"/>
        </w:rPr>
        <w:t>dzień kalendarzowy;</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ekspert </w:t>
      </w:r>
      <w:r w:rsidRPr="00B639AD">
        <w:rPr>
          <w:rFonts w:ascii="Arial" w:eastAsia="Times New Roman" w:hAnsi="Arial" w:cs="Arial"/>
          <w:bCs/>
          <w:sz w:val="20"/>
          <w:szCs w:val="20"/>
          <w:lang w:eastAsia="pl-PL"/>
        </w:rPr>
        <w:t xml:space="preserve">– </w:t>
      </w:r>
      <w:r w:rsidRPr="00B639AD">
        <w:rPr>
          <w:rFonts w:ascii="Arial" w:eastAsia="Times New Roman" w:hAnsi="Arial" w:cs="Arial"/>
          <w:sz w:val="20"/>
          <w:szCs w:val="20"/>
          <w:lang w:eastAsia="pl-PL"/>
        </w:rPr>
        <w:t>osoba, o której mowa w art. 49 ustawy</w:t>
      </w:r>
      <w:r w:rsidR="00174FFE" w:rsidRPr="00B639AD">
        <w:rPr>
          <w:rFonts w:ascii="Arial" w:eastAsia="Times New Roman" w:hAnsi="Arial" w:cs="Arial"/>
          <w:sz w:val="20"/>
          <w:szCs w:val="20"/>
          <w:lang w:eastAsia="pl-PL"/>
        </w:rPr>
        <w:t xml:space="preserve"> wdrożeniowej</w:t>
      </w:r>
      <w:r w:rsidRPr="00B639AD">
        <w:rPr>
          <w:rFonts w:ascii="Arial" w:eastAsia="Times New Roman" w:hAnsi="Arial" w:cs="Arial"/>
          <w:sz w:val="20"/>
          <w:szCs w:val="20"/>
          <w:lang w:eastAsia="pl-PL"/>
        </w:rPr>
        <w:t>;</w:t>
      </w:r>
    </w:p>
    <w:p w:rsidR="008250E3" w:rsidRPr="00B639AD" w:rsidRDefault="008250E3" w:rsidP="008250E3">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Fundusz Strukturalny – Europejski Fundusz Rozwoju Regionalnego lub Europejski Fundusz Społeczny (EFRR/EFS);</w:t>
      </w:r>
    </w:p>
    <w:p w:rsidR="008E6439" w:rsidRPr="00B639AD" w:rsidRDefault="007458B5"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koszty bezpośrednie – wydatki kwalifikowalne niezbędne do realizacji projektu związane bezpośrednio z głównym przedmiotem projektu</w:t>
      </w:r>
      <w:r w:rsidR="008E6439" w:rsidRPr="00B639AD">
        <w:rPr>
          <w:rFonts w:ascii="Arial" w:hAnsi="Arial" w:cs="Arial"/>
          <w:bCs/>
          <w:sz w:val="20"/>
          <w:szCs w:val="20"/>
        </w:rPr>
        <w:t>;</w:t>
      </w:r>
    </w:p>
    <w:p w:rsidR="008E6439" w:rsidRPr="00B639AD" w:rsidRDefault="008E6439"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koszty pośrednie </w:t>
      </w:r>
      <w:r w:rsidRPr="00B639AD">
        <w:rPr>
          <w:rFonts w:ascii="Arial" w:eastAsia="Times New Roman" w:hAnsi="Arial" w:cs="Arial"/>
          <w:sz w:val="20"/>
          <w:szCs w:val="20"/>
          <w:lang w:eastAsia="pl-PL"/>
        </w:rPr>
        <w:t>–</w:t>
      </w:r>
      <w:r w:rsidR="00613ACF" w:rsidRPr="00B639AD">
        <w:rPr>
          <w:rFonts w:ascii="Arial" w:eastAsia="Times New Roman" w:hAnsi="Arial" w:cs="Arial"/>
          <w:sz w:val="20"/>
          <w:szCs w:val="20"/>
          <w:lang w:eastAsia="pl-PL"/>
        </w:rPr>
        <w:t xml:space="preserve"> </w:t>
      </w:r>
      <w:r w:rsidR="007458B5" w:rsidRPr="00B639AD">
        <w:rPr>
          <w:rFonts w:ascii="Arial" w:hAnsi="Arial" w:cs="Arial"/>
          <w:bCs/>
          <w:sz w:val="20"/>
          <w:szCs w:val="20"/>
        </w:rPr>
        <w:t xml:space="preserve">wydatki kwalifikowalne niezbędne </w:t>
      </w:r>
      <w:r w:rsidR="00AE3748" w:rsidRPr="00B639AD">
        <w:rPr>
          <w:rFonts w:ascii="Arial" w:hAnsi="Arial" w:cs="Arial"/>
          <w:bCs/>
          <w:sz w:val="20"/>
          <w:szCs w:val="20"/>
        </w:rPr>
        <w:t>do realizacji projektu, ale nie</w:t>
      </w:r>
      <w:r w:rsidR="007458B5" w:rsidRPr="00B639AD">
        <w:rPr>
          <w:rFonts w:ascii="Arial" w:hAnsi="Arial" w:cs="Arial"/>
          <w:bCs/>
          <w:sz w:val="20"/>
          <w:szCs w:val="20"/>
        </w:rPr>
        <w:t>dotyczące bezpośrednio głównego przedmiotu projektu</w:t>
      </w:r>
      <w:r w:rsidRPr="00B639AD">
        <w:rPr>
          <w:rFonts w:ascii="Arial" w:hAnsi="Arial" w:cs="Arial"/>
          <w:bCs/>
          <w:sz w:val="20"/>
          <w:szCs w:val="20"/>
        </w:rPr>
        <w:t xml:space="preserve">; </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kryteria wyboru projektów – warunki, o których mowa w art. 125 ust. 3 lit. a rozporządzenia ogólnego;</w:t>
      </w:r>
    </w:p>
    <w:p w:rsidR="0048635D" w:rsidRPr="00B639AD" w:rsidRDefault="0048635D"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oświadczenie </w:t>
      </w:r>
      <w:r w:rsidR="00383C01" w:rsidRPr="00B639AD">
        <w:rPr>
          <w:rFonts w:ascii="Arial" w:eastAsia="Times New Roman" w:hAnsi="Arial" w:cs="Arial"/>
          <w:sz w:val="20"/>
          <w:szCs w:val="20"/>
          <w:lang w:eastAsia="pl-PL"/>
        </w:rPr>
        <w:t>o wprowadzeniu uzupełnień</w:t>
      </w:r>
      <w:r w:rsidRPr="00B639AD">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387A09" w:rsidRPr="00B639AD">
        <w:rPr>
          <w:rFonts w:ascii="Arial" w:eastAsia="Times New Roman" w:hAnsi="Arial" w:cs="Arial"/>
          <w:sz w:val="20"/>
          <w:szCs w:val="20"/>
          <w:lang w:eastAsia="pl-PL"/>
        </w:rPr>
        <w:br w:type="textWrapping" w:clear="all"/>
      </w:r>
      <w:r w:rsidRPr="00B639AD">
        <w:rPr>
          <w:rFonts w:ascii="Arial" w:eastAsia="Times New Roman" w:hAnsi="Arial" w:cs="Arial"/>
          <w:sz w:val="20"/>
          <w:szCs w:val="20"/>
          <w:lang w:eastAsia="pl-PL"/>
        </w:rPr>
        <w:t>na wezwanie IZ RPO WZ;</w:t>
      </w:r>
    </w:p>
    <w:p w:rsidR="0048635D" w:rsidRPr="00B639AD" w:rsidRDefault="0048635D"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eastAsia="Times New Roman" w:hAnsi="Arial" w:cs="Arial"/>
          <w:sz w:val="20"/>
          <w:szCs w:val="20"/>
          <w:lang w:eastAsia="pl-PL"/>
        </w:rPr>
        <w:t>pisemny</w:t>
      </w:r>
      <w:r w:rsidR="00C7409B" w:rsidRPr="00B639AD">
        <w:rPr>
          <w:rFonts w:ascii="Arial" w:eastAsia="Times New Roman" w:hAnsi="Arial" w:cs="Arial"/>
          <w:sz w:val="20"/>
          <w:szCs w:val="20"/>
          <w:lang w:eastAsia="pl-PL"/>
        </w:rPr>
        <w:t xml:space="preserve"> </w:t>
      </w:r>
      <w:r w:rsidRPr="00B639AD">
        <w:rPr>
          <w:rFonts w:ascii="Arial" w:hAnsi="Arial" w:cs="Arial"/>
          <w:bCs/>
          <w:sz w:val="20"/>
          <w:szCs w:val="20"/>
        </w:rPr>
        <w:t>wniosek o przyznanie pomocy – dokument wy</w:t>
      </w:r>
      <w:r w:rsidRPr="00B639AD">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B639AD" w:rsidRDefault="00A72868"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sidRPr="00B639AD">
        <w:rPr>
          <w:rFonts w:ascii="Arial" w:eastAsia="Arial" w:hAnsi="Arial" w:cs="Arial"/>
          <w:sz w:val="20"/>
          <w:szCs w:val="20"/>
        </w:rPr>
        <w:lastRenderedPageBreak/>
        <w:t>Plan Inwestycji T</w:t>
      </w:r>
      <w:r w:rsidR="00341A7C" w:rsidRPr="00B639AD">
        <w:rPr>
          <w:rFonts w:ascii="Arial" w:eastAsia="Arial" w:hAnsi="Arial" w:cs="Arial"/>
          <w:sz w:val="20"/>
          <w:szCs w:val="20"/>
        </w:rPr>
        <w:t xml:space="preserve">ransportowych </w:t>
      </w:r>
      <w:r w:rsidR="008E6439" w:rsidRPr="00B639AD">
        <w:rPr>
          <w:rFonts w:ascii="Arial" w:eastAsia="Arial" w:hAnsi="Arial" w:cs="Arial"/>
          <w:bCs/>
          <w:sz w:val="20"/>
          <w:szCs w:val="20"/>
        </w:rPr>
        <w:t>–</w:t>
      </w:r>
      <w:r w:rsidR="00D97A3C" w:rsidRPr="00B639AD">
        <w:rPr>
          <w:rFonts w:ascii="Arial" w:eastAsia="Arial" w:hAnsi="Arial" w:cs="Arial"/>
          <w:sz w:val="20"/>
          <w:szCs w:val="20"/>
        </w:rPr>
        <w:t xml:space="preserve"> </w:t>
      </w:r>
      <w:r w:rsidR="00455694" w:rsidRPr="00B639AD">
        <w:rPr>
          <w:rFonts w:ascii="Arial" w:eastAsia="Arial" w:hAnsi="Arial" w:cs="Arial"/>
          <w:sz w:val="20"/>
          <w:szCs w:val="20"/>
        </w:rPr>
        <w:t xml:space="preserve">dokument przygotowany w celu wypełnienia warunkowości wstępnej (warunkowości ex </w:t>
      </w:r>
      <w:proofErr w:type="spellStart"/>
      <w:r w:rsidR="00455694" w:rsidRPr="00B639AD">
        <w:rPr>
          <w:rFonts w:ascii="Arial" w:eastAsia="Arial" w:hAnsi="Arial" w:cs="Arial"/>
          <w:sz w:val="20"/>
          <w:szCs w:val="20"/>
        </w:rPr>
        <w:t>ante</w:t>
      </w:r>
      <w:proofErr w:type="spellEnd"/>
      <w:r w:rsidR="00455694" w:rsidRPr="00B639AD">
        <w:rPr>
          <w:rFonts w:ascii="Arial" w:eastAsia="Arial" w:hAnsi="Arial" w:cs="Arial"/>
          <w:sz w:val="20"/>
          <w:szCs w:val="20"/>
        </w:rPr>
        <w:t>) 7.1, o której mowa w załączniku XI do rozporządzenia ogólnego i przyjęty przez Zarząd Województwa</w:t>
      </w:r>
      <w:r w:rsidR="00EC458E" w:rsidRPr="00B639AD">
        <w:rPr>
          <w:rFonts w:ascii="Arial" w:eastAsia="Arial" w:hAnsi="Arial" w:cs="Arial"/>
          <w:sz w:val="20"/>
          <w:szCs w:val="20"/>
        </w:rPr>
        <w:t xml:space="preserve"> Zachodniopomorskiego</w:t>
      </w:r>
      <w:r w:rsidR="00694B45" w:rsidRPr="00B639AD">
        <w:rPr>
          <w:rFonts w:ascii="Arial" w:eastAsia="Arial" w:hAnsi="Arial" w:cs="Arial"/>
          <w:sz w:val="20"/>
          <w:szCs w:val="20"/>
        </w:rPr>
        <w:t>;</w:t>
      </w:r>
    </w:p>
    <w:p w:rsidR="00CF3997" w:rsidRPr="00B639AD" w:rsidRDefault="00CF3997"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sidRPr="00B639AD">
        <w:rPr>
          <w:rFonts w:ascii="Arial" w:eastAsia="Arial" w:hAnsi="Arial" w:cs="Arial"/>
          <w:sz w:val="20"/>
          <w:szCs w:val="20"/>
        </w:rPr>
        <w:t>Płatnik –</w:t>
      </w:r>
      <w:r w:rsidR="00044E23" w:rsidRPr="00B639AD">
        <w:rPr>
          <w:rFonts w:ascii="Arial" w:eastAsia="Arial" w:hAnsi="Arial" w:cs="Arial"/>
          <w:sz w:val="20"/>
          <w:szCs w:val="20"/>
        </w:rPr>
        <w:t xml:space="preserve"> </w:t>
      </w:r>
      <w:r w:rsidR="00174FFE" w:rsidRPr="00B639AD">
        <w:rPr>
          <w:rFonts w:ascii="Arial" w:eastAsia="Arial" w:hAnsi="Arial" w:cs="Arial"/>
          <w:sz w:val="20"/>
          <w:szCs w:val="20"/>
        </w:rPr>
        <w:t xml:space="preserve">należ przez to rozumieć </w:t>
      </w:r>
      <w:r w:rsidR="00044E23" w:rsidRPr="00B639AD">
        <w:rPr>
          <w:rFonts w:ascii="Arial" w:eastAsia="Arial" w:hAnsi="Arial" w:cs="Arial"/>
          <w:sz w:val="20"/>
          <w:szCs w:val="20"/>
        </w:rPr>
        <w:t>Bank Gospodarstwa Krajowego, który dokonuje wypłat środków EFRR na konto bankowe beneficjenta;</w:t>
      </w:r>
    </w:p>
    <w:p w:rsidR="00EA4F46" w:rsidRPr="00B639AD" w:rsidRDefault="00EA4F46" w:rsidP="008250E3">
      <w:pPr>
        <w:numPr>
          <w:ilvl w:val="0"/>
          <w:numId w:val="35"/>
        </w:numPr>
        <w:tabs>
          <w:tab w:val="left" w:pos="709"/>
        </w:tabs>
        <w:autoSpaceDE w:val="0"/>
        <w:autoSpaceDN w:val="0"/>
        <w:adjustRightInd w:val="0"/>
        <w:spacing w:line="276" w:lineRule="auto"/>
        <w:contextualSpacing/>
        <w:jc w:val="both"/>
        <w:rPr>
          <w:rFonts w:ascii="Arial" w:hAnsi="Arial" w:cs="Arial"/>
          <w:sz w:val="20"/>
          <w:szCs w:val="20"/>
        </w:rPr>
      </w:pPr>
      <w:r w:rsidRPr="00B639AD">
        <w:rPr>
          <w:rFonts w:ascii="Arial" w:hAnsi="Arial" w:cs="Arial"/>
          <w:sz w:val="20"/>
          <w:szCs w:val="20"/>
        </w:rPr>
        <w:t xml:space="preserve">program </w:t>
      </w:r>
      <w:r w:rsidR="008E6439" w:rsidRPr="00B639AD">
        <w:rPr>
          <w:rFonts w:ascii="Arial" w:hAnsi="Arial" w:cs="Arial"/>
          <w:bCs/>
          <w:sz w:val="20"/>
          <w:szCs w:val="20"/>
        </w:rPr>
        <w:t>–</w:t>
      </w:r>
      <w:r w:rsidRPr="00B639AD">
        <w:rPr>
          <w:rFonts w:ascii="Arial" w:hAnsi="Arial" w:cs="Arial"/>
          <w:sz w:val="20"/>
          <w:szCs w:val="20"/>
        </w:rPr>
        <w:t xml:space="preserve"> Regionalny Program Operacyjny Województwa Zachodn</w:t>
      </w:r>
      <w:r w:rsidR="009715C3" w:rsidRPr="00B639AD">
        <w:rPr>
          <w:rFonts w:ascii="Arial" w:hAnsi="Arial" w:cs="Arial"/>
          <w:sz w:val="20"/>
          <w:szCs w:val="20"/>
        </w:rPr>
        <w:t>iopomorskiego 2014-2020</w:t>
      </w:r>
      <w:r w:rsidR="008250E3" w:rsidRPr="00B639AD">
        <w:rPr>
          <w:rFonts w:ascii="Arial" w:hAnsi="Arial" w:cs="Arial"/>
          <w:sz w:val="20"/>
          <w:szCs w:val="20"/>
        </w:rPr>
        <w:t xml:space="preserve"> przyjęty Uchwałą nr 2247/14 Zarządu Województwa Zachodniopomorskiego z dnia 18 grudnia 2014 r. w sprawie przyjęcia przez Zarząd Regionalnego Programu Operacyjnego Województwa Zachodniopomorskiego 2014-2020 oraz zatwierdzony decyzją Komisji Europejskiej Nr C(2015) 903 z dnia 12 lutego 2015 r.;</w:t>
      </w:r>
    </w:p>
    <w:p w:rsidR="005B2257" w:rsidRPr="00B639AD" w:rsidRDefault="00EA4F46" w:rsidP="008250E3">
      <w:pPr>
        <w:numPr>
          <w:ilvl w:val="0"/>
          <w:numId w:val="35"/>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projekt </w:t>
      </w:r>
      <w:r w:rsidR="008E6439" w:rsidRPr="00B639AD">
        <w:rPr>
          <w:rFonts w:ascii="Arial" w:eastAsia="Times New Roman" w:hAnsi="Arial" w:cs="Arial"/>
          <w:bCs/>
          <w:sz w:val="20"/>
          <w:szCs w:val="20"/>
          <w:lang w:eastAsia="pl-PL"/>
        </w:rPr>
        <w:t>–</w:t>
      </w:r>
      <w:r w:rsidRPr="00B639AD">
        <w:rPr>
          <w:rFonts w:ascii="Arial" w:eastAsia="Times New Roman" w:hAnsi="Arial" w:cs="Arial"/>
          <w:sz w:val="20"/>
          <w:szCs w:val="20"/>
          <w:lang w:eastAsia="pl-PL"/>
        </w:rPr>
        <w:t xml:space="preserve"> przedsięwzięcie, o któ</w:t>
      </w:r>
      <w:r w:rsidR="00455694" w:rsidRPr="00B639AD">
        <w:rPr>
          <w:rFonts w:ascii="Arial" w:eastAsia="Times New Roman" w:hAnsi="Arial" w:cs="Arial"/>
          <w:sz w:val="20"/>
          <w:szCs w:val="20"/>
          <w:lang w:eastAsia="pl-PL"/>
        </w:rPr>
        <w:t>rym mowa w art. 2 pkt 18 ustawy</w:t>
      </w:r>
      <w:r w:rsidR="00174FFE" w:rsidRPr="00B639AD">
        <w:rPr>
          <w:rFonts w:ascii="Arial" w:eastAsia="Times New Roman" w:hAnsi="Arial" w:cs="Arial"/>
          <w:sz w:val="20"/>
          <w:szCs w:val="20"/>
          <w:lang w:eastAsia="pl-PL"/>
        </w:rPr>
        <w:t xml:space="preserve"> wdrożeniowej</w:t>
      </w:r>
      <w:r w:rsidR="001E14EE" w:rsidRPr="00B639AD">
        <w:rPr>
          <w:rFonts w:ascii="Arial" w:eastAsia="Times New Roman" w:hAnsi="Arial" w:cs="Arial"/>
          <w:sz w:val="20"/>
          <w:szCs w:val="20"/>
          <w:lang w:eastAsia="pl-PL"/>
        </w:rPr>
        <w:t>,</w:t>
      </w:r>
      <w:r w:rsidR="005875C1" w:rsidRPr="00B639AD">
        <w:rPr>
          <w:rFonts w:ascii="Arial" w:eastAsia="Times New Roman" w:hAnsi="Arial" w:cs="Arial"/>
          <w:sz w:val="20"/>
          <w:szCs w:val="20"/>
          <w:lang w:eastAsia="pl-PL"/>
        </w:rPr>
        <w:t xml:space="preserve"> szczegółowo opisane w dokumentacji aplikacyjnej</w:t>
      </w:r>
      <w:r w:rsidR="00174FFE" w:rsidRPr="00B639AD">
        <w:rPr>
          <w:rFonts w:ascii="Arial" w:eastAsia="Times New Roman" w:hAnsi="Arial" w:cs="Arial"/>
          <w:sz w:val="20"/>
          <w:szCs w:val="20"/>
          <w:lang w:eastAsia="pl-PL"/>
        </w:rPr>
        <w:t>;</w:t>
      </w:r>
    </w:p>
    <w:p w:rsidR="00482F57" w:rsidRPr="00B639AD" w:rsidRDefault="00C119F4"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realizator </w:t>
      </w:r>
      <w:r w:rsidR="00531B20" w:rsidRPr="00B639AD">
        <w:rPr>
          <w:rFonts w:ascii="Arial" w:eastAsia="Times New Roman" w:hAnsi="Arial" w:cs="Arial"/>
          <w:bCs/>
          <w:sz w:val="20"/>
          <w:szCs w:val="20"/>
          <w:lang w:eastAsia="pl-PL"/>
        </w:rPr>
        <w:t>–</w:t>
      </w:r>
      <w:r w:rsidR="00482F57" w:rsidRPr="00B639AD">
        <w:rPr>
          <w:rFonts w:ascii="Arial" w:eastAsia="Times New Roman" w:hAnsi="Arial" w:cs="Arial"/>
          <w:sz w:val="20"/>
          <w:szCs w:val="20"/>
          <w:lang w:eastAsia="pl-PL"/>
        </w:rPr>
        <w:t xml:space="preserve"> </w:t>
      </w:r>
      <w:r w:rsidR="00C90987" w:rsidRPr="00B639AD">
        <w:rPr>
          <w:rFonts w:ascii="Arial" w:eastAsia="Times New Roman" w:hAnsi="Arial" w:cs="Arial"/>
          <w:sz w:val="20"/>
          <w:szCs w:val="20"/>
          <w:lang w:eastAsia="pl-PL"/>
        </w:rPr>
        <w:t>jednostka organizacyjna beneficjenta upoważniona do realizacji części lub całości projektu, w tym do ponoszenia wydatków (jeśli dotyczy)</w:t>
      </w:r>
      <w:r w:rsidR="0089298A" w:rsidRPr="00B639AD">
        <w:rPr>
          <w:rFonts w:ascii="Arial" w:eastAsia="Times New Roman" w:hAnsi="Arial" w:cs="Arial"/>
          <w:sz w:val="20"/>
          <w:szCs w:val="20"/>
          <w:lang w:eastAsia="pl-PL"/>
        </w:rPr>
        <w:t>;</w:t>
      </w:r>
    </w:p>
    <w:p w:rsidR="008250E3" w:rsidRPr="00B639AD" w:rsidRDefault="008250E3" w:rsidP="008250E3">
      <w:pPr>
        <w:numPr>
          <w:ilvl w:val="0"/>
          <w:numId w:val="35"/>
        </w:numPr>
        <w:spacing w:line="276" w:lineRule="auto"/>
        <w:ind w:hanging="436"/>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roboty budowlane – wykonanie albo zaprojektowanie i wykonanie robót budowlanych określonych w wydanym przez Prezesa Rady Ministrów w drodze rozporządzenia wykazie robót budowlanych, a także realizacja obiektu budowlanego, za pomocą dowolnych środków, zgodnie z wymaganiami określonymi przez zamawiającego;</w:t>
      </w:r>
    </w:p>
    <w:p w:rsidR="005B2257" w:rsidRPr="00B639AD" w:rsidRDefault="00EA4F46" w:rsidP="007458B5">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hAnsi="Arial" w:cs="Arial"/>
          <w:sz w:val="20"/>
          <w:szCs w:val="20"/>
        </w:rPr>
        <w:t xml:space="preserve">rozporządzenie ogólne </w:t>
      </w:r>
      <w:r w:rsidRPr="00B639AD">
        <w:rPr>
          <w:rFonts w:ascii="Arial" w:hAnsi="Arial" w:cs="Arial"/>
          <w:bCs/>
          <w:sz w:val="20"/>
          <w:szCs w:val="20"/>
        </w:rPr>
        <w:t>–</w:t>
      </w:r>
      <w:r w:rsidRPr="00B639AD">
        <w:rPr>
          <w:rFonts w:ascii="Arial" w:hAnsi="Arial" w:cs="Arial"/>
          <w:sz w:val="20"/>
          <w:szCs w:val="20"/>
        </w:rPr>
        <w:t xml:space="preserve"> </w:t>
      </w:r>
      <w:r w:rsidR="007458B5" w:rsidRPr="00B639AD">
        <w:rPr>
          <w:rFonts w:ascii="Arial" w:hAnsi="Arial" w:cs="Arial"/>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007458B5" w:rsidRPr="00B639AD">
        <w:rPr>
          <w:rFonts w:ascii="Arial" w:hAnsi="Arial" w:cs="Arial"/>
          <w:sz w:val="20"/>
          <w:szCs w:val="20"/>
        </w:rPr>
        <w:t>późn</w:t>
      </w:r>
      <w:proofErr w:type="spellEnd"/>
      <w:r w:rsidR="007458B5" w:rsidRPr="00B639AD">
        <w:rPr>
          <w:rFonts w:ascii="Arial" w:hAnsi="Arial" w:cs="Arial"/>
          <w:sz w:val="20"/>
          <w:szCs w:val="20"/>
        </w:rPr>
        <w:t>. zm.</w:t>
      </w:r>
      <w:r w:rsidR="00E43227" w:rsidRPr="00B639AD">
        <w:rPr>
          <w:rFonts w:ascii="Arial" w:hAnsi="Arial" w:cs="Arial"/>
          <w:sz w:val="20"/>
          <w:szCs w:val="20"/>
        </w:rPr>
        <w:t>)</w:t>
      </w:r>
      <w:r w:rsidR="00383C01" w:rsidRPr="00B639AD">
        <w:rPr>
          <w:rFonts w:ascii="Arial" w:hAnsi="Arial" w:cs="Arial"/>
          <w:sz w:val="20"/>
          <w:szCs w:val="20"/>
        </w:rPr>
        <w:t>;</w:t>
      </w:r>
    </w:p>
    <w:p w:rsidR="005D3F59" w:rsidRPr="00B639AD" w:rsidRDefault="008E6439"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sieć TEN-T –</w:t>
      </w:r>
      <w:r w:rsidR="00613ACF" w:rsidRPr="00B639AD">
        <w:rPr>
          <w:rFonts w:ascii="Arial" w:eastAsia="Times New Roman" w:hAnsi="Arial" w:cs="Arial"/>
          <w:sz w:val="20"/>
          <w:szCs w:val="20"/>
          <w:lang w:eastAsia="pl-PL"/>
        </w:rPr>
        <w:t xml:space="preserve"> </w:t>
      </w:r>
      <w:r w:rsidR="005D3F59" w:rsidRPr="00B639AD">
        <w:rPr>
          <w:rFonts w:ascii="Arial" w:eastAsia="Times New Roman" w:hAnsi="Arial" w:cs="Arial"/>
          <w:sz w:val="20"/>
          <w:szCs w:val="20"/>
          <w:lang w:eastAsia="pl-PL"/>
        </w:rPr>
        <w:t>transeuropejska sieć transportowa, o której mowa w rozporządzeniu Parlamentu Europejskiego i Rady</w:t>
      </w:r>
      <w:r w:rsidR="009715C3" w:rsidRPr="00B639AD">
        <w:rPr>
          <w:rFonts w:ascii="Arial" w:eastAsia="Times New Roman" w:hAnsi="Arial" w:cs="Arial"/>
          <w:sz w:val="20"/>
          <w:szCs w:val="20"/>
          <w:lang w:eastAsia="pl-PL"/>
        </w:rPr>
        <w:t xml:space="preserve"> </w:t>
      </w:r>
      <w:r w:rsidR="005D3F59" w:rsidRPr="00B639AD">
        <w:rPr>
          <w:rFonts w:ascii="Arial" w:eastAsia="Times New Roman" w:hAnsi="Arial" w:cs="Arial"/>
          <w:sz w:val="20"/>
          <w:szCs w:val="20"/>
          <w:lang w:eastAsia="pl-PL"/>
        </w:rPr>
        <w:t xml:space="preserve">(UE) nr 1315/2013 z dnia 11 grudnia 2013 r. w sprawie unijnych wytycznych dotyczących rozwoju transeuropejskiej sieci transportowej </w:t>
      </w:r>
      <w:r w:rsidR="005D3F59" w:rsidRPr="00B639AD">
        <w:rPr>
          <w:rFonts w:ascii="Arial" w:eastAsia="Times New Roman" w:hAnsi="Arial" w:cs="Arial"/>
          <w:sz w:val="20"/>
          <w:szCs w:val="20"/>
          <w:lang w:eastAsia="pl-PL"/>
        </w:rPr>
        <w:br w:type="textWrapping" w:clear="all"/>
        <w:t>i uchylającym decyzję nr 661/2010/UE (</w:t>
      </w:r>
      <w:r w:rsidR="00693AF0" w:rsidRPr="00B639AD">
        <w:rPr>
          <w:rFonts w:ascii="Arial" w:eastAsia="Times New Roman" w:hAnsi="Arial" w:cs="Arial"/>
          <w:sz w:val="20"/>
          <w:szCs w:val="20"/>
          <w:lang w:eastAsia="pl-PL"/>
        </w:rPr>
        <w:t>Dz.</w:t>
      </w:r>
      <w:r w:rsidR="00BE4D6D" w:rsidRPr="00B639AD">
        <w:rPr>
          <w:rFonts w:ascii="Arial" w:eastAsia="Times New Roman" w:hAnsi="Arial" w:cs="Arial"/>
          <w:sz w:val="20"/>
          <w:szCs w:val="20"/>
          <w:lang w:eastAsia="pl-PL"/>
        </w:rPr>
        <w:t xml:space="preserve"> </w:t>
      </w:r>
      <w:r w:rsidR="00693AF0" w:rsidRPr="00B639AD">
        <w:rPr>
          <w:rFonts w:ascii="Arial" w:eastAsia="Times New Roman" w:hAnsi="Arial" w:cs="Arial"/>
          <w:sz w:val="20"/>
          <w:szCs w:val="20"/>
          <w:lang w:eastAsia="pl-PL"/>
        </w:rPr>
        <w:t>Urz. UE L 348 z 20.12.2013</w:t>
      </w:r>
      <w:r w:rsidR="005D3F59" w:rsidRPr="00B639AD">
        <w:rPr>
          <w:rFonts w:ascii="Arial" w:eastAsia="Times New Roman" w:hAnsi="Arial" w:cs="Arial"/>
          <w:sz w:val="20"/>
          <w:szCs w:val="20"/>
          <w:lang w:eastAsia="pl-PL"/>
        </w:rPr>
        <w:t xml:space="preserve">); </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ustawa</w:t>
      </w:r>
      <w:r w:rsidR="00C74B4B" w:rsidRPr="00B639AD">
        <w:rPr>
          <w:rFonts w:ascii="Arial" w:eastAsia="Times New Roman" w:hAnsi="Arial" w:cs="Arial"/>
          <w:sz w:val="20"/>
          <w:szCs w:val="20"/>
          <w:lang w:eastAsia="pl-PL"/>
        </w:rPr>
        <w:t xml:space="preserve"> (ustawa wdrożeniowa)</w:t>
      </w:r>
      <w:r w:rsidRPr="00B639AD">
        <w:rPr>
          <w:rFonts w:ascii="Arial" w:eastAsia="Times New Roman" w:hAnsi="Arial" w:cs="Arial"/>
          <w:sz w:val="20"/>
          <w:szCs w:val="20"/>
          <w:lang w:eastAsia="pl-PL"/>
        </w:rPr>
        <w:t xml:space="preserve"> </w:t>
      </w:r>
      <w:r w:rsidRPr="00B639AD">
        <w:rPr>
          <w:rFonts w:ascii="Arial" w:eastAsia="Times New Roman" w:hAnsi="Arial" w:cs="Arial"/>
          <w:bCs/>
          <w:sz w:val="20"/>
          <w:szCs w:val="20"/>
          <w:lang w:eastAsia="pl-PL"/>
        </w:rPr>
        <w:t>–</w:t>
      </w:r>
      <w:r w:rsidRPr="00B639AD">
        <w:rPr>
          <w:rFonts w:ascii="Arial" w:eastAsia="Times New Roman" w:hAnsi="Arial" w:cs="Arial"/>
          <w:sz w:val="20"/>
          <w:szCs w:val="20"/>
          <w:lang w:eastAsia="pl-PL"/>
        </w:rPr>
        <w:t xml:space="preserve"> ustawa </w:t>
      </w:r>
      <w:r w:rsidRPr="00B639AD">
        <w:rPr>
          <w:rFonts w:ascii="Arial" w:hAnsi="Arial" w:cs="Arial"/>
          <w:sz w:val="20"/>
          <w:szCs w:val="20"/>
        </w:rPr>
        <w:t xml:space="preserve">z dnia 11 lipca 2014 r. o zasadach realizacji programów w zakresie polityki spójności finansowanych w perspektywie finansowej  2014-2020 </w:t>
      </w:r>
      <w:r w:rsidR="00C74B4B" w:rsidRPr="00B639AD">
        <w:rPr>
          <w:rFonts w:ascii="Arial" w:hAnsi="Arial" w:cs="Arial"/>
          <w:sz w:val="20"/>
          <w:szCs w:val="20"/>
        </w:rPr>
        <w:t>(</w:t>
      </w:r>
      <w:r w:rsidR="003977E2" w:rsidRPr="00B639AD">
        <w:rPr>
          <w:rFonts w:ascii="Arial" w:hAnsi="Arial" w:cs="Arial"/>
          <w:sz w:val="20"/>
          <w:szCs w:val="20"/>
        </w:rPr>
        <w:t xml:space="preserve">tekst jedn. </w:t>
      </w:r>
      <w:r w:rsidR="00C74B4B" w:rsidRPr="00B639AD">
        <w:rPr>
          <w:rFonts w:ascii="Arial" w:hAnsi="Arial" w:cs="Arial"/>
          <w:sz w:val="20"/>
          <w:szCs w:val="20"/>
        </w:rPr>
        <w:t>Dz.</w:t>
      </w:r>
      <w:r w:rsidRPr="00B639AD">
        <w:rPr>
          <w:rFonts w:ascii="Arial" w:hAnsi="Arial" w:cs="Arial"/>
          <w:sz w:val="20"/>
          <w:szCs w:val="20"/>
        </w:rPr>
        <w:t>U. z 201</w:t>
      </w:r>
      <w:r w:rsidR="003977E2" w:rsidRPr="00B639AD">
        <w:rPr>
          <w:rFonts w:ascii="Arial" w:hAnsi="Arial" w:cs="Arial"/>
          <w:sz w:val="20"/>
          <w:szCs w:val="20"/>
        </w:rPr>
        <w:t>6</w:t>
      </w:r>
      <w:r w:rsidRPr="00B639AD">
        <w:rPr>
          <w:rFonts w:ascii="Arial" w:hAnsi="Arial" w:cs="Arial"/>
          <w:sz w:val="20"/>
          <w:szCs w:val="20"/>
        </w:rPr>
        <w:t xml:space="preserve"> r. poz. </w:t>
      </w:r>
      <w:r w:rsidR="003977E2" w:rsidRPr="00B639AD">
        <w:rPr>
          <w:rFonts w:ascii="Arial" w:hAnsi="Arial" w:cs="Arial"/>
          <w:sz w:val="20"/>
          <w:szCs w:val="20"/>
        </w:rPr>
        <w:t>217</w:t>
      </w:r>
      <w:r w:rsidR="00DE3CBD" w:rsidRPr="00B639AD">
        <w:rPr>
          <w:rFonts w:ascii="Arial" w:hAnsi="Arial" w:cs="Arial"/>
          <w:sz w:val="20"/>
          <w:szCs w:val="20"/>
        </w:rPr>
        <w:t xml:space="preserve"> ze </w:t>
      </w:r>
      <w:proofErr w:type="spellStart"/>
      <w:r w:rsidR="00DE3CBD" w:rsidRPr="00B639AD">
        <w:rPr>
          <w:rFonts w:ascii="Arial" w:hAnsi="Arial" w:cs="Arial"/>
          <w:sz w:val="20"/>
          <w:szCs w:val="20"/>
        </w:rPr>
        <w:t>zm</w:t>
      </w:r>
      <w:proofErr w:type="spellEnd"/>
      <w:r w:rsidRPr="00B639AD">
        <w:rPr>
          <w:rFonts w:ascii="Arial" w:hAnsi="Arial" w:cs="Arial"/>
          <w:sz w:val="20"/>
          <w:szCs w:val="20"/>
        </w:rPr>
        <w:t>);</w:t>
      </w:r>
    </w:p>
    <w:p w:rsidR="00EA4F46" w:rsidRPr="00B639AD" w:rsidRDefault="00EA4F46" w:rsidP="007458B5">
      <w:pPr>
        <w:numPr>
          <w:ilvl w:val="0"/>
          <w:numId w:val="35"/>
        </w:numPr>
        <w:tabs>
          <w:tab w:val="left" w:pos="709"/>
        </w:tabs>
        <w:spacing w:line="276" w:lineRule="auto"/>
        <w:jc w:val="both"/>
        <w:rPr>
          <w:rFonts w:ascii="Arial" w:hAnsi="Arial" w:cs="Arial"/>
          <w:sz w:val="20"/>
          <w:szCs w:val="20"/>
        </w:rPr>
      </w:pPr>
      <w:r w:rsidRPr="00B639AD">
        <w:rPr>
          <w:rFonts w:ascii="Arial" w:hAnsi="Arial" w:cs="Arial"/>
          <w:sz w:val="20"/>
          <w:szCs w:val="20"/>
        </w:rPr>
        <w:t>wniosek o dofinansowanie</w:t>
      </w:r>
      <w:r w:rsidR="006D7F48" w:rsidRPr="00B639AD">
        <w:rPr>
          <w:rFonts w:ascii="Arial" w:hAnsi="Arial" w:cs="Arial"/>
          <w:sz w:val="20"/>
          <w:szCs w:val="20"/>
        </w:rPr>
        <w:t xml:space="preserve"> (dokumentacja aplikacyjna)</w:t>
      </w:r>
      <w:r w:rsidRPr="00B639AD">
        <w:rPr>
          <w:rFonts w:ascii="Arial" w:hAnsi="Arial" w:cs="Arial"/>
          <w:sz w:val="20"/>
          <w:szCs w:val="20"/>
        </w:rPr>
        <w:t xml:space="preserve"> – </w:t>
      </w:r>
      <w:r w:rsidR="007458B5" w:rsidRPr="00B639AD">
        <w:rPr>
          <w:rFonts w:ascii="Arial" w:hAnsi="Arial" w:cs="Arial"/>
          <w:sz w:val="20"/>
          <w:szCs w:val="20"/>
        </w:rPr>
        <w:t>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r w:rsidRPr="00B639AD">
        <w:rPr>
          <w:rFonts w:ascii="Arial" w:hAnsi="Arial" w:cs="Arial"/>
          <w:sz w:val="20"/>
          <w:szCs w:val="20"/>
        </w:rPr>
        <w:t xml:space="preserve">; </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hAnsi="Arial" w:cs="Arial"/>
          <w:bCs/>
          <w:sz w:val="20"/>
          <w:szCs w:val="20"/>
        </w:rPr>
        <w:t xml:space="preserve">wniosek o płatność – </w:t>
      </w:r>
      <w:r w:rsidRPr="00B639AD">
        <w:rPr>
          <w:rFonts w:ascii="Arial" w:eastAsia="Arial" w:hAnsi="Arial" w:cs="Arial"/>
          <w:sz w:val="20"/>
          <w:szCs w:val="20"/>
        </w:rPr>
        <w:t>składany przez benefi</w:t>
      </w:r>
      <w:r w:rsidR="00383C01" w:rsidRPr="00B639AD">
        <w:rPr>
          <w:rFonts w:ascii="Arial" w:eastAsia="Arial" w:hAnsi="Arial" w:cs="Arial"/>
          <w:sz w:val="20"/>
          <w:szCs w:val="20"/>
        </w:rPr>
        <w:t xml:space="preserve">cjenta za pośrednictwem SL2014, </w:t>
      </w:r>
      <w:r w:rsidRPr="00B639AD">
        <w:rPr>
          <w:rFonts w:ascii="Arial" w:eastAsia="Arial" w:hAnsi="Arial" w:cs="Arial"/>
          <w:sz w:val="20"/>
          <w:szCs w:val="20"/>
        </w:rPr>
        <w:t>formularz wraz z załącznikami, na podstawie którego beneficjent wnioskuje o przyznanie: zaliczki, płatności pośredniej, płatności końcowej lub przekazuje informacje o postępie rzeczowym projektu, bądź rozlicza płatność zaliczkową</w:t>
      </w:r>
      <w:r w:rsidR="00383C01" w:rsidRPr="00B639AD">
        <w:rPr>
          <w:rFonts w:ascii="Arial" w:eastAsia="Arial" w:hAnsi="Arial" w:cs="Arial"/>
          <w:sz w:val="20"/>
          <w:szCs w:val="20"/>
        </w:rPr>
        <w:t>;</w:t>
      </w:r>
    </w:p>
    <w:p w:rsidR="0048635D" w:rsidRPr="00B639AD" w:rsidRDefault="0048635D"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Arial" w:hAnsi="Arial" w:cs="Arial"/>
          <w:sz w:val="20"/>
          <w:szCs w:val="20"/>
        </w:rPr>
        <w:t xml:space="preserve">wnioskodawca </w:t>
      </w:r>
      <w:r w:rsidR="008E6439" w:rsidRPr="00B639AD">
        <w:rPr>
          <w:rFonts w:ascii="Arial" w:eastAsia="Times New Roman" w:hAnsi="Arial" w:cs="Arial"/>
          <w:bCs/>
          <w:sz w:val="20"/>
          <w:szCs w:val="20"/>
          <w:lang w:eastAsia="pl-PL"/>
        </w:rPr>
        <w:t>–</w:t>
      </w:r>
      <w:r w:rsidR="00D70B96" w:rsidRPr="00B639AD">
        <w:rPr>
          <w:rFonts w:ascii="Arial" w:eastAsia="Times New Roman" w:hAnsi="Arial" w:cs="Arial"/>
          <w:bCs/>
          <w:sz w:val="20"/>
          <w:szCs w:val="20"/>
          <w:lang w:eastAsia="pl-PL"/>
        </w:rPr>
        <w:t xml:space="preserve"> </w:t>
      </w:r>
      <w:r w:rsidRPr="00B639AD">
        <w:rPr>
          <w:rFonts w:ascii="Arial" w:eastAsia="Times New Roman" w:hAnsi="Arial" w:cs="Arial"/>
          <w:sz w:val="20"/>
          <w:szCs w:val="20"/>
          <w:lang w:eastAsia="pl-PL"/>
        </w:rPr>
        <w:t>podmiot, o któ</w:t>
      </w:r>
      <w:r w:rsidR="008250E3" w:rsidRPr="00B639AD">
        <w:rPr>
          <w:rFonts w:ascii="Arial" w:eastAsia="Times New Roman" w:hAnsi="Arial" w:cs="Arial"/>
          <w:sz w:val="20"/>
          <w:szCs w:val="20"/>
          <w:lang w:eastAsia="pl-PL"/>
        </w:rPr>
        <w:t>rym mowa w art. 2 pkt 28 ustawy wdrożeniowej;</w:t>
      </w:r>
    </w:p>
    <w:p w:rsidR="00641CEA" w:rsidRPr="00B639AD" w:rsidRDefault="00641CEA"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wydatek kwalifikowalny – koszt lub wydatek poniesiony w związku z realizacją projektu w ramach RPO WZ, który spełnia kryteria refundacji, rozliczenia (w przypadku systemu zaliczkowego) z</w:t>
      </w:r>
      <w:r w:rsidR="008250E3" w:rsidRPr="00B639AD">
        <w:rPr>
          <w:rFonts w:ascii="Arial" w:eastAsia="Times New Roman" w:hAnsi="Arial" w:cs="Arial"/>
          <w:sz w:val="20"/>
          <w:szCs w:val="20"/>
          <w:lang w:eastAsia="pl-PL"/>
        </w:rPr>
        <w:t>godnie z umową o dofinansowanie;</w:t>
      </w:r>
    </w:p>
    <w:p w:rsidR="008250E3" w:rsidRPr="00B639AD" w:rsidRDefault="008250E3" w:rsidP="008250E3">
      <w:pPr>
        <w:pStyle w:val="Akapitzlist"/>
        <w:numPr>
          <w:ilvl w:val="0"/>
          <w:numId w:val="35"/>
        </w:numPr>
        <w:spacing w:line="240" w:lineRule="auto"/>
        <w:rPr>
          <w:rFonts w:ascii="Arial" w:eastAsia="Times New Roman" w:hAnsi="Arial" w:cs="Arial"/>
          <w:sz w:val="20"/>
          <w:szCs w:val="20"/>
          <w:lang w:eastAsia="pl-PL"/>
        </w:rPr>
      </w:pPr>
      <w:r w:rsidRPr="00B639AD">
        <w:rPr>
          <w:rFonts w:ascii="Arial" w:eastAsia="Times New Roman" w:hAnsi="Arial" w:cs="Arial"/>
          <w:sz w:val="20"/>
          <w:szCs w:val="20"/>
          <w:lang w:eastAsia="pl-PL"/>
        </w:rPr>
        <w:t>wydatek niekwalifikowalny – każdy wydatek lub koszt poniesiony w związku z realizacją projektu, który nie jest wydatkiem kwalifikowanym.</w:t>
      </w:r>
    </w:p>
    <w:p w:rsidR="00641CEA" w:rsidRPr="00B639AD" w:rsidRDefault="00641CEA" w:rsidP="00641CEA">
      <w:pPr>
        <w:tabs>
          <w:tab w:val="left" w:pos="709"/>
        </w:tabs>
        <w:autoSpaceDE w:val="0"/>
        <w:autoSpaceDN w:val="0"/>
        <w:adjustRightInd w:val="0"/>
        <w:spacing w:line="276" w:lineRule="auto"/>
        <w:ind w:left="360"/>
        <w:contextualSpacing/>
        <w:jc w:val="both"/>
        <w:rPr>
          <w:rFonts w:ascii="Arial" w:eastAsia="Times New Roman" w:hAnsi="Arial" w:cs="Arial"/>
          <w:sz w:val="20"/>
          <w:szCs w:val="20"/>
          <w:lang w:eastAsia="pl-PL"/>
        </w:rPr>
      </w:pPr>
    </w:p>
    <w:p w:rsidR="00EA4F46" w:rsidRPr="00B639AD" w:rsidRDefault="00EA4F46" w:rsidP="004839ED">
      <w:pPr>
        <w:pStyle w:val="Nagwek1"/>
        <w:rPr>
          <w:rFonts w:cs="Arial"/>
        </w:rPr>
      </w:pPr>
    </w:p>
    <w:p w:rsidR="00EA4F46" w:rsidRPr="00B639AD" w:rsidRDefault="00EA4F46" w:rsidP="004839ED">
      <w:pPr>
        <w:pStyle w:val="Nagwek1"/>
        <w:rPr>
          <w:rFonts w:cs="Arial"/>
        </w:rPr>
      </w:pPr>
      <w:bookmarkStart w:id="15" w:name="_Toc424905321"/>
      <w:bookmarkStart w:id="16" w:name="_Toc424905968"/>
      <w:bookmarkStart w:id="17" w:name="_Toc446592301"/>
      <w:bookmarkStart w:id="18" w:name="_Toc424904860"/>
      <w:bookmarkStart w:id="19" w:name="_Toc424905053"/>
      <w:bookmarkStart w:id="20" w:name="_Toc424905323"/>
      <w:bookmarkStart w:id="21" w:name="_Toc424905970"/>
      <w:bookmarkEnd w:id="5"/>
      <w:bookmarkEnd w:id="6"/>
      <w:bookmarkEnd w:id="7"/>
      <w:bookmarkEnd w:id="8"/>
      <w:r w:rsidRPr="00B639AD">
        <w:rPr>
          <w:rFonts w:cs="Arial"/>
        </w:rPr>
        <w:t>Podstawy prawne</w:t>
      </w:r>
      <w:bookmarkEnd w:id="15"/>
      <w:bookmarkEnd w:id="16"/>
      <w:bookmarkEnd w:id="17"/>
    </w:p>
    <w:p w:rsidR="005D3F59" w:rsidRPr="00B639AD" w:rsidRDefault="005D3F59" w:rsidP="005D3F59">
      <w:pPr>
        <w:pStyle w:val="Nagwek6"/>
        <w:spacing w:line="276" w:lineRule="auto"/>
        <w:rPr>
          <w:rFonts w:cs="Arial"/>
          <w:b/>
        </w:rPr>
      </w:pPr>
      <w:r w:rsidRPr="00B639AD">
        <w:rPr>
          <w:rFonts w:cs="Arial"/>
          <w:b/>
        </w:rPr>
        <w:t>Nabór jest organizowany w szczególności w oparciu o następujące akty prawne:</w:t>
      </w:r>
    </w:p>
    <w:p w:rsidR="005D3F59" w:rsidRPr="00B639AD" w:rsidRDefault="005D3F59" w:rsidP="00CC4AEB">
      <w:pPr>
        <w:pStyle w:val="Akapitzlist"/>
        <w:numPr>
          <w:ilvl w:val="0"/>
          <w:numId w:val="1"/>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Rozporządzenie Parlamentu Europejskiego i Rady (UE) nr 1303/2013 z dnia 17 grudnia </w:t>
      </w:r>
      <w:r w:rsidRPr="00B639AD">
        <w:rPr>
          <w:rFonts w:ascii="Arial" w:hAnsi="Arial" w:cs="Arial"/>
          <w:sz w:val="20"/>
          <w:szCs w:val="20"/>
        </w:rPr>
        <w:b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CC4AEB" w:rsidRPr="00B639AD">
        <w:rPr>
          <w:rFonts w:ascii="Arial" w:hAnsi="Arial" w:cs="Arial"/>
          <w:sz w:val="20"/>
          <w:szCs w:val="20"/>
        </w:rPr>
        <w:t xml:space="preserve"> (Dz. Urz. UE L 347 z 20.12.2013, str. 320, z </w:t>
      </w:r>
      <w:proofErr w:type="spellStart"/>
      <w:r w:rsidR="00CC4AEB" w:rsidRPr="00B639AD">
        <w:rPr>
          <w:rFonts w:ascii="Arial" w:hAnsi="Arial" w:cs="Arial"/>
          <w:sz w:val="20"/>
          <w:szCs w:val="20"/>
        </w:rPr>
        <w:t>późn</w:t>
      </w:r>
      <w:proofErr w:type="spellEnd"/>
      <w:r w:rsidR="00CC4AEB" w:rsidRPr="00B639AD">
        <w:rPr>
          <w:rFonts w:ascii="Arial" w:hAnsi="Arial" w:cs="Arial"/>
          <w:sz w:val="20"/>
          <w:szCs w:val="20"/>
        </w:rPr>
        <w:t>. zm.)</w:t>
      </w:r>
      <w:r w:rsidR="00882943" w:rsidRPr="00B639AD">
        <w:rPr>
          <w:rFonts w:ascii="Arial" w:hAnsi="Arial" w:cs="Arial"/>
          <w:sz w:val="20"/>
          <w:szCs w:val="20"/>
        </w:rPr>
        <w:t>, zwane dalej rozporządzeniem ogólnym;</w:t>
      </w:r>
    </w:p>
    <w:p w:rsidR="005D3F59" w:rsidRPr="00B639AD" w:rsidRDefault="005D3F59" w:rsidP="00CC4AEB">
      <w:pPr>
        <w:pStyle w:val="Akapitzlist"/>
        <w:numPr>
          <w:ilvl w:val="0"/>
          <w:numId w:val="1"/>
        </w:numPr>
        <w:tabs>
          <w:tab w:val="left" w:pos="709"/>
        </w:tabs>
        <w:spacing w:line="276" w:lineRule="auto"/>
        <w:jc w:val="both"/>
        <w:rPr>
          <w:rFonts w:ascii="Arial" w:hAnsi="Arial" w:cs="Arial"/>
          <w:sz w:val="20"/>
          <w:szCs w:val="20"/>
        </w:rPr>
      </w:pPr>
      <w:r w:rsidRPr="00B639AD">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CC4AEB" w:rsidRPr="00B639AD">
        <w:rPr>
          <w:rFonts w:ascii="Arial" w:hAnsi="Arial" w:cs="Arial"/>
          <w:sz w:val="20"/>
          <w:szCs w:val="20"/>
        </w:rPr>
        <w:t xml:space="preserve"> zwane dalej rozporządzeniem 480/2014 (Dz. Urz. UE L 138/5 z 13.5.2014)</w:t>
      </w:r>
      <w:r w:rsidRPr="00B639AD">
        <w:rPr>
          <w:rFonts w:ascii="Arial" w:hAnsi="Arial" w:cs="Arial"/>
          <w:sz w:val="20"/>
          <w:szCs w:val="20"/>
        </w:rPr>
        <w:t>;</w:t>
      </w:r>
    </w:p>
    <w:p w:rsidR="00B10995" w:rsidRPr="00B639AD" w:rsidRDefault="00B10995"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eastAsia="Times New Roman" w:hAnsi="Arial" w:cs="Arial"/>
          <w:sz w:val="20"/>
          <w:szCs w:val="20"/>
          <w:lang w:eastAsia="pl-PL"/>
        </w:rPr>
        <w:t>Rozporządzenie Parlamentu Europejskiego i Rady</w:t>
      </w:r>
      <w:r w:rsidR="00C74B4B" w:rsidRPr="00B639AD">
        <w:rPr>
          <w:rFonts w:ascii="Arial" w:eastAsia="Times New Roman" w:hAnsi="Arial" w:cs="Arial"/>
          <w:sz w:val="20"/>
          <w:szCs w:val="20"/>
          <w:lang w:eastAsia="pl-PL"/>
        </w:rPr>
        <w:t xml:space="preserve"> </w:t>
      </w:r>
      <w:r w:rsidRPr="00B639AD">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C74B4B" w:rsidRPr="00B639AD">
        <w:rPr>
          <w:rFonts w:ascii="Arial" w:eastAsia="Times New Roman" w:hAnsi="Arial" w:cs="Arial"/>
          <w:sz w:val="20"/>
          <w:szCs w:val="20"/>
          <w:lang w:eastAsia="pl-PL"/>
        </w:rPr>
        <w:t>e</w:t>
      </w:r>
      <w:r w:rsidRPr="00B639AD">
        <w:rPr>
          <w:rFonts w:ascii="Arial" w:eastAsia="Times New Roman" w:hAnsi="Arial" w:cs="Arial"/>
          <w:sz w:val="20"/>
          <w:szCs w:val="20"/>
          <w:lang w:eastAsia="pl-PL"/>
        </w:rPr>
        <w:t xml:space="preserve"> decyzję nr 661/2010/UE </w:t>
      </w:r>
      <w:r w:rsidR="00877ECF" w:rsidRPr="00B639AD">
        <w:rPr>
          <w:rFonts w:ascii="Arial" w:eastAsia="Times New Roman" w:hAnsi="Arial" w:cs="Arial"/>
          <w:sz w:val="20"/>
          <w:szCs w:val="20"/>
          <w:lang w:eastAsia="pl-PL"/>
        </w:rPr>
        <w:t>(Dz. Urz. UE L 348 z 20.12.2013</w:t>
      </w:r>
      <w:r w:rsidR="00A25C81" w:rsidRPr="00B639AD">
        <w:rPr>
          <w:rFonts w:ascii="Arial" w:eastAsia="Times New Roman" w:hAnsi="Arial" w:cs="Arial"/>
          <w:sz w:val="20"/>
          <w:szCs w:val="20"/>
          <w:lang w:eastAsia="pl-PL"/>
        </w:rPr>
        <w:t>);</w:t>
      </w:r>
    </w:p>
    <w:p w:rsidR="00F76B86" w:rsidRPr="00B639AD" w:rsidRDefault="00F76B86"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14 czerwca 1960 r. Kodeks postępowania administracyjnego (tekst jedn. Dz.U. z 2016 r., poz. 23</w:t>
      </w:r>
      <w:r w:rsidR="000518B4" w:rsidRPr="00B639AD">
        <w:rPr>
          <w:rFonts w:ascii="Arial" w:hAnsi="Arial" w:cs="Arial"/>
          <w:sz w:val="20"/>
          <w:szCs w:val="20"/>
        </w:rPr>
        <w:t xml:space="preserve"> ze zm.</w:t>
      </w:r>
      <w:r w:rsidRPr="00B639AD">
        <w:rPr>
          <w:rFonts w:ascii="Arial" w:hAnsi="Arial" w:cs="Arial"/>
          <w:sz w:val="20"/>
          <w:szCs w:val="20"/>
        </w:rPr>
        <w:t>), zwana dalej KPA;</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11 lipca 2014 r. o zasadach realizacji programów w zakresie polityki spójności finansowanych w perspek</w:t>
      </w:r>
      <w:r w:rsidR="00C74B4B" w:rsidRPr="00B639AD">
        <w:rPr>
          <w:rFonts w:ascii="Arial" w:hAnsi="Arial" w:cs="Arial"/>
          <w:sz w:val="20"/>
          <w:szCs w:val="20"/>
        </w:rPr>
        <w:t>tywie finansowej 2014-2020 (</w:t>
      </w:r>
      <w:r w:rsidR="003977E2" w:rsidRPr="00B639AD">
        <w:rPr>
          <w:rFonts w:ascii="Arial" w:hAnsi="Arial" w:cs="Arial"/>
          <w:sz w:val="20"/>
          <w:szCs w:val="20"/>
        </w:rPr>
        <w:t>tekst jedn. Dz.U. z 2016 r. poz. 217</w:t>
      </w:r>
      <w:r w:rsidR="000518B4" w:rsidRPr="00B639AD">
        <w:rPr>
          <w:rFonts w:ascii="Arial" w:hAnsi="Arial" w:cs="Arial"/>
          <w:sz w:val="20"/>
          <w:szCs w:val="20"/>
        </w:rPr>
        <w:t xml:space="preserve"> ze zm.</w:t>
      </w:r>
      <w:r w:rsidR="00882943" w:rsidRPr="00B639AD">
        <w:rPr>
          <w:rFonts w:ascii="Arial" w:hAnsi="Arial" w:cs="Arial"/>
          <w:sz w:val="20"/>
          <w:szCs w:val="20"/>
        </w:rPr>
        <w:t>) zwana dalej ustawą wdrożeniową;</w:t>
      </w:r>
    </w:p>
    <w:p w:rsidR="00693AF0" w:rsidRPr="00B639AD" w:rsidRDefault="00693AF0" w:rsidP="00693AF0">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11 marca 2004</w:t>
      </w:r>
      <w:r w:rsidR="00D63962" w:rsidRPr="00B639AD">
        <w:rPr>
          <w:rFonts w:ascii="Arial" w:hAnsi="Arial" w:cs="Arial"/>
          <w:sz w:val="20"/>
          <w:szCs w:val="20"/>
        </w:rPr>
        <w:t xml:space="preserve"> </w:t>
      </w:r>
      <w:r w:rsidRPr="00B639AD">
        <w:rPr>
          <w:rFonts w:ascii="Arial" w:hAnsi="Arial" w:cs="Arial"/>
          <w:sz w:val="20"/>
          <w:szCs w:val="20"/>
        </w:rPr>
        <w:t>r. o podatku od towarów i usług (</w:t>
      </w:r>
      <w:r w:rsidR="003977E2" w:rsidRPr="00B639AD">
        <w:rPr>
          <w:rFonts w:ascii="Arial" w:hAnsi="Arial" w:cs="Arial"/>
          <w:sz w:val="20"/>
          <w:szCs w:val="20"/>
        </w:rPr>
        <w:t xml:space="preserve">tekst jedn. </w:t>
      </w:r>
      <w:r w:rsidRPr="00B639AD">
        <w:rPr>
          <w:rFonts w:ascii="Arial" w:hAnsi="Arial" w:cs="Arial"/>
          <w:sz w:val="20"/>
          <w:szCs w:val="20"/>
        </w:rPr>
        <w:t>Dz.U. z 201</w:t>
      </w:r>
      <w:r w:rsidR="000518B4" w:rsidRPr="00B639AD">
        <w:rPr>
          <w:rFonts w:ascii="Arial" w:hAnsi="Arial" w:cs="Arial"/>
          <w:sz w:val="20"/>
          <w:szCs w:val="20"/>
        </w:rPr>
        <w:t>6</w:t>
      </w:r>
      <w:r w:rsidRPr="00B639AD">
        <w:rPr>
          <w:rFonts w:ascii="Arial" w:hAnsi="Arial" w:cs="Arial"/>
          <w:sz w:val="20"/>
          <w:szCs w:val="20"/>
        </w:rPr>
        <w:t xml:space="preserve"> r.</w:t>
      </w:r>
      <w:r w:rsidR="000518B4" w:rsidRPr="00B639AD">
        <w:rPr>
          <w:rFonts w:ascii="Arial" w:hAnsi="Arial" w:cs="Arial"/>
          <w:sz w:val="20"/>
          <w:szCs w:val="20"/>
        </w:rPr>
        <w:t>,</w:t>
      </w:r>
      <w:r w:rsidRPr="00B639AD">
        <w:rPr>
          <w:rFonts w:ascii="Arial" w:hAnsi="Arial" w:cs="Arial"/>
          <w:sz w:val="20"/>
          <w:szCs w:val="20"/>
        </w:rPr>
        <w:t xml:space="preserve"> poz. </w:t>
      </w:r>
      <w:r w:rsidR="000518B4" w:rsidRPr="00B639AD">
        <w:rPr>
          <w:rFonts w:ascii="Arial" w:hAnsi="Arial" w:cs="Arial"/>
          <w:sz w:val="20"/>
          <w:szCs w:val="20"/>
        </w:rPr>
        <w:t>710</w:t>
      </w:r>
      <w:r w:rsidRPr="00B639AD">
        <w:rPr>
          <w:rFonts w:ascii="Arial" w:hAnsi="Arial" w:cs="Arial"/>
          <w:sz w:val="20"/>
          <w:szCs w:val="20"/>
        </w:rPr>
        <w:t xml:space="preserve"> z</w:t>
      </w:r>
      <w:r w:rsidR="00AC1717" w:rsidRPr="00B639AD">
        <w:rPr>
          <w:rFonts w:ascii="Arial" w:hAnsi="Arial" w:cs="Arial"/>
          <w:sz w:val="20"/>
          <w:szCs w:val="20"/>
        </w:rPr>
        <w:t xml:space="preserve">e </w:t>
      </w:r>
      <w:r w:rsidRPr="00B639AD">
        <w:rPr>
          <w:rFonts w:ascii="Arial" w:hAnsi="Arial" w:cs="Arial"/>
          <w:sz w:val="20"/>
          <w:szCs w:val="20"/>
        </w:rPr>
        <w:t>zm.), zwana dalej ustawą o VAT;</w:t>
      </w:r>
    </w:p>
    <w:p w:rsidR="007077F5" w:rsidRPr="00B639AD"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eastAsia="Times New Roman" w:hAnsi="Arial" w:cs="Arial"/>
          <w:sz w:val="20"/>
          <w:szCs w:val="20"/>
          <w:lang w:eastAsia="pl-PL"/>
        </w:rPr>
        <w:t>Ustawa z dnia 29 stycznia 2004 r. Prawo zamówień publicznych (tekst j</w:t>
      </w:r>
      <w:r w:rsidR="003977E2" w:rsidRPr="00B639AD">
        <w:rPr>
          <w:rFonts w:ascii="Arial" w:eastAsia="Times New Roman" w:hAnsi="Arial" w:cs="Arial"/>
          <w:sz w:val="20"/>
          <w:szCs w:val="20"/>
          <w:lang w:eastAsia="pl-PL"/>
        </w:rPr>
        <w:t>edn. Dz.U. z 2015 r., poz. 2164</w:t>
      </w:r>
      <w:r w:rsidR="000518B4" w:rsidRPr="00B639AD">
        <w:rPr>
          <w:rFonts w:ascii="Arial" w:eastAsia="Times New Roman" w:hAnsi="Arial" w:cs="Arial"/>
          <w:sz w:val="20"/>
          <w:szCs w:val="20"/>
          <w:lang w:eastAsia="pl-PL"/>
        </w:rPr>
        <w:t xml:space="preserve"> ze zm.</w:t>
      </w:r>
      <w:r w:rsidRPr="00B639AD">
        <w:rPr>
          <w:rFonts w:ascii="Arial" w:eastAsia="Times New Roman" w:hAnsi="Arial" w:cs="Arial"/>
          <w:sz w:val="20"/>
          <w:szCs w:val="20"/>
          <w:lang w:eastAsia="pl-PL"/>
        </w:rPr>
        <w:t>) wraz z aktami wykonawczymi</w:t>
      </w:r>
      <w:r w:rsidR="00C74B4B" w:rsidRPr="00B639AD">
        <w:rPr>
          <w:rFonts w:ascii="Arial" w:eastAsia="Times New Roman" w:hAnsi="Arial" w:cs="Arial"/>
          <w:sz w:val="20"/>
          <w:szCs w:val="20"/>
          <w:lang w:eastAsia="pl-PL"/>
        </w:rPr>
        <w:t>,</w:t>
      </w:r>
      <w:r w:rsidRPr="00B639AD">
        <w:rPr>
          <w:rFonts w:ascii="Arial" w:eastAsia="Times New Roman" w:hAnsi="Arial" w:cs="Arial"/>
          <w:sz w:val="20"/>
          <w:szCs w:val="20"/>
          <w:lang w:eastAsia="pl-PL"/>
        </w:rPr>
        <w:t xml:space="preserve"> zwana dalej PZP;</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hAnsi="Arial" w:cs="Arial"/>
          <w:sz w:val="20"/>
          <w:szCs w:val="20"/>
        </w:rPr>
        <w:t>Ustawa z dnia 27 sierpnia 2009 r. o finansach publicznych (</w:t>
      </w:r>
      <w:r w:rsidR="00877ECF" w:rsidRPr="00B639AD">
        <w:rPr>
          <w:rFonts w:ascii="Arial" w:hAnsi="Arial" w:cs="Arial"/>
          <w:sz w:val="20"/>
          <w:szCs w:val="20"/>
        </w:rPr>
        <w:t>tekst jedn.</w:t>
      </w:r>
      <w:r w:rsidR="00C7409B" w:rsidRPr="00B639AD">
        <w:rPr>
          <w:rFonts w:ascii="Arial" w:hAnsi="Arial" w:cs="Arial"/>
          <w:sz w:val="20"/>
          <w:szCs w:val="20"/>
        </w:rPr>
        <w:t xml:space="preserve"> </w:t>
      </w:r>
      <w:r w:rsidR="00C74B4B" w:rsidRPr="00B639AD">
        <w:rPr>
          <w:rFonts w:ascii="Arial" w:hAnsi="Arial" w:cs="Arial"/>
          <w:sz w:val="20"/>
          <w:szCs w:val="20"/>
        </w:rPr>
        <w:t>Dz.</w:t>
      </w:r>
      <w:r w:rsidRPr="00B639AD">
        <w:rPr>
          <w:rFonts w:ascii="Arial" w:hAnsi="Arial" w:cs="Arial"/>
          <w:sz w:val="20"/>
          <w:szCs w:val="20"/>
        </w:rPr>
        <w:t>U. z 201</w:t>
      </w:r>
      <w:r w:rsidR="000518B4" w:rsidRPr="00B639AD">
        <w:rPr>
          <w:rFonts w:ascii="Arial" w:hAnsi="Arial" w:cs="Arial"/>
          <w:sz w:val="20"/>
          <w:szCs w:val="20"/>
        </w:rPr>
        <w:t>6</w:t>
      </w:r>
      <w:r w:rsidRPr="00B639AD">
        <w:rPr>
          <w:rFonts w:ascii="Arial" w:hAnsi="Arial" w:cs="Arial"/>
          <w:sz w:val="20"/>
          <w:szCs w:val="20"/>
        </w:rPr>
        <w:t xml:space="preserve"> r.</w:t>
      </w:r>
      <w:r w:rsidR="00C74B4B" w:rsidRPr="00B639AD">
        <w:rPr>
          <w:rFonts w:ascii="Arial" w:hAnsi="Arial" w:cs="Arial"/>
          <w:sz w:val="20"/>
          <w:szCs w:val="20"/>
        </w:rPr>
        <w:t>,</w:t>
      </w:r>
      <w:r w:rsidRPr="00B639AD">
        <w:rPr>
          <w:rFonts w:ascii="Arial" w:hAnsi="Arial" w:cs="Arial"/>
          <w:sz w:val="20"/>
          <w:szCs w:val="20"/>
        </w:rPr>
        <w:t xml:space="preserve"> poz. </w:t>
      </w:r>
      <w:r w:rsidR="000518B4" w:rsidRPr="00B639AD">
        <w:rPr>
          <w:rFonts w:ascii="Arial" w:hAnsi="Arial" w:cs="Arial"/>
          <w:sz w:val="20"/>
          <w:szCs w:val="20"/>
        </w:rPr>
        <w:t>1</w:t>
      </w:r>
      <w:r w:rsidRPr="00B639AD">
        <w:rPr>
          <w:rFonts w:ascii="Arial" w:hAnsi="Arial" w:cs="Arial"/>
          <w:sz w:val="20"/>
          <w:szCs w:val="20"/>
        </w:rPr>
        <w:t>8</w:t>
      </w:r>
      <w:r w:rsidR="000518B4" w:rsidRPr="00B639AD">
        <w:rPr>
          <w:rFonts w:ascii="Arial" w:hAnsi="Arial" w:cs="Arial"/>
          <w:sz w:val="20"/>
          <w:szCs w:val="20"/>
        </w:rPr>
        <w:t>70</w:t>
      </w:r>
      <w:r w:rsidR="00882943" w:rsidRPr="00B639AD">
        <w:rPr>
          <w:rFonts w:ascii="Arial" w:hAnsi="Arial" w:cs="Arial"/>
          <w:sz w:val="20"/>
          <w:szCs w:val="20"/>
        </w:rPr>
        <w:t>, ze zm.), zwana dalej ustawą o finansach publicznych;</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eastAsia="Times New Roman" w:hAnsi="Arial" w:cs="Arial"/>
          <w:sz w:val="20"/>
          <w:szCs w:val="20"/>
          <w:lang w:eastAsia="pl-PL"/>
        </w:rPr>
        <w:t>Ustawa z dnia 29 września 1994 r. o</w:t>
      </w:r>
      <w:r w:rsidR="00C74B4B" w:rsidRPr="00B639AD">
        <w:rPr>
          <w:rFonts w:ascii="Arial" w:eastAsia="Times New Roman" w:hAnsi="Arial" w:cs="Arial"/>
          <w:sz w:val="20"/>
          <w:szCs w:val="20"/>
          <w:lang w:eastAsia="pl-PL"/>
        </w:rPr>
        <w:t xml:space="preserve"> rachunkowości (tekst jedn. Dz.</w:t>
      </w:r>
      <w:r w:rsidRPr="00B639AD">
        <w:rPr>
          <w:rFonts w:ascii="Arial" w:eastAsia="Times New Roman" w:hAnsi="Arial" w:cs="Arial"/>
          <w:sz w:val="20"/>
          <w:szCs w:val="20"/>
          <w:lang w:eastAsia="pl-PL"/>
        </w:rPr>
        <w:t>U. z 201</w:t>
      </w:r>
      <w:r w:rsidR="000518B4" w:rsidRPr="00B639AD">
        <w:rPr>
          <w:rFonts w:ascii="Arial" w:eastAsia="Times New Roman" w:hAnsi="Arial" w:cs="Arial"/>
          <w:sz w:val="20"/>
          <w:szCs w:val="20"/>
          <w:lang w:eastAsia="pl-PL"/>
        </w:rPr>
        <w:t>6</w:t>
      </w:r>
      <w:r w:rsidRPr="00B639AD">
        <w:rPr>
          <w:rFonts w:ascii="Arial" w:eastAsia="Times New Roman" w:hAnsi="Arial" w:cs="Arial"/>
          <w:sz w:val="20"/>
          <w:szCs w:val="20"/>
          <w:lang w:eastAsia="pl-PL"/>
        </w:rPr>
        <w:t xml:space="preserve"> r., poz. </w:t>
      </w:r>
      <w:r w:rsidR="000518B4" w:rsidRPr="00B639AD">
        <w:rPr>
          <w:rFonts w:ascii="Arial" w:eastAsia="Times New Roman" w:hAnsi="Arial" w:cs="Arial"/>
          <w:sz w:val="20"/>
          <w:szCs w:val="20"/>
          <w:lang w:eastAsia="pl-PL"/>
        </w:rPr>
        <w:t>1047)</w:t>
      </w:r>
      <w:r w:rsidRPr="00B639AD">
        <w:rPr>
          <w:rFonts w:ascii="Arial" w:eastAsia="Times New Roman" w:hAnsi="Arial" w:cs="Arial"/>
          <w:sz w:val="20"/>
          <w:szCs w:val="20"/>
          <w:lang w:eastAsia="pl-PL"/>
        </w:rPr>
        <w:t xml:space="preserve">  wraz z aktami wykonawczymi</w:t>
      </w:r>
      <w:r w:rsidR="00877ECF" w:rsidRPr="00B639AD">
        <w:rPr>
          <w:rFonts w:ascii="Arial" w:eastAsia="Times New Roman" w:hAnsi="Arial" w:cs="Arial"/>
          <w:sz w:val="20"/>
          <w:szCs w:val="20"/>
          <w:lang w:eastAsia="pl-PL"/>
        </w:rPr>
        <w:t xml:space="preserve">, zwana dalej </w:t>
      </w:r>
      <w:r w:rsidR="00912A55" w:rsidRPr="00B639AD">
        <w:rPr>
          <w:rFonts w:ascii="Arial" w:eastAsia="Times New Roman" w:hAnsi="Arial" w:cs="Arial"/>
          <w:sz w:val="20"/>
          <w:szCs w:val="20"/>
          <w:lang w:eastAsia="pl-PL"/>
        </w:rPr>
        <w:t>u</w:t>
      </w:r>
      <w:r w:rsidR="00877ECF" w:rsidRPr="00B639AD">
        <w:rPr>
          <w:rFonts w:ascii="Arial" w:eastAsia="Times New Roman" w:hAnsi="Arial" w:cs="Arial"/>
          <w:sz w:val="20"/>
          <w:szCs w:val="20"/>
          <w:lang w:eastAsia="pl-PL"/>
        </w:rPr>
        <w:t>stawą o rachunkowości</w:t>
      </w:r>
      <w:r w:rsidRPr="00B639AD">
        <w:rPr>
          <w:rFonts w:ascii="Arial" w:eastAsia="Times New Roman" w:hAnsi="Arial" w:cs="Arial"/>
          <w:sz w:val="20"/>
          <w:szCs w:val="20"/>
          <w:lang w:eastAsia="pl-PL"/>
        </w:rPr>
        <w:t>;</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hAnsi="Arial" w:cs="Arial"/>
          <w:sz w:val="20"/>
          <w:szCs w:val="20"/>
        </w:rPr>
        <w:t>Ustawa z dnia</w:t>
      </w:r>
      <w:r w:rsidR="00EE69D2" w:rsidRPr="00B639AD">
        <w:rPr>
          <w:rFonts w:ascii="Arial" w:hAnsi="Arial" w:cs="Arial"/>
          <w:sz w:val="20"/>
          <w:szCs w:val="20"/>
        </w:rPr>
        <w:t xml:space="preserve"> 3 października 2008 r. o udostę</w:t>
      </w:r>
      <w:r w:rsidRPr="00B639AD">
        <w:rPr>
          <w:rFonts w:ascii="Arial" w:hAnsi="Arial" w:cs="Arial"/>
          <w:sz w:val="20"/>
          <w:szCs w:val="20"/>
        </w:rPr>
        <w:t xml:space="preserve">pnieniu informacji o środowisku i jego ochronie, udziale społeczeństwa </w:t>
      </w:r>
      <w:r w:rsidR="00882943" w:rsidRPr="00B639AD">
        <w:rPr>
          <w:rFonts w:ascii="Arial" w:hAnsi="Arial" w:cs="Arial"/>
          <w:sz w:val="20"/>
          <w:szCs w:val="20"/>
        </w:rPr>
        <w:t xml:space="preserve">w ochronie środowiska </w:t>
      </w:r>
      <w:r w:rsidRPr="00B639AD">
        <w:rPr>
          <w:rFonts w:ascii="Arial" w:hAnsi="Arial" w:cs="Arial"/>
          <w:sz w:val="20"/>
          <w:szCs w:val="20"/>
        </w:rPr>
        <w:t>oraz o ocenach oddziaływania na środowisko (</w:t>
      </w:r>
      <w:r w:rsidR="00877ECF" w:rsidRPr="00B639AD">
        <w:rPr>
          <w:rFonts w:ascii="Arial" w:eastAsia="Times New Roman" w:hAnsi="Arial" w:cs="Arial"/>
          <w:sz w:val="20"/>
          <w:szCs w:val="20"/>
          <w:lang w:eastAsia="pl-PL"/>
        </w:rPr>
        <w:t>tekst jedn.</w:t>
      </w:r>
      <w:r w:rsidR="00C7409B" w:rsidRPr="00B639AD">
        <w:rPr>
          <w:rFonts w:ascii="Arial" w:eastAsia="Times New Roman" w:hAnsi="Arial" w:cs="Arial"/>
          <w:sz w:val="20"/>
          <w:szCs w:val="20"/>
          <w:lang w:eastAsia="pl-PL"/>
        </w:rPr>
        <w:t xml:space="preserve"> </w:t>
      </w:r>
      <w:r w:rsidR="00877ECF" w:rsidRPr="00B639AD">
        <w:rPr>
          <w:rFonts w:ascii="Arial" w:hAnsi="Arial" w:cs="Arial"/>
          <w:sz w:val="20"/>
          <w:szCs w:val="20"/>
        </w:rPr>
        <w:t>Dz.U.</w:t>
      </w:r>
      <w:r w:rsidRPr="00B639AD">
        <w:rPr>
          <w:rFonts w:ascii="Arial" w:hAnsi="Arial" w:cs="Arial"/>
          <w:sz w:val="20"/>
          <w:szCs w:val="20"/>
        </w:rPr>
        <w:t xml:space="preserve"> z 201</w:t>
      </w:r>
      <w:r w:rsidR="000518B4" w:rsidRPr="00B639AD">
        <w:rPr>
          <w:rFonts w:ascii="Arial" w:hAnsi="Arial" w:cs="Arial"/>
          <w:sz w:val="20"/>
          <w:szCs w:val="20"/>
        </w:rPr>
        <w:t>6</w:t>
      </w:r>
      <w:r w:rsidRPr="00B639AD">
        <w:rPr>
          <w:rFonts w:ascii="Arial" w:hAnsi="Arial" w:cs="Arial"/>
          <w:sz w:val="20"/>
          <w:szCs w:val="20"/>
        </w:rPr>
        <w:t xml:space="preserve"> r.</w:t>
      </w:r>
      <w:r w:rsidR="00C74B4B" w:rsidRPr="00B639AD">
        <w:rPr>
          <w:rFonts w:ascii="Arial" w:hAnsi="Arial" w:cs="Arial"/>
          <w:sz w:val="20"/>
          <w:szCs w:val="20"/>
        </w:rPr>
        <w:t xml:space="preserve">, poz. </w:t>
      </w:r>
      <w:r w:rsidR="000518B4" w:rsidRPr="00B639AD">
        <w:rPr>
          <w:rFonts w:ascii="Arial" w:hAnsi="Arial" w:cs="Arial"/>
          <w:sz w:val="20"/>
          <w:szCs w:val="20"/>
        </w:rPr>
        <w:t>353</w:t>
      </w:r>
      <w:r w:rsidRPr="00B639AD">
        <w:rPr>
          <w:rFonts w:ascii="Arial" w:hAnsi="Arial" w:cs="Arial"/>
          <w:sz w:val="20"/>
          <w:szCs w:val="20"/>
        </w:rPr>
        <w:t xml:space="preserve"> ze zm.)</w:t>
      </w:r>
      <w:r w:rsidR="00912A55" w:rsidRPr="00B639AD">
        <w:rPr>
          <w:rFonts w:ascii="Arial" w:hAnsi="Arial" w:cs="Arial"/>
          <w:sz w:val="20"/>
          <w:szCs w:val="20"/>
        </w:rPr>
        <w:t>, zwana dalej u</w:t>
      </w:r>
      <w:r w:rsidR="00877ECF" w:rsidRPr="00B639AD">
        <w:rPr>
          <w:rFonts w:ascii="Arial" w:hAnsi="Arial" w:cs="Arial"/>
          <w:sz w:val="20"/>
          <w:szCs w:val="20"/>
        </w:rPr>
        <w:t>stawą OOŚ</w:t>
      </w:r>
      <w:r w:rsidRPr="00B639AD">
        <w:rPr>
          <w:rFonts w:ascii="Arial" w:hAnsi="Arial" w:cs="Arial"/>
          <w:sz w:val="20"/>
          <w:szCs w:val="20"/>
        </w:rPr>
        <w:t>;</w:t>
      </w:r>
    </w:p>
    <w:p w:rsidR="007077F5" w:rsidRPr="00B639AD"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Rozporządzenie Rady Ministrów z dnia 9 listopada 2010 r. w sprawie przedsięwzięć mogących znacząco oddziaływać na środowisko (tekst</w:t>
      </w:r>
      <w:r w:rsidR="00CC4AEB" w:rsidRPr="00B639AD">
        <w:rPr>
          <w:rFonts w:ascii="Arial" w:hAnsi="Arial" w:cs="Arial"/>
          <w:sz w:val="20"/>
          <w:szCs w:val="20"/>
        </w:rPr>
        <w:t xml:space="preserve"> jedn. Dz.U. z 2016 r., poz. 71)</w:t>
      </w:r>
      <w:r w:rsidR="00882943" w:rsidRPr="00B639AD">
        <w:rPr>
          <w:rFonts w:ascii="Arial" w:hAnsi="Arial" w:cs="Arial"/>
          <w:sz w:val="20"/>
          <w:szCs w:val="20"/>
        </w:rPr>
        <w:t>, zwane dalej rozporządzeniem w sprawie przedsięwzięć mogących znacząco oddziaływać na środowisko;</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7 lipca 1994 r. Prawo budowlane (</w:t>
      </w:r>
      <w:r w:rsidR="00A0021B" w:rsidRPr="00B639AD">
        <w:rPr>
          <w:rFonts w:ascii="Arial" w:hAnsi="Arial" w:cs="Arial"/>
          <w:sz w:val="20"/>
          <w:szCs w:val="20"/>
        </w:rPr>
        <w:t xml:space="preserve">tekst jedn. </w:t>
      </w:r>
      <w:r w:rsidRPr="00B639AD">
        <w:rPr>
          <w:rFonts w:ascii="Arial" w:hAnsi="Arial" w:cs="Arial"/>
          <w:sz w:val="20"/>
          <w:szCs w:val="20"/>
        </w:rPr>
        <w:t>Dz.U. z 201</w:t>
      </w:r>
      <w:r w:rsidR="003977E2" w:rsidRPr="00B639AD">
        <w:rPr>
          <w:rFonts w:ascii="Arial" w:hAnsi="Arial" w:cs="Arial"/>
          <w:sz w:val="20"/>
          <w:szCs w:val="20"/>
        </w:rPr>
        <w:t>6</w:t>
      </w:r>
      <w:r w:rsidRPr="00B639AD">
        <w:rPr>
          <w:rFonts w:ascii="Arial" w:hAnsi="Arial" w:cs="Arial"/>
          <w:sz w:val="20"/>
          <w:szCs w:val="20"/>
        </w:rPr>
        <w:t xml:space="preserve"> r., poz. </w:t>
      </w:r>
      <w:r w:rsidR="003977E2" w:rsidRPr="00B639AD">
        <w:rPr>
          <w:rFonts w:ascii="Arial" w:hAnsi="Arial" w:cs="Arial"/>
          <w:sz w:val="20"/>
          <w:szCs w:val="20"/>
        </w:rPr>
        <w:t>290</w:t>
      </w:r>
      <w:r w:rsidR="000518B4" w:rsidRPr="00B639AD">
        <w:rPr>
          <w:rFonts w:ascii="Arial" w:hAnsi="Arial" w:cs="Arial"/>
          <w:sz w:val="20"/>
          <w:szCs w:val="20"/>
        </w:rPr>
        <w:t xml:space="preserve"> ze zm.</w:t>
      </w:r>
      <w:r w:rsidR="00882943" w:rsidRPr="00B639AD">
        <w:rPr>
          <w:rFonts w:ascii="Arial" w:hAnsi="Arial" w:cs="Arial"/>
          <w:sz w:val="20"/>
          <w:szCs w:val="20"/>
        </w:rPr>
        <w:t>), zwana dalej Prawem budowlanym;</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 xml:space="preserve">Rozporządzenie Ministra Rozwoju Regionalnego z dnia 18 grudnia 2009 r. w sprawie warunków i trybu udzielania i rozliczania zaliczek oraz zakresu i terminów składania </w:t>
      </w:r>
      <w:r w:rsidRPr="00B639AD">
        <w:rPr>
          <w:rFonts w:ascii="Arial" w:hAnsi="Arial" w:cs="Arial"/>
          <w:sz w:val="20"/>
          <w:szCs w:val="20"/>
        </w:rPr>
        <w:lastRenderedPageBreak/>
        <w:t>wniosków o płatność w ramach programów finansowanych z udziałem środków euro</w:t>
      </w:r>
      <w:r w:rsidR="00C74B4B" w:rsidRPr="00B639AD">
        <w:rPr>
          <w:rFonts w:ascii="Arial" w:hAnsi="Arial" w:cs="Arial"/>
          <w:sz w:val="20"/>
          <w:szCs w:val="20"/>
        </w:rPr>
        <w:t>pejskich (</w:t>
      </w:r>
      <w:r w:rsidR="000518B4" w:rsidRPr="00B639AD">
        <w:rPr>
          <w:rFonts w:ascii="Arial" w:hAnsi="Arial" w:cs="Arial"/>
          <w:sz w:val="20"/>
          <w:szCs w:val="20"/>
        </w:rPr>
        <w:t xml:space="preserve">tekst jedn. </w:t>
      </w:r>
      <w:r w:rsidR="00C74B4B" w:rsidRPr="00B639AD">
        <w:rPr>
          <w:rFonts w:ascii="Arial" w:hAnsi="Arial" w:cs="Arial"/>
          <w:sz w:val="20"/>
          <w:szCs w:val="20"/>
        </w:rPr>
        <w:t>Dz.</w:t>
      </w:r>
      <w:r w:rsidR="00FE6B57" w:rsidRPr="00B639AD">
        <w:rPr>
          <w:rFonts w:ascii="Arial" w:hAnsi="Arial" w:cs="Arial"/>
          <w:sz w:val="20"/>
          <w:szCs w:val="20"/>
        </w:rPr>
        <w:t>U. z 20</w:t>
      </w:r>
      <w:r w:rsidR="000518B4" w:rsidRPr="00B639AD">
        <w:rPr>
          <w:rFonts w:ascii="Arial" w:hAnsi="Arial" w:cs="Arial"/>
          <w:sz w:val="20"/>
          <w:szCs w:val="20"/>
        </w:rPr>
        <w:t>16</w:t>
      </w:r>
      <w:r w:rsidR="00FE6B57" w:rsidRPr="00B639AD">
        <w:rPr>
          <w:rFonts w:ascii="Arial" w:hAnsi="Arial" w:cs="Arial"/>
          <w:sz w:val="20"/>
          <w:szCs w:val="20"/>
        </w:rPr>
        <w:t xml:space="preserve"> r. </w:t>
      </w:r>
      <w:r w:rsidRPr="00B639AD">
        <w:rPr>
          <w:rFonts w:ascii="Arial" w:hAnsi="Arial" w:cs="Arial"/>
          <w:sz w:val="20"/>
          <w:szCs w:val="20"/>
        </w:rPr>
        <w:t>poz. 1</w:t>
      </w:r>
      <w:r w:rsidR="000518B4" w:rsidRPr="00B639AD">
        <w:rPr>
          <w:rFonts w:ascii="Arial" w:hAnsi="Arial" w:cs="Arial"/>
          <w:sz w:val="20"/>
          <w:szCs w:val="20"/>
        </w:rPr>
        <w:t>161</w:t>
      </w:r>
      <w:r w:rsidRPr="00B639AD">
        <w:rPr>
          <w:rFonts w:ascii="Arial" w:hAnsi="Arial" w:cs="Arial"/>
          <w:sz w:val="20"/>
          <w:szCs w:val="20"/>
        </w:rPr>
        <w:t>);</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 xml:space="preserve">Rozporządzenie Ministra Rozwoju </w:t>
      </w:r>
      <w:r w:rsidR="00FE31B2" w:rsidRPr="00B639AD">
        <w:rPr>
          <w:rFonts w:ascii="Arial" w:hAnsi="Arial" w:cs="Arial"/>
          <w:sz w:val="20"/>
          <w:szCs w:val="20"/>
        </w:rPr>
        <w:t xml:space="preserve">z dnia 29 stycznia 2016 r. </w:t>
      </w:r>
      <w:r w:rsidRPr="00B639AD">
        <w:rPr>
          <w:rFonts w:ascii="Arial" w:hAnsi="Arial" w:cs="Arial"/>
          <w:sz w:val="20"/>
          <w:szCs w:val="20"/>
        </w:rPr>
        <w:t xml:space="preserve">w sprawie warunków obniżania wartości korekt finansowych oraz wydatków poniesionych nieprawidłowo związanych </w:t>
      </w:r>
      <w:r w:rsidR="00FE31B2" w:rsidRPr="00B639AD">
        <w:rPr>
          <w:rFonts w:ascii="Arial" w:hAnsi="Arial" w:cs="Arial"/>
          <w:sz w:val="20"/>
          <w:szCs w:val="20"/>
        </w:rPr>
        <w:t>z udzielaniem zamówień</w:t>
      </w:r>
      <w:r w:rsidR="00613ACF" w:rsidRPr="00B639AD">
        <w:rPr>
          <w:rFonts w:ascii="Arial" w:hAnsi="Arial" w:cs="Arial"/>
          <w:sz w:val="20"/>
          <w:szCs w:val="20"/>
        </w:rPr>
        <w:t xml:space="preserve"> </w:t>
      </w:r>
      <w:r w:rsidR="00C74B4B" w:rsidRPr="00B639AD">
        <w:rPr>
          <w:rFonts w:ascii="Arial" w:hAnsi="Arial" w:cs="Arial"/>
          <w:sz w:val="20"/>
          <w:szCs w:val="20"/>
        </w:rPr>
        <w:t>(Dz.</w:t>
      </w:r>
      <w:r w:rsidR="009C080F" w:rsidRPr="00B639AD">
        <w:rPr>
          <w:rFonts w:ascii="Arial" w:hAnsi="Arial" w:cs="Arial"/>
          <w:sz w:val="20"/>
          <w:szCs w:val="20"/>
        </w:rPr>
        <w:t>U. z 2016 r., poz. 200</w:t>
      </w:r>
      <w:r w:rsidR="00F07E87">
        <w:rPr>
          <w:rFonts w:ascii="Arial" w:hAnsi="Arial" w:cs="Arial"/>
          <w:sz w:val="20"/>
          <w:szCs w:val="20"/>
        </w:rPr>
        <w:t xml:space="preserve"> ze zm.</w:t>
      </w:r>
      <w:r w:rsidR="009C080F" w:rsidRPr="00B639AD">
        <w:rPr>
          <w:rFonts w:ascii="Arial" w:hAnsi="Arial" w:cs="Arial"/>
          <w:sz w:val="20"/>
          <w:szCs w:val="20"/>
        </w:rPr>
        <w:t>)</w:t>
      </w:r>
      <w:r w:rsidR="0008268F" w:rsidRPr="00B639AD">
        <w:rPr>
          <w:rFonts w:ascii="Arial" w:hAnsi="Arial" w:cs="Arial"/>
          <w:sz w:val="20"/>
          <w:szCs w:val="20"/>
        </w:rPr>
        <w:t>.</w:t>
      </w:r>
    </w:p>
    <w:p w:rsidR="005D3F59" w:rsidRPr="00B639AD" w:rsidRDefault="005D3F59" w:rsidP="004839ED">
      <w:pPr>
        <w:pStyle w:val="Akapitzlist"/>
        <w:tabs>
          <w:tab w:val="left" w:pos="709"/>
        </w:tabs>
        <w:ind w:left="709"/>
        <w:jc w:val="both"/>
        <w:rPr>
          <w:rFonts w:ascii="Arial" w:hAnsi="Arial" w:cs="Arial"/>
          <w:sz w:val="20"/>
          <w:szCs w:val="20"/>
        </w:rPr>
      </w:pPr>
    </w:p>
    <w:p w:rsidR="00EA4F46" w:rsidRPr="00B639AD" w:rsidRDefault="00EA4F46" w:rsidP="00A95E50">
      <w:pPr>
        <w:pStyle w:val="Akapitzlist"/>
        <w:tabs>
          <w:tab w:val="left" w:pos="709"/>
        </w:tabs>
        <w:spacing w:line="276" w:lineRule="auto"/>
        <w:ind w:left="709"/>
        <w:jc w:val="both"/>
        <w:rPr>
          <w:rFonts w:ascii="Arial" w:hAnsi="Arial" w:cs="Arial"/>
          <w:b/>
          <w:sz w:val="20"/>
          <w:szCs w:val="20"/>
        </w:rPr>
      </w:pPr>
      <w:r w:rsidRPr="00B639AD">
        <w:rPr>
          <w:rFonts w:ascii="Arial" w:hAnsi="Arial" w:cs="Arial"/>
          <w:b/>
          <w:sz w:val="20"/>
          <w:szCs w:val="20"/>
        </w:rPr>
        <w:t xml:space="preserve">Ponadto, </w:t>
      </w:r>
      <w:r w:rsidR="003202CE" w:rsidRPr="00B639AD">
        <w:rPr>
          <w:rFonts w:ascii="Arial" w:hAnsi="Arial" w:cs="Arial"/>
          <w:b/>
          <w:sz w:val="20"/>
          <w:szCs w:val="20"/>
        </w:rPr>
        <w:t>nabór</w:t>
      </w:r>
      <w:r w:rsidRPr="00B639AD">
        <w:rPr>
          <w:rFonts w:ascii="Arial" w:hAnsi="Arial" w:cs="Arial"/>
          <w:b/>
          <w:sz w:val="20"/>
          <w:szCs w:val="20"/>
        </w:rPr>
        <w:t xml:space="preserve"> jest organizowany w szczególności w oparciu o następujące dokumenty:</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bCs/>
          <w:sz w:val="20"/>
          <w:szCs w:val="20"/>
          <w:lang w:eastAsia="pl-PL"/>
        </w:rPr>
        <w:t>Wytyczne Ministra Infrastruktury i Rozwoju w zakresie trybów wyboru projektów na lata 2014-2020 z dnia 31 marca 2015 r.;</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bCs/>
          <w:sz w:val="20"/>
          <w:szCs w:val="20"/>
          <w:lang w:eastAsia="pl-PL"/>
        </w:rPr>
        <w:t>Wytyczne Ministra Rozwoju w zakresie kwalifikowalno</w:t>
      </w:r>
      <w:r w:rsidRPr="00B639AD">
        <w:rPr>
          <w:rFonts w:ascii="Arial" w:hAnsi="Arial" w:cs="Arial"/>
          <w:sz w:val="20"/>
          <w:szCs w:val="20"/>
          <w:lang w:eastAsia="pl-PL"/>
        </w:rPr>
        <w:t>ś</w:t>
      </w:r>
      <w:r w:rsidRPr="00B639AD">
        <w:rPr>
          <w:rFonts w:ascii="Arial" w:hAnsi="Arial" w:cs="Arial"/>
          <w:bCs/>
          <w:sz w:val="20"/>
          <w:szCs w:val="20"/>
          <w:lang w:eastAsia="pl-PL"/>
        </w:rPr>
        <w:t>ci wydatków w ramach Europejskiego Funduszu Rozwoju Regionalnego, Europejskiego Funduszu Społecznego oraz</w:t>
      </w:r>
      <w:r w:rsidR="00C7409B" w:rsidRPr="00B639AD">
        <w:rPr>
          <w:rFonts w:ascii="Arial" w:hAnsi="Arial" w:cs="Arial"/>
          <w:bCs/>
          <w:sz w:val="20"/>
          <w:szCs w:val="20"/>
          <w:lang w:eastAsia="pl-PL"/>
        </w:rPr>
        <w:t xml:space="preserve"> </w:t>
      </w:r>
      <w:r w:rsidRPr="00B639AD">
        <w:rPr>
          <w:rFonts w:ascii="Arial" w:hAnsi="Arial" w:cs="Arial"/>
          <w:bCs/>
          <w:sz w:val="20"/>
          <w:szCs w:val="20"/>
          <w:lang w:eastAsia="pl-PL"/>
        </w:rPr>
        <w:t>Funduszu Spójno</w:t>
      </w:r>
      <w:r w:rsidRPr="00B639AD">
        <w:rPr>
          <w:rFonts w:ascii="Arial" w:hAnsi="Arial" w:cs="Arial"/>
          <w:sz w:val="20"/>
          <w:szCs w:val="20"/>
          <w:lang w:eastAsia="pl-PL"/>
        </w:rPr>
        <w:t>ś</w:t>
      </w:r>
      <w:r w:rsidRPr="00B639AD">
        <w:rPr>
          <w:rFonts w:ascii="Arial" w:hAnsi="Arial" w:cs="Arial"/>
          <w:bCs/>
          <w:sz w:val="20"/>
          <w:szCs w:val="20"/>
          <w:lang w:eastAsia="pl-PL"/>
        </w:rPr>
        <w:t>ci na lata 2014-2020 z dnia 1</w:t>
      </w:r>
      <w:r w:rsidR="000518B4" w:rsidRPr="00B639AD">
        <w:rPr>
          <w:rFonts w:ascii="Arial" w:hAnsi="Arial" w:cs="Arial"/>
          <w:bCs/>
          <w:sz w:val="20"/>
          <w:szCs w:val="20"/>
          <w:lang w:eastAsia="pl-PL"/>
        </w:rPr>
        <w:t>9</w:t>
      </w:r>
      <w:r w:rsidRPr="00B639AD">
        <w:rPr>
          <w:rFonts w:ascii="Arial" w:hAnsi="Arial" w:cs="Arial"/>
          <w:bCs/>
          <w:sz w:val="20"/>
          <w:szCs w:val="20"/>
          <w:lang w:eastAsia="pl-PL"/>
        </w:rPr>
        <w:t xml:space="preserve"> </w:t>
      </w:r>
      <w:r w:rsidR="000518B4" w:rsidRPr="00B639AD">
        <w:rPr>
          <w:rFonts w:ascii="Arial" w:hAnsi="Arial" w:cs="Arial"/>
          <w:bCs/>
          <w:sz w:val="20"/>
          <w:szCs w:val="20"/>
          <w:lang w:eastAsia="pl-PL"/>
        </w:rPr>
        <w:t>września</w:t>
      </w:r>
      <w:r w:rsidRPr="00B639AD">
        <w:rPr>
          <w:rFonts w:ascii="Arial" w:hAnsi="Arial" w:cs="Arial"/>
          <w:bCs/>
          <w:sz w:val="20"/>
          <w:szCs w:val="20"/>
          <w:lang w:eastAsia="pl-PL"/>
        </w:rPr>
        <w:t xml:space="preserve"> 201</w:t>
      </w:r>
      <w:r w:rsidR="000518B4" w:rsidRPr="00B639AD">
        <w:rPr>
          <w:rFonts w:ascii="Arial" w:hAnsi="Arial" w:cs="Arial"/>
          <w:bCs/>
          <w:sz w:val="20"/>
          <w:szCs w:val="20"/>
          <w:lang w:eastAsia="pl-PL"/>
        </w:rPr>
        <w:t>6</w:t>
      </w:r>
      <w:r w:rsidRPr="00B639AD">
        <w:rPr>
          <w:rFonts w:ascii="Arial" w:hAnsi="Arial" w:cs="Arial"/>
          <w:bCs/>
          <w:sz w:val="20"/>
          <w:szCs w:val="20"/>
          <w:lang w:eastAsia="pl-PL"/>
        </w:rPr>
        <w:t xml:space="preserve"> r.;</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 xml:space="preserve">Wytyczne </w:t>
      </w:r>
      <w:r w:rsidRPr="00B639AD">
        <w:rPr>
          <w:rFonts w:ascii="Arial" w:hAnsi="Arial" w:cs="Arial"/>
          <w:bCs/>
          <w:sz w:val="20"/>
          <w:szCs w:val="20"/>
          <w:lang w:eastAsia="pl-PL"/>
        </w:rPr>
        <w:t>Ministra Rozwoju</w:t>
      </w:r>
      <w:r w:rsidR="00434CD9">
        <w:rPr>
          <w:rFonts w:ascii="Arial" w:hAnsi="Arial" w:cs="Arial"/>
          <w:bCs/>
          <w:sz w:val="20"/>
          <w:szCs w:val="20"/>
          <w:lang w:eastAsia="pl-PL"/>
        </w:rPr>
        <w:t xml:space="preserve"> i Finansów</w:t>
      </w:r>
      <w:r w:rsidRPr="00B639AD">
        <w:rPr>
          <w:rFonts w:ascii="Arial" w:hAnsi="Arial" w:cs="Arial"/>
          <w:sz w:val="20"/>
          <w:szCs w:val="20"/>
        </w:rPr>
        <w:t xml:space="preserve"> w zakresie monitorowania postępu rzeczowego realizacji programów operacyjnych na lata 2014-2020 z dnia </w:t>
      </w:r>
      <w:r w:rsidR="00434CD9">
        <w:rPr>
          <w:rFonts w:ascii="Arial" w:hAnsi="Arial" w:cs="Arial"/>
          <w:sz w:val="20"/>
          <w:szCs w:val="20"/>
        </w:rPr>
        <w:t>18</w:t>
      </w:r>
      <w:r w:rsidR="00434CD9" w:rsidRPr="00B639AD">
        <w:rPr>
          <w:rFonts w:ascii="Arial" w:hAnsi="Arial" w:cs="Arial"/>
          <w:sz w:val="20"/>
          <w:szCs w:val="20"/>
        </w:rPr>
        <w:t xml:space="preserve"> </w:t>
      </w:r>
      <w:r w:rsidR="00434CD9">
        <w:rPr>
          <w:rFonts w:ascii="Arial" w:hAnsi="Arial" w:cs="Arial"/>
          <w:sz w:val="20"/>
          <w:szCs w:val="20"/>
        </w:rPr>
        <w:t>maja</w:t>
      </w:r>
      <w:r w:rsidRPr="00B639AD">
        <w:rPr>
          <w:rFonts w:ascii="Arial" w:hAnsi="Arial" w:cs="Arial"/>
          <w:sz w:val="20"/>
          <w:szCs w:val="20"/>
        </w:rPr>
        <w:t xml:space="preserve"> 201</w:t>
      </w:r>
      <w:r w:rsidR="00434CD9">
        <w:rPr>
          <w:rFonts w:ascii="Arial" w:hAnsi="Arial" w:cs="Arial"/>
          <w:sz w:val="20"/>
          <w:szCs w:val="20"/>
        </w:rPr>
        <w:t>7</w:t>
      </w:r>
      <w:r w:rsidRPr="00B639AD">
        <w:rPr>
          <w:rFonts w:ascii="Arial" w:hAnsi="Arial" w:cs="Arial"/>
          <w:sz w:val="20"/>
          <w:szCs w:val="20"/>
        </w:rPr>
        <w:t xml:space="preserve">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 xml:space="preserve">Ministra Infrastruktury i Rozwoju </w:t>
      </w:r>
      <w:r w:rsidRPr="00B639AD">
        <w:rPr>
          <w:rFonts w:ascii="Arial" w:hAnsi="Arial" w:cs="Arial"/>
          <w:sz w:val="20"/>
          <w:szCs w:val="20"/>
        </w:rPr>
        <w:t xml:space="preserve">w zakresie realizacji zasady równości szans </w:t>
      </w:r>
      <w:r w:rsidR="00F76868" w:rsidRPr="00B639AD">
        <w:rPr>
          <w:rFonts w:ascii="Arial" w:hAnsi="Arial" w:cs="Arial"/>
          <w:sz w:val="20"/>
          <w:szCs w:val="20"/>
        </w:rPr>
        <w:br/>
      </w:r>
      <w:r w:rsidRPr="00B639AD">
        <w:rPr>
          <w:rFonts w:ascii="Arial" w:hAnsi="Arial" w:cs="Arial"/>
          <w:sz w:val="20"/>
          <w:szCs w:val="20"/>
        </w:rPr>
        <w:t>i niedyskryminacji, w tym dostępności dla osób z niepełnosprawnościami oraz zasady równości szans kobiet i mężczyzn w ramach funduszy unijnych na lata 2014-2020 z dnia 08 maja 2015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bCs/>
          <w:sz w:val="20"/>
          <w:szCs w:val="20"/>
          <w:lang w:eastAsia="pl-PL"/>
        </w:rPr>
        <w:t>Ministra Rozwoju</w:t>
      </w:r>
      <w:r w:rsidR="000518B4" w:rsidRPr="00B639AD">
        <w:rPr>
          <w:rFonts w:ascii="Arial" w:hAnsi="Arial" w:cs="Arial"/>
          <w:bCs/>
          <w:sz w:val="20"/>
          <w:szCs w:val="20"/>
          <w:lang w:eastAsia="pl-PL"/>
        </w:rPr>
        <w:t xml:space="preserve"> i Finansów</w:t>
      </w:r>
      <w:r w:rsidR="00C7409B" w:rsidRPr="00B639AD">
        <w:rPr>
          <w:rFonts w:ascii="Arial" w:hAnsi="Arial" w:cs="Arial"/>
          <w:bCs/>
          <w:sz w:val="20"/>
          <w:szCs w:val="20"/>
          <w:lang w:eastAsia="pl-PL"/>
        </w:rPr>
        <w:t xml:space="preserve"> </w:t>
      </w:r>
      <w:r w:rsidRPr="00B639AD">
        <w:rPr>
          <w:rFonts w:ascii="Arial" w:hAnsi="Arial" w:cs="Arial"/>
          <w:sz w:val="20"/>
          <w:szCs w:val="20"/>
        </w:rPr>
        <w:t xml:space="preserve">w zakresie informacji i promocji programów operacyjnych polityki spójności na lata 2014-2020 z dnia </w:t>
      </w:r>
      <w:r w:rsidR="000518B4" w:rsidRPr="00B639AD">
        <w:rPr>
          <w:rFonts w:ascii="Arial" w:hAnsi="Arial" w:cs="Arial"/>
          <w:sz w:val="20"/>
          <w:szCs w:val="20"/>
        </w:rPr>
        <w:t xml:space="preserve"> 3 listopada 2016</w:t>
      </w:r>
      <w:r w:rsidRPr="00B639AD">
        <w:rPr>
          <w:rFonts w:ascii="Arial" w:hAnsi="Arial" w:cs="Arial"/>
          <w:sz w:val="20"/>
          <w:szCs w:val="20"/>
        </w:rPr>
        <w:t xml:space="preserve">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 xml:space="preserve">Ministra Infrastruktury i Rozwoju </w:t>
      </w:r>
      <w:r w:rsidRPr="00B639AD">
        <w:rPr>
          <w:rFonts w:ascii="Arial" w:hAnsi="Arial" w:cs="Arial"/>
          <w:sz w:val="20"/>
          <w:szCs w:val="20"/>
        </w:rPr>
        <w:t xml:space="preserve">w zakresie sposobu korygowania </w:t>
      </w:r>
      <w:r w:rsidR="00F76868" w:rsidRPr="00B639AD">
        <w:rPr>
          <w:rFonts w:ascii="Arial" w:hAnsi="Arial" w:cs="Arial"/>
          <w:sz w:val="20"/>
          <w:szCs w:val="20"/>
        </w:rPr>
        <w:br/>
      </w:r>
      <w:r w:rsidRPr="00B639AD">
        <w:rPr>
          <w:rFonts w:ascii="Arial" w:hAnsi="Arial" w:cs="Arial"/>
          <w:sz w:val="20"/>
          <w:szCs w:val="20"/>
        </w:rPr>
        <w:t>i odzyskiwania nieprawidłowych wydatków oraz raportowania nieprawidłowości w ramach programów operacyjnych polityki spójności na lata 2014-2020 z dnia 20 lipca 2015 r.;</w:t>
      </w:r>
    </w:p>
    <w:p w:rsidR="00497AC3" w:rsidRPr="00B639AD" w:rsidRDefault="00497AC3"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Ministra Rozwoju</w:t>
      </w:r>
      <w:r w:rsidR="00FB5A94">
        <w:rPr>
          <w:rFonts w:ascii="Arial" w:hAnsi="Arial" w:cs="Arial"/>
          <w:sz w:val="20"/>
          <w:szCs w:val="20"/>
        </w:rPr>
        <w:t xml:space="preserve"> i Finansów</w:t>
      </w:r>
      <w:r w:rsidR="00F76868" w:rsidRPr="00B639AD">
        <w:rPr>
          <w:rFonts w:ascii="Arial" w:hAnsi="Arial" w:cs="Arial"/>
          <w:sz w:val="20"/>
          <w:szCs w:val="20"/>
        </w:rPr>
        <w:t xml:space="preserve"> </w:t>
      </w:r>
      <w:r w:rsidRPr="00B639AD">
        <w:rPr>
          <w:rFonts w:ascii="Arial" w:hAnsi="Arial" w:cs="Arial"/>
          <w:sz w:val="20"/>
          <w:szCs w:val="20"/>
        </w:rPr>
        <w:t xml:space="preserve">w zakresie zagadnień związanych </w:t>
      </w:r>
      <w:r w:rsidR="00F76868" w:rsidRPr="00B639AD">
        <w:rPr>
          <w:rFonts w:ascii="Arial" w:hAnsi="Arial" w:cs="Arial"/>
          <w:sz w:val="20"/>
          <w:szCs w:val="20"/>
        </w:rPr>
        <w:br/>
      </w:r>
      <w:r w:rsidRPr="00B639AD">
        <w:rPr>
          <w:rFonts w:ascii="Arial" w:hAnsi="Arial" w:cs="Arial"/>
          <w:sz w:val="20"/>
          <w:szCs w:val="20"/>
        </w:rPr>
        <w:t>z przygotowaniem projektów inwestycyjnych</w:t>
      </w:r>
      <w:r w:rsidR="00E65A23" w:rsidRPr="00B639AD">
        <w:rPr>
          <w:rFonts w:ascii="Arial" w:hAnsi="Arial" w:cs="Arial"/>
          <w:sz w:val="20"/>
          <w:szCs w:val="20"/>
        </w:rPr>
        <w:t>,</w:t>
      </w:r>
      <w:r w:rsidR="00C7409B" w:rsidRPr="00B639AD">
        <w:rPr>
          <w:rFonts w:ascii="Arial" w:hAnsi="Arial" w:cs="Arial"/>
          <w:sz w:val="20"/>
          <w:szCs w:val="20"/>
        </w:rPr>
        <w:t xml:space="preserve"> </w:t>
      </w:r>
      <w:r w:rsidRPr="00B639AD">
        <w:rPr>
          <w:rFonts w:ascii="Arial" w:hAnsi="Arial" w:cs="Arial"/>
          <w:sz w:val="20"/>
          <w:szCs w:val="20"/>
        </w:rPr>
        <w:t xml:space="preserve">w tym projektów generujących dochód </w:t>
      </w:r>
      <w:r w:rsidR="00F76868" w:rsidRPr="00B639AD">
        <w:rPr>
          <w:rFonts w:ascii="Arial" w:hAnsi="Arial" w:cs="Arial"/>
          <w:sz w:val="20"/>
          <w:szCs w:val="20"/>
        </w:rPr>
        <w:br/>
      </w:r>
      <w:r w:rsidRPr="00B639AD">
        <w:rPr>
          <w:rFonts w:ascii="Arial" w:hAnsi="Arial" w:cs="Arial"/>
          <w:sz w:val="20"/>
          <w:szCs w:val="20"/>
        </w:rPr>
        <w:t>i projektów hybrydowych na lata 2014-2020</w:t>
      </w:r>
      <w:r w:rsidR="00E65A23" w:rsidRPr="00B639AD">
        <w:rPr>
          <w:rFonts w:ascii="Arial" w:hAnsi="Arial" w:cs="Arial"/>
          <w:sz w:val="20"/>
          <w:szCs w:val="20"/>
        </w:rPr>
        <w:t xml:space="preserve"> z dnia </w:t>
      </w:r>
      <w:r w:rsidR="00DE6093">
        <w:rPr>
          <w:rFonts w:ascii="Arial" w:hAnsi="Arial" w:cs="Arial"/>
          <w:sz w:val="20"/>
          <w:szCs w:val="20"/>
        </w:rPr>
        <w:t>17 lutego</w:t>
      </w:r>
      <w:r w:rsidR="003547A2">
        <w:rPr>
          <w:rFonts w:ascii="Arial" w:hAnsi="Arial" w:cs="Arial"/>
          <w:sz w:val="20"/>
          <w:szCs w:val="20"/>
        </w:rPr>
        <w:t xml:space="preserve"> 201</w:t>
      </w:r>
      <w:r w:rsidR="00DE6093">
        <w:rPr>
          <w:rFonts w:ascii="Arial" w:hAnsi="Arial" w:cs="Arial"/>
          <w:sz w:val="20"/>
          <w:szCs w:val="20"/>
        </w:rPr>
        <w:t>7</w:t>
      </w:r>
      <w:r w:rsidR="003547A2">
        <w:rPr>
          <w:rFonts w:ascii="Arial" w:hAnsi="Arial" w:cs="Arial"/>
          <w:sz w:val="20"/>
          <w:szCs w:val="20"/>
        </w:rPr>
        <w:t xml:space="preserve"> r.;</w:t>
      </w:r>
    </w:p>
    <w:p w:rsidR="005571A6" w:rsidRPr="00B639AD" w:rsidRDefault="005571A6" w:rsidP="005571A6">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Ministra Infrastruktury i Rozwoju w zakresie kontroli realizacji programów operacyjnych na lata 2014-2020 z dnia 28 maja 2015 r.;</w:t>
      </w:r>
    </w:p>
    <w:p w:rsidR="00EA4F46" w:rsidRPr="00B639AD" w:rsidRDefault="003837FA"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programowe w zakresie kontroli realizacji RPO WZ 2014-2020 z dnia </w:t>
      </w:r>
      <w:r w:rsidR="00F76A59" w:rsidRPr="00B639AD">
        <w:rPr>
          <w:rFonts w:ascii="Arial" w:hAnsi="Arial" w:cs="Arial"/>
          <w:sz w:val="20"/>
          <w:szCs w:val="20"/>
        </w:rPr>
        <w:br w:type="textWrapping" w:clear="all"/>
      </w:r>
      <w:r w:rsidRPr="00B639AD">
        <w:rPr>
          <w:rFonts w:ascii="Arial" w:hAnsi="Arial" w:cs="Arial"/>
          <w:sz w:val="20"/>
          <w:szCs w:val="20"/>
        </w:rPr>
        <w:t>7 października 2015 r.;</w:t>
      </w:r>
    </w:p>
    <w:p w:rsidR="00EA4F46" w:rsidRPr="00B639AD" w:rsidRDefault="003837FA"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programowe w zakresie monitoringu i sprawozdawczości w ramach RPO WZ 2014-2020 z dnia 7 października 2015 r.;</w:t>
      </w:r>
    </w:p>
    <w:p w:rsidR="00EA4F46" w:rsidRPr="00B639AD" w:rsidRDefault="003837FA"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programowe dotyczące nieprawidłowości i nadużyć finansowych w ramach Europejskiego</w:t>
      </w:r>
      <w:r w:rsidR="00C75AE3" w:rsidRPr="00B639AD">
        <w:rPr>
          <w:rFonts w:ascii="Arial" w:hAnsi="Arial" w:cs="Arial"/>
          <w:sz w:val="20"/>
          <w:szCs w:val="20"/>
        </w:rPr>
        <w:t xml:space="preserve"> Funduszu Rozwoju Regionalnego oraz </w:t>
      </w:r>
      <w:r w:rsidRPr="00B639AD">
        <w:rPr>
          <w:rFonts w:ascii="Arial" w:hAnsi="Arial" w:cs="Arial"/>
          <w:sz w:val="20"/>
          <w:szCs w:val="20"/>
        </w:rPr>
        <w:t xml:space="preserve">Europejskiego Funduszu Społecznego 2014-2020 </w:t>
      </w:r>
      <w:r w:rsidRPr="00B639AD">
        <w:rPr>
          <w:rFonts w:ascii="Arial" w:hAnsi="Arial" w:cs="Arial"/>
          <w:color w:val="000000" w:themeColor="text1"/>
          <w:sz w:val="20"/>
          <w:szCs w:val="20"/>
        </w:rPr>
        <w:t xml:space="preserve">z dnia </w:t>
      </w:r>
      <w:r w:rsidR="00DB4283" w:rsidRPr="00B639AD">
        <w:rPr>
          <w:rFonts w:ascii="Arial" w:hAnsi="Arial" w:cs="Arial"/>
          <w:color w:val="000000" w:themeColor="text1"/>
          <w:sz w:val="20"/>
          <w:szCs w:val="20"/>
        </w:rPr>
        <w:t>2 lutego</w:t>
      </w:r>
      <w:r w:rsidR="00FA409C" w:rsidRPr="00B639AD">
        <w:rPr>
          <w:rFonts w:ascii="Arial" w:hAnsi="Arial" w:cs="Arial"/>
          <w:color w:val="000000" w:themeColor="text1"/>
          <w:sz w:val="20"/>
          <w:szCs w:val="20"/>
        </w:rPr>
        <w:t xml:space="preserve"> 2016 r.</w:t>
      </w:r>
      <w:r w:rsidRPr="00B639AD">
        <w:rPr>
          <w:rFonts w:ascii="Arial" w:hAnsi="Arial" w:cs="Arial"/>
          <w:color w:val="000000" w:themeColor="text1"/>
          <w:sz w:val="20"/>
          <w:szCs w:val="20"/>
        </w:rPr>
        <w:t>;</w:t>
      </w:r>
    </w:p>
    <w:p w:rsidR="0090707D"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 xml:space="preserve">Wytyczne programowe w sprawie przechowywania i udostępniania dokumentów </w:t>
      </w:r>
      <w:r w:rsidR="00555F35" w:rsidRPr="00B639AD">
        <w:rPr>
          <w:rFonts w:ascii="Arial" w:hAnsi="Arial" w:cs="Arial"/>
          <w:sz w:val="20"/>
          <w:szCs w:val="20"/>
        </w:rPr>
        <w:t>w ramach</w:t>
      </w:r>
      <w:r w:rsidRPr="00B639AD">
        <w:rPr>
          <w:rFonts w:ascii="Arial" w:hAnsi="Arial" w:cs="Arial"/>
          <w:sz w:val="20"/>
          <w:szCs w:val="20"/>
        </w:rPr>
        <w:t xml:space="preserve"> RPO WZ 2014-2020 </w:t>
      </w:r>
      <w:r w:rsidR="008050D1" w:rsidRPr="00B639AD">
        <w:rPr>
          <w:rFonts w:ascii="Arial" w:hAnsi="Arial" w:cs="Arial"/>
          <w:sz w:val="20"/>
          <w:szCs w:val="20"/>
        </w:rPr>
        <w:t>z dnia 7 października 2015 r.</w:t>
      </w:r>
      <w:r w:rsidR="00A75D89" w:rsidRPr="00B639AD">
        <w:rPr>
          <w:rFonts w:ascii="Arial" w:hAnsi="Arial" w:cs="Arial"/>
          <w:sz w:val="20"/>
          <w:szCs w:val="20"/>
        </w:rPr>
        <w:t>;</w:t>
      </w:r>
    </w:p>
    <w:p w:rsidR="00A75D89" w:rsidRPr="00B639AD" w:rsidRDefault="00A75D89"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programowe w sprawie wyboru projektów w ramach RPO WZ 2014-2020  z dnia 30 marca 2016 r.</w:t>
      </w:r>
    </w:p>
    <w:p w:rsidR="00877ECF" w:rsidRPr="00B639AD" w:rsidRDefault="00877ECF" w:rsidP="004839ED">
      <w:pPr>
        <w:rPr>
          <w:rFonts w:ascii="Arial" w:hAnsi="Arial" w:cs="Arial"/>
        </w:rPr>
      </w:pPr>
    </w:p>
    <w:p w:rsidR="00EA4F46" w:rsidRPr="00B639AD" w:rsidRDefault="00EA4F46" w:rsidP="004839ED">
      <w:pPr>
        <w:pStyle w:val="Nagwek1"/>
        <w:rPr>
          <w:rFonts w:cs="Arial"/>
        </w:rPr>
      </w:pPr>
      <w:bookmarkStart w:id="22" w:name="_Toc446592302"/>
      <w:r w:rsidRPr="00B639AD">
        <w:rPr>
          <w:rFonts w:cs="Arial"/>
        </w:rPr>
        <w:t xml:space="preserve">Rozdział 1 Przedmiot </w:t>
      </w:r>
      <w:r w:rsidR="008E4032" w:rsidRPr="00B639AD">
        <w:rPr>
          <w:rFonts w:cs="Arial"/>
        </w:rPr>
        <w:t>naboru</w:t>
      </w:r>
      <w:r w:rsidR="00C7409B" w:rsidRPr="00B639AD">
        <w:rPr>
          <w:rFonts w:cs="Arial"/>
        </w:rPr>
        <w:t xml:space="preserve"> </w:t>
      </w:r>
      <w:r w:rsidRPr="00B639AD">
        <w:rPr>
          <w:rFonts w:cs="Arial"/>
        </w:rPr>
        <w:t>i warunki uczestnictwa</w:t>
      </w:r>
      <w:bookmarkEnd w:id="22"/>
    </w:p>
    <w:p w:rsidR="00EA4F46" w:rsidRPr="00B639AD" w:rsidRDefault="00D43481" w:rsidP="00D43481">
      <w:pPr>
        <w:pStyle w:val="Nagwek2"/>
        <w:ind w:left="709" w:hanging="425"/>
        <w:rPr>
          <w:rFonts w:cs="Arial"/>
        </w:rPr>
      </w:pPr>
      <w:bookmarkStart w:id="23" w:name="_Toc446592303"/>
      <w:r w:rsidRPr="00B639AD">
        <w:rPr>
          <w:rFonts w:cs="Arial"/>
        </w:rPr>
        <w:t xml:space="preserve">1.1 </w:t>
      </w:r>
      <w:r w:rsidR="00EA4F46" w:rsidRPr="00B639AD">
        <w:rPr>
          <w:rFonts w:cs="Arial"/>
        </w:rPr>
        <w:t xml:space="preserve">Przedmiot i forma </w:t>
      </w:r>
      <w:r w:rsidR="008E4032" w:rsidRPr="00B639AD">
        <w:rPr>
          <w:rFonts w:cs="Arial"/>
        </w:rPr>
        <w:t>naboru</w:t>
      </w:r>
      <w:r w:rsidR="00C7409B" w:rsidRPr="00B639AD">
        <w:rPr>
          <w:rFonts w:cs="Arial"/>
        </w:rPr>
        <w:t xml:space="preserve"> </w:t>
      </w:r>
      <w:r w:rsidR="00EA4F46" w:rsidRPr="00B639AD">
        <w:rPr>
          <w:rFonts w:cs="Arial"/>
        </w:rPr>
        <w:t xml:space="preserve">oraz instytucja organizująca </w:t>
      </w:r>
      <w:r w:rsidR="008E4032" w:rsidRPr="00B639AD">
        <w:rPr>
          <w:rFonts w:cs="Arial"/>
        </w:rPr>
        <w:t>nabór</w:t>
      </w:r>
      <w:bookmarkEnd w:id="23"/>
    </w:p>
    <w:p w:rsidR="00A86EAF" w:rsidRPr="00B639AD" w:rsidRDefault="00A86EAF" w:rsidP="00685B7E">
      <w:pPr>
        <w:pStyle w:val="Nagwek3"/>
        <w:numPr>
          <w:ilvl w:val="1"/>
          <w:numId w:val="50"/>
        </w:numPr>
        <w:spacing w:line="276" w:lineRule="auto"/>
        <w:rPr>
          <w:rFonts w:cs="Arial"/>
          <w:szCs w:val="20"/>
        </w:rPr>
      </w:pPr>
      <w:r w:rsidRPr="00B639AD">
        <w:rPr>
          <w:rFonts w:cs="Arial"/>
          <w:szCs w:val="20"/>
        </w:rPr>
        <w:t xml:space="preserve">Nabór wniosków o dofinansowanie projektów następuje w trybie pozakonkursowym. </w:t>
      </w:r>
    </w:p>
    <w:p w:rsidR="009C080F" w:rsidRPr="00B639AD" w:rsidRDefault="00667A78" w:rsidP="00685B7E">
      <w:pPr>
        <w:pStyle w:val="Nagwek3"/>
        <w:numPr>
          <w:ilvl w:val="1"/>
          <w:numId w:val="50"/>
        </w:numPr>
        <w:spacing w:line="276" w:lineRule="auto"/>
        <w:rPr>
          <w:rFonts w:cs="Arial"/>
          <w:szCs w:val="20"/>
        </w:rPr>
      </w:pPr>
      <w:r w:rsidRPr="00B639AD">
        <w:rPr>
          <w:rFonts w:cs="Arial"/>
          <w:szCs w:val="20"/>
        </w:rPr>
        <w:t xml:space="preserve">Niniejszy </w:t>
      </w:r>
      <w:r w:rsidR="00574284" w:rsidRPr="00B639AD">
        <w:rPr>
          <w:rFonts w:cs="Arial"/>
          <w:szCs w:val="20"/>
        </w:rPr>
        <w:t>regulamin nie dotyczy procesu zgłaszania i identyfikacji projektów</w:t>
      </w:r>
      <w:r w:rsidR="009C080F" w:rsidRPr="00B639AD">
        <w:rPr>
          <w:rFonts w:cs="Arial"/>
          <w:szCs w:val="20"/>
        </w:rPr>
        <w:t xml:space="preserve"> pozakonkursowych.</w:t>
      </w:r>
    </w:p>
    <w:p w:rsidR="00A86EAF" w:rsidRPr="00B639AD" w:rsidRDefault="00A86EAF" w:rsidP="00685B7E">
      <w:pPr>
        <w:pStyle w:val="Nagwek3"/>
        <w:numPr>
          <w:ilvl w:val="1"/>
          <w:numId w:val="50"/>
        </w:numPr>
        <w:spacing w:line="276" w:lineRule="auto"/>
        <w:rPr>
          <w:rFonts w:cs="Arial"/>
          <w:szCs w:val="20"/>
        </w:rPr>
      </w:pPr>
      <w:r w:rsidRPr="00B639AD">
        <w:rPr>
          <w:rFonts w:cs="Arial"/>
          <w:szCs w:val="20"/>
        </w:rPr>
        <w:t xml:space="preserve">O dofinansowanie ubiegać się mogą tylko takie projekty, które pozytywnie przeszły proces identyfikacji projektu pozakonkursowego, o którym mowa w art. 48 ust. 3 ustawy oraz zostały wpisane do </w:t>
      </w:r>
      <w:r w:rsidRPr="00B639AD">
        <w:rPr>
          <w:rFonts w:cs="Arial"/>
          <w:i/>
          <w:szCs w:val="20"/>
        </w:rPr>
        <w:t xml:space="preserve">Wykazu projektów zidentyfikowanych przez właściwą instytucję </w:t>
      </w:r>
      <w:r w:rsidR="004839ED" w:rsidRPr="00B639AD">
        <w:rPr>
          <w:rFonts w:cs="Arial"/>
          <w:i/>
          <w:szCs w:val="20"/>
        </w:rPr>
        <w:br/>
      </w:r>
      <w:r w:rsidRPr="00B639AD">
        <w:rPr>
          <w:rFonts w:cs="Arial"/>
          <w:i/>
          <w:szCs w:val="20"/>
        </w:rPr>
        <w:lastRenderedPageBreak/>
        <w:t>w ramach trybu pozakonkursowego wraz informacją o projekcie i podmiocie, który będzie wnioskodawcą</w:t>
      </w:r>
      <w:r w:rsidRPr="00B639AD">
        <w:rPr>
          <w:rFonts w:cs="Arial"/>
          <w:szCs w:val="20"/>
        </w:rPr>
        <w:t>, stanowiącego załącznik nr 5 do SOOP.</w:t>
      </w:r>
    </w:p>
    <w:p w:rsidR="00EA4F46" w:rsidRPr="00B639AD" w:rsidRDefault="00EA4F46" w:rsidP="00685B7E">
      <w:pPr>
        <w:pStyle w:val="Nagwek3"/>
        <w:numPr>
          <w:ilvl w:val="1"/>
          <w:numId w:val="50"/>
        </w:numPr>
        <w:spacing w:line="276" w:lineRule="auto"/>
        <w:rPr>
          <w:rFonts w:cs="Arial"/>
          <w:szCs w:val="20"/>
        </w:rPr>
      </w:pPr>
      <w:r w:rsidRPr="00B639AD">
        <w:rPr>
          <w:rFonts w:cs="Arial"/>
          <w:szCs w:val="20"/>
        </w:rPr>
        <w:t xml:space="preserve">Projekty ubiegające się o dofinansowanie w ramach </w:t>
      </w:r>
      <w:r w:rsidR="003202CE" w:rsidRPr="00B639AD">
        <w:rPr>
          <w:rFonts w:cs="Arial"/>
          <w:szCs w:val="20"/>
        </w:rPr>
        <w:t>nabor</w:t>
      </w:r>
      <w:r w:rsidRPr="00B639AD">
        <w:rPr>
          <w:rFonts w:cs="Arial"/>
          <w:szCs w:val="20"/>
        </w:rPr>
        <w:t>u muszą być zgodne z zapisami RPO WZ oraz SOOP</w:t>
      </w:r>
      <w:r w:rsidR="00E16318" w:rsidRPr="00B639AD">
        <w:rPr>
          <w:rFonts w:cs="Arial"/>
          <w:szCs w:val="20"/>
        </w:rPr>
        <w:t xml:space="preserve"> </w:t>
      </w:r>
      <w:r w:rsidR="00F94054" w:rsidRPr="00B639AD">
        <w:rPr>
          <w:rFonts w:cs="Arial"/>
          <w:szCs w:val="20"/>
        </w:rPr>
        <w:t xml:space="preserve">– </w:t>
      </w:r>
      <w:r w:rsidRPr="00B639AD">
        <w:rPr>
          <w:rFonts w:cs="Arial"/>
          <w:szCs w:val="20"/>
        </w:rPr>
        <w:t xml:space="preserve">dokumentami dostępnymi na stronie internetowej </w:t>
      </w:r>
      <w:hyperlink r:id="rId11" w:history="1">
        <w:r w:rsidR="00CD518E" w:rsidRPr="00B639AD">
          <w:rPr>
            <w:rStyle w:val="Hipercze"/>
            <w:rFonts w:cs="Arial"/>
            <w:szCs w:val="20"/>
          </w:rPr>
          <w:t>www.rpo.wzp.pl</w:t>
        </w:r>
      </w:hyperlink>
      <w:r w:rsidR="00CD518E" w:rsidRPr="00B639AD">
        <w:rPr>
          <w:rFonts w:cs="Arial"/>
          <w:szCs w:val="20"/>
        </w:rPr>
        <w:t xml:space="preserve"> </w:t>
      </w:r>
      <w:r w:rsidR="00F94054" w:rsidRPr="00B639AD">
        <w:rPr>
          <w:rFonts w:cs="Arial"/>
          <w:szCs w:val="20"/>
        </w:rPr>
        <w:t xml:space="preserve">– </w:t>
      </w:r>
      <w:r w:rsidRPr="00B639AD">
        <w:rPr>
          <w:rFonts w:cs="Arial"/>
          <w:szCs w:val="20"/>
        </w:rPr>
        <w:t xml:space="preserve">w zakresie </w:t>
      </w:r>
      <w:r w:rsidRPr="00B639AD">
        <w:rPr>
          <w:rFonts w:cs="Arial"/>
          <w:bCs/>
          <w:szCs w:val="20"/>
        </w:rPr>
        <w:t xml:space="preserve">Osi Priorytetowej </w:t>
      </w:r>
      <w:r w:rsidR="00106E71" w:rsidRPr="00B639AD">
        <w:rPr>
          <w:rFonts w:cs="Arial"/>
          <w:bCs/>
          <w:szCs w:val="20"/>
        </w:rPr>
        <w:t>5</w:t>
      </w:r>
      <w:r w:rsidR="00E16318" w:rsidRPr="00B639AD">
        <w:rPr>
          <w:rFonts w:cs="Arial"/>
          <w:bCs/>
          <w:szCs w:val="20"/>
        </w:rPr>
        <w:t xml:space="preserve"> </w:t>
      </w:r>
      <w:r w:rsidR="00106E71" w:rsidRPr="00B639AD">
        <w:rPr>
          <w:rFonts w:cs="Arial"/>
          <w:bCs/>
          <w:i/>
          <w:szCs w:val="20"/>
        </w:rPr>
        <w:t>Zrównoważony Transport</w:t>
      </w:r>
      <w:r w:rsidRPr="00B639AD">
        <w:rPr>
          <w:rFonts w:cs="Arial"/>
          <w:szCs w:val="20"/>
        </w:rPr>
        <w:t xml:space="preserve">, Działanie </w:t>
      </w:r>
      <w:r w:rsidR="00106E71" w:rsidRPr="00B639AD">
        <w:rPr>
          <w:rFonts w:cs="Arial"/>
          <w:szCs w:val="20"/>
        </w:rPr>
        <w:t>5.1</w:t>
      </w:r>
      <w:r w:rsidRPr="00B639AD">
        <w:rPr>
          <w:rFonts w:cs="Arial"/>
          <w:szCs w:val="20"/>
        </w:rPr>
        <w:t>.</w:t>
      </w:r>
      <w:r w:rsidR="00E16318" w:rsidRPr="00B639AD">
        <w:rPr>
          <w:rFonts w:cs="Arial"/>
          <w:szCs w:val="20"/>
        </w:rPr>
        <w:t xml:space="preserve"> </w:t>
      </w:r>
      <w:r w:rsidR="00106E71" w:rsidRPr="00B639AD">
        <w:rPr>
          <w:rFonts w:cs="Arial"/>
          <w:i/>
          <w:szCs w:val="20"/>
        </w:rPr>
        <w:t xml:space="preserve">Budowa </w:t>
      </w:r>
      <w:r w:rsidR="004839ED" w:rsidRPr="00B639AD">
        <w:rPr>
          <w:rFonts w:cs="Arial"/>
          <w:i/>
          <w:szCs w:val="20"/>
        </w:rPr>
        <w:br/>
      </w:r>
      <w:r w:rsidR="00106E71" w:rsidRPr="00B639AD">
        <w:rPr>
          <w:rFonts w:cs="Arial"/>
          <w:i/>
          <w:szCs w:val="20"/>
        </w:rPr>
        <w:t>i przebudowa dróg regionalnych (wojewódzkich)</w:t>
      </w:r>
      <w:r w:rsidRPr="00B639AD">
        <w:rPr>
          <w:rFonts w:cs="Arial"/>
          <w:bCs/>
          <w:szCs w:val="20"/>
        </w:rPr>
        <w:t>.</w:t>
      </w:r>
    </w:p>
    <w:p w:rsidR="00EA4F46" w:rsidRPr="00B639AD" w:rsidRDefault="00EA4F46" w:rsidP="00685B7E">
      <w:pPr>
        <w:pStyle w:val="Nagwek3"/>
        <w:numPr>
          <w:ilvl w:val="1"/>
          <w:numId w:val="50"/>
        </w:numPr>
        <w:spacing w:line="276" w:lineRule="auto"/>
        <w:rPr>
          <w:rFonts w:cs="Arial"/>
          <w:szCs w:val="20"/>
        </w:rPr>
      </w:pPr>
      <w:r w:rsidRPr="00B639AD">
        <w:rPr>
          <w:rFonts w:eastAsia="MyriadPro-Regular" w:cs="Arial"/>
          <w:szCs w:val="20"/>
        </w:rPr>
        <w:t xml:space="preserve">Celem głównym Osi Priorytetowej </w:t>
      </w:r>
      <w:r w:rsidR="0012665A" w:rsidRPr="00B639AD">
        <w:rPr>
          <w:rFonts w:eastAsia="MyriadPro-Regular" w:cs="Arial"/>
          <w:szCs w:val="20"/>
        </w:rPr>
        <w:t>5</w:t>
      </w:r>
      <w:r w:rsidR="00E16318" w:rsidRPr="00B639AD">
        <w:rPr>
          <w:rFonts w:eastAsia="MyriadPro-Regular" w:cs="Arial"/>
          <w:szCs w:val="20"/>
        </w:rPr>
        <w:t xml:space="preserve"> </w:t>
      </w:r>
      <w:r w:rsidRPr="00B639AD">
        <w:rPr>
          <w:rFonts w:eastAsia="MyriadPro-Regular" w:cs="Arial"/>
          <w:szCs w:val="20"/>
        </w:rPr>
        <w:t xml:space="preserve">jest </w:t>
      </w:r>
      <w:r w:rsidR="0012665A" w:rsidRPr="00B639AD">
        <w:rPr>
          <w:rFonts w:eastAsia="MyriadPro-Regular" w:cs="Arial"/>
          <w:szCs w:val="20"/>
        </w:rPr>
        <w:t xml:space="preserve">poprawa wewnętrznej spójności komunikacyjnej województwa. </w:t>
      </w:r>
    </w:p>
    <w:p w:rsidR="00EA4F46" w:rsidRPr="00B639AD" w:rsidRDefault="00EA4F46" w:rsidP="00685B7E">
      <w:pPr>
        <w:pStyle w:val="Nagwek3"/>
        <w:numPr>
          <w:ilvl w:val="1"/>
          <w:numId w:val="50"/>
        </w:numPr>
        <w:spacing w:line="276" w:lineRule="auto"/>
        <w:rPr>
          <w:rFonts w:cs="Arial"/>
          <w:szCs w:val="20"/>
        </w:rPr>
      </w:pPr>
      <w:r w:rsidRPr="00B639AD">
        <w:rPr>
          <w:rFonts w:cs="Arial"/>
          <w:szCs w:val="20"/>
        </w:rPr>
        <w:t xml:space="preserve">Celem szczegółowym Działania </w:t>
      </w:r>
      <w:r w:rsidR="0012665A" w:rsidRPr="00B639AD">
        <w:rPr>
          <w:rFonts w:cs="Arial"/>
          <w:szCs w:val="20"/>
        </w:rPr>
        <w:t>5.1</w:t>
      </w:r>
      <w:r w:rsidRPr="00B639AD">
        <w:rPr>
          <w:rFonts w:cs="Arial"/>
          <w:szCs w:val="20"/>
        </w:rPr>
        <w:t xml:space="preserve"> jest </w:t>
      </w:r>
      <w:r w:rsidR="0012665A" w:rsidRPr="00B639AD">
        <w:rPr>
          <w:rFonts w:cs="Arial"/>
          <w:szCs w:val="20"/>
        </w:rPr>
        <w:t xml:space="preserve">zwiększenie dostępności drogowej </w:t>
      </w:r>
      <w:r w:rsidR="00F76A59" w:rsidRPr="00B639AD">
        <w:rPr>
          <w:rFonts w:cs="Arial"/>
          <w:szCs w:val="20"/>
        </w:rPr>
        <w:br w:type="textWrapping" w:clear="all"/>
      </w:r>
      <w:r w:rsidR="0012665A" w:rsidRPr="00B639AD">
        <w:rPr>
          <w:rFonts w:cs="Arial"/>
          <w:szCs w:val="20"/>
        </w:rPr>
        <w:t xml:space="preserve">do regionalnych ośrodków wzrostu i obszarów wykluczonych. </w:t>
      </w:r>
    </w:p>
    <w:p w:rsidR="00EA4F46" w:rsidRPr="00B639AD" w:rsidRDefault="00EA4F46" w:rsidP="00685B7E">
      <w:pPr>
        <w:pStyle w:val="Nagwek3"/>
        <w:numPr>
          <w:ilvl w:val="1"/>
          <w:numId w:val="50"/>
        </w:numPr>
        <w:spacing w:line="276" w:lineRule="auto"/>
        <w:rPr>
          <w:rFonts w:eastAsia="MyriadPro-Regular" w:cs="Arial"/>
          <w:szCs w:val="20"/>
          <w:lang w:eastAsia="pl-PL"/>
        </w:rPr>
      </w:pPr>
      <w:r w:rsidRPr="00B639AD">
        <w:rPr>
          <w:rFonts w:cs="Arial"/>
          <w:szCs w:val="20"/>
        </w:rPr>
        <w:t xml:space="preserve">Przedmiotem </w:t>
      </w:r>
      <w:r w:rsidR="0012665A" w:rsidRPr="00B639AD">
        <w:rPr>
          <w:rFonts w:cs="Arial"/>
          <w:szCs w:val="20"/>
        </w:rPr>
        <w:t>naboru</w:t>
      </w:r>
      <w:r w:rsidR="00C7409B" w:rsidRPr="00B639AD">
        <w:rPr>
          <w:rFonts w:cs="Arial"/>
          <w:szCs w:val="20"/>
        </w:rPr>
        <w:t xml:space="preserve"> </w:t>
      </w:r>
      <w:r w:rsidRPr="00B639AD">
        <w:rPr>
          <w:rFonts w:cs="Arial"/>
          <w:szCs w:val="20"/>
        </w:rPr>
        <w:t xml:space="preserve">jest wybór do dofinansowania projektów, które przyczynią się </w:t>
      </w:r>
      <w:r w:rsidR="00387A09" w:rsidRPr="00B639AD">
        <w:rPr>
          <w:rFonts w:cs="Arial"/>
          <w:szCs w:val="20"/>
        </w:rPr>
        <w:br w:type="textWrapping" w:clear="all"/>
      </w:r>
      <w:r w:rsidRPr="00B639AD">
        <w:rPr>
          <w:rFonts w:cs="Arial"/>
          <w:szCs w:val="20"/>
        </w:rPr>
        <w:t xml:space="preserve">do osiągnięcia celu szczegółowego określonego dla Działania </w:t>
      </w:r>
      <w:r w:rsidR="0012665A" w:rsidRPr="00B639AD">
        <w:rPr>
          <w:rFonts w:cs="Arial"/>
          <w:szCs w:val="20"/>
        </w:rPr>
        <w:t>5.1</w:t>
      </w:r>
      <w:r w:rsidRPr="00B639AD">
        <w:rPr>
          <w:rFonts w:cs="Arial"/>
          <w:szCs w:val="20"/>
        </w:rPr>
        <w:t>.</w:t>
      </w:r>
    </w:p>
    <w:p w:rsidR="00F757B0" w:rsidRPr="00B639AD" w:rsidRDefault="00EA4F46" w:rsidP="00685B7E">
      <w:pPr>
        <w:pStyle w:val="Nagwek3"/>
        <w:numPr>
          <w:ilvl w:val="1"/>
          <w:numId w:val="50"/>
        </w:numPr>
        <w:spacing w:line="276" w:lineRule="auto"/>
        <w:rPr>
          <w:rFonts w:cs="Arial"/>
          <w:color w:val="000000"/>
          <w:szCs w:val="20"/>
        </w:rPr>
      </w:pPr>
      <w:r w:rsidRPr="00B639AD">
        <w:rPr>
          <w:rFonts w:cs="Arial"/>
          <w:bCs/>
          <w:szCs w:val="20"/>
        </w:rPr>
        <w:t xml:space="preserve">Instytucją organizującą </w:t>
      </w:r>
      <w:r w:rsidR="003202CE" w:rsidRPr="00B639AD">
        <w:rPr>
          <w:rFonts w:cs="Arial"/>
          <w:bCs/>
          <w:szCs w:val="20"/>
        </w:rPr>
        <w:t>nabór</w:t>
      </w:r>
      <w:r w:rsidRPr="00B639AD">
        <w:rPr>
          <w:rFonts w:cs="Arial"/>
          <w:bCs/>
          <w:szCs w:val="20"/>
        </w:rPr>
        <w:t xml:space="preserve"> jest </w:t>
      </w:r>
      <w:r w:rsidRPr="00B639AD">
        <w:rPr>
          <w:rFonts w:cs="Arial"/>
          <w:szCs w:val="20"/>
        </w:rPr>
        <w:t>Instytucja Zarządzająca Regionalnym Programem Operacyjnym Województwa Zachodniopomorskiego 2014–2020 (IZ RPO WZ)</w:t>
      </w:r>
      <w:r w:rsidRPr="00B639AD">
        <w:rPr>
          <w:rFonts w:cs="Arial"/>
          <w:bCs/>
          <w:szCs w:val="20"/>
        </w:rPr>
        <w:t>, której funkcję</w:t>
      </w:r>
      <w:r w:rsidR="00C7409B" w:rsidRPr="00B639AD">
        <w:rPr>
          <w:rFonts w:cs="Arial"/>
          <w:bCs/>
          <w:szCs w:val="20"/>
        </w:rPr>
        <w:t xml:space="preserve"> </w:t>
      </w:r>
      <w:r w:rsidRPr="00B639AD">
        <w:rPr>
          <w:rFonts w:cs="Arial"/>
          <w:szCs w:val="20"/>
        </w:rPr>
        <w:t>pełni Zarząd Województwa Zachodniopomorskiego. Zadania w ww. zakresie wykonuje Urząd</w:t>
      </w:r>
      <w:r w:rsidRPr="00B639AD">
        <w:rPr>
          <w:rFonts w:cs="Arial"/>
          <w:color w:val="000000"/>
          <w:szCs w:val="20"/>
        </w:rPr>
        <w:t xml:space="preserve"> Marszałkowski Województwa </w:t>
      </w:r>
      <w:r w:rsidRPr="00B639AD">
        <w:rPr>
          <w:rFonts w:cs="Arial"/>
          <w:szCs w:val="20"/>
        </w:rPr>
        <w:t xml:space="preserve">Zachodniopomorskiego (adres: ul. Korsarzy 34, 70-540 Szczecin), </w:t>
      </w:r>
      <w:r w:rsidRPr="00B639AD">
        <w:rPr>
          <w:rFonts w:cs="Arial"/>
          <w:color w:val="000000"/>
          <w:szCs w:val="20"/>
        </w:rPr>
        <w:t>poprzez:</w:t>
      </w:r>
    </w:p>
    <w:p w:rsidR="00EA4F46" w:rsidRPr="00B639AD" w:rsidRDefault="00EA4F46" w:rsidP="00EA4F46">
      <w:pPr>
        <w:autoSpaceDE w:val="0"/>
        <w:autoSpaceDN w:val="0"/>
        <w:adjustRightInd w:val="0"/>
        <w:spacing w:before="120" w:line="276" w:lineRule="auto"/>
        <w:jc w:val="center"/>
        <w:rPr>
          <w:rStyle w:val="Pogrubienie"/>
          <w:rFonts w:ascii="Arial" w:hAnsi="Arial" w:cs="Arial"/>
          <w:sz w:val="20"/>
          <w:szCs w:val="20"/>
        </w:rPr>
      </w:pPr>
      <w:r w:rsidRPr="00B639AD">
        <w:rPr>
          <w:rStyle w:val="Pogrubienie"/>
          <w:rFonts w:ascii="Arial" w:hAnsi="Arial" w:cs="Arial"/>
          <w:sz w:val="20"/>
          <w:szCs w:val="20"/>
        </w:rPr>
        <w:t>Wydział Wdrażania Regionalnego Programu Operacyjnego</w:t>
      </w:r>
    </w:p>
    <w:p w:rsidR="00EA4F46" w:rsidRPr="00B639AD" w:rsidRDefault="00EA4F46" w:rsidP="00EA4F46">
      <w:pPr>
        <w:pStyle w:val="Default"/>
        <w:spacing w:line="276" w:lineRule="auto"/>
        <w:jc w:val="center"/>
        <w:rPr>
          <w:rFonts w:ascii="Arial" w:hAnsi="Arial" w:cs="Arial"/>
          <w:b/>
          <w:bCs/>
          <w:sz w:val="20"/>
          <w:szCs w:val="20"/>
        </w:rPr>
      </w:pPr>
      <w:r w:rsidRPr="00B639AD">
        <w:rPr>
          <w:rFonts w:ascii="Arial" w:hAnsi="Arial" w:cs="Arial"/>
          <w:b/>
          <w:sz w:val="20"/>
          <w:szCs w:val="20"/>
        </w:rPr>
        <w:t xml:space="preserve">ul. </w:t>
      </w:r>
      <w:r w:rsidRPr="00B639AD">
        <w:rPr>
          <w:rFonts w:ascii="Arial" w:hAnsi="Arial" w:cs="Arial"/>
          <w:b/>
          <w:bCs/>
          <w:sz w:val="20"/>
          <w:szCs w:val="20"/>
        </w:rPr>
        <w:t>Ks. Kardynała S. Wyszyńskiego 30</w:t>
      </w:r>
    </w:p>
    <w:p w:rsidR="00EA4F46" w:rsidRPr="00B639AD" w:rsidRDefault="00EA4F46" w:rsidP="00EA4F46">
      <w:pPr>
        <w:spacing w:line="276" w:lineRule="auto"/>
        <w:jc w:val="center"/>
        <w:rPr>
          <w:rFonts w:ascii="Arial" w:hAnsi="Arial" w:cs="Arial"/>
          <w:b/>
          <w:sz w:val="20"/>
          <w:szCs w:val="20"/>
          <w:lang w:eastAsia="pl-PL"/>
        </w:rPr>
      </w:pPr>
      <w:r w:rsidRPr="00B639AD">
        <w:rPr>
          <w:rFonts w:ascii="Arial" w:hAnsi="Arial" w:cs="Arial"/>
          <w:b/>
          <w:bCs/>
          <w:sz w:val="20"/>
          <w:szCs w:val="20"/>
        </w:rPr>
        <w:t>70-203 Szczecin</w:t>
      </w:r>
    </w:p>
    <w:p w:rsidR="00877ECF" w:rsidRPr="00B639AD" w:rsidRDefault="00877ECF" w:rsidP="00D43481">
      <w:pPr>
        <w:rPr>
          <w:rFonts w:ascii="Arial" w:hAnsi="Arial" w:cs="Arial"/>
        </w:rPr>
      </w:pPr>
    </w:p>
    <w:p w:rsidR="00427760" w:rsidRPr="00B639AD" w:rsidRDefault="00D43481" w:rsidP="00D43481">
      <w:pPr>
        <w:pStyle w:val="Nagwek2"/>
        <w:spacing w:line="276" w:lineRule="auto"/>
        <w:ind w:left="709" w:hanging="425"/>
        <w:rPr>
          <w:rFonts w:cs="Arial"/>
        </w:rPr>
      </w:pPr>
      <w:bookmarkStart w:id="24" w:name="_Toc446592304"/>
      <w:r w:rsidRPr="00B639AD">
        <w:rPr>
          <w:rFonts w:cs="Arial"/>
        </w:rPr>
        <w:t xml:space="preserve">1.2 </w:t>
      </w:r>
      <w:r w:rsidR="00427760" w:rsidRPr="00B639AD">
        <w:rPr>
          <w:rFonts w:cs="Arial"/>
        </w:rPr>
        <w:t>Typy projektów, zasady przyznawania dofinansowania i wyłączenia z możliwości dofinansowania</w:t>
      </w:r>
      <w:bookmarkEnd w:id="24"/>
    </w:p>
    <w:p w:rsidR="00A86EAF" w:rsidRPr="00B639AD" w:rsidRDefault="00A86EAF" w:rsidP="00D43481">
      <w:pPr>
        <w:pStyle w:val="Akapitzlist"/>
        <w:ind w:left="644"/>
        <w:rPr>
          <w:rFonts w:ascii="Arial" w:eastAsia="Times New Roman" w:hAnsi="Arial" w:cs="Arial"/>
          <w:b/>
          <w:bCs/>
          <w:sz w:val="20"/>
        </w:rPr>
      </w:pPr>
    </w:p>
    <w:p w:rsidR="00427760" w:rsidRPr="00B639AD" w:rsidRDefault="00427760" w:rsidP="001A7959">
      <w:pPr>
        <w:ind w:left="709"/>
        <w:rPr>
          <w:rFonts w:ascii="Arial" w:hAnsi="Arial" w:cs="Arial"/>
          <w:b/>
          <w:sz w:val="20"/>
          <w:szCs w:val="20"/>
        </w:rPr>
      </w:pPr>
      <w:r w:rsidRPr="00B639AD">
        <w:rPr>
          <w:rFonts w:ascii="Arial" w:hAnsi="Arial" w:cs="Arial"/>
          <w:b/>
          <w:sz w:val="20"/>
          <w:szCs w:val="20"/>
        </w:rPr>
        <w:t>Typy projektów</w:t>
      </w:r>
    </w:p>
    <w:p w:rsidR="00B162F2" w:rsidRPr="00B639AD" w:rsidRDefault="00F94054" w:rsidP="00685B7E">
      <w:pPr>
        <w:pStyle w:val="Nagwek3"/>
        <w:numPr>
          <w:ilvl w:val="0"/>
          <w:numId w:val="46"/>
        </w:numPr>
        <w:spacing w:line="276" w:lineRule="auto"/>
        <w:rPr>
          <w:rFonts w:cs="Arial"/>
          <w:szCs w:val="20"/>
        </w:rPr>
      </w:pPr>
      <w:r w:rsidRPr="00B639AD">
        <w:rPr>
          <w:rFonts w:cs="Arial"/>
          <w:szCs w:val="20"/>
        </w:rPr>
        <w:t>W naborze zaplanowano wsparcie</w:t>
      </w:r>
      <w:r w:rsidR="004A51EA" w:rsidRPr="00B639AD">
        <w:rPr>
          <w:rFonts w:cs="Arial"/>
          <w:szCs w:val="20"/>
        </w:rPr>
        <w:t xml:space="preserve"> w ramach jednego typu projektu</w:t>
      </w:r>
      <w:r w:rsidRPr="00B639AD">
        <w:rPr>
          <w:rFonts w:cs="Arial"/>
          <w:szCs w:val="20"/>
        </w:rPr>
        <w:t>:</w:t>
      </w:r>
      <w:r w:rsidR="00A72868" w:rsidRPr="00B639AD">
        <w:rPr>
          <w:rFonts w:cs="Arial"/>
          <w:szCs w:val="20"/>
        </w:rPr>
        <w:t xml:space="preserve"> budowa i/lub przebudowa dróg wojewódzkich.</w:t>
      </w:r>
    </w:p>
    <w:p w:rsidR="00B162F2" w:rsidRPr="00B639AD" w:rsidRDefault="00A72868" w:rsidP="00685B7E">
      <w:pPr>
        <w:pStyle w:val="Nagwek3"/>
        <w:numPr>
          <w:ilvl w:val="0"/>
          <w:numId w:val="46"/>
        </w:numPr>
        <w:spacing w:line="276" w:lineRule="auto"/>
        <w:rPr>
          <w:rFonts w:cs="Arial"/>
          <w:szCs w:val="20"/>
        </w:rPr>
      </w:pPr>
      <w:r w:rsidRPr="00B639AD">
        <w:rPr>
          <w:rFonts w:cs="Arial"/>
          <w:szCs w:val="20"/>
        </w:rPr>
        <w:t xml:space="preserve">Projekty realizowane w ramach ww. typu </w:t>
      </w:r>
      <w:r w:rsidR="005A586F" w:rsidRPr="00B639AD">
        <w:rPr>
          <w:rFonts w:cs="Arial"/>
          <w:szCs w:val="20"/>
        </w:rPr>
        <w:t>muszą być</w:t>
      </w:r>
      <w:r w:rsidRPr="00B639AD">
        <w:rPr>
          <w:rFonts w:cs="Arial"/>
          <w:szCs w:val="20"/>
        </w:rPr>
        <w:t xml:space="preserve"> nastawione</w:t>
      </w:r>
      <w:r w:rsidR="00C7409B" w:rsidRPr="00B639AD">
        <w:rPr>
          <w:rFonts w:cs="Arial"/>
          <w:szCs w:val="20"/>
        </w:rPr>
        <w:t xml:space="preserve"> </w:t>
      </w:r>
      <w:r w:rsidR="00271166" w:rsidRPr="00B639AD">
        <w:rPr>
          <w:rFonts w:cs="Arial"/>
          <w:szCs w:val="20"/>
        </w:rPr>
        <w:t xml:space="preserve">na realizację zadań </w:t>
      </w:r>
      <w:r w:rsidR="00387A09" w:rsidRPr="00B639AD">
        <w:rPr>
          <w:rFonts w:cs="Arial"/>
          <w:szCs w:val="20"/>
        </w:rPr>
        <w:br w:type="textWrapping" w:clear="all"/>
      </w:r>
      <w:r w:rsidR="00FE6B57" w:rsidRPr="00B639AD">
        <w:rPr>
          <w:rFonts w:cs="Arial"/>
          <w:szCs w:val="20"/>
        </w:rPr>
        <w:t>dotyczących dróg</w:t>
      </w:r>
      <w:r w:rsidR="00271166" w:rsidRPr="00B639AD">
        <w:rPr>
          <w:rFonts w:cs="Arial"/>
          <w:szCs w:val="20"/>
        </w:rPr>
        <w:t xml:space="preserve"> wojewódzkich. </w:t>
      </w:r>
    </w:p>
    <w:p w:rsidR="00CD518E" w:rsidRPr="00B639AD" w:rsidRDefault="00CD518E" w:rsidP="00CD518E">
      <w:pPr>
        <w:pStyle w:val="Nagwek3"/>
        <w:numPr>
          <w:ilvl w:val="0"/>
          <w:numId w:val="46"/>
        </w:numPr>
        <w:spacing w:line="276" w:lineRule="auto"/>
        <w:rPr>
          <w:rFonts w:cs="Arial"/>
          <w:szCs w:val="20"/>
        </w:rPr>
      </w:pPr>
      <w:r w:rsidRPr="00B639AD">
        <w:rPr>
          <w:rFonts w:cs="Arial"/>
          <w:szCs w:val="20"/>
        </w:rPr>
        <w:t>W naborze przewiduje się realizację wyłącznie projektów o stacjonarnym charakterze, tj. takich dla których możliwe jest określenie ich lokalizacji na obszarze Województwa Zachodniopomorskiego.</w:t>
      </w:r>
    </w:p>
    <w:p w:rsidR="00CD518E" w:rsidRPr="00B639AD" w:rsidRDefault="00CD518E" w:rsidP="00CD518E">
      <w:pPr>
        <w:ind w:left="709"/>
        <w:rPr>
          <w:rFonts w:ascii="Arial" w:hAnsi="Arial" w:cs="Arial"/>
          <w:b/>
          <w:sz w:val="20"/>
          <w:szCs w:val="20"/>
        </w:rPr>
      </w:pPr>
    </w:p>
    <w:p w:rsidR="00CD518E" w:rsidRPr="00B639AD" w:rsidRDefault="00CD518E" w:rsidP="00CD518E">
      <w:pPr>
        <w:ind w:left="709"/>
        <w:rPr>
          <w:rFonts w:ascii="Arial" w:hAnsi="Arial" w:cs="Arial"/>
          <w:b/>
          <w:sz w:val="20"/>
          <w:szCs w:val="20"/>
        </w:rPr>
      </w:pPr>
      <w:r w:rsidRPr="00B639AD">
        <w:rPr>
          <w:rFonts w:ascii="Arial" w:hAnsi="Arial" w:cs="Arial"/>
          <w:b/>
          <w:sz w:val="20"/>
          <w:szCs w:val="20"/>
        </w:rPr>
        <w:t>Zasady przyznawania dofinansowania</w:t>
      </w:r>
    </w:p>
    <w:p w:rsidR="00CD518E" w:rsidRPr="00B639AD" w:rsidRDefault="00CD518E" w:rsidP="00CD518E">
      <w:pPr>
        <w:pStyle w:val="Nagwek3"/>
        <w:numPr>
          <w:ilvl w:val="0"/>
          <w:numId w:val="46"/>
        </w:numPr>
        <w:spacing w:line="276" w:lineRule="auto"/>
        <w:rPr>
          <w:rFonts w:cs="Arial"/>
        </w:rPr>
      </w:pPr>
      <w:r w:rsidRPr="00B639AD">
        <w:rPr>
          <w:rFonts w:cs="Arial"/>
        </w:rPr>
        <w:t xml:space="preserve">Inwestycje realizowane będą w oparciu o Plan Inwestycji Transportowych Województwa Zachodniopomorskiego lub </w:t>
      </w:r>
      <w:r w:rsidR="009E6AAF" w:rsidRPr="00B639AD">
        <w:rPr>
          <w:rFonts w:cs="Arial"/>
        </w:rPr>
        <w:t xml:space="preserve">obowiązujący na dzień złożenia pisemnego wniosku o przyznanie pomocy </w:t>
      </w:r>
      <w:r w:rsidRPr="00B639AD">
        <w:rPr>
          <w:rFonts w:cs="Arial"/>
        </w:rPr>
        <w:t>ranking prze</w:t>
      </w:r>
      <w:r w:rsidR="009E6AAF" w:rsidRPr="00B639AD">
        <w:rPr>
          <w:rFonts w:cs="Arial"/>
        </w:rPr>
        <w:t>dsięwzięć drogowych województwa. W</w:t>
      </w:r>
      <w:r w:rsidR="00AF67C1" w:rsidRPr="00B639AD">
        <w:rPr>
          <w:rFonts w:cs="Arial"/>
        </w:rPr>
        <w:t xml:space="preserve">w. dokumenty </w:t>
      </w:r>
      <w:r w:rsidRPr="00B639AD">
        <w:rPr>
          <w:rFonts w:cs="Arial"/>
        </w:rPr>
        <w:t>wiąż</w:t>
      </w:r>
      <w:r w:rsidR="00AF67C1" w:rsidRPr="00B639AD">
        <w:rPr>
          <w:rFonts w:cs="Arial"/>
        </w:rPr>
        <w:t xml:space="preserve">ą </w:t>
      </w:r>
      <w:r w:rsidRPr="00B639AD">
        <w:rPr>
          <w:rFonts w:cs="Arial"/>
        </w:rPr>
        <w:t>ze so</w:t>
      </w:r>
      <w:r w:rsidR="009E6AAF" w:rsidRPr="00B639AD">
        <w:rPr>
          <w:rFonts w:cs="Arial"/>
        </w:rPr>
        <w:t>bą wszystkie rodzaje transportu oraz w</w:t>
      </w:r>
      <w:r w:rsidRPr="00B639AD">
        <w:rPr>
          <w:rFonts w:cs="Arial"/>
        </w:rPr>
        <w:t>iąż</w:t>
      </w:r>
      <w:r w:rsidR="00AF67C1" w:rsidRPr="00B639AD">
        <w:rPr>
          <w:rFonts w:cs="Arial"/>
        </w:rPr>
        <w:t>ą</w:t>
      </w:r>
      <w:r w:rsidRPr="00B639AD">
        <w:rPr>
          <w:rFonts w:cs="Arial"/>
        </w:rPr>
        <w:t xml:space="preserve"> planowane inwestycje z siecią </w:t>
      </w:r>
      <w:r w:rsidRPr="00B639AD">
        <w:rPr>
          <w:rFonts w:cs="Arial"/>
        </w:rPr>
        <w:br/>
        <w:t xml:space="preserve">TEN-T. </w:t>
      </w:r>
    </w:p>
    <w:p w:rsidR="00CD518E" w:rsidRPr="00B639AD" w:rsidRDefault="00271166" w:rsidP="00CD518E">
      <w:pPr>
        <w:pStyle w:val="Nagwek3"/>
        <w:numPr>
          <w:ilvl w:val="0"/>
          <w:numId w:val="46"/>
        </w:numPr>
        <w:spacing w:line="276" w:lineRule="auto"/>
        <w:rPr>
          <w:rFonts w:cs="Arial"/>
        </w:rPr>
      </w:pPr>
      <w:r w:rsidRPr="00B639AD">
        <w:rPr>
          <w:rFonts w:cs="Arial"/>
          <w:szCs w:val="20"/>
        </w:rPr>
        <w:t>Wspierane będą przedsięwzięcia polegające na budowie, przebudowie i rozbudowie układów drogowych i obiektów inżynierskich (wraz z infrastrukturą towarzyszącą, w tym służącą obsłudze ruchu pieszego, rowerowego,</w:t>
      </w:r>
      <w:r w:rsidR="00C7409B" w:rsidRPr="00B639AD">
        <w:rPr>
          <w:rFonts w:cs="Arial"/>
          <w:szCs w:val="20"/>
        </w:rPr>
        <w:t xml:space="preserve"> </w:t>
      </w:r>
      <w:r w:rsidRPr="00B639AD">
        <w:rPr>
          <w:rFonts w:cs="Arial"/>
          <w:szCs w:val="20"/>
        </w:rPr>
        <w:t xml:space="preserve">komunikacji publicznej oraz zmniejszeniu oddziaływania na środowisko, oświetlenie, sieci uzbrojenia itp.), w tym na likwidacji „wąskich gardeł”, wyprowadzeniu ruchu tranzytowego z obszarów centralnych miast </w:t>
      </w:r>
      <w:r w:rsidR="007B7697" w:rsidRPr="00B639AD">
        <w:rPr>
          <w:rFonts w:cs="Arial"/>
          <w:szCs w:val="20"/>
        </w:rPr>
        <w:br w:type="textWrapping" w:clear="all"/>
      </w:r>
      <w:r w:rsidRPr="00B639AD">
        <w:rPr>
          <w:rFonts w:cs="Arial"/>
          <w:szCs w:val="20"/>
        </w:rPr>
        <w:t>i miejscowości poprzez budowę obwodnic lub obejść miejscowości. W ramach realizowanych przedsięwzięć przewiduje się także działania dotyczące poprawy bezpieczeństwa ruchu, poprawiające przepustowość i sprawność dróg (w tym Inteligentne Systemy Transportowe).</w:t>
      </w:r>
    </w:p>
    <w:p w:rsidR="00CD518E" w:rsidRPr="00B639AD" w:rsidRDefault="00CD518E" w:rsidP="00CD518E">
      <w:pPr>
        <w:pStyle w:val="Nagwek3"/>
        <w:numPr>
          <w:ilvl w:val="0"/>
          <w:numId w:val="46"/>
        </w:numPr>
        <w:spacing w:line="276" w:lineRule="auto"/>
        <w:rPr>
          <w:rFonts w:cs="Arial"/>
          <w:szCs w:val="20"/>
        </w:rPr>
      </w:pPr>
      <w:r w:rsidRPr="00B639AD">
        <w:rPr>
          <w:rFonts w:cs="Arial"/>
          <w:szCs w:val="20"/>
        </w:rPr>
        <w:lastRenderedPageBreak/>
        <w:t>Realizacja projektu nie może przyczyniać się do pogorszenia bezpieczeństwa niechronionych uczestników ruchu oraz będzie rozwiązywać istotne problemy komunikacyjne głównie w zakresie dostępności komunikacyjnej do obszarów mających szansę na rozwój społeczny, gospodarczy i tworzenie miejsc pracy.</w:t>
      </w:r>
    </w:p>
    <w:p w:rsidR="00CD518E" w:rsidRPr="00B639AD" w:rsidRDefault="00CD518E" w:rsidP="00CD518E">
      <w:pPr>
        <w:tabs>
          <w:tab w:val="left" w:pos="709"/>
        </w:tabs>
        <w:ind w:firstLine="709"/>
        <w:jc w:val="both"/>
        <w:rPr>
          <w:rFonts w:ascii="Arial" w:hAnsi="Arial" w:cs="Arial"/>
          <w:b/>
          <w:sz w:val="20"/>
          <w:szCs w:val="20"/>
        </w:rPr>
      </w:pPr>
    </w:p>
    <w:p w:rsidR="00CD518E" w:rsidRPr="00B639AD" w:rsidRDefault="00CD518E" w:rsidP="00CD518E">
      <w:pPr>
        <w:tabs>
          <w:tab w:val="left" w:pos="709"/>
        </w:tabs>
        <w:ind w:firstLine="709"/>
        <w:jc w:val="both"/>
        <w:rPr>
          <w:rFonts w:ascii="Arial" w:hAnsi="Arial" w:cs="Arial"/>
          <w:b/>
          <w:sz w:val="20"/>
          <w:szCs w:val="20"/>
        </w:rPr>
      </w:pPr>
      <w:r w:rsidRPr="00B639AD">
        <w:rPr>
          <w:rFonts w:ascii="Arial" w:hAnsi="Arial" w:cs="Arial"/>
          <w:b/>
          <w:sz w:val="20"/>
          <w:szCs w:val="20"/>
        </w:rPr>
        <w:t>Wyłączenia z możliwości dofinansowania</w:t>
      </w:r>
    </w:p>
    <w:p w:rsidR="00CD518E" w:rsidRPr="00B639AD" w:rsidRDefault="00CD518E" w:rsidP="00CD518E">
      <w:pPr>
        <w:numPr>
          <w:ilvl w:val="0"/>
          <w:numId w:val="46"/>
        </w:numPr>
        <w:spacing w:line="276" w:lineRule="auto"/>
        <w:contextualSpacing/>
        <w:jc w:val="both"/>
        <w:rPr>
          <w:rFonts w:ascii="Arial" w:hAnsi="Arial" w:cs="Arial"/>
          <w:sz w:val="20"/>
          <w:szCs w:val="20"/>
        </w:rPr>
      </w:pPr>
      <w:r w:rsidRPr="00B639AD">
        <w:rPr>
          <w:rFonts w:ascii="Arial" w:hAnsi="Arial" w:cs="Arial"/>
          <w:sz w:val="20"/>
          <w:szCs w:val="20"/>
        </w:rPr>
        <w:t>W ramach niniejszego Działania nie przewiduje się wsparcia projektów objętych pomocą publiczną.</w:t>
      </w:r>
    </w:p>
    <w:p w:rsidR="00CD518E" w:rsidRPr="00B639AD" w:rsidRDefault="009B3567" w:rsidP="00CD518E">
      <w:pPr>
        <w:pStyle w:val="Nagwek3"/>
        <w:numPr>
          <w:ilvl w:val="0"/>
          <w:numId w:val="46"/>
        </w:numPr>
        <w:spacing w:line="276" w:lineRule="auto"/>
        <w:rPr>
          <w:rFonts w:cs="Arial"/>
          <w:szCs w:val="20"/>
        </w:rPr>
      </w:pPr>
      <w:r w:rsidRPr="00B639AD">
        <w:rPr>
          <w:rFonts w:cs="Arial"/>
          <w:szCs w:val="20"/>
        </w:rPr>
        <w:t>Wsparcia nie mo</w:t>
      </w:r>
      <w:r w:rsidR="004C6646" w:rsidRPr="00B639AD">
        <w:rPr>
          <w:rFonts w:cs="Arial"/>
          <w:szCs w:val="20"/>
        </w:rPr>
        <w:t>gą</w:t>
      </w:r>
      <w:r w:rsidRPr="00B639AD">
        <w:rPr>
          <w:rFonts w:cs="Arial"/>
          <w:szCs w:val="20"/>
        </w:rPr>
        <w:t xml:space="preserve"> uzyskać projekt</w:t>
      </w:r>
      <w:r w:rsidR="004C6646" w:rsidRPr="00B639AD">
        <w:rPr>
          <w:rFonts w:cs="Arial"/>
          <w:szCs w:val="20"/>
        </w:rPr>
        <w:t>y</w:t>
      </w:r>
      <w:r w:rsidRPr="00B639AD">
        <w:rPr>
          <w:rFonts w:cs="Arial"/>
          <w:szCs w:val="20"/>
        </w:rPr>
        <w:t xml:space="preserve"> fizycznie ukończon</w:t>
      </w:r>
      <w:r w:rsidR="004C6646" w:rsidRPr="00B639AD">
        <w:rPr>
          <w:rFonts w:cs="Arial"/>
          <w:szCs w:val="20"/>
        </w:rPr>
        <w:t>e</w:t>
      </w:r>
      <w:r w:rsidR="006B1821" w:rsidRPr="00B639AD">
        <w:rPr>
          <w:rFonts w:cs="Arial"/>
          <w:szCs w:val="20"/>
        </w:rPr>
        <w:t xml:space="preserve"> (w przypadku robót budow</w:t>
      </w:r>
      <w:r w:rsidR="00C74B4B" w:rsidRPr="00B639AD">
        <w:rPr>
          <w:rFonts w:cs="Arial"/>
          <w:szCs w:val="20"/>
        </w:rPr>
        <w:t>lanych) lub w pełni zrealizowan</w:t>
      </w:r>
      <w:r w:rsidR="004C6646" w:rsidRPr="00B639AD">
        <w:rPr>
          <w:rFonts w:cs="Arial"/>
          <w:szCs w:val="20"/>
        </w:rPr>
        <w:t>e</w:t>
      </w:r>
      <w:r w:rsidR="006B1821" w:rsidRPr="00B639AD">
        <w:rPr>
          <w:rFonts w:cs="Arial"/>
          <w:szCs w:val="20"/>
        </w:rPr>
        <w:t xml:space="preserve"> (w przypadku dost</w:t>
      </w:r>
      <w:r w:rsidR="00C74B4B" w:rsidRPr="00B639AD">
        <w:rPr>
          <w:rFonts w:cs="Arial"/>
          <w:szCs w:val="20"/>
        </w:rPr>
        <w:t xml:space="preserve">aw i usług) przed przedłożeniem </w:t>
      </w:r>
      <w:r w:rsidR="006B1821" w:rsidRPr="00B639AD">
        <w:rPr>
          <w:rFonts w:cs="Arial"/>
          <w:szCs w:val="20"/>
        </w:rPr>
        <w:t>IZ RPO WZ pisemn</w:t>
      </w:r>
      <w:r w:rsidR="001E4D87" w:rsidRPr="00B639AD">
        <w:rPr>
          <w:rFonts w:cs="Arial"/>
          <w:szCs w:val="20"/>
        </w:rPr>
        <w:t xml:space="preserve">ego </w:t>
      </w:r>
      <w:r w:rsidR="006B1821" w:rsidRPr="00B639AD">
        <w:rPr>
          <w:rFonts w:cs="Arial"/>
          <w:szCs w:val="20"/>
        </w:rPr>
        <w:t>wniosk</w:t>
      </w:r>
      <w:r w:rsidR="001E4D87" w:rsidRPr="00B639AD">
        <w:rPr>
          <w:rFonts w:cs="Arial"/>
          <w:szCs w:val="20"/>
        </w:rPr>
        <w:t>u</w:t>
      </w:r>
      <w:r w:rsidR="006B1821" w:rsidRPr="00B639AD">
        <w:rPr>
          <w:rFonts w:cs="Arial"/>
          <w:szCs w:val="20"/>
        </w:rPr>
        <w:t xml:space="preserve"> o przyznanie pomocy niezależnie od tego, czy wszystkie dotyczące </w:t>
      </w:r>
      <w:r w:rsidR="001E4D87" w:rsidRPr="00B639AD">
        <w:rPr>
          <w:rFonts w:cs="Arial"/>
          <w:szCs w:val="20"/>
        </w:rPr>
        <w:t>danego</w:t>
      </w:r>
      <w:r w:rsidR="006B1821" w:rsidRPr="00B639AD">
        <w:rPr>
          <w:rFonts w:cs="Arial"/>
          <w:szCs w:val="20"/>
        </w:rPr>
        <w:t xml:space="preserve"> projekt</w:t>
      </w:r>
      <w:r w:rsidR="001E4D87" w:rsidRPr="00B639AD">
        <w:rPr>
          <w:rFonts w:cs="Arial"/>
          <w:szCs w:val="20"/>
        </w:rPr>
        <w:t>u</w:t>
      </w:r>
      <w:r w:rsidR="006B1821" w:rsidRPr="00B639AD">
        <w:rPr>
          <w:rFonts w:cs="Arial"/>
          <w:szCs w:val="20"/>
        </w:rPr>
        <w:t xml:space="preserve"> płatności zostały przez wnioskodawcę/beneficjenta dokonane. Przez projekt ukończony/zrealizowany należy rozumieć projekt, dla którego przed dniem złożenia pisemnego wniosku o przyznanie pomocy nastąpił odbiór os</w:t>
      </w:r>
      <w:r w:rsidR="00641CEA" w:rsidRPr="00B639AD">
        <w:rPr>
          <w:rFonts w:cs="Arial"/>
          <w:szCs w:val="20"/>
        </w:rPr>
        <w:t>tatnich robót, dostaw lub usług przewidzianych do realizacji w jego zakresie rzeczowym.</w:t>
      </w:r>
    </w:p>
    <w:p w:rsidR="007447FD" w:rsidRPr="00B639AD" w:rsidRDefault="007447FD" w:rsidP="00CD518E">
      <w:pPr>
        <w:pStyle w:val="Nagwek3"/>
        <w:numPr>
          <w:ilvl w:val="0"/>
          <w:numId w:val="46"/>
        </w:numPr>
        <w:spacing w:line="276" w:lineRule="auto"/>
        <w:rPr>
          <w:rFonts w:cs="Arial"/>
          <w:szCs w:val="20"/>
        </w:rPr>
      </w:pPr>
      <w:r w:rsidRPr="00B639AD">
        <w:rPr>
          <w:rFonts w:cs="Arial"/>
          <w:w w:val="105"/>
          <w:szCs w:val="20"/>
        </w:rPr>
        <w:t>Do dofinansowania nie może zostać wybrany projekt obejmujący</w:t>
      </w:r>
      <w:r w:rsidRPr="00B639AD">
        <w:rPr>
          <w:rFonts w:cs="Arial"/>
          <w:b/>
          <w:w w:val="105"/>
          <w:szCs w:val="20"/>
        </w:rPr>
        <w:t xml:space="preserve"> </w:t>
      </w:r>
      <w:r w:rsidRPr="00B639AD">
        <w:rPr>
          <w:rFonts w:cs="Arial"/>
          <w:w w:val="105"/>
          <w:szCs w:val="20"/>
        </w:rPr>
        <w:t>przedsięwzięcie</w:t>
      </w:r>
      <w:r w:rsidRPr="00B639AD">
        <w:rPr>
          <w:rFonts w:cs="Arial"/>
          <w:spacing w:val="-21"/>
          <w:w w:val="105"/>
          <w:szCs w:val="20"/>
        </w:rPr>
        <w:t xml:space="preserve"> </w:t>
      </w:r>
      <w:r w:rsidRPr="00B639AD">
        <w:rPr>
          <w:rFonts w:cs="Arial"/>
          <w:w w:val="105"/>
          <w:szCs w:val="20"/>
        </w:rPr>
        <w:t>będące</w:t>
      </w:r>
      <w:r w:rsidRPr="00B639AD">
        <w:rPr>
          <w:rFonts w:cs="Arial"/>
          <w:spacing w:val="-21"/>
          <w:w w:val="105"/>
          <w:szCs w:val="20"/>
        </w:rPr>
        <w:t xml:space="preserve"> </w:t>
      </w:r>
      <w:r w:rsidRPr="00B639AD">
        <w:rPr>
          <w:rFonts w:cs="Arial"/>
          <w:w w:val="105"/>
          <w:szCs w:val="20"/>
        </w:rPr>
        <w:t>częścią</w:t>
      </w:r>
      <w:r w:rsidRPr="00B639AD">
        <w:rPr>
          <w:rFonts w:cs="Arial"/>
          <w:spacing w:val="-21"/>
          <w:w w:val="105"/>
          <w:szCs w:val="20"/>
        </w:rPr>
        <w:t xml:space="preserve"> </w:t>
      </w:r>
      <w:r w:rsidRPr="00B639AD">
        <w:rPr>
          <w:rFonts w:cs="Arial"/>
          <w:w w:val="105"/>
          <w:szCs w:val="20"/>
        </w:rPr>
        <w:t>operacji,</w:t>
      </w:r>
      <w:r w:rsidRPr="00B639AD">
        <w:rPr>
          <w:rFonts w:cs="Arial"/>
          <w:spacing w:val="-21"/>
          <w:w w:val="105"/>
          <w:szCs w:val="20"/>
        </w:rPr>
        <w:t xml:space="preserve"> </w:t>
      </w:r>
      <w:r w:rsidRPr="00B639AD">
        <w:rPr>
          <w:rFonts w:cs="Arial"/>
          <w:w w:val="105"/>
          <w:szCs w:val="20"/>
        </w:rPr>
        <w:t>która</w:t>
      </w:r>
      <w:r w:rsidRPr="00B639AD">
        <w:rPr>
          <w:rFonts w:cs="Arial"/>
          <w:spacing w:val="-21"/>
          <w:w w:val="105"/>
          <w:szCs w:val="20"/>
        </w:rPr>
        <w:t xml:space="preserve"> </w:t>
      </w:r>
      <w:r w:rsidRPr="00B639AD">
        <w:rPr>
          <w:rFonts w:cs="Arial"/>
          <w:w w:val="105"/>
          <w:szCs w:val="20"/>
        </w:rPr>
        <w:t>została</w:t>
      </w:r>
      <w:r w:rsidRPr="00B639AD">
        <w:rPr>
          <w:rFonts w:cs="Arial"/>
          <w:spacing w:val="-21"/>
          <w:w w:val="105"/>
          <w:szCs w:val="20"/>
        </w:rPr>
        <w:t xml:space="preserve"> </w:t>
      </w:r>
      <w:r w:rsidRPr="00B639AD">
        <w:rPr>
          <w:rFonts w:cs="Arial"/>
          <w:w w:val="105"/>
          <w:szCs w:val="20"/>
        </w:rPr>
        <w:t>objęta</w:t>
      </w:r>
      <w:r w:rsidRPr="00B639AD">
        <w:rPr>
          <w:rFonts w:cs="Arial"/>
          <w:spacing w:val="-21"/>
          <w:w w:val="105"/>
          <w:szCs w:val="20"/>
        </w:rPr>
        <w:t xml:space="preserve"> </w:t>
      </w:r>
      <w:r w:rsidRPr="00B639AD">
        <w:rPr>
          <w:rFonts w:cs="Arial"/>
          <w:w w:val="105"/>
          <w:szCs w:val="20"/>
        </w:rPr>
        <w:t>lub</w:t>
      </w:r>
      <w:r w:rsidRPr="00B639AD">
        <w:rPr>
          <w:rFonts w:cs="Arial"/>
          <w:spacing w:val="-21"/>
          <w:w w:val="105"/>
          <w:szCs w:val="20"/>
        </w:rPr>
        <w:t xml:space="preserve"> </w:t>
      </w:r>
      <w:r w:rsidRPr="00B639AD">
        <w:rPr>
          <w:rFonts w:cs="Arial"/>
          <w:w w:val="105"/>
          <w:szCs w:val="20"/>
        </w:rPr>
        <w:t>powinna była</w:t>
      </w:r>
      <w:r w:rsidRPr="00B639AD">
        <w:rPr>
          <w:rFonts w:cs="Arial"/>
          <w:spacing w:val="-19"/>
          <w:w w:val="105"/>
          <w:szCs w:val="20"/>
        </w:rPr>
        <w:t xml:space="preserve"> </w:t>
      </w:r>
      <w:r w:rsidRPr="00B639AD">
        <w:rPr>
          <w:rFonts w:cs="Arial"/>
          <w:w w:val="105"/>
          <w:szCs w:val="20"/>
        </w:rPr>
        <w:t>zostać</w:t>
      </w:r>
      <w:r w:rsidRPr="00B639AD">
        <w:rPr>
          <w:rFonts w:cs="Arial"/>
          <w:spacing w:val="-19"/>
          <w:w w:val="105"/>
          <w:szCs w:val="20"/>
        </w:rPr>
        <w:t xml:space="preserve"> </w:t>
      </w:r>
      <w:r w:rsidRPr="00B639AD">
        <w:rPr>
          <w:rFonts w:cs="Arial"/>
          <w:w w:val="105"/>
          <w:szCs w:val="20"/>
        </w:rPr>
        <w:t>objęta</w:t>
      </w:r>
      <w:r w:rsidRPr="00B639AD">
        <w:rPr>
          <w:rFonts w:cs="Arial"/>
          <w:spacing w:val="-19"/>
          <w:w w:val="105"/>
          <w:szCs w:val="20"/>
        </w:rPr>
        <w:t xml:space="preserve"> </w:t>
      </w:r>
      <w:r w:rsidRPr="00B639AD">
        <w:rPr>
          <w:rFonts w:cs="Arial"/>
          <w:w w:val="105"/>
          <w:szCs w:val="20"/>
        </w:rPr>
        <w:t>procedurą</w:t>
      </w:r>
      <w:r w:rsidRPr="00B639AD">
        <w:rPr>
          <w:rFonts w:cs="Arial"/>
          <w:spacing w:val="-17"/>
          <w:w w:val="105"/>
          <w:szCs w:val="20"/>
        </w:rPr>
        <w:t xml:space="preserve"> </w:t>
      </w:r>
      <w:r w:rsidRPr="00B639AD">
        <w:rPr>
          <w:rFonts w:cs="Arial"/>
          <w:w w:val="105"/>
          <w:szCs w:val="20"/>
        </w:rPr>
        <w:t>odzyskiwania</w:t>
      </w:r>
      <w:r w:rsidRPr="00B639AD">
        <w:rPr>
          <w:rFonts w:cs="Arial"/>
          <w:spacing w:val="-19"/>
          <w:w w:val="105"/>
          <w:szCs w:val="20"/>
        </w:rPr>
        <w:t xml:space="preserve"> </w:t>
      </w:r>
      <w:r w:rsidRPr="00B639AD">
        <w:rPr>
          <w:rFonts w:cs="Arial"/>
          <w:w w:val="105"/>
          <w:szCs w:val="20"/>
        </w:rPr>
        <w:t>zgodnie</w:t>
      </w:r>
      <w:r w:rsidRPr="00B639AD">
        <w:rPr>
          <w:rFonts w:cs="Arial"/>
          <w:spacing w:val="-18"/>
          <w:w w:val="105"/>
          <w:szCs w:val="20"/>
        </w:rPr>
        <w:t xml:space="preserve"> </w:t>
      </w:r>
      <w:r w:rsidRPr="00B639AD">
        <w:rPr>
          <w:rFonts w:cs="Arial"/>
          <w:w w:val="105"/>
          <w:szCs w:val="20"/>
        </w:rPr>
        <w:t>z</w:t>
      </w:r>
      <w:r w:rsidRPr="00B639AD">
        <w:rPr>
          <w:rFonts w:cs="Arial"/>
          <w:spacing w:val="-18"/>
          <w:w w:val="105"/>
          <w:szCs w:val="20"/>
        </w:rPr>
        <w:t xml:space="preserve"> </w:t>
      </w:r>
      <w:r w:rsidRPr="00B639AD">
        <w:rPr>
          <w:rFonts w:cs="Arial"/>
          <w:w w:val="105"/>
          <w:szCs w:val="20"/>
        </w:rPr>
        <w:t>art.</w:t>
      </w:r>
      <w:r w:rsidRPr="00B639AD">
        <w:rPr>
          <w:rFonts w:cs="Arial"/>
          <w:spacing w:val="-19"/>
          <w:w w:val="105"/>
          <w:szCs w:val="20"/>
        </w:rPr>
        <w:t xml:space="preserve"> </w:t>
      </w:r>
      <w:r w:rsidRPr="00B639AD">
        <w:rPr>
          <w:rFonts w:cs="Arial"/>
          <w:w w:val="105"/>
          <w:szCs w:val="20"/>
        </w:rPr>
        <w:t>71</w:t>
      </w:r>
      <w:r w:rsidRPr="00B639AD">
        <w:rPr>
          <w:rFonts w:cs="Arial"/>
          <w:spacing w:val="-18"/>
          <w:w w:val="105"/>
          <w:szCs w:val="20"/>
        </w:rPr>
        <w:t xml:space="preserve"> </w:t>
      </w:r>
      <w:r w:rsidRPr="00B639AD">
        <w:rPr>
          <w:rFonts w:cs="Arial"/>
          <w:w w:val="105"/>
          <w:szCs w:val="20"/>
        </w:rPr>
        <w:t>rozporządzenia ogólnego.</w:t>
      </w:r>
    </w:p>
    <w:p w:rsidR="00EA4F46" w:rsidRPr="00B639AD" w:rsidRDefault="00EA4F46" w:rsidP="00D704FD">
      <w:pPr>
        <w:pStyle w:val="Nagwek3"/>
        <w:spacing w:line="276" w:lineRule="auto"/>
        <w:rPr>
          <w:rFonts w:cs="Arial"/>
          <w:b/>
          <w:szCs w:val="20"/>
        </w:rPr>
      </w:pPr>
    </w:p>
    <w:p w:rsidR="00D704FD" w:rsidRPr="00B639AD" w:rsidRDefault="00D43481" w:rsidP="00D43481">
      <w:pPr>
        <w:pStyle w:val="Nagwek2"/>
        <w:rPr>
          <w:rFonts w:cs="Arial"/>
        </w:rPr>
      </w:pPr>
      <w:bookmarkStart w:id="25" w:name="_Toc446592305"/>
      <w:r w:rsidRPr="00B639AD">
        <w:rPr>
          <w:rFonts w:cs="Arial"/>
        </w:rPr>
        <w:t xml:space="preserve">1.3 </w:t>
      </w:r>
      <w:r w:rsidR="00D704FD" w:rsidRPr="00B639AD">
        <w:rPr>
          <w:rFonts w:cs="Arial"/>
        </w:rPr>
        <w:t>Podmioty uprawnione do ubiegania się o dofinansowanie</w:t>
      </w:r>
      <w:bookmarkEnd w:id="25"/>
    </w:p>
    <w:p w:rsidR="00A86EAF" w:rsidRPr="00B639AD" w:rsidRDefault="001D34D9" w:rsidP="00685B7E">
      <w:pPr>
        <w:pStyle w:val="Nagwek3"/>
        <w:numPr>
          <w:ilvl w:val="0"/>
          <w:numId w:val="84"/>
        </w:numPr>
        <w:spacing w:line="276" w:lineRule="auto"/>
        <w:rPr>
          <w:rFonts w:cs="Arial"/>
          <w:szCs w:val="20"/>
        </w:rPr>
      </w:pPr>
      <w:r w:rsidRPr="00B639AD">
        <w:rPr>
          <w:rFonts w:cs="Arial"/>
          <w:szCs w:val="20"/>
        </w:rPr>
        <w:t>P</w:t>
      </w:r>
      <w:r w:rsidR="002075FB" w:rsidRPr="00B639AD">
        <w:rPr>
          <w:rFonts w:cs="Arial"/>
          <w:szCs w:val="20"/>
        </w:rPr>
        <w:t>odmiotem uprawnionym do ubiegania się o dofinansowanie</w:t>
      </w:r>
      <w:r w:rsidRPr="00B639AD">
        <w:rPr>
          <w:rFonts w:cs="Arial"/>
          <w:szCs w:val="20"/>
        </w:rPr>
        <w:t xml:space="preserve"> w ramach Działania 5.1. </w:t>
      </w:r>
      <w:r w:rsidR="002075FB" w:rsidRPr="00B639AD">
        <w:rPr>
          <w:rFonts w:cs="Arial"/>
          <w:szCs w:val="20"/>
        </w:rPr>
        <w:t>jest</w:t>
      </w:r>
      <w:r w:rsidR="001E4D87" w:rsidRPr="00B639AD">
        <w:rPr>
          <w:rFonts w:cs="Arial"/>
          <w:szCs w:val="20"/>
        </w:rPr>
        <w:t xml:space="preserve"> Województw</w:t>
      </w:r>
      <w:r w:rsidR="002075FB" w:rsidRPr="00B639AD">
        <w:rPr>
          <w:rFonts w:cs="Arial"/>
          <w:szCs w:val="20"/>
        </w:rPr>
        <w:t>o</w:t>
      </w:r>
      <w:r w:rsidR="001E4D87" w:rsidRPr="00B639AD">
        <w:rPr>
          <w:rFonts w:cs="Arial"/>
          <w:szCs w:val="20"/>
        </w:rPr>
        <w:t xml:space="preserve"> </w:t>
      </w:r>
      <w:r w:rsidR="00FA409C" w:rsidRPr="00B639AD">
        <w:rPr>
          <w:rFonts w:cs="Arial"/>
          <w:szCs w:val="20"/>
        </w:rPr>
        <w:t xml:space="preserve">Zachodniopomorskie. </w:t>
      </w:r>
    </w:p>
    <w:p w:rsidR="00A86EAF" w:rsidRPr="00B639AD" w:rsidRDefault="00FA409C" w:rsidP="00685B7E">
      <w:pPr>
        <w:pStyle w:val="Nagwek3"/>
        <w:numPr>
          <w:ilvl w:val="0"/>
          <w:numId w:val="84"/>
        </w:numPr>
        <w:spacing w:line="276" w:lineRule="auto"/>
        <w:rPr>
          <w:rFonts w:cs="Arial"/>
          <w:szCs w:val="20"/>
        </w:rPr>
      </w:pPr>
      <w:r w:rsidRPr="00B639AD">
        <w:rPr>
          <w:rFonts w:cs="Arial"/>
        </w:rPr>
        <w:t>W imieniu beneficjenta projekty będzie realizował Zachodniopomorski Zarząd</w:t>
      </w:r>
      <w:r w:rsidR="000C52CC" w:rsidRPr="00B639AD">
        <w:rPr>
          <w:rFonts w:cs="Arial"/>
        </w:rPr>
        <w:t xml:space="preserve"> Dróg Wojewódzkich w Koszalinie </w:t>
      </w:r>
      <w:r w:rsidR="00427760" w:rsidRPr="00B639AD">
        <w:rPr>
          <w:rFonts w:cs="Arial"/>
        </w:rPr>
        <w:t xml:space="preserve">pełniący rolę realizatora. </w:t>
      </w:r>
    </w:p>
    <w:p w:rsidR="00A86EAF" w:rsidRPr="00B639AD" w:rsidRDefault="00FA409C" w:rsidP="00685B7E">
      <w:pPr>
        <w:pStyle w:val="Nagwek3"/>
        <w:numPr>
          <w:ilvl w:val="0"/>
          <w:numId w:val="84"/>
        </w:numPr>
        <w:spacing w:line="276" w:lineRule="auto"/>
        <w:rPr>
          <w:rFonts w:cs="Arial"/>
          <w:szCs w:val="20"/>
        </w:rPr>
      </w:pPr>
      <w:r w:rsidRPr="00B639AD">
        <w:rPr>
          <w:rFonts w:cs="Arial"/>
        </w:rPr>
        <w:t>W związku z faktem, iż jedynym podmiotem uprawnionym do aplikowania w ramach Działania 5.1 jest Województwo Zachodniopomorskie, nie ma możliwości realiz</w:t>
      </w:r>
      <w:r w:rsidR="00877ECF" w:rsidRPr="00B639AD">
        <w:rPr>
          <w:rFonts w:cs="Arial"/>
        </w:rPr>
        <w:t>owania projektów w partnerstwie</w:t>
      </w:r>
      <w:r w:rsidRPr="00B639AD">
        <w:rPr>
          <w:rFonts w:cs="Arial"/>
        </w:rPr>
        <w:t>.</w:t>
      </w:r>
      <w:r w:rsidR="00877ECF" w:rsidRPr="00B639AD">
        <w:rPr>
          <w:rFonts w:cs="Arial"/>
        </w:rPr>
        <w:t xml:space="preserve"> </w:t>
      </w:r>
    </w:p>
    <w:p w:rsidR="00C90987" w:rsidRPr="00B639AD" w:rsidRDefault="006B1821" w:rsidP="00685B7E">
      <w:pPr>
        <w:pStyle w:val="Akapitzlist"/>
        <w:numPr>
          <w:ilvl w:val="0"/>
          <w:numId w:val="84"/>
        </w:numPr>
        <w:spacing w:line="276" w:lineRule="auto"/>
        <w:jc w:val="both"/>
        <w:rPr>
          <w:rFonts w:ascii="Arial" w:hAnsi="Arial" w:cs="Arial"/>
          <w:sz w:val="20"/>
          <w:szCs w:val="24"/>
        </w:rPr>
      </w:pPr>
      <w:r w:rsidRPr="00B639AD">
        <w:rPr>
          <w:rFonts w:ascii="Arial" w:hAnsi="Arial" w:cs="Arial"/>
          <w:sz w:val="20"/>
          <w:szCs w:val="24"/>
        </w:rPr>
        <w:t xml:space="preserve">Dofinansowanie nie będzie udzielane wnioskodawcy podlegającemu wykluczeniu </w:t>
      </w:r>
      <w:r w:rsidR="00B95C37" w:rsidRPr="00B639AD">
        <w:rPr>
          <w:rFonts w:ascii="Arial" w:hAnsi="Arial" w:cs="Arial"/>
          <w:sz w:val="20"/>
          <w:szCs w:val="24"/>
        </w:rPr>
        <w:br/>
      </w:r>
      <w:r w:rsidRPr="00B639AD">
        <w:rPr>
          <w:rFonts w:ascii="Arial" w:hAnsi="Arial" w:cs="Arial"/>
          <w:sz w:val="20"/>
          <w:szCs w:val="24"/>
        </w:rPr>
        <w:t>z możliwości otrzymania dofinansowania na podstawie art. 12 ust. 1 pkt 1 ustawy z dnia 15 czerwca 2012 r. o skutkach powierzania wykonywania pracy cudzoziemcom przebywającym wbrew przepisom na terytorium</w:t>
      </w:r>
      <w:r w:rsidR="00C74B4B" w:rsidRPr="00B639AD">
        <w:rPr>
          <w:rFonts w:ascii="Arial" w:hAnsi="Arial" w:cs="Arial"/>
          <w:sz w:val="20"/>
          <w:szCs w:val="24"/>
        </w:rPr>
        <w:t xml:space="preserve"> Rzeczypospolitej Polskiej (Dz.</w:t>
      </w:r>
      <w:r w:rsidR="003A2B32" w:rsidRPr="00B639AD">
        <w:rPr>
          <w:rFonts w:ascii="Arial" w:hAnsi="Arial" w:cs="Arial"/>
          <w:sz w:val="20"/>
          <w:szCs w:val="24"/>
        </w:rPr>
        <w:t>U. z 2012 r., poz. 769</w:t>
      </w:r>
      <w:r w:rsidRPr="00B639AD">
        <w:rPr>
          <w:rFonts w:ascii="Arial" w:hAnsi="Arial" w:cs="Arial"/>
          <w:sz w:val="20"/>
          <w:szCs w:val="24"/>
        </w:rPr>
        <w:t>).</w:t>
      </w:r>
    </w:p>
    <w:p w:rsidR="00C90987" w:rsidRPr="00B639AD" w:rsidRDefault="00C90987" w:rsidP="00685B7E">
      <w:pPr>
        <w:pStyle w:val="Akapitzlist"/>
        <w:numPr>
          <w:ilvl w:val="0"/>
          <w:numId w:val="84"/>
        </w:numPr>
        <w:spacing w:line="276" w:lineRule="auto"/>
        <w:jc w:val="both"/>
        <w:rPr>
          <w:rFonts w:ascii="Arial" w:hAnsi="Arial" w:cs="Arial"/>
          <w:sz w:val="20"/>
          <w:szCs w:val="24"/>
        </w:rPr>
      </w:pPr>
      <w:r w:rsidRPr="00B639AD">
        <w:rPr>
          <w:rFonts w:ascii="Arial" w:hAnsi="Arial" w:cs="Arial"/>
          <w:sz w:val="20"/>
          <w:szCs w:val="24"/>
        </w:rPr>
        <w:t xml:space="preserve">Wnioskodawca kwalifikuje się do otrzymania wsparcia wyłącznie w sytuacji, gdy jest podmiotem uprawnionym do dofinansowania zarówno na etapie aplikowania, jak również </w:t>
      </w:r>
      <w:r w:rsidR="00B95C37" w:rsidRPr="00B639AD">
        <w:rPr>
          <w:rFonts w:ascii="Arial" w:hAnsi="Arial" w:cs="Arial"/>
          <w:sz w:val="20"/>
          <w:szCs w:val="24"/>
        </w:rPr>
        <w:br/>
      </w:r>
      <w:r w:rsidRPr="00B639AD">
        <w:rPr>
          <w:rFonts w:ascii="Arial" w:hAnsi="Arial" w:cs="Arial"/>
          <w:sz w:val="20"/>
          <w:szCs w:val="24"/>
        </w:rPr>
        <w:t xml:space="preserve">w dniu </w:t>
      </w:r>
      <w:r w:rsidR="001E4D87" w:rsidRPr="00B639AD">
        <w:rPr>
          <w:rFonts w:ascii="Arial" w:hAnsi="Arial" w:cs="Arial"/>
          <w:sz w:val="20"/>
          <w:szCs w:val="24"/>
        </w:rPr>
        <w:t>podjęcia</w:t>
      </w:r>
      <w:r w:rsidRPr="00B639AD">
        <w:rPr>
          <w:rFonts w:ascii="Arial" w:hAnsi="Arial" w:cs="Arial"/>
          <w:sz w:val="20"/>
          <w:szCs w:val="24"/>
        </w:rPr>
        <w:t xml:space="preserve"> decyzji o dofinansowaniu.</w:t>
      </w:r>
    </w:p>
    <w:p w:rsidR="00055D76" w:rsidRPr="00B639AD" w:rsidRDefault="00C90987" w:rsidP="00685B7E">
      <w:pPr>
        <w:pStyle w:val="Nagwek3"/>
        <w:numPr>
          <w:ilvl w:val="0"/>
          <w:numId w:val="84"/>
        </w:numPr>
        <w:spacing w:line="276" w:lineRule="auto"/>
        <w:rPr>
          <w:rFonts w:cs="Arial"/>
        </w:rPr>
      </w:pPr>
      <w:r w:rsidRPr="00B639AD">
        <w:rPr>
          <w:rFonts w:cs="Arial"/>
        </w:rPr>
        <w:t>Ostatecznymi odbiorcami wsparcia w ramach niniejszego Działania są mieszkańcy Województwa Zachodniopomorskiego oraz turyści spoza regionu.</w:t>
      </w:r>
    </w:p>
    <w:p w:rsidR="00C90987" w:rsidRPr="00B639AD" w:rsidRDefault="00C90987" w:rsidP="00C90987">
      <w:pPr>
        <w:rPr>
          <w:rFonts w:ascii="Arial" w:hAnsi="Arial" w:cs="Arial"/>
        </w:rPr>
      </w:pPr>
    </w:p>
    <w:p w:rsidR="00055D76" w:rsidRPr="00B639AD" w:rsidRDefault="00D43481" w:rsidP="00D43481">
      <w:pPr>
        <w:pStyle w:val="Nagwek2"/>
        <w:rPr>
          <w:rFonts w:cs="Arial"/>
        </w:rPr>
      </w:pPr>
      <w:bookmarkStart w:id="26" w:name="_Toc441568736"/>
      <w:bookmarkStart w:id="27" w:name="_Toc444260548"/>
      <w:bookmarkStart w:id="28" w:name="_Toc446592306"/>
      <w:r w:rsidRPr="00B639AD">
        <w:rPr>
          <w:rFonts w:cs="Arial"/>
        </w:rPr>
        <w:t xml:space="preserve">1.4 </w:t>
      </w:r>
      <w:r w:rsidR="00055D76" w:rsidRPr="00B639AD">
        <w:rPr>
          <w:rFonts w:cs="Arial"/>
        </w:rPr>
        <w:t>Realizacja projektu w formule „zaprojektuj i wybuduj</w:t>
      </w:r>
      <w:bookmarkEnd w:id="26"/>
      <w:bookmarkEnd w:id="27"/>
      <w:r w:rsidR="00055D76" w:rsidRPr="00B639AD">
        <w:rPr>
          <w:rFonts w:cs="Arial"/>
        </w:rPr>
        <w:t>”</w:t>
      </w:r>
      <w:bookmarkEnd w:id="28"/>
    </w:p>
    <w:p w:rsidR="00055D76" w:rsidRPr="00B639AD" w:rsidRDefault="00055D76" w:rsidP="00D43481">
      <w:pPr>
        <w:pStyle w:val="Bezodstpw"/>
        <w:spacing w:line="276" w:lineRule="auto"/>
        <w:rPr>
          <w:rFonts w:cs="Arial"/>
          <w:lang w:eastAsia="pl-PL"/>
        </w:rPr>
      </w:pPr>
      <w:r w:rsidRPr="00B639AD">
        <w:rPr>
          <w:rFonts w:cs="Arial"/>
          <w:lang w:eastAsia="pl-PL"/>
        </w:rPr>
        <w:t>W ramach przedmiotowego Działania nie ma możliwości realizacji projektu w formule „zaprojektuj i wybuduj”.</w:t>
      </w:r>
    </w:p>
    <w:p w:rsidR="00B95C37" w:rsidRPr="00B639AD" w:rsidRDefault="00B95C37" w:rsidP="001A7959">
      <w:pPr>
        <w:keepNext/>
        <w:keepLines/>
        <w:ind w:left="709"/>
        <w:jc w:val="both"/>
        <w:outlineLvl w:val="1"/>
        <w:rPr>
          <w:rFonts w:ascii="Arial" w:hAnsi="Arial" w:cs="Arial"/>
          <w:sz w:val="20"/>
          <w:szCs w:val="20"/>
          <w:lang w:eastAsia="pl-PL"/>
        </w:rPr>
      </w:pPr>
    </w:p>
    <w:p w:rsidR="00B95C37" w:rsidRPr="00B639AD" w:rsidRDefault="00D43481" w:rsidP="00D43481">
      <w:pPr>
        <w:pStyle w:val="Nagwek2"/>
        <w:rPr>
          <w:rFonts w:cs="Arial"/>
        </w:rPr>
      </w:pPr>
      <w:bookmarkStart w:id="29" w:name="_Toc446592307"/>
      <w:r w:rsidRPr="00B639AD">
        <w:rPr>
          <w:rFonts w:cs="Arial"/>
        </w:rPr>
        <w:t xml:space="preserve">1.5 </w:t>
      </w:r>
      <w:r w:rsidR="00B95C37" w:rsidRPr="00B639AD">
        <w:rPr>
          <w:rFonts w:cs="Arial"/>
        </w:rPr>
        <w:t>Prawo do dysponowania nieruchomością na cele realizacji projektu</w:t>
      </w:r>
      <w:bookmarkEnd w:id="29"/>
    </w:p>
    <w:p w:rsidR="00055D76" w:rsidRPr="00B639AD" w:rsidRDefault="00055D76" w:rsidP="00685B7E">
      <w:pPr>
        <w:pStyle w:val="Bezodstpw"/>
        <w:numPr>
          <w:ilvl w:val="0"/>
          <w:numId w:val="91"/>
        </w:numPr>
        <w:spacing w:line="276" w:lineRule="auto"/>
        <w:rPr>
          <w:rFonts w:cs="Arial"/>
        </w:rPr>
      </w:pPr>
      <w:r w:rsidRPr="00B639AD">
        <w:rPr>
          <w:rFonts w:cs="Arial"/>
        </w:rPr>
        <w:t xml:space="preserve">Wnioskodawca, co do zasady, na dzień złożenia </w:t>
      </w:r>
      <w:r w:rsidR="00A90A97" w:rsidRPr="00B639AD">
        <w:rPr>
          <w:rFonts w:cs="Arial"/>
        </w:rPr>
        <w:t xml:space="preserve">pisemnego </w:t>
      </w:r>
      <w:r w:rsidRPr="00B639AD">
        <w:rPr>
          <w:rFonts w:cs="Arial"/>
        </w:rPr>
        <w:t xml:space="preserve">wniosku o </w:t>
      </w:r>
      <w:r w:rsidR="00A90A97" w:rsidRPr="00B639AD">
        <w:rPr>
          <w:rFonts w:cs="Arial"/>
        </w:rPr>
        <w:t>przyznanie pomocy</w:t>
      </w:r>
      <w:r w:rsidRPr="00B639AD">
        <w:rPr>
          <w:rFonts w:cs="Arial"/>
        </w:rPr>
        <w:t xml:space="preserve"> powinien posiadać prawo do dysponowania nieruchomością na cele realizacji projektu.</w:t>
      </w:r>
    </w:p>
    <w:p w:rsidR="00055D76" w:rsidRPr="00B639AD" w:rsidRDefault="00055D76" w:rsidP="00685B7E">
      <w:pPr>
        <w:pStyle w:val="Bezodstpw"/>
        <w:numPr>
          <w:ilvl w:val="0"/>
          <w:numId w:val="91"/>
        </w:numPr>
        <w:spacing w:line="276" w:lineRule="auto"/>
        <w:rPr>
          <w:rFonts w:cs="Arial"/>
        </w:rPr>
      </w:pPr>
      <w:r w:rsidRPr="00B639AD">
        <w:rPr>
          <w:rFonts w:cs="Arial"/>
        </w:rPr>
        <w:t xml:space="preserve">W sytuacji kiedy na dzień złożenia </w:t>
      </w:r>
      <w:r w:rsidR="00A90A97" w:rsidRPr="00B639AD">
        <w:rPr>
          <w:rFonts w:cs="Arial"/>
        </w:rPr>
        <w:t xml:space="preserve">pisemnego </w:t>
      </w:r>
      <w:r w:rsidRPr="00B639AD">
        <w:rPr>
          <w:rFonts w:cs="Arial"/>
        </w:rPr>
        <w:t xml:space="preserve">wniosku o </w:t>
      </w:r>
      <w:r w:rsidR="00A90A97" w:rsidRPr="00B639AD">
        <w:rPr>
          <w:rFonts w:cs="Arial"/>
        </w:rPr>
        <w:t>przyznanie pomocy</w:t>
      </w:r>
      <w:r w:rsidRPr="00B639AD">
        <w:rPr>
          <w:rFonts w:cs="Arial"/>
        </w:rPr>
        <w:t xml:space="preserve"> wnioskodawca nie posiada prawa do dysponowania nieruchomością na cele realizacji </w:t>
      </w:r>
      <w:r w:rsidRPr="00B639AD">
        <w:rPr>
          <w:rFonts w:cs="Arial"/>
        </w:rPr>
        <w:lastRenderedPageBreak/>
        <w:t>projektu</w:t>
      </w:r>
      <w:r w:rsidR="00C74B4B" w:rsidRPr="00B639AD">
        <w:rPr>
          <w:rFonts w:cs="Arial"/>
        </w:rPr>
        <w:t>,</w:t>
      </w:r>
      <w:r w:rsidRPr="00B639AD">
        <w:rPr>
          <w:rFonts w:cs="Arial"/>
        </w:rPr>
        <w:t xml:space="preserve"> zobowiązany jest potwierdzić ww. prawo najpóźniej w dniu rozpoczęcia prac poprzez wypełnienie odpowiedniej sekcji we wniosku o dofinansowanie.</w:t>
      </w:r>
    </w:p>
    <w:p w:rsidR="00055D76" w:rsidRPr="00B639AD" w:rsidRDefault="00055D76" w:rsidP="00685B7E">
      <w:pPr>
        <w:pStyle w:val="Bezodstpw"/>
        <w:numPr>
          <w:ilvl w:val="0"/>
          <w:numId w:val="91"/>
        </w:numPr>
        <w:spacing w:line="276" w:lineRule="auto"/>
        <w:rPr>
          <w:rFonts w:cs="Arial"/>
        </w:rPr>
      </w:pPr>
      <w:r w:rsidRPr="00B639AD">
        <w:rPr>
          <w:rFonts w:cs="Arial"/>
        </w:rPr>
        <w:t xml:space="preserve">W przypadku realizacji projektu drogowego w oparciu o </w:t>
      </w:r>
      <w:r w:rsidR="00C74B4B" w:rsidRPr="00B639AD">
        <w:rPr>
          <w:rFonts w:cs="Arial"/>
        </w:rPr>
        <w:t>u</w:t>
      </w:r>
      <w:r w:rsidRPr="00B639AD">
        <w:rPr>
          <w:rFonts w:cs="Arial"/>
        </w:rPr>
        <w:t>stawę z dnia 10 kwietnia 2003 r. o szczególnych zasadach przygotowania i realizacji inwestycji w</w:t>
      </w:r>
      <w:r w:rsidR="00C74B4B" w:rsidRPr="00B639AD">
        <w:rPr>
          <w:rFonts w:cs="Arial"/>
        </w:rPr>
        <w:t xml:space="preserve"> zakresie dróg publicznych (</w:t>
      </w:r>
      <w:r w:rsidR="003977E2" w:rsidRPr="00B639AD">
        <w:rPr>
          <w:rFonts w:cs="Arial"/>
        </w:rPr>
        <w:t xml:space="preserve">tekst jedn. </w:t>
      </w:r>
      <w:r w:rsidR="00C74B4B" w:rsidRPr="00B639AD">
        <w:rPr>
          <w:rFonts w:cs="Arial"/>
        </w:rPr>
        <w:t>Dz.</w:t>
      </w:r>
      <w:r w:rsidRPr="00B639AD">
        <w:rPr>
          <w:rFonts w:cs="Arial"/>
        </w:rPr>
        <w:t>U. z 201</w:t>
      </w:r>
      <w:r w:rsidR="003977E2" w:rsidRPr="00B639AD">
        <w:rPr>
          <w:rFonts w:cs="Arial"/>
        </w:rPr>
        <w:t>5</w:t>
      </w:r>
      <w:r w:rsidRPr="00B639AD">
        <w:rPr>
          <w:rFonts w:cs="Arial"/>
        </w:rPr>
        <w:t xml:space="preserve"> Nr</w:t>
      </w:r>
      <w:r w:rsidR="003977E2" w:rsidRPr="00B639AD">
        <w:rPr>
          <w:rFonts w:cs="Arial"/>
        </w:rPr>
        <w:t xml:space="preserve"> 2031</w:t>
      </w:r>
      <w:r w:rsidR="004124C7" w:rsidRPr="00B639AD">
        <w:rPr>
          <w:rFonts w:cs="Arial"/>
        </w:rPr>
        <w:t xml:space="preserve"> </w:t>
      </w:r>
      <w:r w:rsidR="00DE3CBD" w:rsidRPr="00B639AD">
        <w:rPr>
          <w:rFonts w:cs="Arial"/>
        </w:rPr>
        <w:t>ze zm.</w:t>
      </w:r>
      <w:r w:rsidRPr="00B639AD">
        <w:rPr>
          <w:rFonts w:cs="Arial"/>
        </w:rPr>
        <w:t>) dokumentem poświadczającym prawo do dysponowania nieruchomością</w:t>
      </w:r>
      <w:r w:rsidR="00457B88" w:rsidRPr="00B639AD">
        <w:rPr>
          <w:rFonts w:cs="Arial"/>
        </w:rPr>
        <w:t xml:space="preserve"> na cele realizacji projektu</w:t>
      </w:r>
      <w:r w:rsidRPr="00B639AD">
        <w:rPr>
          <w:rFonts w:cs="Arial"/>
        </w:rPr>
        <w:t xml:space="preserve"> jest zezwolenie na realizację inwestycji drogowej.</w:t>
      </w:r>
    </w:p>
    <w:p w:rsidR="00EA7E33" w:rsidRPr="00B639AD" w:rsidRDefault="00EA7E33" w:rsidP="00531B20">
      <w:pPr>
        <w:pStyle w:val="Nagwek3"/>
        <w:spacing w:line="276" w:lineRule="auto"/>
        <w:ind w:left="712"/>
        <w:rPr>
          <w:rFonts w:cs="Arial"/>
        </w:rPr>
      </w:pPr>
    </w:p>
    <w:p w:rsidR="00EA4F46" w:rsidRPr="00B639AD" w:rsidRDefault="00EA4F46" w:rsidP="004839ED">
      <w:pPr>
        <w:pStyle w:val="Nagwek1"/>
        <w:rPr>
          <w:rFonts w:cs="Arial"/>
        </w:rPr>
      </w:pPr>
      <w:bookmarkStart w:id="30" w:name="_Toc446592308"/>
      <w:r w:rsidRPr="00B639AD">
        <w:rPr>
          <w:rFonts w:cs="Arial"/>
        </w:rPr>
        <w:t>Rozdział 2 Zasady finansowania</w:t>
      </w:r>
      <w:bookmarkEnd w:id="30"/>
    </w:p>
    <w:p w:rsidR="00EA4F46" w:rsidRPr="00B639AD" w:rsidRDefault="00EA4F46" w:rsidP="004839ED">
      <w:pPr>
        <w:pStyle w:val="Nagwek2"/>
        <w:rPr>
          <w:rFonts w:cs="Arial"/>
          <w:b w:val="0"/>
        </w:rPr>
      </w:pPr>
      <w:bookmarkStart w:id="31" w:name="_Toc446592309"/>
      <w:r w:rsidRPr="00B639AD">
        <w:rPr>
          <w:rFonts w:cs="Arial"/>
        </w:rPr>
        <w:t>2.1</w:t>
      </w:r>
      <w:r w:rsidRPr="00B639AD">
        <w:rPr>
          <w:rFonts w:cs="Arial"/>
          <w:b w:val="0"/>
        </w:rPr>
        <w:t xml:space="preserve"> </w:t>
      </w:r>
      <w:r w:rsidRPr="00B639AD">
        <w:rPr>
          <w:rStyle w:val="Nagwek1Znak"/>
          <w:rFonts w:cs="Arial"/>
          <w:b/>
        </w:rPr>
        <w:t xml:space="preserve">Kwota przeznaczona na dofinansowanie projektów w </w:t>
      </w:r>
      <w:r w:rsidR="0000479A" w:rsidRPr="00B639AD">
        <w:rPr>
          <w:rStyle w:val="Nagwek1Znak"/>
          <w:rFonts w:cs="Arial"/>
          <w:b/>
        </w:rPr>
        <w:t>naborze</w:t>
      </w:r>
      <w:bookmarkEnd w:id="31"/>
    </w:p>
    <w:p w:rsidR="00EA4F46" w:rsidRPr="00B639AD" w:rsidRDefault="00FE4847" w:rsidP="00FE4847">
      <w:pPr>
        <w:pStyle w:val="Akapitzlist"/>
        <w:numPr>
          <w:ilvl w:val="0"/>
          <w:numId w:val="51"/>
        </w:numPr>
        <w:spacing w:line="276" w:lineRule="auto"/>
        <w:jc w:val="both"/>
        <w:rPr>
          <w:rFonts w:ascii="Arial" w:hAnsi="Arial" w:cs="Arial"/>
          <w:sz w:val="20"/>
          <w:szCs w:val="20"/>
        </w:rPr>
      </w:pPr>
      <w:r w:rsidRPr="00FE4847">
        <w:rPr>
          <w:rFonts w:ascii="Arial" w:hAnsi="Arial" w:cs="Arial"/>
          <w:sz w:val="20"/>
          <w:szCs w:val="20"/>
          <w:lang w:eastAsia="pl-PL"/>
        </w:rPr>
        <w:t>Kwota środków przeznaczonych na dofinansowanie projektów w niniejszym naborze wynosi łącznie 138 257 000 EUR (słownie: sto trzydzieści osiem milionów dwieście pięćdziesiąt siedem tysięcy</w:t>
      </w:r>
      <w:r w:rsidR="008D56CB">
        <w:rPr>
          <w:rFonts w:ascii="Arial" w:hAnsi="Arial" w:cs="Arial"/>
          <w:sz w:val="20"/>
          <w:szCs w:val="20"/>
          <w:lang w:eastAsia="pl-PL"/>
        </w:rPr>
        <w:t xml:space="preserve"> 00/100 </w:t>
      </w:r>
      <w:r w:rsidRPr="00FE4847">
        <w:rPr>
          <w:rFonts w:ascii="Arial" w:hAnsi="Arial" w:cs="Arial"/>
          <w:sz w:val="20"/>
          <w:szCs w:val="20"/>
          <w:lang w:eastAsia="pl-PL"/>
        </w:rPr>
        <w:t>E</w:t>
      </w:r>
      <w:r w:rsidR="008D56CB">
        <w:rPr>
          <w:rFonts w:ascii="Arial" w:hAnsi="Arial" w:cs="Arial"/>
          <w:sz w:val="20"/>
          <w:szCs w:val="20"/>
          <w:lang w:eastAsia="pl-PL"/>
        </w:rPr>
        <w:t>UR</w:t>
      </w:r>
      <w:r w:rsidRPr="00FE4847">
        <w:rPr>
          <w:rFonts w:ascii="Arial" w:hAnsi="Arial" w:cs="Arial"/>
          <w:sz w:val="20"/>
          <w:szCs w:val="20"/>
          <w:lang w:eastAsia="pl-PL"/>
        </w:rPr>
        <w:t xml:space="preserve">). Na dzień aktualizacji niniejszego regulaminu kwota ta w PLN wyliczona w oparciu o kurs Europejskiego Banku Centralnego z przedostatniego dnia kwotowania Komisji Europejskiej </w:t>
      </w:r>
      <w:r w:rsidR="00240D36">
        <w:rPr>
          <w:rFonts w:ascii="Arial" w:hAnsi="Arial" w:cs="Arial"/>
          <w:sz w:val="20"/>
          <w:szCs w:val="20"/>
          <w:lang w:eastAsia="pl-PL"/>
        </w:rPr>
        <w:t xml:space="preserve">w miesiącu poprzedzającym miesiąc ww. aktualizacji </w:t>
      </w:r>
      <w:r w:rsidRPr="00FE4847">
        <w:rPr>
          <w:rFonts w:ascii="Arial" w:hAnsi="Arial" w:cs="Arial"/>
          <w:sz w:val="20"/>
          <w:szCs w:val="20"/>
          <w:lang w:eastAsia="pl-PL"/>
        </w:rPr>
        <w:t xml:space="preserve">wynosi 583 665 751,20 PLN (słownie: pięćset osiemdziesiąt trzy miliony sześćset sześćdziesiąt pięć tysięcy siedemset pięćdziesiąt jeden 20/100 </w:t>
      </w:r>
      <w:r w:rsidR="008D56CB">
        <w:rPr>
          <w:rFonts w:ascii="Arial" w:hAnsi="Arial" w:cs="Arial"/>
          <w:sz w:val="20"/>
          <w:szCs w:val="20"/>
          <w:lang w:eastAsia="pl-PL"/>
        </w:rPr>
        <w:t>PLN</w:t>
      </w:r>
      <w:r w:rsidRPr="00FE4847">
        <w:rPr>
          <w:rFonts w:ascii="Arial" w:hAnsi="Arial" w:cs="Arial"/>
          <w:sz w:val="20"/>
          <w:szCs w:val="20"/>
          <w:lang w:eastAsia="pl-PL"/>
        </w:rPr>
        <w:t>).</w:t>
      </w:r>
      <w:r w:rsidR="00EA4F46" w:rsidRPr="00B639AD">
        <w:rPr>
          <w:rFonts w:ascii="Arial" w:hAnsi="Arial" w:cs="Arial"/>
          <w:sz w:val="20"/>
          <w:szCs w:val="20"/>
          <w:lang w:eastAsia="pl-PL"/>
        </w:rPr>
        <w:t xml:space="preserve"> </w:t>
      </w:r>
    </w:p>
    <w:p w:rsidR="00B64E45" w:rsidRPr="00B639AD" w:rsidRDefault="00B64E45" w:rsidP="00685B7E">
      <w:pPr>
        <w:numPr>
          <w:ilvl w:val="0"/>
          <w:numId w:val="51"/>
        </w:numPr>
        <w:spacing w:line="276" w:lineRule="auto"/>
        <w:jc w:val="both"/>
        <w:rPr>
          <w:rFonts w:ascii="Arial" w:hAnsi="Arial" w:cs="Arial"/>
          <w:sz w:val="20"/>
          <w:szCs w:val="20"/>
        </w:rPr>
      </w:pPr>
      <w:r w:rsidRPr="00B639AD">
        <w:rPr>
          <w:rFonts w:ascii="Arial" w:hAnsi="Arial" w:cs="Arial"/>
          <w:sz w:val="20"/>
          <w:szCs w:val="20"/>
          <w:lang w:eastAsia="pl-PL"/>
        </w:rPr>
        <w:t xml:space="preserve">IZ RPO WZ zastrzega sobie możliwość zwiększenia kwoty środków przeznaczonych </w:t>
      </w:r>
      <w:r w:rsidRPr="00B639AD">
        <w:rPr>
          <w:rFonts w:ascii="Arial" w:hAnsi="Arial" w:cs="Arial"/>
          <w:sz w:val="20"/>
          <w:szCs w:val="20"/>
          <w:lang w:eastAsia="pl-PL"/>
        </w:rPr>
        <w:br/>
        <w:t>na dofinansowanie projektów w niniejszym</w:t>
      </w:r>
      <w:r w:rsidR="00CF3997" w:rsidRPr="00B639AD">
        <w:rPr>
          <w:rFonts w:ascii="Arial" w:hAnsi="Arial" w:cs="Arial"/>
          <w:sz w:val="20"/>
          <w:szCs w:val="20"/>
          <w:lang w:eastAsia="pl-PL"/>
        </w:rPr>
        <w:t xml:space="preserve"> naborze</w:t>
      </w:r>
      <w:r w:rsidRPr="00B639AD">
        <w:rPr>
          <w:rFonts w:ascii="Arial" w:hAnsi="Arial" w:cs="Arial"/>
          <w:sz w:val="20"/>
          <w:szCs w:val="20"/>
          <w:lang w:eastAsia="pl-PL"/>
        </w:rPr>
        <w:t xml:space="preserve">, o czym poinformuje na stronie internetowej </w:t>
      </w:r>
      <w:hyperlink r:id="rId12" w:history="1">
        <w:r w:rsidRPr="00B639AD">
          <w:rPr>
            <w:rFonts w:ascii="Arial" w:hAnsi="Arial" w:cs="Arial"/>
            <w:color w:val="0000FF"/>
            <w:sz w:val="20"/>
            <w:szCs w:val="20"/>
            <w:u w:val="single"/>
            <w:lang w:eastAsia="pl-PL"/>
          </w:rPr>
          <w:t>www.rpo.wzp.pl</w:t>
        </w:r>
      </w:hyperlink>
      <w:r w:rsidRPr="00B639AD">
        <w:rPr>
          <w:rFonts w:ascii="Arial" w:hAnsi="Arial" w:cs="Arial"/>
          <w:sz w:val="20"/>
          <w:szCs w:val="20"/>
          <w:lang w:eastAsia="pl-PL"/>
        </w:rPr>
        <w:t>.</w:t>
      </w:r>
    </w:p>
    <w:p w:rsidR="00EA4F46" w:rsidRPr="00B639AD" w:rsidRDefault="00EA4F46" w:rsidP="006E56CB">
      <w:pPr>
        <w:spacing w:line="276" w:lineRule="auto"/>
        <w:jc w:val="both"/>
        <w:rPr>
          <w:rFonts w:ascii="Arial" w:hAnsi="Arial" w:cs="Arial"/>
          <w:sz w:val="20"/>
          <w:szCs w:val="20"/>
        </w:rPr>
      </w:pPr>
    </w:p>
    <w:p w:rsidR="00EA4F46" w:rsidRPr="00B639AD" w:rsidRDefault="00457B88" w:rsidP="00D43481">
      <w:pPr>
        <w:pStyle w:val="Nagwek2"/>
        <w:spacing w:line="276" w:lineRule="auto"/>
        <w:ind w:left="709" w:hanging="425"/>
        <w:rPr>
          <w:rStyle w:val="Nagwek1Znak"/>
          <w:rFonts w:cs="Arial"/>
          <w:b/>
          <w:szCs w:val="20"/>
        </w:rPr>
      </w:pPr>
      <w:bookmarkStart w:id="32" w:name="_Toc446592310"/>
      <w:r w:rsidRPr="00B639AD">
        <w:rPr>
          <w:rStyle w:val="Nagwek2Znak"/>
          <w:rFonts w:cs="Arial"/>
          <w:b/>
          <w:szCs w:val="20"/>
        </w:rPr>
        <w:t xml:space="preserve">2.2 </w:t>
      </w:r>
      <w:r w:rsidR="00EA4F46" w:rsidRPr="00B639AD">
        <w:rPr>
          <w:rStyle w:val="Nagwek2Znak"/>
          <w:rFonts w:cs="Arial"/>
          <w:b/>
          <w:szCs w:val="20"/>
        </w:rPr>
        <w:t>Maksymalny poziom dofinansowania oraz maksymalna kwota dofinansowania</w:t>
      </w:r>
      <w:r w:rsidR="00EA4F46" w:rsidRPr="00B639AD">
        <w:rPr>
          <w:rStyle w:val="Nagwek1Znak"/>
          <w:rFonts w:cs="Arial"/>
          <w:szCs w:val="20"/>
        </w:rPr>
        <w:t xml:space="preserve"> </w:t>
      </w:r>
      <w:r w:rsidR="00EA4F46" w:rsidRPr="00B639AD">
        <w:rPr>
          <w:rStyle w:val="Nagwek1Znak"/>
          <w:rFonts w:cs="Arial"/>
          <w:b/>
          <w:szCs w:val="20"/>
        </w:rPr>
        <w:t>projektu.</w:t>
      </w:r>
      <w:bookmarkEnd w:id="32"/>
    </w:p>
    <w:p w:rsidR="00B95C37" w:rsidRPr="00B639AD" w:rsidRDefault="0000565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 xml:space="preserve">Maksymalny poziom dofinansowania projektu ze środków EFRR </w:t>
      </w:r>
      <w:r w:rsidR="00457B88" w:rsidRPr="00B639AD">
        <w:rPr>
          <w:rFonts w:ascii="Arial" w:hAnsi="Arial" w:cs="Arial"/>
          <w:sz w:val="20"/>
          <w:szCs w:val="20"/>
        </w:rPr>
        <w:t>musi być zgodny</w:t>
      </w:r>
      <w:r w:rsidR="00696B24" w:rsidRPr="00B639AD">
        <w:rPr>
          <w:rFonts w:ascii="Arial" w:hAnsi="Arial" w:cs="Arial"/>
          <w:sz w:val="20"/>
          <w:szCs w:val="20"/>
        </w:rPr>
        <w:t xml:space="preserve"> </w:t>
      </w:r>
      <w:r w:rsidR="00B95C37" w:rsidRPr="00B639AD">
        <w:rPr>
          <w:rFonts w:ascii="Arial" w:hAnsi="Arial" w:cs="Arial"/>
          <w:sz w:val="20"/>
          <w:szCs w:val="20"/>
        </w:rPr>
        <w:br/>
      </w:r>
      <w:r w:rsidR="00482F57" w:rsidRPr="00B639AD">
        <w:rPr>
          <w:rFonts w:ascii="Arial" w:hAnsi="Arial" w:cs="Arial"/>
          <w:sz w:val="20"/>
          <w:szCs w:val="20"/>
        </w:rPr>
        <w:t>z zapis</w:t>
      </w:r>
      <w:r w:rsidR="00696B24" w:rsidRPr="00B639AD">
        <w:rPr>
          <w:rFonts w:ascii="Arial" w:hAnsi="Arial" w:cs="Arial"/>
          <w:sz w:val="20"/>
          <w:szCs w:val="20"/>
        </w:rPr>
        <w:t>ami</w:t>
      </w:r>
      <w:r w:rsidR="00482F57" w:rsidRPr="00B639AD">
        <w:rPr>
          <w:rFonts w:ascii="Arial" w:hAnsi="Arial" w:cs="Arial"/>
          <w:sz w:val="20"/>
          <w:szCs w:val="20"/>
        </w:rPr>
        <w:t xml:space="preserve"> załącznik</w:t>
      </w:r>
      <w:r w:rsidR="00597537" w:rsidRPr="00B639AD">
        <w:rPr>
          <w:rFonts w:ascii="Arial" w:hAnsi="Arial" w:cs="Arial"/>
          <w:sz w:val="20"/>
          <w:szCs w:val="20"/>
        </w:rPr>
        <w:t>a nr</w:t>
      </w:r>
      <w:r w:rsidR="00482F57" w:rsidRPr="00B639AD">
        <w:rPr>
          <w:rFonts w:ascii="Arial" w:hAnsi="Arial" w:cs="Arial"/>
          <w:sz w:val="20"/>
          <w:szCs w:val="20"/>
        </w:rPr>
        <w:t xml:space="preserve"> 5 do SOOP</w:t>
      </w:r>
      <w:r w:rsidR="00461564" w:rsidRPr="00B639AD">
        <w:rPr>
          <w:rFonts w:ascii="Arial" w:hAnsi="Arial" w:cs="Arial"/>
          <w:sz w:val="20"/>
          <w:szCs w:val="20"/>
        </w:rPr>
        <w:t>,</w:t>
      </w:r>
      <w:r w:rsidR="00482F57" w:rsidRPr="00B639AD">
        <w:rPr>
          <w:rFonts w:ascii="Arial" w:hAnsi="Arial" w:cs="Arial"/>
          <w:sz w:val="20"/>
          <w:szCs w:val="20"/>
        </w:rPr>
        <w:t xml:space="preserve"> tj. z </w:t>
      </w:r>
      <w:r w:rsidR="00482F57" w:rsidRPr="00B639AD">
        <w:rPr>
          <w:rFonts w:ascii="Arial" w:hAnsi="Arial" w:cs="Arial"/>
          <w:i/>
          <w:sz w:val="20"/>
          <w:szCs w:val="20"/>
        </w:rPr>
        <w:t>Wykaz</w:t>
      </w:r>
      <w:r w:rsidR="00696B24" w:rsidRPr="00B639AD">
        <w:rPr>
          <w:rFonts w:ascii="Arial" w:hAnsi="Arial" w:cs="Arial"/>
          <w:i/>
          <w:sz w:val="20"/>
          <w:szCs w:val="20"/>
        </w:rPr>
        <w:t>em</w:t>
      </w:r>
      <w:r w:rsidR="00482F57" w:rsidRPr="00B639AD">
        <w:rPr>
          <w:rFonts w:ascii="Arial" w:hAnsi="Arial" w:cs="Arial"/>
          <w:i/>
          <w:sz w:val="20"/>
          <w:szCs w:val="20"/>
        </w:rPr>
        <w:t xml:space="preserve"> projektów zidentyfikowanych przez właściwą instytucję w ramach trybu pozakonkursowego wraz</w:t>
      </w:r>
      <w:r w:rsidR="00D704FD" w:rsidRPr="00B639AD">
        <w:rPr>
          <w:rFonts w:ascii="Arial" w:hAnsi="Arial" w:cs="Arial"/>
          <w:i/>
          <w:sz w:val="20"/>
          <w:szCs w:val="20"/>
        </w:rPr>
        <w:t xml:space="preserve"> z</w:t>
      </w:r>
      <w:r w:rsidR="00482F57" w:rsidRPr="00B639AD">
        <w:rPr>
          <w:rFonts w:ascii="Arial" w:hAnsi="Arial" w:cs="Arial"/>
          <w:i/>
          <w:sz w:val="20"/>
          <w:szCs w:val="20"/>
        </w:rPr>
        <w:t xml:space="preserve"> informacją o projekcie </w:t>
      </w:r>
      <w:r w:rsidR="00B95C37" w:rsidRPr="00B639AD">
        <w:rPr>
          <w:rFonts w:ascii="Arial" w:hAnsi="Arial" w:cs="Arial"/>
          <w:i/>
          <w:sz w:val="20"/>
          <w:szCs w:val="20"/>
        </w:rPr>
        <w:br/>
      </w:r>
      <w:r w:rsidR="00482F57" w:rsidRPr="00B639AD">
        <w:rPr>
          <w:rFonts w:ascii="Arial" w:hAnsi="Arial" w:cs="Arial"/>
          <w:i/>
          <w:sz w:val="20"/>
          <w:szCs w:val="20"/>
        </w:rPr>
        <w:t>i</w:t>
      </w:r>
      <w:r w:rsidR="00C7409B" w:rsidRPr="00B639AD">
        <w:rPr>
          <w:rFonts w:ascii="Arial" w:hAnsi="Arial" w:cs="Arial"/>
          <w:i/>
          <w:sz w:val="20"/>
          <w:szCs w:val="20"/>
        </w:rPr>
        <w:t xml:space="preserve"> </w:t>
      </w:r>
      <w:r w:rsidR="00482F57" w:rsidRPr="00B639AD">
        <w:rPr>
          <w:rFonts w:ascii="Arial" w:hAnsi="Arial" w:cs="Arial"/>
          <w:i/>
          <w:sz w:val="20"/>
          <w:szCs w:val="20"/>
        </w:rPr>
        <w:t>podmiocie, który będzie wnioskodawcą</w:t>
      </w:r>
      <w:r w:rsidR="00482F57" w:rsidRPr="00B639AD">
        <w:rPr>
          <w:rFonts w:ascii="Arial" w:hAnsi="Arial" w:cs="Arial"/>
          <w:sz w:val="20"/>
          <w:szCs w:val="20"/>
        </w:rPr>
        <w:t>.</w:t>
      </w:r>
    </w:p>
    <w:p w:rsidR="00B95C37" w:rsidRPr="00B639AD" w:rsidRDefault="00EA4F4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projektu – nie dotyczy.</w:t>
      </w:r>
    </w:p>
    <w:p w:rsidR="00B95C37" w:rsidRPr="00B639AD" w:rsidRDefault="00EA4F4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wydatków kwalifikowalnych projektu – nie dotyczy.</w:t>
      </w:r>
    </w:p>
    <w:p w:rsidR="00C6724C" w:rsidRPr="00B639AD" w:rsidRDefault="00C6724C"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dofinansowani</w:t>
      </w:r>
      <w:r w:rsidR="00CF3997" w:rsidRPr="00B639AD">
        <w:rPr>
          <w:rFonts w:ascii="Arial" w:hAnsi="Arial" w:cs="Arial"/>
          <w:sz w:val="20"/>
          <w:szCs w:val="20"/>
        </w:rPr>
        <w:t>a</w:t>
      </w:r>
      <w:r w:rsidRPr="00B639AD">
        <w:rPr>
          <w:rFonts w:ascii="Arial" w:hAnsi="Arial" w:cs="Arial"/>
          <w:sz w:val="20"/>
          <w:szCs w:val="20"/>
        </w:rPr>
        <w:t xml:space="preserve"> projektu – nie dotyczy.</w:t>
      </w:r>
    </w:p>
    <w:p w:rsidR="00EA4F46" w:rsidRPr="00B639AD" w:rsidRDefault="00EA4F46" w:rsidP="00C6724C">
      <w:pPr>
        <w:spacing w:line="276" w:lineRule="auto"/>
        <w:jc w:val="both"/>
        <w:outlineLvl w:val="2"/>
        <w:rPr>
          <w:rFonts w:ascii="Arial" w:hAnsi="Arial" w:cs="Arial"/>
          <w:sz w:val="20"/>
          <w:szCs w:val="20"/>
        </w:rPr>
      </w:pPr>
    </w:p>
    <w:p w:rsidR="00EA4F46" w:rsidRPr="00B639AD" w:rsidRDefault="00EA4F46" w:rsidP="00D43481">
      <w:pPr>
        <w:pStyle w:val="Nagwek2"/>
        <w:ind w:left="709" w:hanging="425"/>
        <w:rPr>
          <w:rFonts w:cs="Arial"/>
        </w:rPr>
      </w:pPr>
      <w:bookmarkStart w:id="33" w:name="_Toc446592311"/>
      <w:r w:rsidRPr="00B639AD">
        <w:rPr>
          <w:rFonts w:cs="Arial"/>
        </w:rPr>
        <w:t xml:space="preserve">2.3 </w:t>
      </w:r>
      <w:r w:rsidR="005A586F" w:rsidRPr="00B639AD">
        <w:rPr>
          <w:rFonts w:cs="Arial"/>
        </w:rPr>
        <w:t>Źródła</w:t>
      </w:r>
      <w:r w:rsidRPr="00B639AD">
        <w:rPr>
          <w:rFonts w:cs="Arial"/>
        </w:rPr>
        <w:t xml:space="preserve"> finansowania projektu</w:t>
      </w:r>
      <w:bookmarkEnd w:id="33"/>
    </w:p>
    <w:p w:rsidR="00EA4F46" w:rsidRPr="00B639AD" w:rsidRDefault="00EA4F46" w:rsidP="00685B7E">
      <w:pPr>
        <w:numPr>
          <w:ilvl w:val="0"/>
          <w:numId w:val="26"/>
        </w:numPr>
        <w:spacing w:line="276" w:lineRule="auto"/>
        <w:jc w:val="both"/>
        <w:rPr>
          <w:rFonts w:ascii="Arial" w:hAnsi="Arial" w:cs="Arial"/>
          <w:sz w:val="20"/>
          <w:szCs w:val="20"/>
          <w:lang w:eastAsia="pl-PL"/>
        </w:rPr>
      </w:pPr>
      <w:r w:rsidRPr="00B639AD">
        <w:rPr>
          <w:rFonts w:ascii="Arial" w:hAnsi="Arial" w:cs="Arial"/>
          <w:color w:val="000000"/>
          <w:sz w:val="20"/>
          <w:szCs w:val="20"/>
          <w:lang w:eastAsia="pl-PL"/>
        </w:rPr>
        <w:t>W dokumentacji aplikacyjnej wnioskodawca musi wskazać wiarygodne źródła finansowania projektu</w:t>
      </w:r>
      <w:r w:rsidR="00B95C37" w:rsidRPr="00B639AD">
        <w:rPr>
          <w:rFonts w:ascii="Arial" w:hAnsi="Arial" w:cs="Arial"/>
          <w:color w:val="000000"/>
          <w:sz w:val="20"/>
          <w:szCs w:val="20"/>
          <w:lang w:eastAsia="pl-PL"/>
        </w:rPr>
        <w:t>,</w:t>
      </w:r>
      <w:r w:rsidR="00CC4AEB" w:rsidRPr="00B639AD">
        <w:rPr>
          <w:rFonts w:ascii="Arial" w:hAnsi="Arial" w:cs="Arial"/>
          <w:color w:val="000000"/>
          <w:sz w:val="20"/>
          <w:szCs w:val="20"/>
          <w:lang w:eastAsia="pl-PL"/>
        </w:rPr>
        <w:t xml:space="preserve"> </w:t>
      </w:r>
      <w:r w:rsidRPr="00B639AD">
        <w:rPr>
          <w:rFonts w:ascii="Arial" w:hAnsi="Arial" w:cs="Arial"/>
          <w:color w:val="000000"/>
          <w:sz w:val="20"/>
          <w:szCs w:val="20"/>
          <w:lang w:eastAsia="pl-PL"/>
        </w:rPr>
        <w:t xml:space="preserve">dotyczące zarówno części wydatków kwalifikowalnych </w:t>
      </w:r>
      <w:r w:rsidR="00324218" w:rsidRPr="00B639AD">
        <w:rPr>
          <w:rFonts w:ascii="Arial" w:hAnsi="Arial" w:cs="Arial"/>
          <w:color w:val="000000"/>
          <w:sz w:val="20"/>
          <w:szCs w:val="20"/>
          <w:lang w:eastAsia="pl-PL"/>
        </w:rPr>
        <w:t>nie</w:t>
      </w:r>
      <w:r w:rsidR="00CC4AEB" w:rsidRPr="00B639AD">
        <w:rPr>
          <w:rFonts w:ascii="Arial" w:hAnsi="Arial" w:cs="Arial"/>
          <w:color w:val="000000"/>
          <w:sz w:val="20"/>
          <w:szCs w:val="20"/>
          <w:lang w:eastAsia="pl-PL"/>
        </w:rPr>
        <w:t xml:space="preserve">objętych </w:t>
      </w:r>
      <w:r w:rsidRPr="00B639AD">
        <w:rPr>
          <w:rFonts w:ascii="Arial" w:hAnsi="Arial" w:cs="Arial"/>
          <w:color w:val="000000"/>
          <w:sz w:val="20"/>
          <w:szCs w:val="20"/>
          <w:lang w:eastAsia="pl-PL"/>
        </w:rPr>
        <w:t>dofinansowaniem, jak również wydatków</w:t>
      </w:r>
      <w:r w:rsidR="00C7409B" w:rsidRPr="00B639AD">
        <w:rPr>
          <w:rFonts w:ascii="Arial" w:hAnsi="Arial" w:cs="Arial"/>
          <w:color w:val="000000"/>
          <w:sz w:val="20"/>
          <w:szCs w:val="20"/>
          <w:lang w:eastAsia="pl-PL"/>
        </w:rPr>
        <w:t xml:space="preserve"> </w:t>
      </w:r>
      <w:r w:rsidRPr="00B639AD">
        <w:rPr>
          <w:rFonts w:ascii="Arial" w:hAnsi="Arial" w:cs="Arial"/>
          <w:color w:val="000000"/>
          <w:sz w:val="20"/>
          <w:szCs w:val="20"/>
          <w:lang w:eastAsia="pl-PL"/>
        </w:rPr>
        <w:t>niekwalifikowalnych</w:t>
      </w:r>
      <w:r w:rsidR="00324218" w:rsidRPr="00B639AD">
        <w:rPr>
          <w:rFonts w:ascii="Arial" w:hAnsi="Arial" w:cs="Arial"/>
          <w:color w:val="000000"/>
          <w:sz w:val="20"/>
          <w:szCs w:val="20"/>
          <w:lang w:eastAsia="pl-PL"/>
        </w:rPr>
        <w:t>, które w całości pokrywa wnioskodawca</w:t>
      </w:r>
      <w:r w:rsidRPr="00B639AD">
        <w:rPr>
          <w:rFonts w:ascii="Arial" w:hAnsi="Arial" w:cs="Arial"/>
          <w:color w:val="000000"/>
          <w:sz w:val="20"/>
          <w:szCs w:val="20"/>
          <w:lang w:eastAsia="pl-PL"/>
        </w:rPr>
        <w:t>. Jeśli wnioskodawca będzie finansował projekt zarówno z funduszy własnych, jak i z zewnętrznych źródeł</w:t>
      </w:r>
      <w:r w:rsidR="00B95C37"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należy wskazać w jakiej wysokości oraz z jakich źródeł zewnętrznych zamierza korzystać</w:t>
      </w:r>
      <w:r w:rsidR="00482F57" w:rsidRPr="00B639AD">
        <w:rPr>
          <w:rFonts w:ascii="Arial" w:hAnsi="Arial" w:cs="Arial"/>
          <w:color w:val="000000"/>
          <w:sz w:val="20"/>
          <w:szCs w:val="20"/>
          <w:lang w:eastAsia="pl-PL"/>
        </w:rPr>
        <w:t xml:space="preserve"> (np. kredyt, pożyczka,</w:t>
      </w:r>
      <w:r w:rsidR="003D42F8" w:rsidRPr="00B639AD">
        <w:rPr>
          <w:rFonts w:ascii="Arial" w:hAnsi="Arial" w:cs="Arial"/>
          <w:color w:val="000000"/>
          <w:sz w:val="20"/>
          <w:szCs w:val="20"/>
          <w:lang w:eastAsia="pl-PL"/>
        </w:rPr>
        <w:t xml:space="preserve"> dotacja, </w:t>
      </w:r>
      <w:r w:rsidRPr="00B639AD">
        <w:rPr>
          <w:rFonts w:ascii="Arial" w:hAnsi="Arial" w:cs="Arial"/>
          <w:color w:val="000000"/>
          <w:sz w:val="20"/>
          <w:szCs w:val="20"/>
          <w:lang w:eastAsia="pl-PL"/>
        </w:rPr>
        <w:t xml:space="preserve">inne). </w:t>
      </w:r>
    </w:p>
    <w:p w:rsidR="00FB5A94" w:rsidRDefault="00EA4F46" w:rsidP="00685B7E">
      <w:pPr>
        <w:numPr>
          <w:ilvl w:val="0"/>
          <w:numId w:val="26"/>
        </w:numPr>
        <w:spacing w:line="276" w:lineRule="auto"/>
        <w:jc w:val="both"/>
        <w:rPr>
          <w:rFonts w:ascii="Arial" w:hAnsi="Arial" w:cs="Arial"/>
          <w:sz w:val="20"/>
          <w:szCs w:val="20"/>
          <w:lang w:eastAsia="pl-PL"/>
        </w:rPr>
      </w:pPr>
      <w:r w:rsidRPr="00B639AD">
        <w:rPr>
          <w:rFonts w:ascii="Arial" w:hAnsi="Arial" w:cs="Arial"/>
          <w:b/>
          <w:color w:val="000000"/>
          <w:sz w:val="20"/>
          <w:szCs w:val="20"/>
          <w:lang w:eastAsia="pl-PL"/>
        </w:rPr>
        <w:t xml:space="preserve">Dokumenty </w:t>
      </w:r>
      <w:r w:rsidR="008506D5" w:rsidRPr="00B639AD">
        <w:rPr>
          <w:rFonts w:ascii="Arial" w:hAnsi="Arial" w:cs="Arial"/>
          <w:b/>
          <w:color w:val="000000"/>
          <w:sz w:val="20"/>
          <w:szCs w:val="20"/>
          <w:lang w:eastAsia="pl-PL"/>
        </w:rPr>
        <w:t>potwierdzające posiadanie środków na współfinansowanie</w:t>
      </w:r>
      <w:r w:rsidRPr="00B639AD">
        <w:rPr>
          <w:rFonts w:ascii="Arial" w:hAnsi="Arial" w:cs="Arial"/>
          <w:b/>
          <w:color w:val="000000"/>
          <w:sz w:val="20"/>
          <w:szCs w:val="20"/>
          <w:lang w:eastAsia="pl-PL"/>
        </w:rPr>
        <w:t xml:space="preserve"> projektu wnioskodawca będzie zobowiązany przedstawić </w:t>
      </w:r>
      <w:r w:rsidRPr="00B639AD">
        <w:rPr>
          <w:rFonts w:ascii="Arial" w:hAnsi="Arial" w:cs="Arial"/>
          <w:b/>
          <w:bCs/>
          <w:color w:val="000000"/>
          <w:sz w:val="20"/>
          <w:szCs w:val="20"/>
          <w:lang w:eastAsia="pl-PL"/>
        </w:rPr>
        <w:t xml:space="preserve">przed </w:t>
      </w:r>
      <w:r w:rsidR="007E4627" w:rsidRPr="00B639AD">
        <w:rPr>
          <w:rFonts w:ascii="Arial" w:hAnsi="Arial" w:cs="Arial"/>
          <w:b/>
          <w:bCs/>
          <w:color w:val="000000"/>
          <w:sz w:val="20"/>
          <w:szCs w:val="20"/>
          <w:lang w:eastAsia="pl-PL"/>
        </w:rPr>
        <w:t>p</w:t>
      </w:r>
      <w:r w:rsidR="003149A7" w:rsidRPr="00B639AD">
        <w:rPr>
          <w:rFonts w:ascii="Arial" w:hAnsi="Arial" w:cs="Arial"/>
          <w:b/>
          <w:bCs/>
          <w:color w:val="000000"/>
          <w:sz w:val="20"/>
          <w:szCs w:val="20"/>
          <w:lang w:eastAsia="pl-PL"/>
        </w:rPr>
        <w:t>od</w:t>
      </w:r>
      <w:r w:rsidR="007E4627" w:rsidRPr="00B639AD">
        <w:rPr>
          <w:rFonts w:ascii="Arial" w:hAnsi="Arial" w:cs="Arial"/>
          <w:b/>
          <w:bCs/>
          <w:color w:val="000000"/>
          <w:sz w:val="20"/>
          <w:szCs w:val="20"/>
          <w:lang w:eastAsia="pl-PL"/>
        </w:rPr>
        <w:t>jęciem</w:t>
      </w:r>
      <w:r w:rsidR="00C7409B" w:rsidRPr="00B639AD">
        <w:rPr>
          <w:rFonts w:ascii="Arial" w:hAnsi="Arial" w:cs="Arial"/>
          <w:b/>
          <w:bCs/>
          <w:color w:val="000000"/>
          <w:sz w:val="20"/>
          <w:szCs w:val="20"/>
          <w:lang w:eastAsia="pl-PL"/>
        </w:rPr>
        <w:t xml:space="preserve"> </w:t>
      </w:r>
      <w:r w:rsidR="0012115B" w:rsidRPr="00B639AD">
        <w:rPr>
          <w:rFonts w:ascii="Arial" w:hAnsi="Arial" w:cs="Arial"/>
          <w:b/>
          <w:bCs/>
          <w:color w:val="000000"/>
          <w:sz w:val="20"/>
          <w:szCs w:val="20"/>
          <w:lang w:eastAsia="pl-PL"/>
        </w:rPr>
        <w:t>decyzji</w:t>
      </w:r>
      <w:r w:rsidRPr="00B639AD">
        <w:rPr>
          <w:rFonts w:ascii="Arial" w:hAnsi="Arial" w:cs="Arial"/>
          <w:b/>
          <w:bCs/>
          <w:color w:val="000000"/>
          <w:sz w:val="20"/>
          <w:szCs w:val="20"/>
          <w:lang w:eastAsia="pl-PL"/>
        </w:rPr>
        <w:br/>
        <w:t>o dofinansowani</w:t>
      </w:r>
      <w:r w:rsidR="0012115B" w:rsidRPr="00B639AD">
        <w:rPr>
          <w:rFonts w:ascii="Arial" w:hAnsi="Arial" w:cs="Arial"/>
          <w:b/>
          <w:bCs/>
          <w:color w:val="000000"/>
          <w:sz w:val="20"/>
          <w:szCs w:val="20"/>
          <w:lang w:eastAsia="pl-PL"/>
        </w:rPr>
        <w:t>u</w:t>
      </w:r>
      <w:r w:rsidRPr="00B639AD">
        <w:rPr>
          <w:rFonts w:ascii="Arial" w:hAnsi="Arial" w:cs="Arial"/>
          <w:b/>
          <w:bCs/>
          <w:color w:val="000000"/>
          <w:sz w:val="20"/>
          <w:szCs w:val="20"/>
          <w:lang w:eastAsia="pl-PL"/>
        </w:rPr>
        <w:t xml:space="preserve">, </w:t>
      </w:r>
      <w:r w:rsidRPr="00B639AD">
        <w:rPr>
          <w:rFonts w:ascii="Arial" w:hAnsi="Arial" w:cs="Arial"/>
          <w:bCs/>
          <w:color w:val="000000"/>
          <w:sz w:val="20"/>
          <w:szCs w:val="20"/>
          <w:lang w:eastAsia="pl-PL"/>
        </w:rPr>
        <w:t xml:space="preserve">przy czym </w:t>
      </w:r>
      <w:r w:rsidRPr="00B639AD">
        <w:rPr>
          <w:rFonts w:ascii="Arial" w:hAnsi="Arial" w:cs="Arial"/>
          <w:sz w:val="20"/>
          <w:szCs w:val="20"/>
          <w:lang w:eastAsia="pl-PL"/>
        </w:rPr>
        <w:t>dołączenie ww. dokumentów do dokumentacji aplikacyjnej może wpłynąć na ocenę projektu oraz ułatwić KOP ocenę sytuacji finansowej wnioskodawcy.</w:t>
      </w:r>
    </w:p>
    <w:p w:rsidR="00EA4F46" w:rsidRPr="00B639AD" w:rsidRDefault="00FB5A94" w:rsidP="00E275BD">
      <w:pPr>
        <w:spacing w:line="276" w:lineRule="auto"/>
        <w:ind w:left="709" w:hanging="425"/>
        <w:jc w:val="both"/>
        <w:rPr>
          <w:rFonts w:ascii="Arial" w:hAnsi="Arial" w:cs="Arial"/>
          <w:sz w:val="20"/>
          <w:szCs w:val="20"/>
          <w:lang w:eastAsia="pl-PL"/>
        </w:rPr>
      </w:pPr>
      <w:r w:rsidRPr="00FB5A94">
        <w:rPr>
          <w:rFonts w:ascii="Arial" w:hAnsi="Arial" w:cs="Arial"/>
          <w:sz w:val="20"/>
          <w:szCs w:val="20"/>
          <w:lang w:eastAsia="pl-PL"/>
        </w:rPr>
        <w:t xml:space="preserve">Uwaga: Ze względu na </w:t>
      </w:r>
      <w:proofErr w:type="spellStart"/>
      <w:r w:rsidRPr="00FB5A94">
        <w:rPr>
          <w:rFonts w:ascii="Arial" w:hAnsi="Arial" w:cs="Arial"/>
          <w:sz w:val="20"/>
          <w:szCs w:val="20"/>
          <w:lang w:eastAsia="pl-PL"/>
        </w:rPr>
        <w:t>nieinwestycyjny</w:t>
      </w:r>
      <w:proofErr w:type="spellEnd"/>
      <w:r w:rsidRPr="00FB5A94">
        <w:rPr>
          <w:rFonts w:ascii="Arial" w:hAnsi="Arial" w:cs="Arial"/>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B639AD" w:rsidRDefault="00EA4F46" w:rsidP="004839ED">
      <w:pPr>
        <w:pStyle w:val="Nagwek1"/>
        <w:rPr>
          <w:rFonts w:cs="Arial"/>
        </w:rPr>
      </w:pPr>
    </w:p>
    <w:p w:rsidR="00EA4F46" w:rsidRPr="00B639AD" w:rsidRDefault="00EA4F46" w:rsidP="004839ED">
      <w:pPr>
        <w:pStyle w:val="Nagwek2"/>
        <w:rPr>
          <w:rFonts w:cs="Arial"/>
        </w:rPr>
      </w:pPr>
      <w:bookmarkStart w:id="34" w:name="_Toc446592312"/>
      <w:r w:rsidRPr="00B639AD">
        <w:rPr>
          <w:rFonts w:cs="Arial"/>
        </w:rPr>
        <w:t xml:space="preserve">2.4 </w:t>
      </w:r>
      <w:r w:rsidR="00471931" w:rsidRPr="00B639AD">
        <w:rPr>
          <w:rFonts w:cs="Arial"/>
        </w:rPr>
        <w:t>Projekty generujące dochód</w:t>
      </w:r>
      <w:bookmarkEnd w:id="34"/>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Co do zasady projekty drogowe nie są projektami generującymi dochód.</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W przypadku jednak wystąpienia w projekcie dochodu rozumianego w myśl art. 61 rozporządzenia ogólnego jako</w:t>
      </w:r>
      <w:r w:rsidR="00C7409B" w:rsidRPr="00B639AD">
        <w:rPr>
          <w:rFonts w:cs="Arial"/>
          <w:szCs w:val="20"/>
        </w:rPr>
        <w:t xml:space="preserve"> </w:t>
      </w:r>
      <w:r w:rsidRPr="00B639AD">
        <w:rPr>
          <w:rFonts w:cs="Arial"/>
          <w:i/>
          <w:szCs w:val="20"/>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B639AD">
        <w:rPr>
          <w:rFonts w:cs="Arial"/>
          <w:szCs w:val="20"/>
        </w:rPr>
        <w:t>, projekt ten należy uznać za generujący dochód.</w:t>
      </w:r>
      <w:r w:rsidR="00461564" w:rsidRPr="00B639AD">
        <w:rPr>
          <w:rFonts w:cs="Arial"/>
          <w:szCs w:val="20"/>
        </w:rPr>
        <w:t xml:space="preserve"> Oszczędności kosztów działalności osiągnięte przez operację są traktowane jako dochody, chyba że są skompensowane równoważnym zmniejszeniem dotacji na działalność.</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Art. 61 ust. 7 i 8 rozporządzenia ogólnego określają przypadki, w których nie stwierdza się generowania dochodu przez projekt pomimo wystąpienia ww. przesłanek.</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W projektach generujących dochód</w:t>
      </w:r>
      <w:r w:rsidR="00BA1A11" w:rsidRPr="00B639AD">
        <w:rPr>
          <w:rFonts w:cs="Arial"/>
          <w:szCs w:val="20"/>
        </w:rPr>
        <w:t xml:space="preserve"> w sektorze drogowym </w:t>
      </w:r>
      <w:r w:rsidRPr="00B639AD">
        <w:rPr>
          <w:rFonts w:cs="Arial"/>
          <w:szCs w:val="20"/>
        </w:rPr>
        <w:t>maksymalny poziom dofinansowania ustala się w oparciu o metodę luki w finansowaniu.</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 xml:space="preserve">Metoda wyliczania wskaźnika luki w finansowaniu została opisana w </w:t>
      </w:r>
      <w:r w:rsidR="00E86CE1" w:rsidRPr="00B639AD">
        <w:rPr>
          <w:rFonts w:cs="Arial"/>
          <w:szCs w:val="20"/>
        </w:rPr>
        <w:t xml:space="preserve">Instrukcji </w:t>
      </w:r>
      <w:r w:rsidR="00726FE1" w:rsidRPr="00B639AD">
        <w:rPr>
          <w:rFonts w:cs="Arial"/>
          <w:szCs w:val="20"/>
        </w:rPr>
        <w:t xml:space="preserve">przygotowania </w:t>
      </w:r>
      <w:r w:rsidR="00CC4AEB" w:rsidRPr="00B639AD">
        <w:rPr>
          <w:rFonts w:cs="Arial"/>
          <w:szCs w:val="20"/>
        </w:rPr>
        <w:t>studium wykonalności stanowiącej załącznik nr 1b do niniejszego regulaminu.</w:t>
      </w:r>
    </w:p>
    <w:p w:rsidR="00437250" w:rsidRPr="00B639AD" w:rsidRDefault="00437250" w:rsidP="00685B7E">
      <w:pPr>
        <w:pStyle w:val="Akapitzlist"/>
        <w:numPr>
          <w:ilvl w:val="0"/>
          <w:numId w:val="41"/>
        </w:numPr>
        <w:spacing w:line="276" w:lineRule="auto"/>
        <w:ind w:left="641" w:hanging="284"/>
        <w:jc w:val="both"/>
        <w:rPr>
          <w:rFonts w:ascii="Arial" w:hAnsi="Arial" w:cs="Arial"/>
          <w:sz w:val="20"/>
          <w:szCs w:val="20"/>
        </w:rPr>
      </w:pPr>
      <w:r w:rsidRPr="00B639AD">
        <w:rPr>
          <w:rFonts w:ascii="Arial" w:hAnsi="Arial" w:cs="Arial"/>
          <w:sz w:val="20"/>
          <w:szCs w:val="20"/>
        </w:rPr>
        <w:t xml:space="preserve">W przypadku projektów, dla których poziom dofinansowania został określony w oparciu </w:t>
      </w:r>
      <w:r w:rsidR="00BA1A11" w:rsidRPr="00B639AD">
        <w:rPr>
          <w:rFonts w:ascii="Arial" w:hAnsi="Arial" w:cs="Arial"/>
          <w:sz w:val="20"/>
          <w:szCs w:val="20"/>
        </w:rPr>
        <w:br/>
      </w:r>
      <w:r w:rsidRPr="00B639AD">
        <w:rPr>
          <w:rFonts w:ascii="Arial" w:hAnsi="Arial" w:cs="Arial"/>
          <w:sz w:val="20"/>
          <w:szCs w:val="20"/>
        </w:rPr>
        <w:t xml:space="preserve">o metodę luki w finansowaniu, procedury monitorowania dochodu stosowane są jedynie </w:t>
      </w:r>
      <w:r w:rsidR="0058790C" w:rsidRPr="00B639AD">
        <w:rPr>
          <w:rFonts w:ascii="Arial" w:hAnsi="Arial" w:cs="Arial"/>
          <w:sz w:val="20"/>
          <w:szCs w:val="20"/>
        </w:rPr>
        <w:br w:type="textWrapping" w:clear="all"/>
      </w:r>
      <w:r w:rsidRPr="00B639AD">
        <w:rPr>
          <w:rFonts w:ascii="Arial" w:hAnsi="Arial" w:cs="Arial"/>
          <w:sz w:val="20"/>
          <w:szCs w:val="20"/>
        </w:rPr>
        <w:t>w fazie inwestycyjnej projektu (w trakcie realizacji projektu).</w:t>
      </w:r>
      <w:r w:rsidR="00E5750C" w:rsidRPr="00B639AD">
        <w:rPr>
          <w:rFonts w:ascii="Arial" w:hAnsi="Arial" w:cs="Arial"/>
          <w:sz w:val="20"/>
          <w:szCs w:val="20"/>
        </w:rPr>
        <w:t xml:space="preserve"> Należy jednak wyraźnie podkreślić, że jeżeli zostanie wykazane (np.: w wyniku przeprowadzenia kontroli trwałości projektu), iż beneficjent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w:t>
      </w:r>
      <w:r w:rsidRPr="00B639AD">
        <w:rPr>
          <w:rFonts w:ascii="Arial" w:hAnsi="Arial" w:cs="Arial"/>
          <w:sz w:val="20"/>
          <w:szCs w:val="20"/>
        </w:rPr>
        <w:t xml:space="preserve"> </w:t>
      </w:r>
      <w:r w:rsidR="00E5750C" w:rsidRPr="00B639AD">
        <w:rPr>
          <w:rFonts w:ascii="Arial" w:hAnsi="Arial" w:cs="Arial"/>
          <w:sz w:val="20"/>
          <w:szCs w:val="20"/>
        </w:rPr>
        <w:t>i następne rozporządzenia ogólnego. Podobnie należy potraktować sytuację wykrycia przez kontrolę nieodjętego od wydatków kwalifikowalnych dochodu wygenerowanego w fazie inwestycyjnej, o ile wykrycie nastąpiło po złożeniu wniosku o płatność końcową.</w:t>
      </w:r>
    </w:p>
    <w:p w:rsidR="00C175F3" w:rsidRPr="00B639AD" w:rsidRDefault="00C175F3" w:rsidP="00685B7E">
      <w:pPr>
        <w:pStyle w:val="Akapitzlist"/>
        <w:numPr>
          <w:ilvl w:val="0"/>
          <w:numId w:val="41"/>
        </w:numPr>
        <w:autoSpaceDE w:val="0"/>
        <w:autoSpaceDN w:val="0"/>
        <w:adjustRightInd w:val="0"/>
        <w:spacing w:line="276" w:lineRule="auto"/>
        <w:ind w:left="641" w:hanging="284"/>
        <w:jc w:val="both"/>
        <w:rPr>
          <w:rFonts w:ascii="Arial" w:hAnsi="Arial" w:cs="Arial"/>
          <w:sz w:val="20"/>
          <w:szCs w:val="20"/>
          <w:lang w:eastAsia="pl-PL"/>
        </w:rPr>
      </w:pPr>
      <w:r w:rsidRPr="00B639AD">
        <w:rPr>
          <w:rFonts w:ascii="Arial" w:hAnsi="Arial" w:cs="Arial"/>
          <w:sz w:val="20"/>
          <w:szCs w:val="20"/>
        </w:rPr>
        <w:t xml:space="preserve">Ponadto należy mieć na uwadze, iż </w:t>
      </w:r>
      <w:r w:rsidR="00555B4D" w:rsidRPr="00B639AD">
        <w:rPr>
          <w:rFonts w:ascii="Arial" w:hAnsi="Arial" w:cs="Arial"/>
          <w:sz w:val="20"/>
          <w:szCs w:val="20"/>
        </w:rPr>
        <w:t>z</w:t>
      </w:r>
      <w:r w:rsidRPr="00B639AD">
        <w:rPr>
          <w:rFonts w:ascii="Arial" w:hAnsi="Arial" w:cs="Arial"/>
          <w:sz w:val="20"/>
          <w:szCs w:val="20"/>
        </w:rPr>
        <w:t xml:space="preserve">godnie z art. 65 ust. 8 rozporządzenia ogólnego wszelkie płatności otrzymane przez beneficjenta z tytułu kar umownych na skutek naruszenia umowy zawartej między beneficjentem a stronami trzecimi lub które miały miejsce w wyniku wycofania przez stronę trzecią oferty wybieranej w ramach przepisów </w:t>
      </w:r>
      <w:r w:rsidR="001A7959" w:rsidRPr="00B639AD">
        <w:rPr>
          <w:rFonts w:ascii="Arial" w:hAnsi="Arial" w:cs="Arial"/>
          <w:sz w:val="20"/>
          <w:szCs w:val="20"/>
        </w:rPr>
        <w:br/>
      </w:r>
      <w:r w:rsidRPr="00B639AD">
        <w:rPr>
          <w:rFonts w:ascii="Arial" w:hAnsi="Arial" w:cs="Arial"/>
          <w:sz w:val="20"/>
          <w:szCs w:val="20"/>
        </w:rPr>
        <w:t>o zamówieniach publicznych (wadium) nie są uznawane za dochód i nie są odejmowane od kwalifikowalnych wydatków projektu.</w:t>
      </w:r>
    </w:p>
    <w:p w:rsidR="00B46774" w:rsidRPr="00B639AD" w:rsidRDefault="00B46774" w:rsidP="00B46774">
      <w:pPr>
        <w:spacing w:line="276" w:lineRule="auto"/>
        <w:jc w:val="both"/>
        <w:rPr>
          <w:rFonts w:ascii="Arial" w:hAnsi="Arial" w:cs="Arial"/>
          <w:sz w:val="20"/>
          <w:szCs w:val="20"/>
        </w:rPr>
      </w:pPr>
    </w:p>
    <w:p w:rsidR="00E07B0B" w:rsidRPr="00B639AD" w:rsidRDefault="00E07B0B" w:rsidP="00B46774">
      <w:pPr>
        <w:spacing w:line="276" w:lineRule="auto"/>
        <w:jc w:val="both"/>
        <w:rPr>
          <w:rFonts w:ascii="Arial" w:hAnsi="Arial" w:cs="Arial"/>
          <w:sz w:val="20"/>
          <w:szCs w:val="20"/>
        </w:rPr>
      </w:pPr>
    </w:p>
    <w:p w:rsidR="007B7697" w:rsidRPr="00B639AD" w:rsidRDefault="00B46774" w:rsidP="001A7959">
      <w:pPr>
        <w:pStyle w:val="Nagwek2"/>
        <w:rPr>
          <w:rFonts w:cs="Arial"/>
        </w:rPr>
      </w:pPr>
      <w:bookmarkStart w:id="35" w:name="_Toc446592313"/>
      <w:r w:rsidRPr="00B639AD">
        <w:rPr>
          <w:rFonts w:cs="Arial"/>
        </w:rPr>
        <w:t>2.5</w:t>
      </w:r>
      <w:r w:rsidR="00D70B96" w:rsidRPr="00B639AD">
        <w:rPr>
          <w:rFonts w:cs="Arial"/>
        </w:rPr>
        <w:t xml:space="preserve"> </w:t>
      </w:r>
      <w:r w:rsidRPr="00B639AD">
        <w:rPr>
          <w:rFonts w:cs="Arial"/>
        </w:rPr>
        <w:t>Pomoc publiczna</w:t>
      </w:r>
      <w:bookmarkEnd w:id="35"/>
    </w:p>
    <w:p w:rsidR="00623AC4" w:rsidRPr="00B639AD"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B639AD">
        <w:rPr>
          <w:rFonts w:ascii="Arial" w:hAnsi="Arial" w:cs="Arial"/>
          <w:color w:val="000000"/>
          <w:sz w:val="20"/>
          <w:szCs w:val="20"/>
          <w:lang w:eastAsia="pl-PL"/>
        </w:rPr>
        <w:t xml:space="preserve">W ramach niniejszego naboru dofinansowaniu podlegają wyłącznie projekty </w:t>
      </w:r>
      <w:r w:rsidRPr="00B639AD">
        <w:rPr>
          <w:rFonts w:ascii="Arial" w:hAnsi="Arial" w:cs="Arial"/>
          <w:b/>
          <w:color w:val="000000"/>
          <w:sz w:val="20"/>
          <w:szCs w:val="20"/>
          <w:lang w:eastAsia="pl-PL"/>
        </w:rPr>
        <w:t>nieobjęte pomocą publiczną</w:t>
      </w:r>
      <w:r w:rsidR="00534763" w:rsidRPr="00B639AD">
        <w:rPr>
          <w:rFonts w:ascii="Arial" w:hAnsi="Arial" w:cs="Arial"/>
          <w:b/>
          <w:color w:val="000000"/>
          <w:sz w:val="20"/>
          <w:szCs w:val="20"/>
          <w:lang w:eastAsia="pl-PL"/>
        </w:rPr>
        <w:t xml:space="preserve"> </w:t>
      </w:r>
      <w:r w:rsidRPr="00B639AD">
        <w:rPr>
          <w:rFonts w:ascii="Arial" w:hAnsi="Arial" w:cs="Arial"/>
          <w:b/>
          <w:color w:val="000000"/>
          <w:sz w:val="20"/>
          <w:szCs w:val="20"/>
          <w:lang w:eastAsia="pl-PL"/>
        </w:rPr>
        <w:t xml:space="preserve">(dla których wsparcie nie stanowi pomocy publicznej zdefiniowanej na podstawie przesłanek, o których mowa w art. 107 ust. 1 Traktatu </w:t>
      </w:r>
      <w:r w:rsidR="0058790C" w:rsidRPr="00B639AD">
        <w:rPr>
          <w:rFonts w:ascii="Arial" w:hAnsi="Arial" w:cs="Arial"/>
          <w:b/>
          <w:color w:val="000000"/>
          <w:sz w:val="20"/>
          <w:szCs w:val="20"/>
          <w:lang w:eastAsia="pl-PL"/>
        </w:rPr>
        <w:br w:type="textWrapping" w:clear="all"/>
      </w:r>
      <w:r w:rsidRPr="00B639AD">
        <w:rPr>
          <w:rFonts w:ascii="Arial" w:hAnsi="Arial" w:cs="Arial"/>
          <w:b/>
          <w:color w:val="000000"/>
          <w:sz w:val="20"/>
          <w:szCs w:val="20"/>
          <w:lang w:eastAsia="pl-PL"/>
        </w:rPr>
        <w:t>o funkcjonowaniu Unii Europejskiej)</w:t>
      </w:r>
      <w:r w:rsidRPr="00B639AD">
        <w:rPr>
          <w:rFonts w:ascii="Arial" w:hAnsi="Arial" w:cs="Arial"/>
          <w:color w:val="000000"/>
          <w:sz w:val="20"/>
          <w:szCs w:val="20"/>
          <w:lang w:eastAsia="pl-PL"/>
        </w:rPr>
        <w:t>.</w:t>
      </w:r>
    </w:p>
    <w:p w:rsidR="00623AC4" w:rsidRPr="00B639AD"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B639AD">
        <w:rPr>
          <w:rFonts w:ascii="Arial" w:hAnsi="Arial" w:cs="Arial"/>
          <w:color w:val="000000"/>
          <w:sz w:val="20"/>
          <w:szCs w:val="20"/>
          <w:lang w:eastAsia="pl-PL"/>
        </w:rPr>
        <w:t>Pomocą publiczną jest wszelka pomoc, która łącznie spełnia poniższe przesłanki:</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występuje transfer zasobów publicznych,</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transfer zasobów publicznych jest selektywny – uprzywilejowuje określony podmiot lub wytwarzanie określonych dóbr,</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 xml:space="preserve">transfer zasobów publicznych skutkuje przysporzeniem (korzyścią ekonomiczną) </w:t>
      </w:r>
      <w:r w:rsidR="0058790C" w:rsidRPr="00B639AD">
        <w:rPr>
          <w:rFonts w:ascii="Arial" w:hAnsi="Arial" w:cs="Arial"/>
          <w:color w:val="000000"/>
          <w:sz w:val="20"/>
          <w:szCs w:val="20"/>
          <w:lang w:eastAsia="pl-PL"/>
        </w:rPr>
        <w:br w:type="textWrapping" w:clear="all"/>
      </w:r>
      <w:r w:rsidRPr="00B639AD">
        <w:rPr>
          <w:rFonts w:ascii="Arial" w:hAnsi="Arial" w:cs="Arial"/>
          <w:color w:val="000000"/>
          <w:sz w:val="20"/>
          <w:szCs w:val="20"/>
          <w:lang w:eastAsia="pl-PL"/>
        </w:rPr>
        <w:t>na rzecz określonego podmiotu, na warunkach korzystniejszych niż rynkowe,</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lastRenderedPageBreak/>
        <w:t>w efekcie transferu zasobów publicznych występuje lub może wystąpić zakłócenie konkurencji,</w:t>
      </w:r>
    </w:p>
    <w:p w:rsidR="005A586F" w:rsidRPr="00B639AD" w:rsidRDefault="00623AC4" w:rsidP="00685B7E">
      <w:pPr>
        <w:pStyle w:val="Akapitzlist"/>
        <w:numPr>
          <w:ilvl w:val="1"/>
          <w:numId w:val="87"/>
        </w:numPr>
        <w:spacing w:line="276" w:lineRule="auto"/>
        <w:ind w:left="1134" w:hanging="425"/>
        <w:jc w:val="both"/>
        <w:rPr>
          <w:rFonts w:ascii="Arial" w:hAnsi="Arial" w:cs="Arial"/>
          <w:b/>
          <w:bCs/>
          <w:color w:val="000000"/>
          <w:sz w:val="20"/>
          <w:szCs w:val="20"/>
          <w:lang w:eastAsia="pl-PL"/>
        </w:rPr>
      </w:pPr>
      <w:r w:rsidRPr="00B639AD">
        <w:rPr>
          <w:rFonts w:ascii="Arial" w:hAnsi="Arial" w:cs="Arial"/>
          <w:color w:val="000000"/>
          <w:sz w:val="20"/>
          <w:szCs w:val="20"/>
          <w:lang w:eastAsia="pl-PL"/>
        </w:rPr>
        <w:t>wpływa na wymianę handlową między państwami członkowskimi UE.</w:t>
      </w:r>
    </w:p>
    <w:p w:rsidR="00623AC4" w:rsidRPr="00B639AD" w:rsidRDefault="00623AC4" w:rsidP="00AB62B7">
      <w:pPr>
        <w:ind w:left="1276" w:hanging="283"/>
        <w:jc w:val="both"/>
        <w:rPr>
          <w:rFonts w:ascii="Arial" w:hAnsi="Arial" w:cs="Arial"/>
          <w:b/>
          <w:bCs/>
          <w:color w:val="000000"/>
          <w:sz w:val="20"/>
          <w:szCs w:val="20"/>
          <w:lang w:eastAsia="pl-PL"/>
        </w:rPr>
      </w:pPr>
    </w:p>
    <w:p w:rsidR="00EA4F46" w:rsidRPr="00B639AD" w:rsidRDefault="00EA4F46" w:rsidP="004839ED">
      <w:pPr>
        <w:pStyle w:val="Nagwek1"/>
        <w:rPr>
          <w:rFonts w:cs="Arial"/>
        </w:rPr>
      </w:pPr>
      <w:bookmarkStart w:id="36" w:name="_Toc446592314"/>
      <w:r w:rsidRPr="00B639AD">
        <w:rPr>
          <w:rFonts w:cs="Arial"/>
        </w:rPr>
        <w:t>Rozdział 3 Kwalifikowalność wydatków</w:t>
      </w:r>
      <w:bookmarkEnd w:id="36"/>
    </w:p>
    <w:p w:rsidR="00582AF3" w:rsidRPr="00B639AD" w:rsidRDefault="00582AF3" w:rsidP="00D43481">
      <w:pPr>
        <w:pStyle w:val="Nagwek2"/>
        <w:rPr>
          <w:rFonts w:cs="Arial"/>
        </w:rPr>
      </w:pPr>
      <w:bookmarkStart w:id="37" w:name="_Toc434956447"/>
      <w:bookmarkStart w:id="38" w:name="_Toc446592315"/>
      <w:r w:rsidRPr="00B639AD">
        <w:rPr>
          <w:rFonts w:cs="Arial"/>
        </w:rPr>
        <w:t>3.1  Ramy czasowe kwalifikowalności</w:t>
      </w:r>
      <w:bookmarkEnd w:id="37"/>
      <w:bookmarkEnd w:id="38"/>
    </w:p>
    <w:p w:rsidR="00383E4A" w:rsidRPr="00B639AD" w:rsidRDefault="00582AF3"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Początkiem okresu kwalifikowalności wydatków jest </w:t>
      </w:r>
      <w:r w:rsidRPr="00B639AD">
        <w:rPr>
          <w:rFonts w:ascii="Arial" w:hAnsi="Arial" w:cs="Arial"/>
          <w:b/>
          <w:sz w:val="20"/>
          <w:szCs w:val="20"/>
        </w:rPr>
        <w:t>1 stycznia 2014 r</w:t>
      </w:r>
      <w:r w:rsidRPr="00B639AD">
        <w:rPr>
          <w:rFonts w:ascii="Arial" w:hAnsi="Arial" w:cs="Arial"/>
          <w:sz w:val="20"/>
          <w:szCs w:val="20"/>
        </w:rPr>
        <w:t xml:space="preserve">. </w:t>
      </w:r>
    </w:p>
    <w:p w:rsidR="00582AF3" w:rsidRPr="00B639AD" w:rsidRDefault="00CF3997"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W przypadku projekt</w:t>
      </w:r>
      <w:r w:rsidR="004714B4" w:rsidRPr="00B639AD">
        <w:rPr>
          <w:rFonts w:ascii="Arial" w:hAnsi="Arial" w:cs="Arial"/>
          <w:sz w:val="20"/>
          <w:szCs w:val="20"/>
        </w:rPr>
        <w:t>ów</w:t>
      </w:r>
      <w:r w:rsidRPr="00B639AD">
        <w:rPr>
          <w:rFonts w:ascii="Arial" w:hAnsi="Arial" w:cs="Arial"/>
          <w:sz w:val="20"/>
          <w:szCs w:val="20"/>
        </w:rPr>
        <w:t xml:space="preserve"> rozpoczęt</w:t>
      </w:r>
      <w:r w:rsidR="004714B4" w:rsidRPr="00B639AD">
        <w:rPr>
          <w:rFonts w:ascii="Arial" w:hAnsi="Arial" w:cs="Arial"/>
          <w:sz w:val="20"/>
          <w:szCs w:val="20"/>
        </w:rPr>
        <w:t>ych</w:t>
      </w:r>
      <w:r w:rsidR="00582AF3" w:rsidRPr="00B639AD">
        <w:rPr>
          <w:rFonts w:ascii="Arial" w:hAnsi="Arial" w:cs="Arial"/>
          <w:sz w:val="20"/>
          <w:szCs w:val="20"/>
        </w:rPr>
        <w:t xml:space="preserve"> przed </w:t>
      </w:r>
      <w:r w:rsidR="00383E4A" w:rsidRPr="00B639AD">
        <w:rPr>
          <w:rFonts w:ascii="Arial" w:hAnsi="Arial" w:cs="Arial"/>
          <w:sz w:val="20"/>
          <w:szCs w:val="20"/>
        </w:rPr>
        <w:t xml:space="preserve">ww. </w:t>
      </w:r>
      <w:r w:rsidR="00582AF3" w:rsidRPr="00B639AD">
        <w:rPr>
          <w:rFonts w:ascii="Arial" w:hAnsi="Arial" w:cs="Arial"/>
          <w:sz w:val="20"/>
          <w:szCs w:val="20"/>
        </w:rPr>
        <w:t xml:space="preserve">początkową datą kwalifikowalności wydatków, do współfinansowania kwalifikują się jedynie wydatki faktycznie poniesione </w:t>
      </w:r>
      <w:r w:rsidR="0058790C" w:rsidRPr="00B639AD">
        <w:rPr>
          <w:rFonts w:ascii="Arial" w:hAnsi="Arial" w:cs="Arial"/>
          <w:sz w:val="20"/>
          <w:szCs w:val="20"/>
        </w:rPr>
        <w:br w:type="textWrapping" w:clear="all"/>
      </w:r>
      <w:r w:rsidR="00582AF3" w:rsidRPr="00B639AD">
        <w:rPr>
          <w:rFonts w:ascii="Arial" w:hAnsi="Arial" w:cs="Arial"/>
          <w:sz w:val="20"/>
          <w:szCs w:val="20"/>
        </w:rPr>
        <w:t xml:space="preserve">od tej daty. </w:t>
      </w:r>
      <w:r w:rsidR="00383E4A" w:rsidRPr="00B639AD">
        <w:rPr>
          <w:rFonts w:ascii="Arial" w:hAnsi="Arial" w:cs="Arial"/>
          <w:sz w:val="20"/>
          <w:szCs w:val="20"/>
        </w:rPr>
        <w:t>Wydatki w ramach projektu są kwalifikowalne w okresie kwalifikowalności wydatków wskazanym we wniosku o dofinansowanie</w:t>
      </w:r>
      <w:r w:rsidR="00BA1A11" w:rsidRPr="00B639AD">
        <w:rPr>
          <w:rFonts w:ascii="Arial" w:hAnsi="Arial" w:cs="Arial"/>
          <w:sz w:val="20"/>
          <w:szCs w:val="20"/>
        </w:rPr>
        <w:t>.</w:t>
      </w:r>
    </w:p>
    <w:p w:rsidR="00517A1E" w:rsidRPr="00B639AD" w:rsidRDefault="00383E4A"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Przez </w:t>
      </w:r>
      <w:r w:rsidRPr="00B639AD">
        <w:rPr>
          <w:rFonts w:ascii="Arial" w:hAnsi="Arial" w:cs="Arial"/>
          <w:b/>
          <w:sz w:val="20"/>
          <w:szCs w:val="20"/>
        </w:rPr>
        <w:t>rozpoczęcie realizacji projektu</w:t>
      </w:r>
      <w:r w:rsidRPr="00B639AD">
        <w:rPr>
          <w:rFonts w:ascii="Arial" w:hAnsi="Arial" w:cs="Arial"/>
          <w:sz w:val="20"/>
          <w:szCs w:val="20"/>
        </w:rPr>
        <w:t xml:space="preserve"> należy rozumieć podjęcie jakichkolwiek działań </w:t>
      </w:r>
      <w:r w:rsidRPr="00B639AD">
        <w:rPr>
          <w:rFonts w:ascii="Arial" w:hAnsi="Arial" w:cs="Arial"/>
          <w:sz w:val="20"/>
          <w:szCs w:val="20"/>
        </w:rPr>
        <w:br/>
        <w:t>w ramach projektu, niebędących rozpoczęciem prac, w tym zakup gruntu</w:t>
      </w:r>
      <w:r w:rsidR="00C043AF" w:rsidRPr="00B639AD">
        <w:rPr>
          <w:rFonts w:ascii="Arial" w:hAnsi="Arial" w:cs="Arial"/>
          <w:sz w:val="20"/>
          <w:szCs w:val="20"/>
        </w:rPr>
        <w:t>,</w:t>
      </w:r>
      <w:r w:rsidRPr="00B639AD">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B639AD" w:rsidRDefault="00383E4A"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Przez </w:t>
      </w:r>
      <w:r w:rsidRPr="00B639AD">
        <w:rPr>
          <w:rFonts w:ascii="Arial" w:hAnsi="Arial" w:cs="Arial"/>
          <w:b/>
          <w:sz w:val="20"/>
          <w:szCs w:val="20"/>
        </w:rPr>
        <w:t>rozpoczęcie prac</w:t>
      </w:r>
      <w:r w:rsidRPr="00B639AD">
        <w:rPr>
          <w:rFonts w:ascii="Arial" w:hAnsi="Arial" w:cs="Arial"/>
          <w:sz w:val="20"/>
          <w:szCs w:val="20"/>
        </w:rPr>
        <w:t xml:space="preserve"> należy rozumieć rozpoczęcie robót budowlanych związanych </w:t>
      </w:r>
      <w:r w:rsidRPr="00B639AD">
        <w:rPr>
          <w:rFonts w:ascii="Arial" w:hAnsi="Arial" w:cs="Arial"/>
          <w:sz w:val="20"/>
          <w:szCs w:val="20"/>
        </w:rPr>
        <w:br/>
        <w:t xml:space="preserve">z inwestycją objętą projektem lub pierwsze prawnie wiążące zobowiązanie do zamówienia urządzeń lub inne zobowiązanie, które powoduje, że inwestycja staje się nieodwracalna, </w:t>
      </w:r>
      <w:r w:rsidRPr="00B639AD">
        <w:rPr>
          <w:rFonts w:ascii="Arial" w:hAnsi="Arial" w:cs="Arial"/>
          <w:sz w:val="20"/>
          <w:szCs w:val="20"/>
        </w:rPr>
        <w:br/>
        <w:t>w zależności od tego co nastąpi najpierw. Zakupu gruntów ani prac przygotowawczych nie uznaje się za rozpoczęcie prac.</w:t>
      </w:r>
    </w:p>
    <w:p w:rsidR="00383E4A" w:rsidRPr="00B639AD" w:rsidRDefault="00383E4A" w:rsidP="00E12184">
      <w:pPr>
        <w:pStyle w:val="Nagwek3"/>
        <w:numPr>
          <w:ilvl w:val="6"/>
          <w:numId w:val="20"/>
        </w:numPr>
        <w:spacing w:line="276" w:lineRule="auto"/>
        <w:rPr>
          <w:rFonts w:cs="Arial"/>
          <w:szCs w:val="20"/>
        </w:rPr>
      </w:pPr>
      <w:r w:rsidRPr="00B639AD">
        <w:rPr>
          <w:rFonts w:cs="Arial"/>
          <w:szCs w:val="20"/>
        </w:rPr>
        <w:t xml:space="preserve">Przez </w:t>
      </w:r>
      <w:r w:rsidRPr="00B639AD">
        <w:rPr>
          <w:rFonts w:cs="Arial"/>
          <w:b/>
          <w:szCs w:val="20"/>
        </w:rPr>
        <w:t>prace przygotowawcze</w:t>
      </w:r>
      <w:r w:rsidRPr="00B639AD">
        <w:rPr>
          <w:rFonts w:cs="Arial"/>
          <w:szCs w:val="20"/>
        </w:rPr>
        <w:t xml:space="preserve"> należy ro</w:t>
      </w:r>
      <w:r w:rsidR="00CC4AEB" w:rsidRPr="00B639AD">
        <w:rPr>
          <w:rFonts w:cs="Arial"/>
          <w:szCs w:val="20"/>
        </w:rPr>
        <w:t xml:space="preserve">zumieć m.in. uzyskanie zezwoleń </w:t>
      </w:r>
      <w:r w:rsidR="00CC4AEB" w:rsidRPr="00B639AD">
        <w:rPr>
          <w:rFonts w:cs="Arial"/>
          <w:szCs w:val="20"/>
        </w:rPr>
        <w:br w:type="textWrapping" w:clear="all"/>
      </w:r>
      <w:r w:rsidR="001E14EE" w:rsidRPr="00B639AD">
        <w:rPr>
          <w:rFonts w:cs="Arial"/>
          <w:szCs w:val="20"/>
        </w:rPr>
        <w:t xml:space="preserve">i </w:t>
      </w:r>
      <w:r w:rsidRPr="00B639AD">
        <w:rPr>
          <w:rFonts w:cs="Arial"/>
          <w:szCs w:val="20"/>
        </w:rPr>
        <w:t xml:space="preserve">przeprowadzenie studiów wykonalności. </w:t>
      </w:r>
    </w:p>
    <w:p w:rsidR="00383E4A" w:rsidRPr="00B639AD" w:rsidRDefault="007B65A3" w:rsidP="007B65A3">
      <w:pPr>
        <w:pStyle w:val="Nagwek3"/>
        <w:numPr>
          <w:ilvl w:val="6"/>
          <w:numId w:val="20"/>
        </w:numPr>
        <w:spacing w:line="276" w:lineRule="auto"/>
        <w:rPr>
          <w:rFonts w:cs="Arial"/>
          <w:szCs w:val="20"/>
        </w:rPr>
      </w:pPr>
      <w:r w:rsidRPr="00B639AD">
        <w:rPr>
          <w:rFonts w:cs="Arial"/>
          <w:szCs w:val="20"/>
        </w:rPr>
        <w:t xml:space="preserve">Przez </w:t>
      </w:r>
      <w:r w:rsidRPr="00B639AD">
        <w:rPr>
          <w:rFonts w:cs="Arial"/>
          <w:b/>
          <w:szCs w:val="20"/>
        </w:rPr>
        <w:t>zakończenie realizacji projektu</w:t>
      </w:r>
      <w:r w:rsidRPr="00B639AD">
        <w:rPr>
          <w:rFonts w:cs="Arial"/>
          <w:szCs w:val="20"/>
        </w:rPr>
        <w:t xml:space="preserve"> należy rozumieć datę podpisania ostatniego protokołu potwierdzającego bezusterkowy odbiór lub datę później uzyskanego/wystawionego dokumentu (w szczególności ostatecznego pozwolenia </w:t>
      </w:r>
      <w:r w:rsidRPr="00B639AD">
        <w:rPr>
          <w:rFonts w:cs="Arial"/>
          <w:szCs w:val="20"/>
        </w:rPr>
        <w:br w:type="textWrapping" w:clear="all"/>
        <w:t xml:space="preserve">na użytkowanie/dokumentu stwierdzającego brak sprzeciwu wobec przystąpienia </w:t>
      </w:r>
      <w:r w:rsidRPr="00B639AD">
        <w:rPr>
          <w:rFonts w:cs="Arial"/>
          <w:szCs w:val="20"/>
        </w:rPr>
        <w:br w:type="textWrapping" w:clear="all"/>
        <w:t xml:space="preserve">do użytkowania, dokumentu OT i innych równoważnych dokumentów) w ramach realizowanego projektu lub datę poniesienia ostatniego wydatku w ramach projektu, </w:t>
      </w:r>
      <w:r w:rsidRPr="00B639AD">
        <w:rPr>
          <w:rFonts w:cs="Arial"/>
          <w:szCs w:val="20"/>
        </w:rPr>
        <w:br w:type="textWrapping" w:clear="all"/>
        <w:t xml:space="preserve">w zależności od tego co nastąpiło później. </w:t>
      </w:r>
    </w:p>
    <w:p w:rsidR="00DD28AC" w:rsidRPr="00B639AD" w:rsidRDefault="00582AF3" w:rsidP="00E12184">
      <w:pPr>
        <w:pStyle w:val="Nagwek3"/>
        <w:numPr>
          <w:ilvl w:val="6"/>
          <w:numId w:val="20"/>
        </w:numPr>
        <w:spacing w:line="276" w:lineRule="auto"/>
        <w:rPr>
          <w:rFonts w:cs="Arial"/>
          <w:b/>
          <w:szCs w:val="20"/>
        </w:rPr>
      </w:pPr>
      <w:r w:rsidRPr="00B639AD">
        <w:rPr>
          <w:rFonts w:cs="Arial"/>
          <w:szCs w:val="20"/>
        </w:rPr>
        <w:t xml:space="preserve">Projekt powinien zakończyć się w terminie do </w:t>
      </w:r>
      <w:r w:rsidRPr="00B639AD">
        <w:rPr>
          <w:rFonts w:cs="Arial"/>
          <w:b/>
          <w:szCs w:val="20"/>
        </w:rPr>
        <w:t>31 grudnia 2023 r.</w:t>
      </w:r>
    </w:p>
    <w:p w:rsidR="007447FD" w:rsidRPr="00B639AD" w:rsidRDefault="007447FD" w:rsidP="004839ED">
      <w:pPr>
        <w:pStyle w:val="Nagwek2"/>
        <w:rPr>
          <w:rFonts w:cs="Arial"/>
        </w:rPr>
      </w:pPr>
      <w:bookmarkStart w:id="39" w:name="_Toc426088556"/>
    </w:p>
    <w:p w:rsidR="00EA4F46" w:rsidRPr="00B639AD" w:rsidRDefault="007B7E3B" w:rsidP="004839ED">
      <w:pPr>
        <w:pStyle w:val="Nagwek2"/>
        <w:rPr>
          <w:rFonts w:cs="Arial"/>
        </w:rPr>
      </w:pPr>
      <w:bookmarkStart w:id="40" w:name="_Toc446592316"/>
      <w:r w:rsidRPr="00B639AD">
        <w:rPr>
          <w:rFonts w:cs="Arial"/>
        </w:rPr>
        <w:t>3.2</w:t>
      </w:r>
      <w:bookmarkEnd w:id="39"/>
      <w:r w:rsidR="00CA19E0" w:rsidRPr="00B639AD">
        <w:rPr>
          <w:rFonts w:cs="Arial"/>
        </w:rPr>
        <w:t xml:space="preserve"> </w:t>
      </w:r>
      <w:r w:rsidRPr="00B639AD">
        <w:rPr>
          <w:rFonts w:cs="Arial"/>
        </w:rPr>
        <w:t>Warunki i ocena kwalifikowalności wydatku</w:t>
      </w:r>
      <w:bookmarkEnd w:id="40"/>
    </w:p>
    <w:p w:rsidR="00EA4F46" w:rsidRPr="00B639AD" w:rsidRDefault="00EA4F46" w:rsidP="00685B7E">
      <w:pPr>
        <w:pStyle w:val="Teksttreci0"/>
        <w:numPr>
          <w:ilvl w:val="0"/>
          <w:numId w:val="48"/>
        </w:numPr>
        <w:shd w:val="clear" w:color="auto" w:fill="auto"/>
        <w:spacing w:before="0" w:line="276" w:lineRule="auto"/>
        <w:jc w:val="both"/>
        <w:rPr>
          <w:sz w:val="20"/>
          <w:szCs w:val="20"/>
        </w:rPr>
      </w:pPr>
      <w:r w:rsidRPr="00B639AD">
        <w:rPr>
          <w:sz w:val="20"/>
          <w:szCs w:val="20"/>
        </w:rPr>
        <w:t>Wydatkiem kwalifikowalnym jest wydatek spełniający łącznie następujące warunki:</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faktycznie poniesiony w okresie kwalifikowalności wydatków wskazanym </w:t>
      </w:r>
      <w:r w:rsidR="00101E05" w:rsidRPr="00B639AD">
        <w:rPr>
          <w:rFonts w:cs="Arial"/>
        </w:rPr>
        <w:br/>
      </w:r>
      <w:r w:rsidRPr="00B639AD">
        <w:rPr>
          <w:rFonts w:cs="Arial"/>
        </w:rPr>
        <w:t>we wniosku o dofinansowanie,</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jest zgodny z obowiązującymi przepisami prawa unijnego oraz prawa krajowego,  </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jest zg</w:t>
      </w:r>
      <w:r w:rsidR="008652E8" w:rsidRPr="00B639AD">
        <w:rPr>
          <w:rFonts w:cs="Arial"/>
        </w:rPr>
        <w:t xml:space="preserve">odny z RPO WZ, SOOP, </w:t>
      </w:r>
      <w:r w:rsidRPr="00B639AD">
        <w:rPr>
          <w:rFonts w:cs="Arial"/>
        </w:rPr>
        <w:t>niniejszym regulaminem</w:t>
      </w:r>
      <w:r w:rsidR="00C7409B" w:rsidRPr="00B639AD">
        <w:rPr>
          <w:rFonts w:cs="Arial"/>
        </w:rPr>
        <w:t xml:space="preserve"> </w:t>
      </w:r>
      <w:r w:rsidR="008652E8" w:rsidRPr="00B639AD">
        <w:rPr>
          <w:rFonts w:eastAsia="Arial" w:cs="Arial"/>
          <w:lang w:eastAsia="ar-SA"/>
        </w:rPr>
        <w:t xml:space="preserve">oraz innymi dokumentami, do których stosowania zobowiązał się </w:t>
      </w:r>
      <w:r w:rsidR="005341E3" w:rsidRPr="00B639AD">
        <w:rPr>
          <w:rFonts w:eastAsia="Arial" w:cs="Arial"/>
          <w:lang w:eastAsia="ar-SA"/>
        </w:rPr>
        <w:t>wnioskodawca/</w:t>
      </w:r>
      <w:r w:rsidR="008652E8" w:rsidRPr="00B639AD">
        <w:rPr>
          <w:rFonts w:eastAsia="Arial" w:cs="Arial"/>
          <w:lang w:eastAsia="ar-SA"/>
        </w:rPr>
        <w:t>beneficjent</w:t>
      </w:r>
      <w:r w:rsidRPr="00B639AD">
        <w:rPr>
          <w:rFonts w:cs="Arial"/>
        </w:rPr>
        <w:t>,</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został uwzględniony we wniosku o dofinansowanie,</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poniesiony zgodnie z postanowieniami </w:t>
      </w:r>
      <w:r w:rsidR="007B7697" w:rsidRPr="00B639AD">
        <w:rPr>
          <w:rFonts w:cs="Arial"/>
        </w:rPr>
        <w:t>decyzji</w:t>
      </w:r>
      <w:r w:rsidR="00C7409B" w:rsidRPr="00B639AD">
        <w:rPr>
          <w:rFonts w:cs="Arial"/>
        </w:rPr>
        <w:t xml:space="preserve"> </w:t>
      </w:r>
      <w:r w:rsidRPr="00B639AD">
        <w:rPr>
          <w:rFonts w:cs="Arial"/>
        </w:rPr>
        <w:t xml:space="preserve">o </w:t>
      </w:r>
      <w:r w:rsidR="007B7697" w:rsidRPr="00B639AD">
        <w:rPr>
          <w:rFonts w:cs="Arial"/>
        </w:rPr>
        <w:t>dofinansowaniu</w:t>
      </w:r>
      <w:r w:rsidRPr="00B639AD">
        <w:rPr>
          <w:rFonts w:cs="Arial"/>
        </w:rPr>
        <w:t>,</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jest niezbędny do realizacji celów projektu i został poniesiony w związku </w:t>
      </w:r>
      <w:r w:rsidR="0058790C" w:rsidRPr="00B639AD">
        <w:rPr>
          <w:rFonts w:cs="Arial"/>
        </w:rPr>
        <w:br w:type="textWrapping" w:clear="all"/>
      </w:r>
      <w:r w:rsidRPr="00B639AD">
        <w:rPr>
          <w:rFonts w:cs="Arial"/>
        </w:rPr>
        <w:t>z realizacją projektu,</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dokonany w sposób przejrzysty, racjonalny, efektywny i oszczędny, </w:t>
      </w:r>
      <w:r w:rsidR="007B7697" w:rsidRPr="00B639AD">
        <w:rPr>
          <w:rFonts w:cs="Arial"/>
        </w:rPr>
        <w:br w:type="textWrapping" w:clear="all"/>
      </w:r>
      <w:r w:rsidRPr="00B639AD">
        <w:rPr>
          <w:rFonts w:cs="Arial"/>
        </w:rPr>
        <w:t>z zachowaniem zasad uzyskiwania najlepszych efektów z danych nakładów,</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należycie udokumentowany, tj. zgodnie z wymogami </w:t>
      </w:r>
      <w:r w:rsidR="008B3F3F" w:rsidRPr="00B639AD">
        <w:rPr>
          <w:rFonts w:cs="Arial"/>
        </w:rPr>
        <w:t xml:space="preserve">określonymi przez </w:t>
      </w:r>
      <w:r w:rsidRPr="00B639AD">
        <w:rPr>
          <w:rFonts w:cs="Arial"/>
        </w:rPr>
        <w:t>IZ RPO WZ</w:t>
      </w:r>
      <w:r w:rsidR="008B3F3F" w:rsidRPr="00B639AD">
        <w:rPr>
          <w:rFonts w:cs="Arial"/>
        </w:rPr>
        <w:t xml:space="preserve"> (nie dotyczy wydatków rozliczanych metodą uproszczoną)</w:t>
      </w:r>
      <w:r w:rsidRPr="00B639AD">
        <w:rPr>
          <w:rFonts w:cs="Arial"/>
        </w:rPr>
        <w:t>,</w:t>
      </w:r>
    </w:p>
    <w:p w:rsidR="007B7E3B" w:rsidRPr="00B639AD" w:rsidRDefault="00EA4F46" w:rsidP="00685B7E">
      <w:pPr>
        <w:pStyle w:val="Nagwek5"/>
        <w:numPr>
          <w:ilvl w:val="0"/>
          <w:numId w:val="49"/>
        </w:numPr>
        <w:spacing w:line="276" w:lineRule="auto"/>
        <w:ind w:left="1134" w:hanging="425"/>
        <w:rPr>
          <w:rFonts w:cs="Arial"/>
        </w:rPr>
      </w:pPr>
      <w:r w:rsidRPr="00B639AD">
        <w:rPr>
          <w:rFonts w:cs="Arial"/>
        </w:rPr>
        <w:t>został wykazany we wniosku o płatność,</w:t>
      </w:r>
    </w:p>
    <w:p w:rsidR="007B7E3B" w:rsidRPr="00B639AD" w:rsidRDefault="00EA4F46" w:rsidP="00685B7E">
      <w:pPr>
        <w:pStyle w:val="Nagwek5"/>
        <w:numPr>
          <w:ilvl w:val="0"/>
          <w:numId w:val="49"/>
        </w:numPr>
        <w:spacing w:line="276" w:lineRule="auto"/>
        <w:ind w:left="1134" w:hanging="425"/>
        <w:rPr>
          <w:rFonts w:cs="Arial"/>
        </w:rPr>
      </w:pPr>
      <w:r w:rsidRPr="00B639AD">
        <w:rPr>
          <w:rFonts w:cs="Arial"/>
        </w:rPr>
        <w:lastRenderedPageBreak/>
        <w:t xml:space="preserve">dotyczy towarów dostarczonych lub usług wykonanych bądź robót zrealizowanych </w:t>
      </w:r>
      <w:r w:rsidRPr="00B639AD">
        <w:rPr>
          <w:rFonts w:cs="Arial"/>
        </w:rPr>
        <w:br/>
        <w:t>oraz zaliczek zapłaconych na rzecz wykonawców</w:t>
      </w:r>
      <w:r w:rsidRPr="00B639AD">
        <w:rPr>
          <w:rStyle w:val="Odwoanieprzypisudolnego"/>
          <w:rFonts w:cs="Arial"/>
        </w:rPr>
        <w:footnoteReference w:id="1"/>
      </w:r>
      <w:r w:rsidR="00623AC4" w:rsidRPr="00B639AD">
        <w:rPr>
          <w:rFonts w:cs="Arial"/>
        </w:rPr>
        <w:t>,</w:t>
      </w:r>
      <w:r w:rsidR="00E12184" w:rsidRPr="00B639AD">
        <w:rPr>
          <w:rFonts w:cs="Arial"/>
        </w:rPr>
        <w:t xml:space="preserve"> przy czym, jeżeli umowa została zawarta na podstawie ustawy PZP, zastosowanie ma art. 151a tej ustawy</w:t>
      </w:r>
      <w:r w:rsidR="00E12184" w:rsidRPr="00B639AD">
        <w:rPr>
          <w:rStyle w:val="Odwoanieprzypisudolnego"/>
          <w:rFonts w:cs="Arial"/>
        </w:rPr>
        <w:footnoteReference w:id="2"/>
      </w:r>
      <w:r w:rsidR="00B64BEA" w:rsidRPr="00B639AD">
        <w:rPr>
          <w:rFonts w:cs="Arial"/>
        </w:rPr>
        <w:t>,</w:t>
      </w:r>
    </w:p>
    <w:p w:rsidR="007B7E3B" w:rsidRPr="00B639AD" w:rsidRDefault="007B7E3B" w:rsidP="00D618DD">
      <w:pPr>
        <w:pStyle w:val="Nagwek5"/>
        <w:numPr>
          <w:ilvl w:val="0"/>
          <w:numId w:val="49"/>
        </w:numPr>
        <w:spacing w:line="276" w:lineRule="auto"/>
        <w:ind w:left="1134" w:hanging="425"/>
        <w:rPr>
          <w:rFonts w:cs="Arial"/>
        </w:rPr>
      </w:pPr>
      <w:r w:rsidRPr="00B639AD">
        <w:rPr>
          <w:rFonts w:cs="Arial"/>
        </w:rPr>
        <w:t>jest zgodny z innymi warunkami uznania go za wydatek kwalifikowalny</w:t>
      </w:r>
      <w:r w:rsidR="002F525C" w:rsidRPr="00B639AD">
        <w:rPr>
          <w:rFonts w:cs="Arial"/>
        </w:rPr>
        <w:t>,</w:t>
      </w:r>
      <w:r w:rsidRPr="00B639AD">
        <w:rPr>
          <w:rFonts w:cs="Arial"/>
        </w:rPr>
        <w:t xml:space="preserve"> określonymi </w:t>
      </w:r>
      <w:r w:rsidR="0051559C" w:rsidRPr="00B639AD">
        <w:rPr>
          <w:rFonts w:cs="Arial"/>
        </w:rPr>
        <w:br/>
      </w:r>
      <w:r w:rsidR="00641CEA" w:rsidRPr="00B639AD">
        <w:rPr>
          <w:rFonts w:cs="Arial"/>
        </w:rPr>
        <w:t xml:space="preserve">w Wytycznych </w:t>
      </w:r>
      <w:r w:rsidR="00D618DD" w:rsidRPr="00B639AD">
        <w:rPr>
          <w:rFonts w:cs="Arial"/>
        </w:rPr>
        <w:t xml:space="preserve">Ministra Rozwoju </w:t>
      </w:r>
      <w:r w:rsidRPr="00B639AD">
        <w:rPr>
          <w:rFonts w:cs="Arial"/>
        </w:rPr>
        <w:t>w zakresie kwalifikowalności wydatków w ramach Europejskiego Funduszu Rozwoju Regio</w:t>
      </w:r>
      <w:r w:rsidR="00641CEA" w:rsidRPr="00B639AD">
        <w:rPr>
          <w:rFonts w:cs="Arial"/>
        </w:rPr>
        <w:t xml:space="preserve">nalnego, Europejskiego Funduszu </w:t>
      </w:r>
      <w:r w:rsidRPr="00B639AD">
        <w:rPr>
          <w:rFonts w:cs="Arial"/>
        </w:rPr>
        <w:t>Społecznego oraz Funduszu Spójności na lata 2014-2020</w:t>
      </w:r>
      <w:r w:rsidR="00D618DD" w:rsidRPr="00B639AD">
        <w:rPr>
          <w:rFonts w:cs="Arial"/>
        </w:rPr>
        <w:t xml:space="preserve"> </w:t>
      </w:r>
      <w:r w:rsidR="00D618DD" w:rsidRPr="00B639AD">
        <w:rPr>
          <w:rFonts w:cs="Arial"/>
          <w:bCs/>
          <w:lang w:eastAsia="pl-PL"/>
        </w:rPr>
        <w:t xml:space="preserve">z dnia </w:t>
      </w:r>
      <w:r w:rsidR="00D618DD" w:rsidRPr="00B639AD">
        <w:rPr>
          <w:rFonts w:cs="Arial"/>
        </w:rPr>
        <w:br/>
      </w:r>
      <w:r w:rsidR="00641CEA" w:rsidRPr="00B639AD">
        <w:rPr>
          <w:rFonts w:cs="Arial"/>
          <w:bCs/>
          <w:lang w:eastAsia="pl-PL"/>
        </w:rPr>
        <w:t>19</w:t>
      </w:r>
      <w:r w:rsidR="00D618DD" w:rsidRPr="00B639AD">
        <w:rPr>
          <w:rFonts w:cs="Arial"/>
          <w:bCs/>
          <w:lang w:eastAsia="pl-PL"/>
        </w:rPr>
        <w:t xml:space="preserve"> </w:t>
      </w:r>
      <w:r w:rsidR="00641CEA" w:rsidRPr="00B639AD">
        <w:rPr>
          <w:rFonts w:cs="Arial"/>
          <w:bCs/>
          <w:lang w:eastAsia="pl-PL"/>
        </w:rPr>
        <w:t>września</w:t>
      </w:r>
      <w:r w:rsidR="00D618DD" w:rsidRPr="00B639AD">
        <w:rPr>
          <w:rFonts w:cs="Arial"/>
          <w:bCs/>
          <w:lang w:eastAsia="pl-PL"/>
        </w:rPr>
        <w:t xml:space="preserve"> 201</w:t>
      </w:r>
      <w:r w:rsidR="00641CEA" w:rsidRPr="00B639AD">
        <w:rPr>
          <w:rFonts w:cs="Arial"/>
          <w:bCs/>
          <w:lang w:eastAsia="pl-PL"/>
        </w:rPr>
        <w:t>6</w:t>
      </w:r>
      <w:r w:rsidR="00D618DD" w:rsidRPr="00B639AD">
        <w:rPr>
          <w:rFonts w:cs="Arial"/>
          <w:bCs/>
          <w:lang w:eastAsia="pl-PL"/>
        </w:rPr>
        <w:t xml:space="preserve"> r.</w:t>
      </w:r>
    </w:p>
    <w:p w:rsidR="007B7E3B" w:rsidRPr="00B639AD" w:rsidRDefault="007B7E3B" w:rsidP="00685B7E">
      <w:pPr>
        <w:pStyle w:val="Teksttreci0"/>
        <w:numPr>
          <w:ilvl w:val="0"/>
          <w:numId w:val="48"/>
        </w:numPr>
        <w:shd w:val="clear" w:color="auto" w:fill="auto"/>
        <w:spacing w:before="0" w:line="276" w:lineRule="auto"/>
        <w:jc w:val="both"/>
        <w:rPr>
          <w:sz w:val="20"/>
          <w:szCs w:val="20"/>
        </w:rPr>
      </w:pPr>
      <w:r w:rsidRPr="00B639AD">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B639AD">
        <w:rPr>
          <w:sz w:val="20"/>
          <w:szCs w:val="20"/>
        </w:rPr>
        <w:br w:type="textWrapping" w:clear="all"/>
      </w:r>
      <w:r w:rsidRPr="00B639AD">
        <w:rPr>
          <w:sz w:val="20"/>
          <w:szCs w:val="20"/>
        </w:rPr>
        <w:t>o dofinansowanie weryfikacji podlega potencjalna kwalifikowalność wydatków ujętych we wniosku o dofinansowanie. Skierowanie projektu do dofinansowania oraz p</w:t>
      </w:r>
      <w:r w:rsidR="003149A7" w:rsidRPr="00B639AD">
        <w:rPr>
          <w:sz w:val="20"/>
          <w:szCs w:val="20"/>
        </w:rPr>
        <w:t>od</w:t>
      </w:r>
      <w:r w:rsidRPr="00B639AD">
        <w:rPr>
          <w:sz w:val="20"/>
          <w:szCs w:val="20"/>
        </w:rPr>
        <w:t xml:space="preserve">jęcie decyzji o dofinansowaniu nie oznacza, że wszystkie wydatki ujęte we wniosku o dofinansowanie oraz przedstawione do poświadczenia we wnioskach o płatność zostaną uznane </w:t>
      </w:r>
      <w:r w:rsidR="0058790C" w:rsidRPr="00B639AD">
        <w:rPr>
          <w:sz w:val="20"/>
          <w:szCs w:val="20"/>
        </w:rPr>
        <w:br w:type="textWrapping" w:clear="all"/>
      </w:r>
      <w:r w:rsidRPr="00B639AD">
        <w:rPr>
          <w:sz w:val="20"/>
          <w:szCs w:val="20"/>
        </w:rPr>
        <w:t xml:space="preserve">za kwalifikowalne. </w:t>
      </w:r>
    </w:p>
    <w:p w:rsidR="00EA4F46" w:rsidRPr="00B639AD" w:rsidRDefault="00EA4F46" w:rsidP="00EA4F46">
      <w:pPr>
        <w:spacing w:line="276" w:lineRule="auto"/>
        <w:jc w:val="both"/>
        <w:rPr>
          <w:rFonts w:ascii="Arial" w:hAnsi="Arial" w:cs="Arial"/>
          <w:sz w:val="20"/>
          <w:szCs w:val="20"/>
        </w:rPr>
      </w:pPr>
    </w:p>
    <w:p w:rsidR="00EA4F46" w:rsidRPr="00B639AD" w:rsidRDefault="007B7E3B" w:rsidP="004839ED">
      <w:pPr>
        <w:pStyle w:val="Nagwek2"/>
        <w:rPr>
          <w:rFonts w:cs="Arial"/>
        </w:rPr>
      </w:pPr>
      <w:bookmarkStart w:id="41" w:name="_Toc426088557"/>
      <w:bookmarkStart w:id="42" w:name="_Toc446592317"/>
      <w:r w:rsidRPr="00B639AD">
        <w:rPr>
          <w:rFonts w:cs="Arial"/>
        </w:rPr>
        <w:t>3.3</w:t>
      </w:r>
      <w:r w:rsidR="00ED6450" w:rsidRPr="00B639AD">
        <w:rPr>
          <w:rFonts w:cs="Arial"/>
        </w:rPr>
        <w:t xml:space="preserve"> Zasad</w:t>
      </w:r>
      <w:r w:rsidR="00BD0C27" w:rsidRPr="00B639AD">
        <w:rPr>
          <w:rFonts w:cs="Arial"/>
        </w:rPr>
        <w:t>a</w:t>
      </w:r>
      <w:r w:rsidR="00EA4F46" w:rsidRPr="00B639AD">
        <w:rPr>
          <w:rFonts w:cs="Arial"/>
        </w:rPr>
        <w:t xml:space="preserve"> faktycznego poniesienia wydatku</w:t>
      </w:r>
      <w:bookmarkEnd w:id="41"/>
      <w:bookmarkEnd w:id="42"/>
    </w:p>
    <w:p w:rsidR="00EA4F46" w:rsidRPr="00B639AD" w:rsidRDefault="00EA4F46" w:rsidP="00BE5781">
      <w:pPr>
        <w:pStyle w:val="Teksttreci0"/>
        <w:numPr>
          <w:ilvl w:val="0"/>
          <w:numId w:val="3"/>
        </w:numPr>
        <w:shd w:val="clear" w:color="auto" w:fill="auto"/>
        <w:spacing w:before="0" w:line="276" w:lineRule="auto"/>
        <w:ind w:left="709" w:hanging="357"/>
        <w:jc w:val="both"/>
        <w:rPr>
          <w:sz w:val="20"/>
          <w:szCs w:val="20"/>
        </w:rPr>
      </w:pPr>
      <w:r w:rsidRPr="00B639AD">
        <w:rPr>
          <w:sz w:val="20"/>
          <w:szCs w:val="20"/>
        </w:rPr>
        <w:t xml:space="preserve">Do współfinansowania kwalifikuje się wydatek, który został faktycznie poniesiony przez beneficjenta. Pod pojęciem wydatku faktycznie poniesionego należy rozumieć wydatek poniesiony w znaczeniu kasowym, tj. jako rozchód środków pieniężnych z kasy </w:t>
      </w:r>
      <w:r w:rsidR="007B7697" w:rsidRPr="00B639AD">
        <w:rPr>
          <w:sz w:val="20"/>
          <w:szCs w:val="20"/>
        </w:rPr>
        <w:br w:type="textWrapping" w:clear="all"/>
      </w:r>
      <w:r w:rsidRPr="00B639AD">
        <w:rPr>
          <w:sz w:val="20"/>
          <w:szCs w:val="20"/>
        </w:rPr>
        <w:t>lub rachunku bankowego beneficjenta.</w:t>
      </w:r>
    </w:p>
    <w:p w:rsidR="00EA4F46" w:rsidRPr="00B639AD" w:rsidRDefault="00EA4F46" w:rsidP="00BE5781">
      <w:pPr>
        <w:pStyle w:val="Akapitzlist"/>
        <w:numPr>
          <w:ilvl w:val="0"/>
          <w:numId w:val="3"/>
        </w:numPr>
        <w:autoSpaceDE w:val="0"/>
        <w:autoSpaceDN w:val="0"/>
        <w:adjustRightInd w:val="0"/>
        <w:spacing w:line="276" w:lineRule="auto"/>
        <w:ind w:left="709" w:hanging="357"/>
        <w:jc w:val="both"/>
        <w:rPr>
          <w:rFonts w:ascii="Arial" w:eastAsia="Times New Roman" w:hAnsi="Arial" w:cs="Arial"/>
          <w:sz w:val="20"/>
          <w:szCs w:val="20"/>
        </w:rPr>
      </w:pPr>
      <w:r w:rsidRPr="00B639AD">
        <w:rPr>
          <w:rFonts w:ascii="Arial" w:eastAsia="Times New Roman" w:hAnsi="Arial" w:cs="Arial"/>
          <w:sz w:val="20"/>
          <w:szCs w:val="20"/>
        </w:rPr>
        <w:t xml:space="preserve">Dowodem poniesienia wydatku jest zapłacona faktura, inny dokument księgowy </w:t>
      </w:r>
      <w:r w:rsidRPr="00B639AD">
        <w:rPr>
          <w:rFonts w:ascii="Arial" w:eastAsia="Times New Roman" w:hAnsi="Arial" w:cs="Arial"/>
          <w:sz w:val="20"/>
          <w:szCs w:val="20"/>
        </w:rPr>
        <w:br/>
        <w:t xml:space="preserve">o równoważnej wartości dowodowej wraz z odpowiednim dokumentem potwierdzającym dokonanie płatności. </w:t>
      </w:r>
    </w:p>
    <w:p w:rsidR="00EA4F46" w:rsidRPr="00B639AD" w:rsidRDefault="00EA4F46" w:rsidP="00BE5781">
      <w:pPr>
        <w:pStyle w:val="Akapitzlist"/>
        <w:numPr>
          <w:ilvl w:val="0"/>
          <w:numId w:val="3"/>
        </w:numPr>
        <w:tabs>
          <w:tab w:val="left" w:pos="403"/>
        </w:tabs>
        <w:autoSpaceDE w:val="0"/>
        <w:autoSpaceDN w:val="0"/>
        <w:adjustRightInd w:val="0"/>
        <w:spacing w:line="276" w:lineRule="auto"/>
        <w:ind w:left="709" w:hanging="357"/>
        <w:jc w:val="both"/>
        <w:rPr>
          <w:rFonts w:ascii="Arial" w:eastAsia="Times New Roman" w:hAnsi="Arial" w:cs="Arial"/>
          <w:sz w:val="20"/>
          <w:szCs w:val="20"/>
        </w:rPr>
      </w:pPr>
      <w:r w:rsidRPr="00B639AD">
        <w:rPr>
          <w:rFonts w:ascii="Arial" w:eastAsia="Times New Roman" w:hAnsi="Arial" w:cs="Arial"/>
          <w:sz w:val="20"/>
          <w:szCs w:val="20"/>
        </w:rPr>
        <w:t>Za datę poniesienia wydatku przyjmuje się:</w:t>
      </w:r>
    </w:p>
    <w:p w:rsidR="00EA4F46" w:rsidRPr="00B639AD" w:rsidRDefault="00EA4F46" w:rsidP="00685B7E">
      <w:pPr>
        <w:pStyle w:val="Nagwek5"/>
        <w:numPr>
          <w:ilvl w:val="0"/>
          <w:numId w:val="57"/>
        </w:numPr>
        <w:spacing w:line="276" w:lineRule="auto"/>
        <w:ind w:left="1134" w:hanging="425"/>
        <w:rPr>
          <w:rFonts w:cs="Arial"/>
        </w:rPr>
      </w:pPr>
      <w:r w:rsidRPr="00B639AD">
        <w:rPr>
          <w:rFonts w:cs="Arial"/>
        </w:rPr>
        <w:t>w przypadku wydatków pieniężnych:</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przelewem lub obciążeniową kartą płatniczą </w:t>
      </w:r>
      <w:r w:rsidR="00A90A97" w:rsidRPr="00B639AD">
        <w:rPr>
          <w:rFonts w:eastAsiaTheme="minorHAnsi" w:cs="Arial"/>
          <w:szCs w:val="20"/>
        </w:rPr>
        <w:t>–</w:t>
      </w:r>
      <w:r w:rsidRPr="00B639AD">
        <w:rPr>
          <w:rFonts w:cs="Arial"/>
          <w:szCs w:val="20"/>
        </w:rPr>
        <w:t xml:space="preserve"> datę obciążenia rachunku bankowego beneficjenta, tj. datę księgowania operacji, </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kartą kredytową lub podobnym instrumentem płatniczym </w:t>
      </w:r>
      <w:r w:rsidR="007B7697" w:rsidRPr="00B639AD">
        <w:rPr>
          <w:rFonts w:cs="Arial"/>
          <w:szCs w:val="20"/>
        </w:rPr>
        <w:br w:type="textWrapping" w:clear="all"/>
      </w:r>
      <w:r w:rsidRPr="00B639AD">
        <w:rPr>
          <w:rFonts w:cs="Arial"/>
          <w:szCs w:val="20"/>
        </w:rPr>
        <w:t xml:space="preserve">o odroczonej płatności </w:t>
      </w:r>
      <w:r w:rsidR="00A90A97" w:rsidRPr="00B639AD">
        <w:rPr>
          <w:rFonts w:eastAsiaTheme="minorHAnsi" w:cs="Arial"/>
          <w:szCs w:val="20"/>
        </w:rPr>
        <w:t>–</w:t>
      </w:r>
      <w:r w:rsidRPr="00B639AD">
        <w:rPr>
          <w:rFonts w:cs="Arial"/>
          <w:szCs w:val="20"/>
        </w:rPr>
        <w:t xml:space="preserve"> datę transakcji skutkującej obciążeniem rachunku karty kredytowej lub podobnego instrumentu,</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gotówką </w:t>
      </w:r>
      <w:r w:rsidR="00A90A97" w:rsidRPr="00B639AD">
        <w:rPr>
          <w:rFonts w:eastAsiaTheme="minorHAnsi" w:cs="Arial"/>
          <w:szCs w:val="20"/>
        </w:rPr>
        <w:t xml:space="preserve">– </w:t>
      </w:r>
      <w:r w:rsidRPr="00B639AD">
        <w:rPr>
          <w:rFonts w:cs="Arial"/>
          <w:szCs w:val="20"/>
        </w:rPr>
        <w:t>datę faktycznego dokonania płatności,</w:t>
      </w:r>
    </w:p>
    <w:p w:rsidR="00EA4F46"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potrącenia </w:t>
      </w:r>
      <w:r w:rsidR="00496634" w:rsidRPr="00B639AD">
        <w:rPr>
          <w:sz w:val="20"/>
          <w:szCs w:val="20"/>
        </w:rPr>
        <w:t>–</w:t>
      </w:r>
      <w:r w:rsidRPr="00B639AD">
        <w:rPr>
          <w:sz w:val="20"/>
          <w:szCs w:val="20"/>
        </w:rPr>
        <w:t xml:space="preserve"> datę</w:t>
      </w:r>
      <w:r w:rsidR="00496634" w:rsidRPr="00B639AD">
        <w:rPr>
          <w:sz w:val="20"/>
          <w:szCs w:val="20"/>
        </w:rPr>
        <w:t>,</w:t>
      </w:r>
      <w:r w:rsidRPr="00B639AD">
        <w:rPr>
          <w:sz w:val="20"/>
          <w:szCs w:val="20"/>
        </w:rPr>
        <w:t xml:space="preserve"> o której mowa w art. 499 Kodeksu cywilnego,</w:t>
      </w:r>
    </w:p>
    <w:p w:rsidR="009C3B3A"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w:t>
      </w:r>
      <w:r w:rsidR="00B513FE" w:rsidRPr="00B639AD">
        <w:rPr>
          <w:sz w:val="20"/>
          <w:szCs w:val="20"/>
        </w:rPr>
        <w:t>depozytu sądowego</w:t>
      </w:r>
      <w:r w:rsidR="00A90A97" w:rsidRPr="00B639AD">
        <w:rPr>
          <w:sz w:val="20"/>
          <w:szCs w:val="20"/>
        </w:rPr>
        <w:t xml:space="preserve"> </w:t>
      </w:r>
      <w:r w:rsidR="00A90A97" w:rsidRPr="00B639AD">
        <w:rPr>
          <w:rFonts w:eastAsiaTheme="minorHAnsi"/>
          <w:sz w:val="20"/>
          <w:szCs w:val="20"/>
        </w:rPr>
        <w:t>–</w:t>
      </w:r>
      <w:r w:rsidR="00A90A97" w:rsidRPr="00B639AD">
        <w:rPr>
          <w:sz w:val="20"/>
          <w:szCs w:val="20"/>
        </w:rPr>
        <w:t xml:space="preserve"> </w:t>
      </w:r>
      <w:r w:rsidRPr="00B639AD">
        <w:rPr>
          <w:sz w:val="20"/>
          <w:szCs w:val="20"/>
        </w:rPr>
        <w:t>datę faktyczneg</w:t>
      </w:r>
      <w:r w:rsidR="008506D5" w:rsidRPr="00B639AD">
        <w:rPr>
          <w:sz w:val="20"/>
          <w:szCs w:val="20"/>
        </w:rPr>
        <w:t>o wniesienia depozytu do sądu,</w:t>
      </w:r>
    </w:p>
    <w:p w:rsidR="00EA4F46"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rozliczeń na podstawie wewnętrznej noty obciążeniowej </w:t>
      </w:r>
      <w:r w:rsidR="00A90A97" w:rsidRPr="00B639AD">
        <w:rPr>
          <w:rFonts w:eastAsiaTheme="minorHAnsi"/>
          <w:sz w:val="20"/>
          <w:szCs w:val="20"/>
        </w:rPr>
        <w:t>–</w:t>
      </w:r>
      <w:r w:rsidRPr="00B639AD">
        <w:rPr>
          <w:sz w:val="20"/>
          <w:szCs w:val="20"/>
        </w:rPr>
        <w:t xml:space="preserve"> datę zaksięgowania noty.</w:t>
      </w:r>
    </w:p>
    <w:p w:rsidR="00EA4F46" w:rsidRPr="00B639AD" w:rsidRDefault="00EA4F46" w:rsidP="00BE5781">
      <w:pPr>
        <w:pStyle w:val="Teksttreci0"/>
        <w:numPr>
          <w:ilvl w:val="0"/>
          <w:numId w:val="3"/>
        </w:numPr>
        <w:shd w:val="clear" w:color="auto" w:fill="auto"/>
        <w:spacing w:before="0" w:line="276" w:lineRule="auto"/>
        <w:ind w:left="709" w:hanging="357"/>
        <w:jc w:val="both"/>
        <w:rPr>
          <w:sz w:val="20"/>
          <w:szCs w:val="20"/>
        </w:rPr>
      </w:pPr>
      <w:r w:rsidRPr="00B639AD">
        <w:rPr>
          <w:sz w:val="20"/>
          <w:szCs w:val="20"/>
        </w:rPr>
        <w:t xml:space="preserve">W przypadku, gdy umowa między beneficjentem, a podmiotem wykonującym na jego rzecz roboty budowlane/dostawy/usługi przewiduje ustanowienie zabezpieczenia w formie </w:t>
      </w:r>
      <w:r w:rsidRPr="00B639AD">
        <w:rPr>
          <w:sz w:val="20"/>
          <w:szCs w:val="20"/>
        </w:rPr>
        <w:br/>
        <w:t>tzw. kwoty zatrzymanej</w:t>
      </w:r>
      <w:r w:rsidRPr="00B639AD">
        <w:rPr>
          <w:rStyle w:val="Odwoanieprzypisudolnego"/>
          <w:rFonts w:eastAsia="Calibri"/>
        </w:rPr>
        <w:footnoteReference w:id="3"/>
      </w:r>
      <w:r w:rsidRPr="00B639AD">
        <w:rPr>
          <w:sz w:val="20"/>
          <w:szCs w:val="20"/>
        </w:rPr>
        <w:t xml:space="preserve">, może zdarzyć się, że termin wypłaty kwoty zatrzymanej przekroczy termin końcowej daty ponoszenia wydatków kwalifikowalnych, określonej </w:t>
      </w:r>
      <w:r w:rsidR="007B7697" w:rsidRPr="00B639AD">
        <w:rPr>
          <w:sz w:val="20"/>
          <w:szCs w:val="20"/>
        </w:rPr>
        <w:br w:type="textWrapping" w:clear="all"/>
      </w:r>
      <w:r w:rsidR="00396873" w:rsidRPr="00B639AD">
        <w:rPr>
          <w:sz w:val="20"/>
          <w:szCs w:val="20"/>
        </w:rPr>
        <w:lastRenderedPageBreak/>
        <w:t xml:space="preserve">we wniosku </w:t>
      </w:r>
      <w:r w:rsidRPr="00B639AD">
        <w:rPr>
          <w:sz w:val="20"/>
          <w:szCs w:val="20"/>
        </w:rPr>
        <w:t xml:space="preserve">o </w:t>
      </w:r>
      <w:r w:rsidR="007B7697" w:rsidRPr="00B639AD">
        <w:rPr>
          <w:sz w:val="20"/>
          <w:szCs w:val="20"/>
        </w:rPr>
        <w:t>dofinansowani</w:t>
      </w:r>
      <w:r w:rsidR="00396873" w:rsidRPr="00B639AD">
        <w:rPr>
          <w:sz w:val="20"/>
          <w:szCs w:val="20"/>
        </w:rPr>
        <w:t>e</w:t>
      </w:r>
      <w:r w:rsidRPr="00B639AD">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w:t>
      </w:r>
      <w:r w:rsidR="00396873" w:rsidRPr="00B639AD">
        <w:rPr>
          <w:sz w:val="20"/>
          <w:szCs w:val="20"/>
        </w:rPr>
        <w:t xml:space="preserve"> kwalifik</w:t>
      </w:r>
      <w:r w:rsidR="0078085D" w:rsidRPr="00B639AD">
        <w:rPr>
          <w:sz w:val="20"/>
          <w:szCs w:val="20"/>
        </w:rPr>
        <w:t xml:space="preserve">owalnych określonego we wniosku </w:t>
      </w:r>
      <w:r w:rsidR="0078085D" w:rsidRPr="00B639AD">
        <w:rPr>
          <w:sz w:val="20"/>
          <w:szCs w:val="20"/>
        </w:rPr>
        <w:br/>
      </w:r>
      <w:r w:rsidRPr="00B639AD">
        <w:rPr>
          <w:sz w:val="20"/>
          <w:szCs w:val="20"/>
        </w:rPr>
        <w:t>o dofinansowani</w:t>
      </w:r>
      <w:r w:rsidR="00396873" w:rsidRPr="00B639AD">
        <w:rPr>
          <w:sz w:val="20"/>
          <w:szCs w:val="20"/>
        </w:rPr>
        <w:t>e</w:t>
      </w:r>
      <w:r w:rsidRPr="00B639AD">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B639AD" w:rsidRDefault="00EA4F46" w:rsidP="00EA4F46">
      <w:pPr>
        <w:autoSpaceDE w:val="0"/>
        <w:autoSpaceDN w:val="0"/>
        <w:adjustRightInd w:val="0"/>
        <w:spacing w:line="276" w:lineRule="auto"/>
        <w:jc w:val="both"/>
        <w:rPr>
          <w:rFonts w:ascii="Arial" w:hAnsi="Arial" w:cs="Arial"/>
          <w:sz w:val="20"/>
          <w:szCs w:val="20"/>
        </w:rPr>
      </w:pPr>
      <w:r w:rsidRPr="00B639AD">
        <w:rPr>
          <w:rFonts w:ascii="Arial" w:hAnsi="Arial" w:cs="Arial"/>
          <w:sz w:val="20"/>
          <w:szCs w:val="20"/>
        </w:rPr>
        <w:tab/>
      </w:r>
    </w:p>
    <w:p w:rsidR="00EA4F46" w:rsidRPr="00B639AD" w:rsidRDefault="007B7E3B" w:rsidP="001A7959">
      <w:pPr>
        <w:pStyle w:val="Nagwek2"/>
        <w:rPr>
          <w:rFonts w:cs="Arial"/>
        </w:rPr>
      </w:pPr>
      <w:bookmarkStart w:id="43" w:name="_Toc426088558"/>
      <w:bookmarkStart w:id="44" w:name="_Toc446592318"/>
      <w:r w:rsidRPr="00B639AD">
        <w:rPr>
          <w:rFonts w:cs="Arial"/>
        </w:rPr>
        <w:t>3.4</w:t>
      </w:r>
      <w:r w:rsidR="00EA4F46" w:rsidRPr="00B639AD">
        <w:rPr>
          <w:rFonts w:cs="Arial"/>
        </w:rPr>
        <w:t xml:space="preserve"> Zakaz podwójnego finansowania</w:t>
      </w:r>
      <w:bookmarkEnd w:id="43"/>
      <w:bookmarkEnd w:id="44"/>
    </w:p>
    <w:p w:rsidR="00EA4F46" w:rsidRPr="00B639AD" w:rsidRDefault="00EA4F46" w:rsidP="00685B7E">
      <w:pPr>
        <w:pStyle w:val="Teksttreci0"/>
        <w:numPr>
          <w:ilvl w:val="0"/>
          <w:numId w:val="27"/>
        </w:numPr>
        <w:shd w:val="clear" w:color="auto" w:fill="auto"/>
        <w:tabs>
          <w:tab w:val="left" w:pos="403"/>
        </w:tabs>
        <w:spacing w:before="0" w:line="276" w:lineRule="auto"/>
        <w:ind w:left="714" w:right="23" w:hanging="357"/>
        <w:jc w:val="both"/>
        <w:rPr>
          <w:sz w:val="20"/>
          <w:szCs w:val="20"/>
        </w:rPr>
      </w:pPr>
      <w:r w:rsidRPr="00B639AD">
        <w:rPr>
          <w:sz w:val="20"/>
          <w:szCs w:val="20"/>
        </w:rPr>
        <w:t xml:space="preserve">Niedozwolone jest podwójne finansowanie wydatków. </w:t>
      </w:r>
    </w:p>
    <w:p w:rsidR="00EA4F46" w:rsidRPr="00B639AD" w:rsidRDefault="00EA4F46" w:rsidP="00685B7E">
      <w:pPr>
        <w:pStyle w:val="Teksttreci0"/>
        <w:numPr>
          <w:ilvl w:val="0"/>
          <w:numId w:val="27"/>
        </w:numPr>
        <w:shd w:val="clear" w:color="auto" w:fill="auto"/>
        <w:tabs>
          <w:tab w:val="left" w:pos="403"/>
        </w:tabs>
        <w:spacing w:before="0" w:line="276" w:lineRule="auto"/>
        <w:ind w:right="20"/>
        <w:jc w:val="both"/>
        <w:rPr>
          <w:sz w:val="20"/>
          <w:szCs w:val="20"/>
        </w:rPr>
      </w:pPr>
      <w:r w:rsidRPr="00B639AD">
        <w:rPr>
          <w:sz w:val="20"/>
          <w:szCs w:val="20"/>
        </w:rPr>
        <w:t>Podwójne finansowanie oznacza w szczególności:</w:t>
      </w:r>
    </w:p>
    <w:p w:rsidR="00EA4F46" w:rsidRPr="00B639AD" w:rsidRDefault="00A74838" w:rsidP="0051559C">
      <w:pPr>
        <w:pStyle w:val="Teksttreci0"/>
        <w:numPr>
          <w:ilvl w:val="0"/>
          <w:numId w:val="5"/>
        </w:numPr>
        <w:shd w:val="clear" w:color="auto" w:fill="auto"/>
        <w:tabs>
          <w:tab w:val="left" w:pos="1134"/>
        </w:tabs>
        <w:spacing w:before="0" w:line="276" w:lineRule="auto"/>
        <w:ind w:left="1134" w:hanging="425"/>
        <w:jc w:val="both"/>
        <w:rPr>
          <w:sz w:val="20"/>
          <w:szCs w:val="20"/>
        </w:rPr>
      </w:pPr>
      <w:r w:rsidRPr="00B639AD">
        <w:rPr>
          <w:sz w:val="20"/>
          <w:szCs w:val="20"/>
        </w:rPr>
        <w:t>c</w:t>
      </w:r>
      <w:r w:rsidR="004F307A" w:rsidRPr="00B639AD">
        <w:rPr>
          <w:sz w:val="20"/>
          <w:szCs w:val="20"/>
        </w:rPr>
        <w:t xml:space="preserve">ałkowite lub częściowe, więcej niż jednokrotne </w:t>
      </w:r>
      <w:r w:rsidR="00EA4F46" w:rsidRPr="00B639AD">
        <w:rPr>
          <w:sz w:val="20"/>
          <w:szCs w:val="20"/>
        </w:rPr>
        <w:t>poświadczenie, zrefundowanie lub rozliczenie tego samego wydatku w ramach</w:t>
      </w:r>
      <w:r w:rsidR="00850449" w:rsidRPr="00B639AD">
        <w:rPr>
          <w:sz w:val="20"/>
          <w:szCs w:val="20"/>
        </w:rPr>
        <w:t xml:space="preserve"> dofinansowania lub wkładu własnego tego samego lub </w:t>
      </w:r>
      <w:r w:rsidR="00EA4F46" w:rsidRPr="00B639AD">
        <w:rPr>
          <w:sz w:val="20"/>
          <w:szCs w:val="20"/>
        </w:rPr>
        <w:t>różnych projektów współfinansowanych ze środków funduszy strukturalnych lub F</w:t>
      </w:r>
      <w:r w:rsidR="008506D5" w:rsidRPr="00B639AD">
        <w:rPr>
          <w:sz w:val="20"/>
          <w:szCs w:val="20"/>
        </w:rPr>
        <w:t xml:space="preserve">unduszu </w:t>
      </w:r>
      <w:r w:rsidR="00EA4F46" w:rsidRPr="00B639AD">
        <w:rPr>
          <w:sz w:val="20"/>
          <w:szCs w:val="20"/>
        </w:rPr>
        <w:t>S</w:t>
      </w:r>
      <w:r w:rsidR="008506D5" w:rsidRPr="00B639AD">
        <w:rPr>
          <w:sz w:val="20"/>
          <w:szCs w:val="20"/>
        </w:rPr>
        <w:t>pójności</w:t>
      </w:r>
      <w:r w:rsidR="00EA4F46" w:rsidRPr="00B639AD">
        <w:rPr>
          <w:sz w:val="20"/>
          <w:szCs w:val="20"/>
        </w:rPr>
        <w:t xml:space="preserve"> lub/oraz dotacji z krajowych środków publicznych,</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B639AD" w:rsidRDefault="00C567E7"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poświadczenie, zrefundowanie lub rozliczenie kosztów podatku VAT ze środków funduszy strukturalnych lub F</w:t>
      </w:r>
      <w:r w:rsidR="008506D5" w:rsidRPr="00B639AD">
        <w:rPr>
          <w:sz w:val="20"/>
          <w:szCs w:val="20"/>
        </w:rPr>
        <w:t xml:space="preserve">unduszu </w:t>
      </w:r>
      <w:r w:rsidRPr="00B639AD">
        <w:rPr>
          <w:sz w:val="20"/>
          <w:szCs w:val="20"/>
        </w:rPr>
        <w:t>S</w:t>
      </w:r>
      <w:r w:rsidR="008506D5" w:rsidRPr="00B639AD">
        <w:rPr>
          <w:sz w:val="20"/>
          <w:szCs w:val="20"/>
        </w:rPr>
        <w:t>pójności</w:t>
      </w:r>
      <w:r w:rsidRPr="00B639AD">
        <w:rPr>
          <w:sz w:val="20"/>
          <w:szCs w:val="20"/>
        </w:rPr>
        <w:t xml:space="preserve">, a następnie odzyskanie tego podatku ze środków budżetu państwa na podstawie ustawy </w:t>
      </w:r>
      <w:r w:rsidR="005B4FE6" w:rsidRPr="00B639AD">
        <w:rPr>
          <w:sz w:val="20"/>
          <w:szCs w:val="20"/>
        </w:rPr>
        <w:t>o VAT</w:t>
      </w:r>
      <w:r w:rsidR="005B4FE6" w:rsidRPr="00B639AD">
        <w:rPr>
          <w:rFonts w:eastAsiaTheme="minorHAnsi"/>
          <w:sz w:val="20"/>
          <w:szCs w:val="20"/>
        </w:rPr>
        <w:t>.</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 xml:space="preserve">sytuacja, w której środki na prefinansowanie wkładu unijnego zostały pozyskane </w:t>
      </w:r>
      <w:r w:rsidR="007B7697" w:rsidRPr="00B639AD">
        <w:rPr>
          <w:sz w:val="20"/>
          <w:szCs w:val="20"/>
        </w:rPr>
        <w:br w:type="textWrapping" w:clear="all"/>
      </w:r>
      <w:r w:rsidRPr="00B639AD">
        <w:rPr>
          <w:sz w:val="20"/>
          <w:szCs w:val="20"/>
        </w:rPr>
        <w:t>w formie kredytu lub pożyczki, które następnie zostały umorzone</w:t>
      </w:r>
      <w:r w:rsidRPr="00B639AD">
        <w:rPr>
          <w:rStyle w:val="Odwoanieprzypisudolnego"/>
          <w:rFonts w:eastAsia="Calibri"/>
        </w:rPr>
        <w:footnoteReference w:id="4"/>
      </w:r>
      <w:r w:rsidRPr="00B639AD">
        <w:rPr>
          <w:sz w:val="20"/>
          <w:szCs w:val="20"/>
        </w:rPr>
        <w:t>,</w:t>
      </w:r>
    </w:p>
    <w:p w:rsidR="009F3D3A"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 xml:space="preserve">zakup używanego środka trwałego, który w ciągu 7 poprzednich lat (10 lat </w:t>
      </w:r>
      <w:r w:rsidR="00E90A34" w:rsidRPr="00B639AD">
        <w:rPr>
          <w:sz w:val="20"/>
          <w:szCs w:val="20"/>
        </w:rPr>
        <w:br w:type="textWrapping" w:clear="all"/>
      </w:r>
      <w:r w:rsidRPr="00B639AD">
        <w:rPr>
          <w:sz w:val="20"/>
          <w:szCs w:val="20"/>
        </w:rPr>
        <w:t>dla nieruchomości) był współfinansowany ze środków UE lub/oraz dotacji z krajowych środków publicznych</w:t>
      </w:r>
      <w:r w:rsidR="009F3D3A" w:rsidRPr="00B639AD">
        <w:rPr>
          <w:sz w:val="20"/>
          <w:szCs w:val="20"/>
        </w:rPr>
        <w:t>,</w:t>
      </w:r>
    </w:p>
    <w:p w:rsidR="00EA4F46" w:rsidRPr="00B639AD" w:rsidRDefault="009F3D3A"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ro</w:t>
      </w:r>
      <w:r w:rsidRPr="00B639AD">
        <w:rPr>
          <w:sz w:val="20"/>
          <w:szCs w:val="20"/>
          <w:lang w:eastAsia="pl-PL"/>
        </w:rPr>
        <w:t>zliczenie tego samego wydatku w kosztach pośrednich oraz</w:t>
      </w:r>
      <w:r w:rsidR="00CA19E0" w:rsidRPr="00B639AD">
        <w:rPr>
          <w:sz w:val="20"/>
          <w:szCs w:val="20"/>
          <w:lang w:eastAsia="pl-PL"/>
        </w:rPr>
        <w:t xml:space="preserve"> </w:t>
      </w:r>
      <w:r w:rsidRPr="00B639AD">
        <w:rPr>
          <w:sz w:val="20"/>
          <w:szCs w:val="20"/>
          <w:lang w:eastAsia="pl-PL"/>
        </w:rPr>
        <w:t>kosztach bezpośrednich projektu</w:t>
      </w:r>
      <w:r w:rsidR="000263B4" w:rsidRPr="00B639AD">
        <w:rPr>
          <w:sz w:val="20"/>
          <w:szCs w:val="20"/>
          <w:lang w:eastAsia="pl-PL"/>
        </w:rPr>
        <w:t>.</w:t>
      </w:r>
    </w:p>
    <w:p w:rsidR="00EA4F46" w:rsidRPr="00B639AD" w:rsidRDefault="00EA4F46" w:rsidP="00EA4F46">
      <w:pPr>
        <w:spacing w:line="276" w:lineRule="auto"/>
        <w:jc w:val="both"/>
        <w:rPr>
          <w:rFonts w:ascii="Arial" w:hAnsi="Arial" w:cs="Arial"/>
          <w:b/>
          <w:sz w:val="20"/>
          <w:szCs w:val="20"/>
        </w:rPr>
      </w:pPr>
    </w:p>
    <w:p w:rsidR="007B7E3B" w:rsidRPr="00B639AD" w:rsidRDefault="007B7E3B" w:rsidP="004839ED">
      <w:pPr>
        <w:pStyle w:val="Nagwek2"/>
        <w:rPr>
          <w:rFonts w:cs="Arial"/>
        </w:rPr>
      </w:pPr>
      <w:bookmarkStart w:id="45" w:name="_Toc446592319"/>
      <w:r w:rsidRPr="00B639AD">
        <w:rPr>
          <w:rFonts w:cs="Arial"/>
        </w:rPr>
        <w:t>3.5</w:t>
      </w:r>
      <w:r w:rsidR="00F51ECE" w:rsidRPr="00B639AD">
        <w:rPr>
          <w:rFonts w:cs="Arial"/>
        </w:rPr>
        <w:t xml:space="preserve"> Wydatki kwalifikowalne w </w:t>
      </w:r>
      <w:r w:rsidR="0078085D" w:rsidRPr="00B639AD">
        <w:rPr>
          <w:rFonts w:cs="Arial"/>
        </w:rPr>
        <w:t>naborze</w:t>
      </w:r>
      <w:bookmarkEnd w:id="45"/>
    </w:p>
    <w:p w:rsidR="007B7E3B" w:rsidRPr="00B639AD" w:rsidRDefault="007B7E3B" w:rsidP="007B7E3B">
      <w:pPr>
        <w:spacing w:line="276" w:lineRule="auto"/>
        <w:ind w:left="284"/>
        <w:rPr>
          <w:rFonts w:ascii="Arial" w:hAnsi="Arial" w:cs="Arial"/>
          <w:sz w:val="20"/>
          <w:szCs w:val="20"/>
        </w:rPr>
      </w:pPr>
      <w:r w:rsidRPr="00B639AD">
        <w:rPr>
          <w:rFonts w:ascii="Arial" w:hAnsi="Arial" w:cs="Arial"/>
          <w:sz w:val="20"/>
          <w:szCs w:val="20"/>
        </w:rPr>
        <w:t>Katalog wydatków kwalifikowalnych w ramach niniejszeg</w:t>
      </w:r>
      <w:r w:rsidR="001F21C9" w:rsidRPr="00B639AD">
        <w:rPr>
          <w:rFonts w:ascii="Arial" w:hAnsi="Arial" w:cs="Arial"/>
          <w:sz w:val="20"/>
          <w:szCs w:val="20"/>
        </w:rPr>
        <w:t xml:space="preserve">o </w:t>
      </w:r>
      <w:r w:rsidRPr="00B639AD">
        <w:rPr>
          <w:rFonts w:ascii="Arial" w:hAnsi="Arial" w:cs="Arial"/>
          <w:sz w:val="20"/>
          <w:szCs w:val="20"/>
        </w:rPr>
        <w:t>naboru obejmuje:</w:t>
      </w:r>
    </w:p>
    <w:p w:rsidR="007B7E3B" w:rsidRPr="00B639AD" w:rsidRDefault="007B7E3B" w:rsidP="007B7E3B">
      <w:pPr>
        <w:spacing w:line="276" w:lineRule="auto"/>
        <w:ind w:left="284"/>
        <w:rPr>
          <w:rFonts w:ascii="Arial" w:hAnsi="Arial" w:cs="Arial"/>
          <w:sz w:val="20"/>
          <w:szCs w:val="20"/>
        </w:rPr>
      </w:pPr>
    </w:p>
    <w:p w:rsidR="007B7E3B" w:rsidRPr="00B639AD" w:rsidRDefault="007B7E3B" w:rsidP="009C3B3A">
      <w:pPr>
        <w:spacing w:after="100" w:afterAutospacing="1" w:line="276" w:lineRule="auto"/>
        <w:ind w:left="568" w:hanging="284"/>
        <w:jc w:val="both"/>
        <w:rPr>
          <w:rFonts w:ascii="Arial" w:hAnsi="Arial" w:cs="Arial"/>
          <w:i/>
          <w:sz w:val="20"/>
          <w:szCs w:val="20"/>
          <w:u w:val="single"/>
        </w:rPr>
      </w:pPr>
      <w:bookmarkStart w:id="46" w:name="_Toc439249863"/>
      <w:r w:rsidRPr="00B639AD">
        <w:rPr>
          <w:rFonts w:ascii="Arial" w:hAnsi="Arial" w:cs="Arial"/>
          <w:i/>
          <w:sz w:val="20"/>
          <w:szCs w:val="20"/>
          <w:u w:val="single"/>
        </w:rPr>
        <w:t>I Koszty bezpośrednie</w:t>
      </w:r>
      <w:r w:rsidR="00B64E45" w:rsidRPr="00B639AD">
        <w:rPr>
          <w:rFonts w:ascii="Arial" w:hAnsi="Arial" w:cs="Arial"/>
          <w:i/>
          <w:sz w:val="20"/>
          <w:szCs w:val="20"/>
          <w:u w:val="single"/>
        </w:rPr>
        <w:t>,</w:t>
      </w:r>
      <w:r w:rsidRPr="00B639AD">
        <w:rPr>
          <w:rFonts w:ascii="Arial" w:hAnsi="Arial" w:cs="Arial"/>
          <w:i/>
          <w:sz w:val="20"/>
          <w:szCs w:val="20"/>
          <w:u w:val="single"/>
        </w:rPr>
        <w:t xml:space="preserve"> związane z realizacją projektu</w:t>
      </w:r>
      <w:bookmarkEnd w:id="46"/>
      <w:r w:rsidRPr="00B639AD">
        <w:rPr>
          <w:rFonts w:ascii="Arial" w:hAnsi="Arial" w:cs="Arial"/>
          <w:i/>
          <w:sz w:val="20"/>
          <w:szCs w:val="20"/>
          <w:u w:val="single"/>
        </w:rPr>
        <w:t xml:space="preserve"> rozliczane na podstawie rzeczywiście poniesionych wydatków:</w:t>
      </w:r>
    </w:p>
    <w:p w:rsidR="0012115B" w:rsidRPr="00B639AD"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B639AD">
        <w:rPr>
          <w:rFonts w:ascii="Arial" w:eastAsiaTheme="minorHAnsi" w:hAnsi="Arial" w:cs="Arial"/>
          <w:b/>
          <w:sz w:val="20"/>
          <w:szCs w:val="20"/>
        </w:rPr>
        <w:lastRenderedPageBreak/>
        <w:t>Wydatki związane z przygotowaniem</w:t>
      </w:r>
      <w:r w:rsidR="001D34D9" w:rsidRPr="00B639AD">
        <w:rPr>
          <w:rFonts w:ascii="Arial" w:eastAsiaTheme="minorHAnsi" w:hAnsi="Arial" w:cs="Arial"/>
          <w:b/>
          <w:sz w:val="20"/>
          <w:szCs w:val="20"/>
        </w:rPr>
        <w:t>/aktualizacją</w:t>
      </w:r>
      <w:r w:rsidRPr="00B639AD">
        <w:rPr>
          <w:rFonts w:ascii="Arial" w:eastAsiaTheme="minorHAnsi" w:hAnsi="Arial" w:cs="Arial"/>
          <w:b/>
          <w:sz w:val="20"/>
          <w:szCs w:val="20"/>
        </w:rPr>
        <w:t xml:space="preserve"> dokumentacji projektu</w:t>
      </w:r>
      <w:r w:rsidR="0078085D" w:rsidRPr="00B639AD">
        <w:rPr>
          <w:rFonts w:ascii="Arial" w:eastAsiaTheme="minorHAnsi" w:hAnsi="Arial" w:cs="Arial"/>
          <w:b/>
          <w:sz w:val="20"/>
          <w:szCs w:val="20"/>
        </w:rPr>
        <w:t>,</w:t>
      </w:r>
      <w:r w:rsidR="00CA19E0" w:rsidRPr="00B639AD">
        <w:rPr>
          <w:rFonts w:ascii="Arial" w:eastAsiaTheme="minorHAnsi" w:hAnsi="Arial" w:cs="Arial"/>
          <w:b/>
          <w:sz w:val="20"/>
          <w:szCs w:val="20"/>
        </w:rPr>
        <w:t xml:space="preserve"> </w:t>
      </w:r>
      <w:r w:rsidR="00FB7778" w:rsidRPr="00B639AD">
        <w:rPr>
          <w:rFonts w:ascii="Arial" w:hAnsi="Arial" w:cs="Arial"/>
          <w:sz w:val="20"/>
          <w:szCs w:val="20"/>
        </w:rPr>
        <w:t xml:space="preserve">pod warunkiem, że stanowią </w:t>
      </w:r>
      <w:r w:rsidR="001366B0" w:rsidRPr="00B639AD">
        <w:rPr>
          <w:rFonts w:ascii="Arial" w:hAnsi="Arial" w:cs="Arial"/>
          <w:sz w:val="20"/>
          <w:szCs w:val="20"/>
        </w:rPr>
        <w:t xml:space="preserve">łącznie </w:t>
      </w:r>
      <w:r w:rsidR="00FB7778" w:rsidRPr="00B639AD">
        <w:rPr>
          <w:rFonts w:ascii="Arial" w:hAnsi="Arial" w:cs="Arial"/>
          <w:b/>
          <w:sz w:val="20"/>
          <w:szCs w:val="20"/>
        </w:rPr>
        <w:t xml:space="preserve">nie więcej </w:t>
      </w:r>
      <w:r w:rsidR="006F3A90" w:rsidRPr="00B639AD">
        <w:rPr>
          <w:rFonts w:ascii="Arial" w:hAnsi="Arial" w:cs="Arial"/>
          <w:b/>
          <w:sz w:val="20"/>
          <w:szCs w:val="20"/>
        </w:rPr>
        <w:t xml:space="preserve">niż </w:t>
      </w:r>
      <w:r w:rsidR="00BD0C27" w:rsidRPr="00B639AD">
        <w:rPr>
          <w:rFonts w:ascii="Arial" w:hAnsi="Arial" w:cs="Arial"/>
          <w:b/>
          <w:sz w:val="20"/>
          <w:szCs w:val="20"/>
        </w:rPr>
        <w:t>3</w:t>
      </w:r>
      <w:r w:rsidR="00FB7778" w:rsidRPr="00B639AD">
        <w:rPr>
          <w:rFonts w:ascii="Arial" w:hAnsi="Arial" w:cs="Arial"/>
          <w:b/>
          <w:sz w:val="20"/>
          <w:szCs w:val="20"/>
        </w:rPr>
        <w:t>% całkowitych wydatków kwalifikowalnych</w:t>
      </w:r>
      <w:r w:rsidRPr="00B639AD">
        <w:rPr>
          <w:rFonts w:ascii="Arial" w:eastAsiaTheme="minorHAnsi" w:hAnsi="Arial" w:cs="Arial"/>
          <w:sz w:val="20"/>
          <w:szCs w:val="20"/>
        </w:rPr>
        <w:t xml:space="preserve">, </w:t>
      </w:r>
      <w:r w:rsidR="001366B0" w:rsidRPr="00B639AD">
        <w:rPr>
          <w:rFonts w:ascii="Arial" w:eastAsiaTheme="minorHAnsi" w:hAnsi="Arial" w:cs="Arial"/>
          <w:sz w:val="20"/>
          <w:szCs w:val="20"/>
        </w:rPr>
        <w:t>m. in</w:t>
      </w:r>
      <w:r w:rsidRPr="00B639AD">
        <w:rPr>
          <w:rFonts w:ascii="Arial" w:eastAsiaTheme="minorHAnsi" w:hAnsi="Arial" w:cs="Arial"/>
          <w:sz w:val="20"/>
          <w:szCs w:val="20"/>
        </w:rPr>
        <w: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studium wykonalności,</w:t>
      </w:r>
    </w:p>
    <w:p w:rsidR="001F21C9" w:rsidRPr="00B639AD" w:rsidRDefault="008803A4" w:rsidP="0051559C">
      <w:pPr>
        <w:pStyle w:val="Akapitzlist"/>
        <w:autoSpaceDE w:val="0"/>
        <w:autoSpaceDN w:val="0"/>
        <w:adjustRightInd w:val="0"/>
        <w:spacing w:after="200" w:line="276" w:lineRule="auto"/>
        <w:ind w:left="1134"/>
        <w:jc w:val="both"/>
        <w:rPr>
          <w:rFonts w:ascii="Arial" w:eastAsiaTheme="minorHAnsi" w:hAnsi="Arial" w:cs="Arial"/>
          <w:sz w:val="20"/>
          <w:szCs w:val="20"/>
        </w:rPr>
      </w:pPr>
      <w:r w:rsidRPr="00B639AD">
        <w:rPr>
          <w:rFonts w:ascii="Arial" w:eastAsiaTheme="minorHAnsi" w:hAnsi="Arial" w:cs="Arial"/>
          <w:b/>
          <w:sz w:val="20"/>
          <w:szCs w:val="20"/>
        </w:rPr>
        <w:t>U</w:t>
      </w:r>
      <w:r>
        <w:rPr>
          <w:rFonts w:ascii="Arial" w:eastAsiaTheme="minorHAnsi" w:hAnsi="Arial" w:cs="Arial"/>
          <w:b/>
          <w:sz w:val="20"/>
          <w:szCs w:val="20"/>
        </w:rPr>
        <w:t>waga</w:t>
      </w:r>
      <w:r w:rsidR="001F21C9" w:rsidRPr="00B639AD">
        <w:rPr>
          <w:rFonts w:ascii="Arial" w:eastAsiaTheme="minorHAnsi" w:hAnsi="Arial" w:cs="Arial"/>
          <w:b/>
          <w:sz w:val="20"/>
          <w:szCs w:val="20"/>
        </w:rPr>
        <w:t>:</w:t>
      </w:r>
      <w:r w:rsidR="001F21C9" w:rsidRPr="00B639AD">
        <w:rPr>
          <w:rFonts w:ascii="Arial" w:eastAsiaTheme="minorHAnsi" w:hAnsi="Arial" w:cs="Arial"/>
          <w:sz w:val="20"/>
          <w:szCs w:val="20"/>
        </w:rPr>
        <w:t xml:space="preserve"> Studium wykonalności może być uznane za wydatek kwalifikowalny </w:t>
      </w:r>
      <w:r w:rsidR="0058790C" w:rsidRPr="00B639AD">
        <w:rPr>
          <w:rFonts w:ascii="Arial" w:eastAsiaTheme="minorHAnsi" w:hAnsi="Arial" w:cs="Arial"/>
          <w:sz w:val="20"/>
          <w:szCs w:val="20"/>
        </w:rPr>
        <w:br w:type="textWrapping" w:clear="all"/>
      </w:r>
      <w:r w:rsidR="001F21C9" w:rsidRPr="00B639AD">
        <w:rPr>
          <w:rFonts w:ascii="Arial" w:eastAsiaTheme="minorHAnsi" w:hAnsi="Arial" w:cs="Arial"/>
          <w:sz w:val="20"/>
          <w:szCs w:val="20"/>
        </w:rPr>
        <w:t xml:space="preserve">w projekcie pod warunkiem, że </w:t>
      </w:r>
      <w:r w:rsidR="00D618DD" w:rsidRPr="00B639AD">
        <w:rPr>
          <w:rFonts w:ascii="Arial" w:eastAsiaTheme="minorHAnsi" w:hAnsi="Arial" w:cs="Arial"/>
          <w:sz w:val="20"/>
          <w:szCs w:val="20"/>
        </w:rPr>
        <w:t>zostało opracowane/przygotowane przed rozpoczęciem prac</w:t>
      </w:r>
      <w:r w:rsidR="008A7C31" w:rsidRPr="00B639AD">
        <w:rPr>
          <w:rFonts w:ascii="Arial" w:eastAsiaTheme="minorHAnsi" w:hAnsi="Arial" w:cs="Arial"/>
          <w:sz w:val="20"/>
          <w:szCs w:val="20"/>
        </w:rPr>
        <w: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ocena oddziaływania na środowisko,</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mapy</w:t>
      </w:r>
      <w:r w:rsidR="001849EA" w:rsidRPr="00B639AD">
        <w:rPr>
          <w:rFonts w:ascii="Arial" w:eastAsiaTheme="minorHAnsi" w:hAnsi="Arial" w:cs="Arial"/>
          <w:sz w:val="20"/>
          <w:szCs w:val="20"/>
        </w:rPr>
        <w:t>,</w:t>
      </w:r>
      <w:r w:rsidRPr="00B639AD">
        <w:rPr>
          <w:rFonts w:ascii="Arial" w:eastAsiaTheme="minorHAnsi" w:hAnsi="Arial" w:cs="Arial"/>
          <w:sz w:val="20"/>
          <w:szCs w:val="20"/>
        </w:rPr>
        <w:t xml:space="preserve"> szkice </w:t>
      </w:r>
      <w:r w:rsidR="001849EA" w:rsidRPr="00B639AD">
        <w:rPr>
          <w:rFonts w:ascii="Arial" w:eastAsiaTheme="minorHAnsi" w:hAnsi="Arial" w:cs="Arial"/>
          <w:sz w:val="20"/>
          <w:szCs w:val="20"/>
        </w:rPr>
        <w:t xml:space="preserve">lokalizujące </w:t>
      </w:r>
      <w:r w:rsidRPr="00B639AD">
        <w:rPr>
          <w:rFonts w:ascii="Arial" w:eastAsiaTheme="minorHAnsi" w:hAnsi="Arial" w:cs="Arial"/>
          <w:sz w:val="20"/>
          <w:szCs w:val="20"/>
        </w:rPr>
        <w:t>sytuujące projekt,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ekspertyzy i opinie konserwatorskie – prace projektantów, architektów </w:t>
      </w:r>
      <w:r w:rsidR="0051559C" w:rsidRPr="00B639AD">
        <w:rPr>
          <w:rFonts w:ascii="Arial" w:eastAsiaTheme="minorHAnsi" w:hAnsi="Arial" w:cs="Arial"/>
          <w:sz w:val="20"/>
          <w:szCs w:val="20"/>
        </w:rPr>
        <w:br/>
      </w:r>
      <w:r w:rsidRPr="00B639AD">
        <w:rPr>
          <w:rFonts w:ascii="Arial" w:eastAsiaTheme="minorHAnsi" w:hAnsi="Arial" w:cs="Arial"/>
          <w:sz w:val="20"/>
          <w:szCs w:val="20"/>
        </w:rPr>
        <w:t>i konserwatorów,</w:t>
      </w:r>
    </w:p>
    <w:p w:rsidR="00E07B0B" w:rsidRPr="00B639AD" w:rsidRDefault="0012115B" w:rsidP="00E07B0B">
      <w:pPr>
        <w:pStyle w:val="Akapitzlist"/>
        <w:numPr>
          <w:ilvl w:val="0"/>
          <w:numId w:val="53"/>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inna niezbędna dokumentacja techniczna lub finansowa</w:t>
      </w:r>
      <w:r w:rsidR="001366B0" w:rsidRPr="00B639AD">
        <w:rPr>
          <w:rFonts w:ascii="Arial" w:eastAsiaTheme="minorHAnsi" w:hAnsi="Arial" w:cs="Arial"/>
          <w:sz w:val="20"/>
          <w:szCs w:val="20"/>
        </w:rPr>
        <w:t>,</w:t>
      </w:r>
      <w:r w:rsidR="009D6B26" w:rsidRPr="00B639AD">
        <w:rPr>
          <w:rFonts w:ascii="Arial" w:eastAsiaTheme="minorHAnsi" w:hAnsi="Arial" w:cs="Arial"/>
          <w:sz w:val="20"/>
          <w:szCs w:val="20"/>
        </w:rPr>
        <w:t xml:space="preserve"> </w:t>
      </w:r>
      <w:r w:rsidR="001366B0" w:rsidRPr="00B639AD">
        <w:rPr>
          <w:rFonts w:ascii="Arial" w:eastAsiaTheme="minorHAnsi" w:hAnsi="Arial" w:cs="Arial"/>
          <w:sz w:val="20"/>
          <w:szCs w:val="20"/>
        </w:rPr>
        <w:t xml:space="preserve">o ile jej opracowanie jest niezbędne do przygotowania lub realizacji projektu </w:t>
      </w:r>
      <w:r w:rsidRPr="00B639AD">
        <w:rPr>
          <w:rFonts w:ascii="Arial" w:eastAsiaTheme="minorHAnsi" w:hAnsi="Arial" w:cs="Arial"/>
          <w:sz w:val="20"/>
          <w:szCs w:val="20"/>
        </w:rPr>
        <w:t>z wyjątkiem wypełnienia formularza wn</w:t>
      </w:r>
      <w:r w:rsidR="001366B0" w:rsidRPr="00B639AD">
        <w:rPr>
          <w:rFonts w:ascii="Arial" w:eastAsiaTheme="minorHAnsi" w:hAnsi="Arial" w:cs="Arial"/>
          <w:sz w:val="20"/>
          <w:szCs w:val="20"/>
        </w:rPr>
        <w:t>iosku o dofinansowanie projektu.</w:t>
      </w:r>
      <w:r w:rsidRPr="00B639AD">
        <w:rPr>
          <w:rFonts w:ascii="Arial" w:eastAsiaTheme="minorHAnsi" w:hAnsi="Arial" w:cs="Arial"/>
          <w:sz w:val="20"/>
          <w:szCs w:val="20"/>
        </w:rPr>
        <w:t xml:space="preserve"> </w:t>
      </w:r>
    </w:p>
    <w:p w:rsidR="0012115B" w:rsidRPr="00B639AD"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na prace związane z </w:t>
      </w:r>
      <w:r w:rsidR="00396873" w:rsidRPr="00B639AD">
        <w:rPr>
          <w:rFonts w:ascii="Arial" w:eastAsiaTheme="minorHAnsi" w:hAnsi="Arial" w:cs="Arial"/>
          <w:b/>
          <w:sz w:val="20"/>
          <w:szCs w:val="20"/>
        </w:rPr>
        <w:t>przygotowaniem</w:t>
      </w:r>
      <w:r w:rsidRPr="00B639AD">
        <w:rPr>
          <w:rFonts w:ascii="Arial" w:eastAsiaTheme="minorHAnsi" w:hAnsi="Arial" w:cs="Arial"/>
          <w:b/>
          <w:sz w:val="20"/>
          <w:szCs w:val="20"/>
        </w:rPr>
        <w:t xml:space="preserve"> inwestycji</w:t>
      </w:r>
      <w:r w:rsidR="00396873" w:rsidRPr="00B639AD">
        <w:rPr>
          <w:rFonts w:ascii="Arial" w:eastAsiaTheme="minorHAnsi" w:hAnsi="Arial" w:cs="Arial"/>
          <w:b/>
          <w:sz w:val="20"/>
          <w:szCs w:val="20"/>
        </w:rPr>
        <w:t xml:space="preserve"> do realizacji</w:t>
      </w:r>
      <w:r w:rsidRPr="00B639AD">
        <w:rPr>
          <w:rFonts w:ascii="Arial" w:eastAsiaTheme="minorHAnsi" w:hAnsi="Arial" w:cs="Arial"/>
          <w:sz w:val="20"/>
          <w:szCs w:val="20"/>
        </w:rPr>
        <w:t xml:space="preserve">, </w:t>
      </w:r>
      <w:r w:rsidR="00B85B30" w:rsidRPr="00B639AD">
        <w:rPr>
          <w:rFonts w:ascii="Arial" w:eastAsiaTheme="minorHAnsi" w:hAnsi="Arial" w:cs="Arial"/>
          <w:sz w:val="20"/>
          <w:szCs w:val="20"/>
        </w:rPr>
        <w:t>m. in</w:t>
      </w:r>
      <w:r w:rsidRPr="00B639AD">
        <w:rPr>
          <w:rFonts w:ascii="Arial" w:eastAsiaTheme="minorHAnsi" w:hAnsi="Arial" w:cs="Arial"/>
          <w:sz w:val="20"/>
          <w:szCs w:val="20"/>
        </w:rPr>
        <w:t>.:</w:t>
      </w:r>
    </w:p>
    <w:p w:rsidR="0012115B" w:rsidRPr="00B639AD" w:rsidRDefault="0012115B" w:rsidP="00685B7E">
      <w:pPr>
        <w:pStyle w:val="Akapitzlist"/>
        <w:numPr>
          <w:ilvl w:val="0"/>
          <w:numId w:val="54"/>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przygotowaniem terenu pod budowę,</w:t>
      </w:r>
    </w:p>
    <w:p w:rsidR="0012115B" w:rsidRPr="00B639AD"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przebudową/budową infrastruktury technicznej,</w:t>
      </w:r>
    </w:p>
    <w:p w:rsidR="00BD0C27" w:rsidRPr="00B639AD"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prace budowlano-montażowe, rozbiórkowe, instalacyjne.</w:t>
      </w:r>
    </w:p>
    <w:p w:rsidR="0012115B" w:rsidRPr="00B639AD" w:rsidRDefault="0012115B" w:rsidP="00685B7E">
      <w:pPr>
        <w:pStyle w:val="Akapitzlist"/>
        <w:numPr>
          <w:ilvl w:val="0"/>
          <w:numId w:val="52"/>
        </w:numPr>
        <w:autoSpaceDE w:val="0"/>
        <w:autoSpaceDN w:val="0"/>
        <w:adjustRightInd w:val="0"/>
        <w:spacing w:after="200"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w:t>
      </w:r>
      <w:r w:rsidR="00BD0C27" w:rsidRPr="00B639AD">
        <w:rPr>
          <w:rFonts w:ascii="Arial" w:eastAsiaTheme="minorHAnsi" w:hAnsi="Arial" w:cs="Arial"/>
          <w:b/>
          <w:sz w:val="20"/>
          <w:szCs w:val="20"/>
        </w:rPr>
        <w:t>budowlane</w:t>
      </w:r>
      <w:r w:rsidRPr="00B639AD">
        <w:rPr>
          <w:rFonts w:ascii="Arial" w:eastAsiaTheme="minorHAnsi" w:hAnsi="Arial" w:cs="Arial"/>
          <w:sz w:val="20"/>
          <w:szCs w:val="20"/>
        </w:rPr>
        <w:t>, np.:</w:t>
      </w:r>
    </w:p>
    <w:p w:rsidR="0012115B"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budową, przebudową, rozbudową układów drogowych,</w:t>
      </w:r>
    </w:p>
    <w:p w:rsidR="0012115B"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budową, przebudową, rozbudową obiektów inżynierskich,</w:t>
      </w:r>
    </w:p>
    <w:p w:rsidR="00C175F3" w:rsidRPr="00B639AD" w:rsidRDefault="00C175F3"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roboty budowlane związane z budową </w:t>
      </w:r>
      <w:r w:rsidR="00BD0C27" w:rsidRPr="00B639AD">
        <w:rPr>
          <w:rFonts w:ascii="Arial" w:eastAsiaTheme="minorHAnsi" w:hAnsi="Arial" w:cs="Arial"/>
          <w:sz w:val="20"/>
          <w:szCs w:val="20"/>
        </w:rPr>
        <w:t>Inteligentnych Systemów Transportowych</w:t>
      </w:r>
      <w:r w:rsidRPr="00B639AD">
        <w:rPr>
          <w:rFonts w:ascii="Arial" w:eastAsiaTheme="minorHAnsi" w:hAnsi="Arial" w:cs="Arial"/>
          <w:sz w:val="20"/>
          <w:szCs w:val="20"/>
        </w:rPr>
        <w:t xml:space="preserve"> </w:t>
      </w:r>
      <w:r w:rsidR="00BD0C27" w:rsidRPr="00B639AD">
        <w:rPr>
          <w:rFonts w:ascii="Arial" w:eastAsiaTheme="minorHAnsi" w:hAnsi="Arial" w:cs="Arial"/>
          <w:sz w:val="20"/>
          <w:szCs w:val="20"/>
        </w:rPr>
        <w:t>(</w:t>
      </w:r>
      <w:r w:rsidRPr="00B639AD">
        <w:rPr>
          <w:rFonts w:ascii="Arial" w:eastAsiaTheme="minorHAnsi" w:hAnsi="Arial" w:cs="Arial"/>
          <w:sz w:val="20"/>
          <w:szCs w:val="20"/>
        </w:rPr>
        <w:t>ITS</w:t>
      </w:r>
      <w:r w:rsidR="00BD0C27" w:rsidRPr="00B639AD">
        <w:rPr>
          <w:rFonts w:ascii="Arial" w:eastAsiaTheme="minorHAnsi" w:hAnsi="Arial" w:cs="Arial"/>
          <w:sz w:val="20"/>
          <w:szCs w:val="20"/>
        </w:rPr>
        <w:t>)</w:t>
      </w:r>
      <w:r w:rsidRPr="00B639AD">
        <w:rPr>
          <w:rFonts w:ascii="Arial" w:eastAsiaTheme="minorHAnsi" w:hAnsi="Arial" w:cs="Arial"/>
          <w:sz w:val="20"/>
          <w:szCs w:val="20"/>
        </w:rPr>
        <w:t>,</w:t>
      </w:r>
    </w:p>
    <w:p w:rsidR="00BD0C27"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zakup materiałów budowlanych związanych z budową, przebudową, rozbudową układów dro</w:t>
      </w:r>
      <w:r w:rsidR="00396873" w:rsidRPr="00B639AD">
        <w:rPr>
          <w:rFonts w:ascii="Arial" w:eastAsiaTheme="minorHAnsi" w:hAnsi="Arial" w:cs="Arial"/>
          <w:sz w:val="20"/>
          <w:szCs w:val="20"/>
        </w:rPr>
        <w:t>gowych i obiektów inżynierskich</w:t>
      </w:r>
      <w:r w:rsidR="00B616E2" w:rsidRPr="00B639AD">
        <w:rPr>
          <w:rFonts w:ascii="Arial" w:eastAsiaTheme="minorHAnsi" w:hAnsi="Arial" w:cs="Arial"/>
          <w:sz w:val="20"/>
          <w:szCs w:val="20"/>
        </w:rPr>
        <w:t xml:space="preserve"> oraz </w:t>
      </w:r>
      <w:r w:rsidR="00C175F3" w:rsidRPr="00B639AD">
        <w:rPr>
          <w:rFonts w:ascii="Arial" w:eastAsiaTheme="minorHAnsi" w:hAnsi="Arial" w:cs="Arial"/>
          <w:sz w:val="20"/>
          <w:szCs w:val="20"/>
        </w:rPr>
        <w:t xml:space="preserve">budową </w:t>
      </w:r>
      <w:r w:rsidR="00B616E2" w:rsidRPr="00B639AD">
        <w:rPr>
          <w:rFonts w:ascii="Arial" w:eastAsiaTheme="minorHAnsi" w:hAnsi="Arial" w:cs="Arial"/>
          <w:sz w:val="20"/>
          <w:szCs w:val="20"/>
        </w:rPr>
        <w:t>ITS</w:t>
      </w:r>
      <w:r w:rsidR="00C175F3" w:rsidRPr="00B639AD">
        <w:rPr>
          <w:rFonts w:ascii="Arial" w:eastAsiaTheme="minorHAnsi" w:hAnsi="Arial" w:cs="Arial"/>
          <w:sz w:val="20"/>
          <w:szCs w:val="20"/>
        </w:rPr>
        <w:t>.</w:t>
      </w:r>
    </w:p>
    <w:p w:rsidR="001F21C9" w:rsidRPr="00B639AD" w:rsidRDefault="001F21C9" w:rsidP="00BA0C74">
      <w:pPr>
        <w:pStyle w:val="Akapitzlist"/>
        <w:numPr>
          <w:ilvl w:val="0"/>
          <w:numId w:val="52"/>
        </w:numPr>
        <w:autoSpaceDE w:val="0"/>
        <w:autoSpaceDN w:val="0"/>
        <w:adjustRightInd w:val="0"/>
        <w:spacing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w:t>
      </w:r>
      <w:r w:rsidR="0002260B" w:rsidRPr="00B639AD">
        <w:rPr>
          <w:rFonts w:ascii="Arial" w:eastAsiaTheme="minorHAnsi" w:hAnsi="Arial" w:cs="Arial"/>
          <w:b/>
          <w:sz w:val="20"/>
          <w:szCs w:val="20"/>
        </w:rPr>
        <w:t xml:space="preserve">na nabycie </w:t>
      </w:r>
      <w:r w:rsidRPr="00B639AD">
        <w:rPr>
          <w:rFonts w:ascii="Arial" w:eastAsiaTheme="minorHAnsi" w:hAnsi="Arial" w:cs="Arial"/>
          <w:b/>
          <w:sz w:val="20"/>
          <w:szCs w:val="20"/>
        </w:rPr>
        <w:t>nieruchomości niezabudowanej (gruntu)</w:t>
      </w:r>
      <w:r w:rsidR="00B85B30" w:rsidRPr="00B639AD">
        <w:rPr>
          <w:rFonts w:ascii="Arial" w:hAnsi="Arial" w:cs="Arial"/>
          <w:b/>
          <w:sz w:val="20"/>
          <w:szCs w:val="20"/>
        </w:rPr>
        <w:t xml:space="preserve"> lub nieruchomości zabudowanej (gruntu z budynkiem lub budynku)</w:t>
      </w:r>
      <w:r w:rsidR="00B13EC7" w:rsidRPr="00B639AD">
        <w:rPr>
          <w:rFonts w:ascii="Arial" w:hAnsi="Arial" w:cs="Arial"/>
          <w:b/>
          <w:sz w:val="20"/>
          <w:szCs w:val="20"/>
        </w:rPr>
        <w:t xml:space="preserve"> </w:t>
      </w:r>
      <w:r w:rsidR="00B13EC7" w:rsidRPr="00B639AD">
        <w:rPr>
          <w:rFonts w:ascii="Arial" w:hAnsi="Arial" w:cs="Arial"/>
          <w:sz w:val="20"/>
          <w:szCs w:val="20"/>
        </w:rPr>
        <w:t>–</w:t>
      </w:r>
      <w:r w:rsidR="00B13EC7" w:rsidRPr="00B639AD">
        <w:rPr>
          <w:rFonts w:ascii="Arial" w:hAnsi="Arial" w:cs="Arial"/>
          <w:b/>
          <w:sz w:val="20"/>
          <w:szCs w:val="20"/>
        </w:rPr>
        <w:t xml:space="preserve"> </w:t>
      </w:r>
      <w:r w:rsidRPr="00B639AD">
        <w:rPr>
          <w:rFonts w:ascii="Arial" w:eastAsiaTheme="minorHAnsi" w:hAnsi="Arial" w:cs="Arial"/>
          <w:sz w:val="20"/>
          <w:szCs w:val="20"/>
        </w:rPr>
        <w:t>w tym nabycie</w:t>
      </w:r>
      <w:r w:rsidR="00BD0C27" w:rsidRPr="00B639AD">
        <w:rPr>
          <w:rFonts w:ascii="Arial" w:eastAsiaTheme="minorHAnsi" w:hAnsi="Arial" w:cs="Arial"/>
          <w:sz w:val="20"/>
          <w:szCs w:val="20"/>
        </w:rPr>
        <w:t xml:space="preserve"> </w:t>
      </w:r>
      <w:r w:rsidRPr="00B639AD">
        <w:rPr>
          <w:rFonts w:ascii="Arial" w:eastAsiaTheme="minorHAnsi" w:hAnsi="Arial" w:cs="Arial"/>
          <w:sz w:val="20"/>
          <w:szCs w:val="20"/>
        </w:rPr>
        <w:t xml:space="preserve">prawa użytkowania wieczystego, </w:t>
      </w:r>
      <w:r w:rsidR="0065618A" w:rsidRPr="00B639AD">
        <w:rPr>
          <w:rFonts w:ascii="Arial" w:eastAsiaTheme="minorHAnsi" w:hAnsi="Arial" w:cs="Arial"/>
          <w:sz w:val="20"/>
          <w:szCs w:val="20"/>
        </w:rPr>
        <w:t xml:space="preserve">poniesienie </w:t>
      </w:r>
      <w:r w:rsidR="0051559C" w:rsidRPr="00B639AD">
        <w:rPr>
          <w:rFonts w:ascii="Arial" w:eastAsiaTheme="minorHAnsi" w:hAnsi="Arial" w:cs="Arial"/>
          <w:sz w:val="20"/>
          <w:szCs w:val="20"/>
        </w:rPr>
        <w:t xml:space="preserve">kosztów </w:t>
      </w:r>
      <w:r w:rsidRPr="00B639AD">
        <w:rPr>
          <w:rFonts w:ascii="Arial" w:eastAsiaTheme="minorHAnsi" w:hAnsi="Arial" w:cs="Arial"/>
          <w:sz w:val="20"/>
          <w:szCs w:val="20"/>
        </w:rPr>
        <w:t>odszkodowań za przejęte nieruchomości, obowiązkowy wykup nieruchomości wynikający z ustanowienia obszaru ograniczonego użytkowania, pod warunkiem</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że stanowią</w:t>
      </w:r>
      <w:r w:rsidRPr="00B639AD">
        <w:rPr>
          <w:rFonts w:ascii="Arial" w:eastAsiaTheme="minorHAnsi" w:hAnsi="Arial" w:cs="Arial"/>
          <w:b/>
          <w:sz w:val="20"/>
          <w:szCs w:val="20"/>
        </w:rPr>
        <w:t xml:space="preserve"> </w:t>
      </w:r>
      <w:r w:rsidR="00B85B30" w:rsidRPr="00B639AD">
        <w:rPr>
          <w:rFonts w:ascii="Arial" w:eastAsiaTheme="minorHAnsi" w:hAnsi="Arial" w:cs="Arial"/>
          <w:sz w:val="20"/>
          <w:szCs w:val="20"/>
        </w:rPr>
        <w:t>łącznie</w:t>
      </w:r>
      <w:r w:rsidR="00B85B30" w:rsidRPr="00B639AD">
        <w:rPr>
          <w:rFonts w:ascii="Arial" w:eastAsiaTheme="minorHAnsi" w:hAnsi="Arial" w:cs="Arial"/>
          <w:b/>
          <w:sz w:val="20"/>
          <w:szCs w:val="20"/>
        </w:rPr>
        <w:t xml:space="preserve"> </w:t>
      </w:r>
      <w:r w:rsidRPr="00B639AD">
        <w:rPr>
          <w:rFonts w:ascii="Arial" w:eastAsiaTheme="minorHAnsi" w:hAnsi="Arial" w:cs="Arial"/>
          <w:b/>
          <w:sz w:val="20"/>
          <w:szCs w:val="20"/>
        </w:rPr>
        <w:t xml:space="preserve">nie więcej niż 10% całkowitych wydatków kwalifikowalnych </w:t>
      </w:r>
      <w:r w:rsidRPr="00B639AD">
        <w:rPr>
          <w:rFonts w:ascii="Arial" w:eastAsiaTheme="minorHAnsi" w:hAnsi="Arial" w:cs="Arial"/>
          <w:sz w:val="20"/>
          <w:szCs w:val="20"/>
        </w:rPr>
        <w:t>(w przypadku terenów poprzemysłowych</w:t>
      </w:r>
      <w:r w:rsidRPr="00B639AD">
        <w:rPr>
          <w:vertAlign w:val="superscript"/>
        </w:rPr>
        <w:footnoteReference w:id="5"/>
      </w:r>
      <w:r w:rsidR="0051559C" w:rsidRPr="00B639AD">
        <w:rPr>
          <w:rFonts w:ascii="Arial" w:eastAsiaTheme="minorHAnsi" w:hAnsi="Arial" w:cs="Arial"/>
          <w:sz w:val="20"/>
          <w:szCs w:val="20"/>
        </w:rPr>
        <w:t xml:space="preserve"> </w:t>
      </w:r>
      <w:r w:rsidRPr="00B639AD">
        <w:rPr>
          <w:rFonts w:ascii="Arial" w:eastAsiaTheme="minorHAnsi" w:hAnsi="Arial" w:cs="Arial"/>
          <w:sz w:val="20"/>
          <w:szCs w:val="20"/>
        </w:rPr>
        <w:t>i terenów opuszczonych</w:t>
      </w:r>
      <w:r w:rsidRPr="00B639AD">
        <w:rPr>
          <w:vertAlign w:val="superscript"/>
        </w:rPr>
        <w:footnoteReference w:id="6"/>
      </w:r>
      <w:r w:rsidRPr="00B639AD">
        <w:rPr>
          <w:rFonts w:ascii="Arial" w:eastAsiaTheme="minorHAnsi" w:hAnsi="Arial" w:cs="Arial"/>
          <w:sz w:val="20"/>
          <w:szCs w:val="20"/>
        </w:rPr>
        <w:t>, na których znajdują się budynki</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limit ten wynosi 15%), jeżeli spełnione są łącznie następujące warunki:</w:t>
      </w:r>
    </w:p>
    <w:p w:rsidR="001F21C9" w:rsidRPr="00B639AD" w:rsidRDefault="001F21C9" w:rsidP="00685B7E">
      <w:pPr>
        <w:pStyle w:val="Akapitzlist"/>
        <w:numPr>
          <w:ilvl w:val="0"/>
          <w:numId w:val="56"/>
        </w:numPr>
        <w:autoSpaceDE w:val="0"/>
        <w:autoSpaceDN w:val="0"/>
        <w:adjustRightInd w:val="0"/>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w:t>
      </w:r>
      <w:r w:rsidR="003977E2" w:rsidRPr="00B639AD">
        <w:rPr>
          <w:rFonts w:ascii="Arial" w:eastAsiaTheme="minorHAnsi" w:hAnsi="Arial" w:cs="Arial"/>
          <w:sz w:val="20"/>
          <w:szCs w:val="20"/>
        </w:rPr>
        <w:t xml:space="preserve"> </w:t>
      </w:r>
      <w:r w:rsidR="003977E2" w:rsidRPr="00B639AD">
        <w:rPr>
          <w:rFonts w:ascii="Arial" w:hAnsi="Arial"/>
          <w:sz w:val="20"/>
        </w:rPr>
        <w:t>(tekst jedn. Dz.U. z 201</w:t>
      </w:r>
      <w:r w:rsidR="00DE3CBD" w:rsidRPr="00B639AD">
        <w:rPr>
          <w:rFonts w:ascii="Arial" w:hAnsi="Arial"/>
          <w:sz w:val="20"/>
        </w:rPr>
        <w:t>6</w:t>
      </w:r>
      <w:r w:rsidR="003977E2" w:rsidRPr="00B639AD">
        <w:rPr>
          <w:rFonts w:ascii="Arial" w:hAnsi="Arial"/>
          <w:sz w:val="20"/>
        </w:rPr>
        <w:t xml:space="preserve"> r., poz. </w:t>
      </w:r>
      <w:r w:rsidR="00DE3CBD" w:rsidRPr="00B639AD">
        <w:rPr>
          <w:rFonts w:ascii="Arial" w:hAnsi="Arial"/>
          <w:sz w:val="20"/>
        </w:rPr>
        <w:t>2147</w:t>
      </w:r>
      <w:r w:rsidR="003977E2" w:rsidRPr="00B639AD">
        <w:rPr>
          <w:rFonts w:ascii="Arial" w:hAnsi="Arial"/>
          <w:sz w:val="20"/>
        </w:rPr>
        <w:t xml:space="preserve"> z</w:t>
      </w:r>
      <w:r w:rsidR="00AC1717" w:rsidRPr="00B639AD">
        <w:rPr>
          <w:rFonts w:ascii="Arial" w:hAnsi="Arial"/>
          <w:sz w:val="20"/>
        </w:rPr>
        <w:t xml:space="preserve">e </w:t>
      </w:r>
      <w:r w:rsidR="003977E2" w:rsidRPr="00B639AD">
        <w:rPr>
          <w:rFonts w:ascii="Arial" w:hAnsi="Arial"/>
          <w:sz w:val="20"/>
        </w:rPr>
        <w:t>zm.)</w:t>
      </w:r>
      <w:r w:rsidRPr="00B639AD">
        <w:rPr>
          <w:rFonts w:ascii="Arial" w:eastAsiaTheme="minorHAnsi" w:hAnsi="Arial" w:cs="Arial"/>
          <w:sz w:val="20"/>
          <w:szCs w:val="20"/>
        </w:rPr>
        <w:t xml:space="preserve">; wartość nieruchomości powinna być określona na dzień jej zakupu zgodnie z art. 156 ust. 3 </w:t>
      </w:r>
      <w:r w:rsidR="0051559C" w:rsidRPr="00B639AD">
        <w:rPr>
          <w:rFonts w:ascii="Arial" w:eastAsiaTheme="minorHAnsi" w:hAnsi="Arial" w:cs="Arial"/>
          <w:sz w:val="20"/>
          <w:szCs w:val="20"/>
        </w:rPr>
        <w:t xml:space="preserve">tej </w:t>
      </w:r>
      <w:r w:rsidRPr="00B639AD">
        <w:rPr>
          <w:rFonts w:ascii="Arial" w:eastAsiaTheme="minorHAnsi" w:hAnsi="Arial" w:cs="Arial"/>
          <w:sz w:val="20"/>
          <w:szCs w:val="20"/>
        </w:rPr>
        <w:t>ustawy,</w:t>
      </w:r>
    </w:p>
    <w:p w:rsidR="001F21C9" w:rsidRPr="00B639AD" w:rsidRDefault="001F21C9" w:rsidP="00685B7E">
      <w:pPr>
        <w:pStyle w:val="Akapitzlist"/>
        <w:numPr>
          <w:ilvl w:val="0"/>
          <w:numId w:val="56"/>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nabyta nieruchomość jest niezbędna do realizacji proje</w:t>
      </w:r>
      <w:r w:rsidR="00C725EE" w:rsidRPr="00B639AD">
        <w:rPr>
          <w:rFonts w:ascii="Arial" w:eastAsiaTheme="minorHAnsi" w:hAnsi="Arial" w:cs="Arial"/>
          <w:sz w:val="20"/>
          <w:szCs w:val="20"/>
        </w:rPr>
        <w:t xml:space="preserve">ktu i kwalifikowalna wyłącznie </w:t>
      </w:r>
      <w:r w:rsidRPr="00B639AD">
        <w:rPr>
          <w:rFonts w:ascii="Arial" w:eastAsiaTheme="minorHAnsi" w:hAnsi="Arial" w:cs="Arial"/>
          <w:sz w:val="20"/>
          <w:szCs w:val="20"/>
        </w:rPr>
        <w:t>w zakresie, w jakim jest wykorzystana do celów realizacji projektu, zgo</w:t>
      </w:r>
      <w:r w:rsidR="00C725EE" w:rsidRPr="00B639AD">
        <w:rPr>
          <w:rFonts w:ascii="Arial" w:eastAsiaTheme="minorHAnsi" w:hAnsi="Arial" w:cs="Arial"/>
          <w:sz w:val="20"/>
          <w:szCs w:val="20"/>
        </w:rPr>
        <w:t xml:space="preserve">dnie </w:t>
      </w:r>
      <w:r w:rsidR="001A7959" w:rsidRPr="00B639AD">
        <w:rPr>
          <w:rFonts w:ascii="Arial" w:eastAsiaTheme="minorHAnsi" w:hAnsi="Arial" w:cs="Arial"/>
          <w:sz w:val="20"/>
          <w:szCs w:val="20"/>
        </w:rPr>
        <w:br/>
      </w:r>
      <w:r w:rsidRPr="00B639AD">
        <w:rPr>
          <w:rFonts w:ascii="Arial" w:eastAsiaTheme="minorHAnsi" w:hAnsi="Arial" w:cs="Arial"/>
          <w:sz w:val="20"/>
          <w:szCs w:val="20"/>
        </w:rPr>
        <w:t>z pr</w:t>
      </w:r>
      <w:r w:rsidR="009E5714" w:rsidRPr="00B639AD">
        <w:rPr>
          <w:rFonts w:ascii="Arial" w:eastAsiaTheme="minorHAnsi" w:hAnsi="Arial" w:cs="Arial"/>
          <w:sz w:val="20"/>
          <w:szCs w:val="20"/>
        </w:rPr>
        <w:t xml:space="preserve">zeznaczeniem określonym </w:t>
      </w:r>
      <w:r w:rsidR="00B85B30" w:rsidRPr="00B639AD">
        <w:rPr>
          <w:rFonts w:ascii="Arial" w:eastAsiaTheme="minorHAnsi" w:hAnsi="Arial" w:cs="Arial"/>
          <w:sz w:val="20"/>
          <w:szCs w:val="20"/>
        </w:rPr>
        <w:t>we wniosku o</w:t>
      </w:r>
      <w:r w:rsidR="009E5714" w:rsidRPr="00B639AD">
        <w:rPr>
          <w:rFonts w:ascii="Arial" w:eastAsiaTheme="minorHAnsi" w:hAnsi="Arial" w:cs="Arial"/>
          <w:sz w:val="20"/>
          <w:szCs w:val="20"/>
        </w:rPr>
        <w:t xml:space="preserve"> dofinansowani</w:t>
      </w:r>
      <w:r w:rsidR="00B85B30" w:rsidRPr="00B639AD">
        <w:rPr>
          <w:rFonts w:ascii="Arial" w:eastAsiaTheme="minorHAnsi" w:hAnsi="Arial" w:cs="Arial"/>
          <w:sz w:val="20"/>
          <w:szCs w:val="20"/>
        </w:rPr>
        <w:t>e</w:t>
      </w:r>
      <w:r w:rsidRPr="00B639AD">
        <w:rPr>
          <w:rFonts w:ascii="Arial" w:eastAsiaTheme="minorHAnsi" w:hAnsi="Arial" w:cs="Arial"/>
          <w:sz w:val="20"/>
          <w:szCs w:val="20"/>
        </w:rPr>
        <w:t>,</w:t>
      </w:r>
    </w:p>
    <w:p w:rsidR="009E5714" w:rsidRPr="00B639AD" w:rsidRDefault="001F21C9" w:rsidP="00685B7E">
      <w:pPr>
        <w:pStyle w:val="Akapitzlist"/>
        <w:numPr>
          <w:ilvl w:val="0"/>
          <w:numId w:val="56"/>
        </w:numPr>
        <w:autoSpaceDE w:val="0"/>
        <w:autoSpaceDN w:val="0"/>
        <w:adjustRightInd w:val="0"/>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zakup nieruchomości został przewidziany we wniosku o dofinansowanie.</w:t>
      </w:r>
    </w:p>
    <w:p w:rsidR="00850449" w:rsidRPr="00B639AD" w:rsidRDefault="001F21C9" w:rsidP="00457B88">
      <w:pPr>
        <w:autoSpaceDE w:val="0"/>
        <w:autoSpaceDN w:val="0"/>
        <w:adjustRightInd w:val="0"/>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Limit, o którym mowa </w:t>
      </w:r>
      <w:r w:rsidR="00FA409C" w:rsidRPr="00B639AD">
        <w:rPr>
          <w:rFonts w:ascii="Arial" w:eastAsiaTheme="minorHAnsi" w:hAnsi="Arial" w:cs="Arial"/>
          <w:sz w:val="20"/>
          <w:szCs w:val="20"/>
        </w:rPr>
        <w:t>powyżej nie dotyczy</w:t>
      </w:r>
      <w:r w:rsidR="00850449" w:rsidRPr="00B639AD">
        <w:rPr>
          <w:rFonts w:ascii="Arial" w:eastAsiaTheme="minorHAnsi" w:hAnsi="Arial" w:cs="Arial"/>
          <w:sz w:val="20"/>
          <w:szCs w:val="20"/>
        </w:rPr>
        <w:t>:</w:t>
      </w:r>
    </w:p>
    <w:p w:rsidR="00FA409C" w:rsidRPr="00B639AD" w:rsidRDefault="001F21C9" w:rsidP="00850449">
      <w:pPr>
        <w:pStyle w:val="Akapitzlist"/>
        <w:numPr>
          <w:ilvl w:val="0"/>
          <w:numId w:val="95"/>
        </w:numPr>
        <w:autoSpaceDE w:val="0"/>
        <w:autoSpaceDN w:val="0"/>
        <w:adjustRightInd w:val="0"/>
        <w:spacing w:line="276" w:lineRule="auto"/>
        <w:jc w:val="both"/>
        <w:rPr>
          <w:rFonts w:ascii="Arial" w:eastAsiaTheme="minorHAnsi" w:hAnsi="Arial" w:cs="Arial"/>
          <w:sz w:val="20"/>
          <w:szCs w:val="20"/>
        </w:rPr>
      </w:pPr>
      <w:r w:rsidRPr="00B639AD">
        <w:rPr>
          <w:rFonts w:ascii="Arial" w:eastAsiaTheme="minorHAnsi" w:hAnsi="Arial" w:cs="Arial"/>
          <w:sz w:val="20"/>
          <w:szCs w:val="20"/>
        </w:rPr>
        <w:lastRenderedPageBreak/>
        <w:t>wydatków poniesionych na obowiązkowe odszkodowania wynikające z ustanowienia obszaru ograniczonego użytkowania, niezwiązane z kon</w:t>
      </w:r>
      <w:r w:rsidR="00850449" w:rsidRPr="00B639AD">
        <w:rPr>
          <w:rFonts w:ascii="Arial" w:eastAsiaTheme="minorHAnsi" w:hAnsi="Arial" w:cs="Arial"/>
          <w:sz w:val="20"/>
          <w:szCs w:val="20"/>
        </w:rPr>
        <w:t>iecznością wykupu nieruchomości;</w:t>
      </w:r>
    </w:p>
    <w:p w:rsidR="0002260B" w:rsidRPr="00B639AD" w:rsidRDefault="00850449" w:rsidP="0002260B">
      <w:pPr>
        <w:pStyle w:val="Akapitzlist"/>
        <w:numPr>
          <w:ilvl w:val="0"/>
          <w:numId w:val="95"/>
        </w:numPr>
        <w:autoSpaceDE w:val="0"/>
        <w:autoSpaceDN w:val="0"/>
        <w:adjustRightInd w:val="0"/>
        <w:spacing w:line="276" w:lineRule="auto"/>
        <w:jc w:val="both"/>
        <w:rPr>
          <w:rFonts w:ascii="Arial" w:eastAsiaTheme="minorHAnsi" w:hAnsi="Arial" w:cs="Arial"/>
          <w:sz w:val="20"/>
          <w:szCs w:val="20"/>
        </w:rPr>
      </w:pPr>
      <w:r w:rsidRPr="00B639AD">
        <w:rPr>
          <w:rFonts w:ascii="Arial" w:eastAsiaTheme="minorHAnsi" w:hAnsi="Arial" w:cs="Arial"/>
          <w:sz w:val="20"/>
          <w:szCs w:val="20"/>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w:t>
      </w:r>
    </w:p>
    <w:p w:rsidR="0002260B" w:rsidRPr="00B639AD" w:rsidRDefault="0002260B" w:rsidP="0002260B">
      <w:pPr>
        <w:numPr>
          <w:ilvl w:val="0"/>
          <w:numId w:val="97"/>
        </w:numPr>
        <w:spacing w:after="200" w:line="276" w:lineRule="auto"/>
        <w:ind w:left="709" w:hanging="425"/>
        <w:contextualSpacing/>
        <w:jc w:val="both"/>
        <w:rPr>
          <w:rFonts w:ascii="Arial" w:hAnsi="Arial" w:cs="Arial"/>
          <w:sz w:val="20"/>
          <w:szCs w:val="20"/>
        </w:rPr>
      </w:pPr>
      <w:r w:rsidRPr="00B639AD">
        <w:rPr>
          <w:rFonts w:ascii="Arial" w:hAnsi="Arial" w:cs="Arial"/>
          <w:b/>
          <w:sz w:val="20"/>
          <w:szCs w:val="20"/>
        </w:rPr>
        <w:t xml:space="preserve">Wydatki związane bezpośrednio z nabyciem nieruchomości niezabudowanej (gruntu) lub nieruchomości zabudowanej (gruntu, z budynkiem lub budynku) </w:t>
      </w:r>
      <w:r w:rsidRPr="00B639AD">
        <w:rPr>
          <w:rFonts w:ascii="Arial" w:hAnsi="Arial" w:cs="Arial"/>
          <w:sz w:val="20"/>
          <w:szCs w:val="20"/>
        </w:rPr>
        <w:t>– w tym</w:t>
      </w:r>
      <w:r w:rsidRPr="00B639AD">
        <w:rPr>
          <w:rFonts w:ascii="Arial" w:hAnsi="Arial" w:cs="Arial"/>
          <w:b/>
          <w:sz w:val="20"/>
          <w:szCs w:val="20"/>
        </w:rPr>
        <w:t xml:space="preserve"> </w:t>
      </w:r>
      <w:r w:rsidRPr="00B639AD">
        <w:rPr>
          <w:rFonts w:ascii="Arial" w:hAnsi="Arial" w:cs="Arial"/>
          <w:sz w:val="20"/>
          <w:szCs w:val="20"/>
        </w:rPr>
        <w:t>opłaty notarialne, wynagrodzenie rzeczoznawcy za sporządzenie operatu szacunkowego, wydatki poniesione w związku ze sporządzeniem dokumentacji geodezyjno-kartograficznej.</w:t>
      </w:r>
    </w:p>
    <w:p w:rsidR="0002260B" w:rsidRPr="00B639AD" w:rsidRDefault="0002260B" w:rsidP="0002260B">
      <w:pPr>
        <w:spacing w:line="276" w:lineRule="auto"/>
        <w:ind w:left="360"/>
        <w:contextualSpacing/>
        <w:jc w:val="both"/>
        <w:rPr>
          <w:rFonts w:ascii="Arial" w:hAnsi="Arial" w:cs="Arial"/>
          <w:b/>
          <w:sz w:val="20"/>
          <w:szCs w:val="20"/>
        </w:rPr>
      </w:pPr>
    </w:p>
    <w:p w:rsidR="0002260B" w:rsidRPr="00B639AD" w:rsidRDefault="0002260B" w:rsidP="0002260B">
      <w:pPr>
        <w:spacing w:line="276" w:lineRule="auto"/>
        <w:ind w:left="709"/>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W przypadku, gdy jedynie część wydatku poniesionego na nabycie nieruchomości może być uznana za kwalifikowalną, wydatki związane z nabyciem nieruchomości mogą być uznane za kwalifikowalne na następujących warunkach: </w:t>
      </w:r>
    </w:p>
    <w:p w:rsidR="0002260B" w:rsidRPr="00B639AD" w:rsidRDefault="0002260B" w:rsidP="0002260B">
      <w:pPr>
        <w:numPr>
          <w:ilvl w:val="0"/>
          <w:numId w:val="96"/>
        </w:numPr>
        <w:spacing w:after="200" w:line="276" w:lineRule="auto"/>
        <w:contextualSpacing/>
        <w:jc w:val="both"/>
        <w:rPr>
          <w:rFonts w:ascii="Arial" w:eastAsia="Times New Roman" w:hAnsi="Arial" w:cs="Arial"/>
          <w:sz w:val="20"/>
          <w:szCs w:val="20"/>
          <w:u w:val="single"/>
          <w:lang w:eastAsia="pl-PL"/>
        </w:rPr>
      </w:pPr>
      <w:r w:rsidRPr="00B639AD">
        <w:rPr>
          <w:rFonts w:ascii="Arial" w:eastAsia="Times New Roman" w:hAnsi="Arial" w:cs="Arial"/>
          <w:sz w:val="20"/>
          <w:szCs w:val="20"/>
          <w:u w:val="single"/>
          <w:lang w:eastAsia="pl-PL"/>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 </w:t>
      </w:r>
    </w:p>
    <w:p w:rsidR="0002260B" w:rsidRPr="00B639AD" w:rsidRDefault="0002260B" w:rsidP="0002260B">
      <w:pPr>
        <w:numPr>
          <w:ilvl w:val="0"/>
          <w:numId w:val="96"/>
        </w:numPr>
        <w:spacing w:after="200"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FA409C" w:rsidRPr="00B639AD" w:rsidRDefault="00FA409C" w:rsidP="0002260B">
      <w:pPr>
        <w:pStyle w:val="Akapitzlist"/>
        <w:numPr>
          <w:ilvl w:val="0"/>
          <w:numId w:val="98"/>
        </w:numPr>
        <w:spacing w:line="276" w:lineRule="auto"/>
        <w:jc w:val="both"/>
        <w:rPr>
          <w:rFonts w:ascii="Arial" w:hAnsi="Arial" w:cs="Arial"/>
          <w:b/>
          <w:sz w:val="20"/>
          <w:szCs w:val="20"/>
        </w:rPr>
      </w:pPr>
      <w:r w:rsidRPr="00B639AD">
        <w:rPr>
          <w:rFonts w:ascii="Arial" w:hAnsi="Arial" w:cs="Arial"/>
          <w:b/>
          <w:sz w:val="20"/>
          <w:szCs w:val="20"/>
        </w:rPr>
        <w:t xml:space="preserve">Nabycie środków trwałych, </w:t>
      </w:r>
      <w:r w:rsidRPr="00B639AD">
        <w:rPr>
          <w:rFonts w:ascii="Arial" w:hAnsi="Arial" w:cs="Arial"/>
          <w:sz w:val="20"/>
          <w:szCs w:val="20"/>
        </w:rPr>
        <w:t>z zastrzeżeniem, że:</w:t>
      </w:r>
    </w:p>
    <w:p w:rsidR="00FA409C" w:rsidRPr="00094571" w:rsidRDefault="00FA409C" w:rsidP="00094571">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094571">
        <w:rPr>
          <w:rFonts w:ascii="Arial" w:hAnsi="Arial" w:cs="Arial"/>
          <w:sz w:val="20"/>
          <w:szCs w:val="20"/>
        </w:rPr>
        <w:t>należy z nich korzystać wyłącznie w związku z celem, na który przyznano pomoc,</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muszą podlegać amortyzacji (jeśli dotyczy),</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 xml:space="preserve">należy je nabyć na warunkach rynkowych od osób trzecich niepowiązanych </w:t>
      </w:r>
      <w:r w:rsidR="001A7959" w:rsidRPr="00B639AD">
        <w:rPr>
          <w:rFonts w:ascii="Arial" w:hAnsi="Arial" w:cs="Arial"/>
          <w:sz w:val="20"/>
          <w:szCs w:val="20"/>
        </w:rPr>
        <w:br/>
      </w:r>
      <w:r w:rsidRPr="00B639AD">
        <w:rPr>
          <w:rFonts w:ascii="Arial" w:hAnsi="Arial" w:cs="Arial"/>
          <w:sz w:val="20"/>
          <w:szCs w:val="20"/>
        </w:rPr>
        <w:t>z nabywcą osobowo lub kapitałowo,</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 xml:space="preserve">muszą być włączone do ewidencji księgowej wnioskodawcy otrzymującego pomoc </w:t>
      </w:r>
      <w:r w:rsidRPr="00B639AD">
        <w:rPr>
          <w:rFonts w:ascii="Arial" w:hAnsi="Arial" w:cs="Arial"/>
          <w:sz w:val="20"/>
          <w:szCs w:val="20"/>
        </w:rPr>
        <w:br/>
        <w:t>i muszą pozostać związane z projektem, na który przyznano pomoc, przez okres trwałości projektu, tj. przez co najmniej 5 lat od daty płatności końcowej na rzecz beneficjenta,</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wydatek ten będzie traktowany jako wydatek inwestycyjny zgodnie z zasadami rachunkowości,</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na wartość wydatku kwalifikowalnego składać się będą koszty stanowiące cenę nabycia</w:t>
      </w:r>
      <w:r w:rsidRPr="00B639AD">
        <w:rPr>
          <w:rFonts w:ascii="Arial" w:hAnsi="Arial" w:cs="Arial"/>
          <w:sz w:val="20"/>
          <w:szCs w:val="20"/>
          <w:vertAlign w:val="superscript"/>
        </w:rPr>
        <w:footnoteReference w:id="7"/>
      </w:r>
      <w:r w:rsidR="004C2657" w:rsidRPr="00B639AD">
        <w:rPr>
          <w:rFonts w:ascii="Arial" w:hAnsi="Arial" w:cs="Arial"/>
          <w:sz w:val="20"/>
          <w:szCs w:val="20"/>
        </w:rPr>
        <w:t xml:space="preserve"> </w:t>
      </w:r>
      <w:r w:rsidR="0015024A" w:rsidRPr="00B639AD">
        <w:rPr>
          <w:rFonts w:ascii="Arial" w:hAnsi="Arial" w:cs="Arial"/>
          <w:sz w:val="20"/>
          <w:szCs w:val="20"/>
        </w:rPr>
        <w:t>zdefiniowane w u</w:t>
      </w:r>
      <w:r w:rsidRPr="00B639AD">
        <w:rPr>
          <w:rFonts w:ascii="Arial" w:hAnsi="Arial" w:cs="Arial"/>
          <w:sz w:val="20"/>
          <w:szCs w:val="20"/>
        </w:rPr>
        <w:t xml:space="preserve">stawie o rachunkowości,  </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wydatki poniesione na zakup używanych środków trwałych są kwalifikowalne, jeśli spełnione są wszystkie wymienione poniżej warunki:</w:t>
      </w:r>
    </w:p>
    <w:p w:rsidR="00FA409C" w:rsidRPr="00B639AD" w:rsidRDefault="00FA409C" w:rsidP="00685B7E">
      <w:pPr>
        <w:numPr>
          <w:ilvl w:val="0"/>
          <w:numId w:val="78"/>
        </w:numPr>
        <w:autoSpaceDE w:val="0"/>
        <w:autoSpaceDN w:val="0"/>
        <w:adjustRightInd w:val="0"/>
        <w:spacing w:line="266" w:lineRule="auto"/>
        <w:ind w:left="1560" w:hanging="426"/>
        <w:jc w:val="both"/>
        <w:rPr>
          <w:rFonts w:ascii="Arial" w:eastAsia="Arial Unicode MS" w:hAnsi="Arial" w:cs="Arial"/>
          <w:color w:val="000000"/>
          <w:sz w:val="20"/>
          <w:szCs w:val="20"/>
          <w:lang w:eastAsia="pl-PL"/>
        </w:rPr>
      </w:pPr>
      <w:r w:rsidRPr="00B639AD">
        <w:rPr>
          <w:rFonts w:ascii="Arial" w:eastAsia="Arial Unicode MS" w:hAnsi="Arial" w:cs="Arial"/>
          <w:color w:val="000000"/>
          <w:sz w:val="20"/>
          <w:szCs w:val="20"/>
          <w:lang w:eastAsia="pl-PL"/>
        </w:rPr>
        <w:t>sprzedający środek trwały wystawił deklarację określającą jego pochodzenie,</w:t>
      </w:r>
    </w:p>
    <w:p w:rsidR="00FA409C" w:rsidRPr="00B639AD" w:rsidRDefault="00FA409C" w:rsidP="00685B7E">
      <w:pPr>
        <w:numPr>
          <w:ilvl w:val="0"/>
          <w:numId w:val="78"/>
        </w:numPr>
        <w:autoSpaceDE w:val="0"/>
        <w:autoSpaceDN w:val="0"/>
        <w:adjustRightInd w:val="0"/>
        <w:spacing w:line="264" w:lineRule="auto"/>
        <w:ind w:left="1560" w:hanging="426"/>
        <w:jc w:val="both"/>
        <w:rPr>
          <w:rFonts w:ascii="Arial" w:eastAsia="Arial Unicode MS" w:hAnsi="Arial" w:cs="Arial"/>
          <w:color w:val="000000"/>
          <w:sz w:val="20"/>
          <w:szCs w:val="20"/>
          <w:lang w:eastAsia="pl-PL"/>
        </w:rPr>
      </w:pPr>
      <w:r w:rsidRPr="00B639AD">
        <w:rPr>
          <w:rFonts w:ascii="Arial" w:eastAsia="Arial Unicode MS" w:hAnsi="Arial" w:cs="Arial"/>
          <w:color w:val="000000"/>
          <w:sz w:val="20"/>
          <w:szCs w:val="20"/>
          <w:lang w:eastAsia="pl-PL"/>
        </w:rPr>
        <w:t xml:space="preserve">sprzedający środek trwały potwierdził w deklaracji, że dany środek nie był </w:t>
      </w:r>
      <w:r w:rsidRPr="00B639AD">
        <w:rPr>
          <w:rFonts w:ascii="Arial" w:eastAsia="Arial Unicode MS" w:hAnsi="Arial" w:cs="Arial"/>
          <w:color w:val="000000"/>
          <w:sz w:val="20"/>
          <w:szCs w:val="20"/>
          <w:lang w:eastAsia="pl-PL"/>
        </w:rPr>
        <w:br/>
        <w:t>w okresie poprzednich 7 lat (10 lat w przypadku nieruchomości) współfinansowany z pomocy UE lub w ramach dotacji z krajowych środków publicznych,</w:t>
      </w:r>
    </w:p>
    <w:p w:rsidR="005B4FE6" w:rsidRPr="00B639AD" w:rsidRDefault="00FA409C" w:rsidP="00685B7E">
      <w:pPr>
        <w:numPr>
          <w:ilvl w:val="0"/>
          <w:numId w:val="78"/>
        </w:numPr>
        <w:autoSpaceDE w:val="0"/>
        <w:autoSpaceDN w:val="0"/>
        <w:adjustRightInd w:val="0"/>
        <w:spacing w:line="264" w:lineRule="auto"/>
        <w:ind w:left="1560" w:hanging="426"/>
        <w:jc w:val="both"/>
        <w:rPr>
          <w:rFonts w:ascii="Arial" w:hAnsi="Arial" w:cs="Arial"/>
          <w:b/>
          <w:sz w:val="20"/>
          <w:szCs w:val="20"/>
        </w:rPr>
      </w:pPr>
      <w:r w:rsidRPr="00B639AD">
        <w:rPr>
          <w:rFonts w:ascii="Arial" w:eastAsia="Arial Unicode MS" w:hAnsi="Arial" w:cs="Arial"/>
          <w:color w:val="000000"/>
          <w:sz w:val="20"/>
          <w:szCs w:val="20"/>
          <w:lang w:eastAsia="pl-PL"/>
        </w:rPr>
        <w:lastRenderedPageBreak/>
        <w:t xml:space="preserve">cena zakupu używanego środka trwałego nie przekracza jego wartości rynkowej </w:t>
      </w:r>
      <w:r w:rsidR="0051559C" w:rsidRPr="00B639AD">
        <w:rPr>
          <w:rFonts w:ascii="Arial" w:eastAsia="Arial Unicode MS" w:hAnsi="Arial" w:cs="Arial"/>
          <w:color w:val="000000"/>
          <w:sz w:val="20"/>
          <w:szCs w:val="20"/>
          <w:lang w:eastAsia="pl-PL"/>
        </w:rPr>
        <w:br/>
      </w:r>
      <w:r w:rsidRPr="00B639AD">
        <w:rPr>
          <w:rFonts w:ascii="Arial" w:eastAsia="Arial Unicode MS" w:hAnsi="Arial" w:cs="Arial"/>
          <w:color w:val="000000"/>
          <w:sz w:val="20"/>
          <w:szCs w:val="20"/>
          <w:lang w:eastAsia="pl-PL"/>
        </w:rPr>
        <w:t>i jest niższa niż koszt podobnego nowego sprzętu.</w:t>
      </w:r>
    </w:p>
    <w:p w:rsidR="0012115B" w:rsidRPr="00B639AD" w:rsidRDefault="0002260B" w:rsidP="0002260B">
      <w:pPr>
        <w:pStyle w:val="Akapitzlist"/>
        <w:autoSpaceDE w:val="0"/>
        <w:autoSpaceDN w:val="0"/>
        <w:adjustRightInd w:val="0"/>
        <w:spacing w:line="276" w:lineRule="auto"/>
        <w:ind w:left="354"/>
        <w:jc w:val="both"/>
        <w:rPr>
          <w:rFonts w:ascii="Arial" w:eastAsiaTheme="minorHAnsi" w:hAnsi="Arial" w:cs="Arial"/>
          <w:sz w:val="20"/>
          <w:szCs w:val="20"/>
        </w:rPr>
      </w:pPr>
      <w:r w:rsidRPr="00B639AD">
        <w:rPr>
          <w:rFonts w:ascii="Arial" w:eastAsiaTheme="minorHAnsi" w:hAnsi="Arial" w:cs="Arial"/>
          <w:bCs/>
          <w:sz w:val="20"/>
          <w:szCs w:val="20"/>
        </w:rPr>
        <w:t xml:space="preserve">7.    </w:t>
      </w:r>
      <w:r w:rsidR="0012115B" w:rsidRPr="00B639AD">
        <w:rPr>
          <w:rFonts w:ascii="Arial" w:eastAsiaTheme="minorHAnsi" w:hAnsi="Arial" w:cs="Arial"/>
          <w:b/>
          <w:bCs/>
          <w:sz w:val="20"/>
          <w:szCs w:val="20"/>
        </w:rPr>
        <w:t>Nabycie wartości niematerialnych i prawnych</w:t>
      </w:r>
      <w:r w:rsidR="00772D4E" w:rsidRPr="00B639AD">
        <w:rPr>
          <w:rFonts w:ascii="Arial" w:eastAsiaTheme="minorHAnsi" w:hAnsi="Arial" w:cs="Arial"/>
          <w:b/>
          <w:bCs/>
          <w:sz w:val="20"/>
          <w:szCs w:val="20"/>
        </w:rPr>
        <w:t xml:space="preserve"> wraz z instalacją</w:t>
      </w:r>
      <w:r w:rsidR="0012115B" w:rsidRPr="00B639AD">
        <w:rPr>
          <w:rFonts w:ascii="Arial" w:eastAsiaTheme="minorHAnsi" w:hAnsi="Arial" w:cs="Arial"/>
          <w:sz w:val="20"/>
          <w:szCs w:val="20"/>
        </w:rPr>
        <w:t xml:space="preserve">, z zastrzeżeniem, że: </w:t>
      </w:r>
    </w:p>
    <w:p w:rsidR="00FA409C" w:rsidRPr="00B639AD" w:rsidRDefault="00FA409C" w:rsidP="00685B7E">
      <w:pPr>
        <w:pStyle w:val="Nagwek5"/>
        <w:numPr>
          <w:ilvl w:val="0"/>
          <w:numId w:val="81"/>
        </w:numPr>
        <w:spacing w:line="276" w:lineRule="auto"/>
        <w:ind w:left="1134" w:hanging="425"/>
        <w:rPr>
          <w:rFonts w:cs="Arial"/>
        </w:rPr>
      </w:pPr>
      <w:r w:rsidRPr="00B639AD">
        <w:rPr>
          <w:rFonts w:cs="Arial"/>
        </w:rPr>
        <w:t xml:space="preserve">należy z nich korzystać wyłącznie w </w:t>
      </w:r>
      <w:r w:rsidR="00A43C2C" w:rsidRPr="00B639AD">
        <w:rPr>
          <w:rFonts w:cs="Arial"/>
        </w:rPr>
        <w:t xml:space="preserve">ramach </w:t>
      </w:r>
      <w:r w:rsidR="001366B0" w:rsidRPr="00B639AD">
        <w:rPr>
          <w:rFonts w:cs="Arial"/>
        </w:rPr>
        <w:t>dofinansowanego projektu,</w:t>
      </w:r>
    </w:p>
    <w:p w:rsidR="00FA409C" w:rsidRPr="00B639AD" w:rsidRDefault="00FA409C" w:rsidP="00685B7E">
      <w:pPr>
        <w:pStyle w:val="Nagwek5"/>
        <w:numPr>
          <w:ilvl w:val="0"/>
          <w:numId w:val="81"/>
        </w:numPr>
        <w:spacing w:line="276" w:lineRule="auto"/>
        <w:ind w:left="1134" w:hanging="425"/>
        <w:rPr>
          <w:rFonts w:cs="Arial"/>
        </w:rPr>
      </w:pPr>
      <w:r w:rsidRPr="00B639AD">
        <w:rPr>
          <w:rFonts w:cs="Arial"/>
        </w:rPr>
        <w:t>muszą podlegać amortyzacji,</w:t>
      </w:r>
    </w:p>
    <w:p w:rsidR="00FA409C" w:rsidRPr="00B639AD" w:rsidRDefault="00FA409C" w:rsidP="00685B7E">
      <w:pPr>
        <w:pStyle w:val="Nagwek5"/>
        <w:numPr>
          <w:ilvl w:val="0"/>
          <w:numId w:val="81"/>
        </w:numPr>
        <w:spacing w:line="276" w:lineRule="auto"/>
        <w:ind w:left="1134" w:hanging="425"/>
        <w:rPr>
          <w:rFonts w:cs="Arial"/>
        </w:rPr>
      </w:pPr>
      <w:r w:rsidRPr="00B639AD">
        <w:rPr>
          <w:rFonts w:cs="Arial"/>
        </w:rPr>
        <w:t>należy je nabyć na warunkach rynkowych od osób trzecich nie</w:t>
      </w:r>
      <w:r w:rsidR="00396873" w:rsidRPr="00B639AD">
        <w:rPr>
          <w:rFonts w:cs="Arial"/>
        </w:rPr>
        <w:t xml:space="preserve">powiązanych </w:t>
      </w:r>
      <w:r w:rsidR="00396873" w:rsidRPr="00B639AD">
        <w:rPr>
          <w:rFonts w:cs="Arial"/>
        </w:rPr>
        <w:br/>
        <w:t>z nabywcą osobowo lub</w:t>
      </w:r>
      <w:r w:rsidRPr="00B639AD">
        <w:rPr>
          <w:rFonts w:cs="Arial"/>
        </w:rPr>
        <w:t xml:space="preserve"> kapitałowo,</w:t>
      </w:r>
    </w:p>
    <w:p w:rsidR="00685B7E" w:rsidRPr="00B639AD" w:rsidRDefault="00685B7E" w:rsidP="00685B7E">
      <w:pPr>
        <w:pStyle w:val="Nagwek5"/>
        <w:numPr>
          <w:ilvl w:val="0"/>
          <w:numId w:val="81"/>
        </w:numPr>
        <w:spacing w:line="276" w:lineRule="auto"/>
        <w:ind w:left="1134" w:hanging="425"/>
        <w:rPr>
          <w:rFonts w:cs="Arial"/>
        </w:rPr>
      </w:pPr>
      <w:r w:rsidRPr="00B639AD">
        <w:rPr>
          <w:rFonts w:cs="Arial"/>
        </w:rPr>
        <w:t>muszą być włączone do ewidencji księgowej podmiotu otrzymującego pomoc i muszą pozostać związane z projektem, na który przyznano pomoc, przez okres trwałości projektu, tj. przez co najmniej 5 lat od daty płatności końcowej na rzecz beneficjenta</w:t>
      </w:r>
      <w:r w:rsidR="003E36AA" w:rsidRPr="00B639AD">
        <w:rPr>
          <w:rFonts w:cs="Arial"/>
        </w:rPr>
        <w:t>,</w:t>
      </w:r>
    </w:p>
    <w:p w:rsidR="00685B7E" w:rsidRPr="00B639AD" w:rsidRDefault="00685B7E" w:rsidP="00685B7E">
      <w:pPr>
        <w:pStyle w:val="Nagwek5"/>
        <w:numPr>
          <w:ilvl w:val="0"/>
          <w:numId w:val="81"/>
        </w:numPr>
        <w:spacing w:line="276" w:lineRule="auto"/>
        <w:ind w:left="1134" w:hanging="425"/>
        <w:rPr>
          <w:rFonts w:cs="Arial"/>
        </w:rPr>
      </w:pPr>
      <w:r w:rsidRPr="00B639AD">
        <w:rPr>
          <w:rFonts w:cs="Arial"/>
        </w:rPr>
        <w:t>na wartość wydatku kwalifikowalnego składać się będą koszty stanowiące cenę nabycia</w:t>
      </w:r>
      <w:r w:rsidRPr="00B639AD">
        <w:rPr>
          <w:rFonts w:cs="Arial"/>
          <w:sz w:val="16"/>
          <w:szCs w:val="16"/>
        </w:rPr>
        <w:t xml:space="preserve"> </w:t>
      </w:r>
      <w:r w:rsidRPr="00B639AD">
        <w:rPr>
          <w:rFonts w:cs="Arial"/>
        </w:rPr>
        <w:t xml:space="preserve">zdefiniowane w </w:t>
      </w:r>
      <w:r w:rsidR="00CC635D" w:rsidRPr="00B639AD">
        <w:rPr>
          <w:rFonts w:cs="Arial"/>
        </w:rPr>
        <w:t>u</w:t>
      </w:r>
      <w:r w:rsidRPr="00B639AD">
        <w:rPr>
          <w:rFonts w:cs="Arial"/>
        </w:rPr>
        <w:t>stawie o rachunkowości.</w:t>
      </w:r>
    </w:p>
    <w:p w:rsidR="00BD0C27" w:rsidRPr="00B639AD" w:rsidRDefault="002F7ED1" w:rsidP="0002260B">
      <w:pPr>
        <w:pStyle w:val="Akapitzlist"/>
        <w:numPr>
          <w:ilvl w:val="0"/>
          <w:numId w:val="100"/>
        </w:numPr>
        <w:spacing w:line="276" w:lineRule="auto"/>
        <w:jc w:val="both"/>
        <w:rPr>
          <w:rFonts w:ascii="Arial" w:hAnsi="Arial" w:cs="Arial"/>
          <w:sz w:val="20"/>
          <w:szCs w:val="20"/>
        </w:rPr>
      </w:pPr>
      <w:r w:rsidRPr="00B639AD">
        <w:rPr>
          <w:rFonts w:ascii="Arial" w:hAnsi="Arial" w:cs="Arial"/>
          <w:b/>
          <w:sz w:val="20"/>
          <w:szCs w:val="20"/>
        </w:rPr>
        <w:t xml:space="preserve">Wydatki poniesione w ramach udzielonych zamówień dodatkowych </w:t>
      </w:r>
      <w:r w:rsidR="00C725EE" w:rsidRPr="00B639AD">
        <w:rPr>
          <w:rFonts w:ascii="Arial" w:hAnsi="Arial" w:cs="Arial"/>
          <w:b/>
          <w:sz w:val="20"/>
          <w:szCs w:val="20"/>
        </w:rPr>
        <w:br w:type="textWrapping" w:clear="all"/>
      </w:r>
      <w:r w:rsidRPr="00B639AD">
        <w:rPr>
          <w:rFonts w:ascii="Arial" w:hAnsi="Arial" w:cs="Arial"/>
          <w:b/>
          <w:sz w:val="20"/>
          <w:szCs w:val="20"/>
        </w:rPr>
        <w:t>i uzupełniających,</w:t>
      </w:r>
      <w:r w:rsidRPr="00B639AD">
        <w:rPr>
          <w:rFonts w:ascii="Arial" w:hAnsi="Arial" w:cs="Arial"/>
          <w:sz w:val="20"/>
          <w:szCs w:val="20"/>
        </w:rPr>
        <w:t xml:space="preserve"> spełniających</w:t>
      </w:r>
      <w:r w:rsidR="00A25C81" w:rsidRPr="00B639AD">
        <w:rPr>
          <w:rFonts w:ascii="Arial" w:hAnsi="Arial" w:cs="Arial"/>
          <w:sz w:val="20"/>
          <w:szCs w:val="20"/>
        </w:rPr>
        <w:t xml:space="preserve"> </w:t>
      </w:r>
      <w:r w:rsidRPr="00B639AD">
        <w:rPr>
          <w:rFonts w:ascii="Arial" w:hAnsi="Arial" w:cs="Arial"/>
          <w:sz w:val="20"/>
          <w:szCs w:val="20"/>
        </w:rPr>
        <w:t xml:space="preserve">przesłanki </w:t>
      </w:r>
      <w:r w:rsidR="000C3093" w:rsidRPr="00B639AD">
        <w:rPr>
          <w:rFonts w:ascii="Arial" w:hAnsi="Arial" w:cs="Arial"/>
          <w:sz w:val="20"/>
          <w:szCs w:val="20"/>
        </w:rPr>
        <w:t xml:space="preserve">wskazane w </w:t>
      </w:r>
      <w:r w:rsidR="00A36E1E" w:rsidRPr="00B639AD">
        <w:rPr>
          <w:rFonts w:ascii="Arial" w:hAnsi="Arial" w:cs="Arial"/>
          <w:sz w:val="20"/>
          <w:szCs w:val="20"/>
        </w:rPr>
        <w:t xml:space="preserve">PZP </w:t>
      </w:r>
      <w:r w:rsidRPr="00B639AD">
        <w:rPr>
          <w:rFonts w:ascii="Arial" w:hAnsi="Arial" w:cs="Arial"/>
          <w:sz w:val="20"/>
          <w:szCs w:val="20"/>
        </w:rPr>
        <w:t>oraz po ich uprzedniej akceptacji przez IZ RPO WZ, pod warunkiem, że zostały poniesione w okresie kwalifikowalności wydatków oraz są n</w:t>
      </w:r>
      <w:r w:rsidR="00850449" w:rsidRPr="00B639AD">
        <w:rPr>
          <w:rFonts w:ascii="Arial" w:hAnsi="Arial" w:cs="Arial"/>
          <w:sz w:val="20"/>
          <w:szCs w:val="20"/>
        </w:rPr>
        <w:t>iezbędne do realizacji projektu - w odniesieniu do postępowań o udzielenie zamówienia publicznego wszczętych przed dniem wejścia w życie ustawy z dnia 22 czerwca 2016 r. o zmianie ustawy Prawo zamówień publicznych oraz niektórych innych ustaw (Dz. U. z 2016 r. poz. 1020).</w:t>
      </w:r>
    </w:p>
    <w:p w:rsidR="00294CA0" w:rsidRPr="00B639AD" w:rsidRDefault="00294CA0" w:rsidP="0002260B">
      <w:pPr>
        <w:pStyle w:val="Akapitzlist"/>
        <w:numPr>
          <w:ilvl w:val="0"/>
          <w:numId w:val="100"/>
        </w:numPr>
        <w:spacing w:line="276" w:lineRule="auto"/>
        <w:jc w:val="both"/>
        <w:rPr>
          <w:rFonts w:ascii="Arial" w:hAnsi="Arial" w:cs="Arial"/>
          <w:sz w:val="20"/>
          <w:szCs w:val="20"/>
        </w:rPr>
      </w:pPr>
      <w:r w:rsidRPr="00B639AD">
        <w:rPr>
          <w:rFonts w:ascii="Arial" w:hAnsi="Arial" w:cs="Arial"/>
          <w:b/>
          <w:sz w:val="20"/>
          <w:szCs w:val="20"/>
        </w:rPr>
        <w:t>Wydatki poniesione w ramach realizacji dodatkowych dostaw, usług lub robót budowlanych od dotychczasowego wykonawcy</w:t>
      </w:r>
      <w:r w:rsidRPr="00B639AD">
        <w:rPr>
          <w:rFonts w:ascii="Arial" w:hAnsi="Arial" w:cs="Arial"/>
          <w:sz w:val="20"/>
          <w:szCs w:val="20"/>
        </w:rPr>
        <w:t xml:space="preserve">, nieobjętych zamówieniem podstawowym oraz zamówień udzielonych dotychczasowemu wykonawcy usług lub robót budowlanych, polegających na powtórzeniu podobnych usług lub robót budowlanych, spełniających przesłanki wskazane w ustawie </w:t>
      </w:r>
      <w:proofErr w:type="spellStart"/>
      <w:r w:rsidRPr="00B639AD">
        <w:rPr>
          <w:rFonts w:ascii="Arial" w:hAnsi="Arial" w:cs="Arial"/>
          <w:sz w:val="20"/>
          <w:szCs w:val="20"/>
        </w:rPr>
        <w:t>Pzp</w:t>
      </w:r>
      <w:proofErr w:type="spellEnd"/>
      <w:r w:rsidRPr="00B639AD">
        <w:rPr>
          <w:rFonts w:ascii="Arial" w:hAnsi="Arial" w:cs="Arial"/>
          <w:sz w:val="20"/>
          <w:szCs w:val="20"/>
        </w:rPr>
        <w:t xml:space="preserve">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Prawo zamówień publicznych oraz niektórych innych ustaw (Dz. U. z  2016 r. poz. 1020).</w:t>
      </w:r>
    </w:p>
    <w:p w:rsidR="00B64E45" w:rsidRPr="00B639AD" w:rsidRDefault="00B64E45" w:rsidP="0002260B">
      <w:pPr>
        <w:pStyle w:val="Akapitzlist"/>
        <w:numPr>
          <w:ilvl w:val="0"/>
          <w:numId w:val="100"/>
        </w:numPr>
        <w:tabs>
          <w:tab w:val="left" w:pos="-2410"/>
        </w:tabs>
        <w:spacing w:line="276" w:lineRule="auto"/>
        <w:jc w:val="both"/>
        <w:rPr>
          <w:rFonts w:ascii="Arial" w:hAnsi="Arial" w:cs="Arial"/>
          <w:sz w:val="20"/>
          <w:szCs w:val="20"/>
        </w:rPr>
      </w:pPr>
      <w:r w:rsidRPr="00B639AD">
        <w:rPr>
          <w:rFonts w:ascii="Arial" w:eastAsiaTheme="minorHAnsi" w:hAnsi="Arial" w:cs="Arial"/>
          <w:b/>
          <w:sz w:val="20"/>
          <w:szCs w:val="20"/>
        </w:rPr>
        <w:t xml:space="preserve">Wydatki związane z </w:t>
      </w:r>
      <w:r w:rsidR="00E17780" w:rsidRPr="00B639AD">
        <w:rPr>
          <w:rFonts w:ascii="Arial" w:eastAsiaTheme="minorHAnsi" w:hAnsi="Arial" w:cs="Arial"/>
          <w:b/>
          <w:sz w:val="20"/>
          <w:szCs w:val="20"/>
        </w:rPr>
        <w:t xml:space="preserve">usługami w zakresie nadzoru i </w:t>
      </w:r>
      <w:r w:rsidRPr="00B639AD">
        <w:rPr>
          <w:rFonts w:ascii="Arial" w:eastAsiaTheme="minorHAnsi" w:hAnsi="Arial" w:cs="Arial"/>
          <w:b/>
          <w:sz w:val="20"/>
          <w:szCs w:val="20"/>
        </w:rPr>
        <w:t>dorad</w:t>
      </w:r>
      <w:r w:rsidR="00E17780" w:rsidRPr="00B639AD">
        <w:rPr>
          <w:rFonts w:ascii="Arial" w:eastAsiaTheme="minorHAnsi" w:hAnsi="Arial" w:cs="Arial"/>
          <w:b/>
          <w:sz w:val="20"/>
          <w:szCs w:val="20"/>
        </w:rPr>
        <w:t>ztwa, zlecanymi na zewnątrz</w:t>
      </w:r>
      <w:r w:rsidR="00C7409B" w:rsidRPr="00B639AD">
        <w:rPr>
          <w:rFonts w:ascii="Arial" w:eastAsiaTheme="minorHAnsi" w:hAnsi="Arial" w:cs="Arial"/>
          <w:b/>
          <w:sz w:val="20"/>
          <w:szCs w:val="20"/>
        </w:rPr>
        <w:t xml:space="preserve"> z </w:t>
      </w:r>
      <w:r w:rsidR="00FB7778" w:rsidRPr="00B639AD">
        <w:rPr>
          <w:rFonts w:ascii="Arial" w:eastAsiaTheme="minorHAnsi" w:hAnsi="Arial" w:cs="Arial"/>
          <w:b/>
          <w:sz w:val="20"/>
          <w:szCs w:val="20"/>
        </w:rPr>
        <w:t xml:space="preserve">zastrzeżeniem, że stanowią nie więcej niż </w:t>
      </w:r>
      <w:r w:rsidR="00932430" w:rsidRPr="00B639AD">
        <w:rPr>
          <w:rFonts w:ascii="Arial" w:eastAsiaTheme="minorHAnsi" w:hAnsi="Arial" w:cs="Arial"/>
          <w:b/>
          <w:sz w:val="20"/>
          <w:szCs w:val="20"/>
        </w:rPr>
        <w:t>3</w:t>
      </w:r>
      <w:r w:rsidR="00FB7778" w:rsidRPr="00B639AD">
        <w:rPr>
          <w:rFonts w:ascii="Arial" w:eastAsiaTheme="minorHAnsi" w:hAnsi="Arial" w:cs="Arial"/>
          <w:b/>
          <w:sz w:val="20"/>
          <w:szCs w:val="20"/>
        </w:rPr>
        <w:t>% całkowitych wydatków kwalifikowalnych</w:t>
      </w:r>
      <w:r w:rsidRPr="00B639AD">
        <w:rPr>
          <w:rFonts w:ascii="Arial" w:eastAsiaTheme="minorHAnsi" w:hAnsi="Arial" w:cs="Arial"/>
          <w:b/>
          <w:sz w:val="20"/>
          <w:szCs w:val="20"/>
        </w:rPr>
        <w:t>:</w:t>
      </w:r>
    </w:p>
    <w:p w:rsidR="00B64E45" w:rsidRPr="00B639AD"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B639AD">
        <w:rPr>
          <w:rFonts w:ascii="Arial" w:eastAsiaTheme="minorHAnsi" w:hAnsi="Arial" w:cs="Arial"/>
          <w:b/>
          <w:sz w:val="20"/>
          <w:szCs w:val="20"/>
        </w:rPr>
        <w:t xml:space="preserve">wydatki związane z nadzorem </w:t>
      </w:r>
      <w:r w:rsidRPr="00B639AD">
        <w:rPr>
          <w:rFonts w:ascii="Arial" w:eastAsiaTheme="minorHAnsi" w:hAnsi="Arial" w:cs="Arial"/>
          <w:sz w:val="20"/>
          <w:szCs w:val="20"/>
        </w:rPr>
        <w:t>nad realizacją projektu</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w:t>
      </w:r>
      <w:r w:rsidR="00CC635D" w:rsidRPr="00B639AD">
        <w:rPr>
          <w:rFonts w:ascii="Arial" w:eastAsiaTheme="minorHAnsi" w:hAnsi="Arial" w:cs="Arial"/>
          <w:sz w:val="20"/>
          <w:szCs w:val="20"/>
        </w:rPr>
        <w:t>m. in</w:t>
      </w:r>
      <w:r w:rsidRPr="00B639AD">
        <w:rPr>
          <w:rFonts w:ascii="Arial" w:eastAsiaTheme="minorHAnsi" w:hAnsi="Arial" w:cs="Arial"/>
          <w:sz w:val="20"/>
          <w:szCs w:val="20"/>
        </w:rPr>
        <w:t>.:</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inżynier kontraktu,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nadzór autorski,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nadzór inwestorski,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nadzór architektoniczny.</w:t>
      </w:r>
    </w:p>
    <w:p w:rsidR="00B64E45" w:rsidRPr="00B639AD"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B639AD">
        <w:rPr>
          <w:rFonts w:ascii="Arial" w:eastAsiaTheme="minorHAnsi" w:hAnsi="Arial" w:cs="Arial"/>
          <w:b/>
          <w:sz w:val="20"/>
          <w:szCs w:val="20"/>
        </w:rPr>
        <w:t>wydatki poniesione na usługi doradcze</w:t>
      </w:r>
      <w:r w:rsidRPr="00B639AD">
        <w:rPr>
          <w:rFonts w:ascii="Arial" w:eastAsiaTheme="minorHAnsi" w:hAnsi="Arial" w:cs="Arial"/>
          <w:sz w:val="20"/>
          <w:szCs w:val="20"/>
        </w:rPr>
        <w:t xml:space="preserve"> związane z realizacją projektu</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np.:</w:t>
      </w:r>
    </w:p>
    <w:p w:rsidR="00B64E45"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prawne, </w:t>
      </w:r>
    </w:p>
    <w:p w:rsidR="00B64E45"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finansowe, </w:t>
      </w:r>
    </w:p>
    <w:p w:rsidR="009E5714"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techniczne.</w:t>
      </w:r>
    </w:p>
    <w:p w:rsidR="00B64E45" w:rsidRPr="00B639AD" w:rsidRDefault="00B64E45" w:rsidP="002F7ED1">
      <w:pPr>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W ramach ww. wydatków możliwe jest rozliczenie wydatków poniesionych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 xml:space="preserve">na wynagrodzenie personelu zaangażowanego na podstawie stosunku cywilnoprawnego (umowa zlecenie, umowa o dzieło, kontrakt menadżerski), z zastrzeżeniem warunków określonych w podrozdziale </w:t>
      </w:r>
      <w:r w:rsidR="00E86165" w:rsidRPr="00B639AD">
        <w:rPr>
          <w:rFonts w:ascii="Arial" w:eastAsiaTheme="minorHAnsi" w:hAnsi="Arial" w:cs="Arial"/>
          <w:sz w:val="20"/>
          <w:szCs w:val="20"/>
        </w:rPr>
        <w:t>3.6</w:t>
      </w:r>
      <w:r w:rsidRPr="00B639AD">
        <w:rPr>
          <w:rFonts w:ascii="Arial" w:eastAsiaTheme="minorHAnsi" w:hAnsi="Arial" w:cs="Arial"/>
          <w:sz w:val="20"/>
          <w:szCs w:val="20"/>
        </w:rPr>
        <w:t xml:space="preserve"> pkt </w:t>
      </w:r>
      <w:r w:rsidR="005B4FE6" w:rsidRPr="00B639AD">
        <w:rPr>
          <w:rFonts w:ascii="Arial" w:eastAsiaTheme="minorHAnsi" w:hAnsi="Arial" w:cs="Arial"/>
          <w:sz w:val="20"/>
          <w:szCs w:val="20"/>
        </w:rPr>
        <w:t>2</w:t>
      </w:r>
      <w:r w:rsidR="0051559C" w:rsidRPr="00B639AD">
        <w:rPr>
          <w:rFonts w:ascii="Arial" w:eastAsiaTheme="minorHAnsi" w:hAnsi="Arial" w:cs="Arial"/>
          <w:sz w:val="20"/>
          <w:szCs w:val="20"/>
        </w:rPr>
        <w:t xml:space="preserve"> </w:t>
      </w:r>
      <w:proofErr w:type="spellStart"/>
      <w:r w:rsidRPr="00B639AD">
        <w:rPr>
          <w:rFonts w:ascii="Arial" w:eastAsiaTheme="minorHAnsi" w:hAnsi="Arial" w:cs="Arial"/>
          <w:sz w:val="20"/>
          <w:szCs w:val="20"/>
        </w:rPr>
        <w:t>ppkt</w:t>
      </w:r>
      <w:proofErr w:type="spellEnd"/>
      <w:r w:rsidRPr="00B639AD">
        <w:rPr>
          <w:rFonts w:ascii="Arial" w:eastAsiaTheme="minorHAnsi" w:hAnsi="Arial" w:cs="Arial"/>
          <w:sz w:val="20"/>
          <w:szCs w:val="20"/>
        </w:rPr>
        <w:t xml:space="preserve"> a) </w:t>
      </w:r>
      <w:r w:rsidR="00C77512" w:rsidRPr="00B639AD">
        <w:rPr>
          <w:rFonts w:ascii="Arial" w:eastAsiaTheme="minorHAnsi" w:hAnsi="Arial" w:cs="Arial"/>
          <w:sz w:val="20"/>
          <w:szCs w:val="20"/>
        </w:rPr>
        <w:t>niniejszego r</w:t>
      </w:r>
      <w:r w:rsidR="009C3B3A" w:rsidRPr="00B639AD">
        <w:rPr>
          <w:rFonts w:ascii="Arial" w:eastAsiaTheme="minorHAnsi" w:hAnsi="Arial" w:cs="Arial"/>
          <w:sz w:val="20"/>
          <w:szCs w:val="20"/>
        </w:rPr>
        <w:t>egulaminu</w:t>
      </w:r>
      <w:r w:rsidRPr="00B639AD">
        <w:rPr>
          <w:rFonts w:ascii="Arial" w:eastAsiaTheme="minorHAnsi" w:hAnsi="Arial" w:cs="Arial"/>
          <w:sz w:val="20"/>
          <w:szCs w:val="20"/>
        </w:rPr>
        <w:t>.</w:t>
      </w:r>
    </w:p>
    <w:p w:rsidR="00B64E45" w:rsidRPr="00B639AD" w:rsidRDefault="00B64E45" w:rsidP="002F7ED1">
      <w:pPr>
        <w:tabs>
          <w:tab w:val="left" w:pos="567"/>
        </w:tabs>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Wydatki poniesione na wynagrodzenie personelu zaangażowanego na podstawie umowy </w:t>
      </w:r>
      <w:r w:rsidRPr="00B639AD">
        <w:rPr>
          <w:rFonts w:ascii="Arial" w:eastAsiaTheme="minorHAnsi" w:hAnsi="Arial" w:cs="Arial"/>
          <w:sz w:val="20"/>
          <w:szCs w:val="20"/>
        </w:rPr>
        <w:br/>
        <w:t xml:space="preserve">o dzieło są kwalifikowalne, jeżeli spełnione są łącznie następujące warunki: </w:t>
      </w:r>
    </w:p>
    <w:p w:rsidR="00B64E45" w:rsidRPr="00B639AD" w:rsidRDefault="00B64E45" w:rsidP="00E44028">
      <w:pPr>
        <w:pStyle w:val="Akapitzlist"/>
        <w:numPr>
          <w:ilvl w:val="0"/>
          <w:numId w:val="72"/>
        </w:numPr>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 xml:space="preserve">charakter zadań uzasadnia zawarcie umowy o dzieło (umowa o dzieło musi </w:t>
      </w:r>
      <w:r w:rsidR="00E44028" w:rsidRPr="00B639AD">
        <w:rPr>
          <w:rFonts w:ascii="Arial" w:eastAsiaTheme="minorHAnsi" w:hAnsi="Arial" w:cs="Arial"/>
          <w:sz w:val="20"/>
          <w:szCs w:val="20"/>
        </w:rPr>
        <w:t xml:space="preserve">  </w:t>
      </w:r>
      <w:r w:rsidRPr="00B639AD">
        <w:rPr>
          <w:rFonts w:ascii="Arial" w:eastAsiaTheme="minorHAnsi" w:hAnsi="Arial" w:cs="Arial"/>
          <w:sz w:val="20"/>
          <w:szCs w:val="20"/>
        </w:rPr>
        <w:t xml:space="preserve">spełniać wymogi określone w art. 627 Kodeksu cywilnego, przy czym umowa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 xml:space="preserve">o dzieło nie może dotyczyć zadań wykonywanych w sposób ciągły), </w:t>
      </w:r>
    </w:p>
    <w:p w:rsidR="002F7ED1" w:rsidRPr="00B639AD" w:rsidRDefault="00B64E45" w:rsidP="00E44028">
      <w:pPr>
        <w:pStyle w:val="Akapitzlist"/>
        <w:numPr>
          <w:ilvl w:val="0"/>
          <w:numId w:val="72"/>
        </w:numPr>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wynagrodzenie na podstawie umowy o dzieło wskazane z</w:t>
      </w:r>
      <w:r w:rsidR="006E3BAA" w:rsidRPr="00B639AD">
        <w:rPr>
          <w:rFonts w:ascii="Arial" w:eastAsiaTheme="minorHAnsi" w:hAnsi="Arial" w:cs="Arial"/>
          <w:sz w:val="20"/>
          <w:szCs w:val="20"/>
        </w:rPr>
        <w:t xml:space="preserve">ostało w zatwierdzonym wniosku </w:t>
      </w:r>
      <w:r w:rsidRPr="00B639AD">
        <w:rPr>
          <w:rFonts w:ascii="Arial" w:eastAsiaTheme="minorHAnsi" w:hAnsi="Arial" w:cs="Arial"/>
          <w:sz w:val="20"/>
          <w:szCs w:val="20"/>
        </w:rPr>
        <w:t xml:space="preserve">o dofinansowanie projektu, </w:t>
      </w:r>
    </w:p>
    <w:p w:rsidR="002F7ED1" w:rsidRPr="00B639AD" w:rsidRDefault="00294CA0" w:rsidP="00E44028">
      <w:pPr>
        <w:pStyle w:val="Akapitzlist"/>
        <w:numPr>
          <w:ilvl w:val="0"/>
          <w:numId w:val="72"/>
        </w:numPr>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lastRenderedPageBreak/>
        <w:t xml:space="preserve">rozliczenie </w:t>
      </w:r>
      <w:r w:rsidR="00B64E45" w:rsidRPr="00B639AD">
        <w:rPr>
          <w:rFonts w:ascii="Arial" w:eastAsiaTheme="minorHAnsi" w:hAnsi="Arial" w:cs="Arial"/>
          <w:sz w:val="20"/>
          <w:szCs w:val="20"/>
        </w:rPr>
        <w:t>personelu następuje na podstawie protokołu, wskazującego wynik rzeczowy wykonanego dzieła oraz dokumentu księgowego potwierdzającego poniesienie wydatku.</w:t>
      </w:r>
    </w:p>
    <w:p w:rsidR="00E17780" w:rsidRPr="00B639AD" w:rsidRDefault="00E17780" w:rsidP="00E17780">
      <w:pPr>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Uwaga: Wydatki związane z wynagrodzeniem personelu zatrudnianego w oparciu </w:t>
      </w:r>
      <w:r w:rsidRPr="00B639AD">
        <w:rPr>
          <w:rFonts w:ascii="Arial" w:eastAsiaTheme="minorHAnsi" w:hAnsi="Arial" w:cs="Arial"/>
          <w:sz w:val="20"/>
          <w:szCs w:val="20"/>
        </w:rPr>
        <w:br w:type="textWrapping" w:clear="all"/>
        <w:t xml:space="preserve">o przepisy Kodeksu Pracy mogą być rozliczane w projekcie jedynie stawką ryczałtową </w:t>
      </w:r>
      <w:r w:rsidRPr="00B639AD">
        <w:rPr>
          <w:rFonts w:ascii="Arial" w:eastAsiaTheme="minorHAnsi" w:hAnsi="Arial" w:cs="Arial"/>
          <w:sz w:val="20"/>
          <w:szCs w:val="20"/>
        </w:rPr>
        <w:br w:type="textWrapping" w:clear="all"/>
        <w:t>w ramach kosztów pośrednich.</w:t>
      </w:r>
    </w:p>
    <w:p w:rsidR="009E5714" w:rsidRPr="00B639AD" w:rsidRDefault="009E5714" w:rsidP="0002260B">
      <w:pPr>
        <w:pStyle w:val="Akapitzlist"/>
        <w:numPr>
          <w:ilvl w:val="0"/>
          <w:numId w:val="100"/>
        </w:numPr>
        <w:spacing w:line="276" w:lineRule="auto"/>
        <w:jc w:val="both"/>
        <w:rPr>
          <w:rFonts w:ascii="Arial" w:eastAsiaTheme="minorHAnsi" w:hAnsi="Arial" w:cs="Arial"/>
          <w:sz w:val="20"/>
          <w:szCs w:val="20"/>
        </w:rPr>
      </w:pPr>
      <w:r w:rsidRPr="00B639AD">
        <w:rPr>
          <w:rFonts w:ascii="Arial" w:eastAsiaTheme="minorHAnsi" w:hAnsi="Arial" w:cs="Arial"/>
          <w:b/>
          <w:sz w:val="20"/>
          <w:szCs w:val="20"/>
        </w:rPr>
        <w:t>Podatek od towarów i usług</w:t>
      </w:r>
      <w:r w:rsidR="005341E3" w:rsidRPr="00B639AD">
        <w:rPr>
          <w:rFonts w:ascii="Arial" w:eastAsiaTheme="minorHAnsi" w:hAnsi="Arial" w:cs="Arial"/>
          <w:b/>
          <w:sz w:val="20"/>
          <w:szCs w:val="20"/>
        </w:rPr>
        <w:t xml:space="preserve"> </w:t>
      </w:r>
      <w:r w:rsidRPr="00B639AD">
        <w:rPr>
          <w:rFonts w:ascii="Arial" w:eastAsiaTheme="minorHAnsi" w:hAnsi="Arial" w:cs="Arial"/>
          <w:b/>
          <w:sz w:val="20"/>
          <w:szCs w:val="20"/>
        </w:rPr>
        <w:t>(VAT)</w:t>
      </w:r>
      <w:r w:rsidRPr="00B639AD">
        <w:rPr>
          <w:rFonts w:ascii="Arial" w:eastAsiaTheme="minorHAnsi" w:hAnsi="Arial" w:cs="Arial"/>
          <w:sz w:val="20"/>
          <w:szCs w:val="20"/>
        </w:rPr>
        <w:t xml:space="preserve"> może być uznany za wydatek kwalifikowalny tylko wtedy, gdy:</w:t>
      </w:r>
    </w:p>
    <w:p w:rsidR="009E5714" w:rsidRPr="00B639AD" w:rsidRDefault="009E5714" w:rsidP="00685B7E">
      <w:pPr>
        <w:pStyle w:val="Akapitzlist"/>
        <w:numPr>
          <w:ilvl w:val="0"/>
          <w:numId w:val="73"/>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został faktycznie poniesiony przez beneficjenta oraz</w:t>
      </w:r>
    </w:p>
    <w:p w:rsidR="009E5714" w:rsidRPr="00B639AD" w:rsidRDefault="009E5714" w:rsidP="00685B7E">
      <w:pPr>
        <w:pStyle w:val="Akapitzlist"/>
        <w:numPr>
          <w:ilvl w:val="0"/>
          <w:numId w:val="73"/>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beneficjent nie ma prawnej możliwości odzyskania podatku VAT. </w:t>
      </w:r>
    </w:p>
    <w:p w:rsidR="009E5714" w:rsidRPr="00B639AD" w:rsidRDefault="009E5714" w:rsidP="002F7ED1">
      <w:pPr>
        <w:pStyle w:val="Akapitzlist"/>
        <w:spacing w:line="276" w:lineRule="auto"/>
        <w:jc w:val="both"/>
        <w:rPr>
          <w:rFonts w:ascii="Arial" w:eastAsiaTheme="minorHAnsi" w:hAnsi="Arial" w:cs="Arial"/>
          <w:sz w:val="20"/>
          <w:szCs w:val="20"/>
        </w:rPr>
      </w:pPr>
      <w:r w:rsidRPr="00B639AD">
        <w:rPr>
          <w:rFonts w:ascii="Arial" w:eastAsiaTheme="minorHAnsi" w:hAnsi="Arial" w:cs="Arial"/>
          <w:sz w:val="20"/>
          <w:szCs w:val="20"/>
        </w:rPr>
        <w:t xml:space="preserve">Możliwość odzyskania podatku VAT rozpatruje się w świetle ustawy </w:t>
      </w:r>
      <w:r w:rsidR="0015024A" w:rsidRPr="00B639AD">
        <w:rPr>
          <w:rFonts w:ascii="Arial" w:eastAsiaTheme="minorHAnsi" w:hAnsi="Arial" w:cs="Arial"/>
          <w:sz w:val="20"/>
          <w:szCs w:val="20"/>
        </w:rPr>
        <w:t>o VAT</w:t>
      </w:r>
      <w:r w:rsidR="005B4FE6" w:rsidRPr="00B639AD">
        <w:rPr>
          <w:rFonts w:ascii="Arial" w:eastAsiaTheme="minorHAnsi" w:hAnsi="Arial" w:cs="Arial"/>
          <w:sz w:val="20"/>
          <w:szCs w:val="20"/>
        </w:rPr>
        <w:t xml:space="preserve">. </w:t>
      </w:r>
      <w:r w:rsidRPr="00B639AD">
        <w:rPr>
          <w:rFonts w:ascii="Arial" w:eastAsiaTheme="minorHAnsi" w:hAnsi="Arial" w:cs="Arial"/>
          <w:sz w:val="20"/>
          <w:szCs w:val="20"/>
        </w:rPr>
        <w:t>Szczegółowy opis dotyczący kwalifikowalności podatku od towarów i usług</w:t>
      </w:r>
      <w:r w:rsidR="009C3B3A" w:rsidRPr="00B639AD">
        <w:rPr>
          <w:rFonts w:ascii="Arial" w:eastAsiaTheme="minorHAnsi" w:hAnsi="Arial" w:cs="Arial"/>
          <w:sz w:val="20"/>
          <w:szCs w:val="20"/>
        </w:rPr>
        <w:t xml:space="preserve"> został opisany w </w:t>
      </w:r>
      <w:r w:rsidR="002F7ED1" w:rsidRPr="00B639AD">
        <w:rPr>
          <w:rFonts w:ascii="Arial" w:eastAsiaTheme="minorHAnsi" w:hAnsi="Arial" w:cs="Arial"/>
          <w:i/>
          <w:sz w:val="20"/>
          <w:szCs w:val="20"/>
        </w:rPr>
        <w:t xml:space="preserve">Zasadach </w:t>
      </w:r>
      <w:r w:rsidR="0015024A" w:rsidRPr="00B639AD">
        <w:rPr>
          <w:rFonts w:ascii="Arial" w:eastAsiaTheme="minorHAnsi" w:hAnsi="Arial" w:cs="Arial"/>
          <w:i/>
          <w:sz w:val="20"/>
          <w:szCs w:val="20"/>
        </w:rPr>
        <w:br/>
      </w:r>
      <w:r w:rsidRPr="00B639AD">
        <w:rPr>
          <w:rFonts w:ascii="Arial" w:eastAsiaTheme="minorHAnsi" w:hAnsi="Arial" w:cs="Arial"/>
          <w:i/>
          <w:sz w:val="20"/>
          <w:szCs w:val="20"/>
        </w:rPr>
        <w:t>w zakresie kwalifikowalności podatku od towarów i usług</w:t>
      </w:r>
      <w:r w:rsidR="002F7ED1" w:rsidRPr="00B639AD">
        <w:rPr>
          <w:rFonts w:ascii="Arial" w:eastAsiaTheme="minorHAnsi" w:hAnsi="Arial" w:cs="Arial"/>
          <w:i/>
          <w:sz w:val="20"/>
          <w:szCs w:val="20"/>
        </w:rPr>
        <w:t xml:space="preserve"> dla projektów dofinansowanych </w:t>
      </w:r>
      <w:r w:rsidR="0015024A" w:rsidRPr="00B639AD">
        <w:rPr>
          <w:rFonts w:ascii="Arial" w:eastAsiaTheme="minorHAnsi" w:hAnsi="Arial" w:cs="Arial"/>
          <w:i/>
          <w:sz w:val="20"/>
          <w:szCs w:val="20"/>
        </w:rPr>
        <w:br/>
      </w:r>
      <w:r w:rsidRPr="00B639AD">
        <w:rPr>
          <w:rFonts w:ascii="Arial" w:eastAsiaTheme="minorHAnsi" w:hAnsi="Arial" w:cs="Arial"/>
          <w:i/>
          <w:sz w:val="20"/>
          <w:szCs w:val="20"/>
        </w:rPr>
        <w:t>w ramach Regionalnego Programu Operacyjnego Województwa Zachod</w:t>
      </w:r>
      <w:r w:rsidR="002F7ED1" w:rsidRPr="00B639AD">
        <w:rPr>
          <w:rFonts w:ascii="Arial" w:eastAsiaTheme="minorHAnsi" w:hAnsi="Arial" w:cs="Arial"/>
          <w:i/>
          <w:sz w:val="20"/>
          <w:szCs w:val="20"/>
        </w:rPr>
        <w:t xml:space="preserve">niopomorskiego 2014-2020, </w:t>
      </w:r>
      <w:r w:rsidR="002F7ED1" w:rsidRPr="00B639AD">
        <w:rPr>
          <w:rFonts w:ascii="Arial" w:eastAsiaTheme="minorHAnsi" w:hAnsi="Arial" w:cs="Arial"/>
          <w:sz w:val="20"/>
          <w:szCs w:val="20"/>
        </w:rPr>
        <w:t>stanowiących</w:t>
      </w:r>
      <w:r w:rsidR="00C7409B" w:rsidRPr="00B639AD">
        <w:rPr>
          <w:rFonts w:ascii="Arial" w:eastAsiaTheme="minorHAnsi" w:hAnsi="Arial" w:cs="Arial"/>
          <w:sz w:val="20"/>
          <w:szCs w:val="20"/>
        </w:rPr>
        <w:t xml:space="preserve"> </w:t>
      </w:r>
      <w:r w:rsidR="002F7ED1" w:rsidRPr="00B639AD">
        <w:rPr>
          <w:rFonts w:ascii="Arial" w:eastAsiaTheme="minorHAnsi" w:hAnsi="Arial" w:cs="Arial"/>
          <w:sz w:val="20"/>
          <w:szCs w:val="20"/>
        </w:rPr>
        <w:t>załącznik</w:t>
      </w:r>
      <w:r w:rsidR="007D6BD3" w:rsidRPr="00B639AD">
        <w:rPr>
          <w:rFonts w:ascii="Arial" w:eastAsiaTheme="minorHAnsi" w:hAnsi="Arial" w:cs="Arial"/>
          <w:sz w:val="20"/>
          <w:szCs w:val="20"/>
        </w:rPr>
        <w:t xml:space="preserve"> do decyzji o dofinansowaniu.</w:t>
      </w:r>
    </w:p>
    <w:p w:rsidR="00531805" w:rsidRPr="00B639AD" w:rsidRDefault="009E5714" w:rsidP="002F7ED1">
      <w:pPr>
        <w:spacing w:line="276" w:lineRule="auto"/>
        <w:ind w:left="709"/>
        <w:jc w:val="both"/>
        <w:rPr>
          <w:rFonts w:ascii="Arial" w:eastAsiaTheme="minorHAnsi" w:hAnsi="Arial" w:cs="Arial"/>
          <w:sz w:val="20"/>
          <w:szCs w:val="20"/>
        </w:rPr>
      </w:pPr>
      <w:r w:rsidRPr="00B639AD">
        <w:rPr>
          <w:rFonts w:ascii="Arial" w:eastAsiaTheme="minorHAnsi" w:hAnsi="Arial" w:cs="Arial"/>
          <w:b/>
          <w:sz w:val="20"/>
          <w:szCs w:val="20"/>
        </w:rPr>
        <w:t>U</w:t>
      </w:r>
      <w:r w:rsidR="002F7ED1" w:rsidRPr="00B639AD">
        <w:rPr>
          <w:rFonts w:ascii="Arial" w:eastAsiaTheme="minorHAnsi" w:hAnsi="Arial" w:cs="Arial"/>
          <w:b/>
          <w:sz w:val="20"/>
          <w:szCs w:val="20"/>
        </w:rPr>
        <w:t>waga</w:t>
      </w:r>
      <w:r w:rsidR="00531805" w:rsidRPr="00B639AD">
        <w:rPr>
          <w:rFonts w:ascii="Arial" w:eastAsiaTheme="minorHAnsi" w:hAnsi="Arial" w:cs="Arial"/>
          <w:b/>
          <w:sz w:val="20"/>
          <w:szCs w:val="20"/>
        </w:rPr>
        <w:t xml:space="preserve"> 1</w:t>
      </w:r>
      <w:r w:rsidRPr="00B639AD">
        <w:rPr>
          <w:rFonts w:ascii="Arial" w:eastAsiaTheme="minorHAnsi" w:hAnsi="Arial" w:cs="Arial"/>
          <w:b/>
          <w:sz w:val="20"/>
          <w:szCs w:val="20"/>
        </w:rPr>
        <w:t>:</w:t>
      </w:r>
      <w:r w:rsidRPr="00B639AD">
        <w:rPr>
          <w:rFonts w:ascii="Arial" w:eastAsiaTheme="minorHAnsi" w:hAnsi="Arial" w:cs="Arial"/>
          <w:sz w:val="20"/>
          <w:szCs w:val="20"/>
        </w:rPr>
        <w:t xml:space="preserve"> </w:t>
      </w:r>
    </w:p>
    <w:p w:rsidR="009C3B3A" w:rsidRPr="00B639AD" w:rsidRDefault="009E5714" w:rsidP="002F7ED1">
      <w:pPr>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Wnioskodawcy, którzy planują wydzierżawienie infrastruktury stanowiąc</w:t>
      </w:r>
      <w:r w:rsidR="00CA1ACD" w:rsidRPr="00B639AD">
        <w:rPr>
          <w:rFonts w:ascii="Arial" w:eastAsiaTheme="minorHAnsi" w:hAnsi="Arial" w:cs="Arial"/>
          <w:sz w:val="20"/>
          <w:szCs w:val="20"/>
        </w:rPr>
        <w:t>ej przedmiot projektu lub inne czynności związane</w:t>
      </w:r>
      <w:r w:rsidRPr="00B639AD">
        <w:rPr>
          <w:rFonts w:ascii="Arial" w:eastAsiaTheme="minorHAnsi" w:hAnsi="Arial" w:cs="Arial"/>
          <w:sz w:val="20"/>
          <w:szCs w:val="20"/>
        </w:rPr>
        <w:t xml:space="preserve"> z wykorzystaniem ww. infrastruktury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w celu dokonywania czynności opodatkowanych podatkiem VAT</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powinni uwzględnić planując budżet projektu potencjalną możliwość odzyskania ww. podatku. Analiza powyższa ma na celu uniknięcie sytuacji zwrotu podatku VAT wraz z odsetkami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w przypadku, kiedy pierwotnie został on ujęty w projekcie, zrefundowany przez IZ RPO WZ, a następnie stwierdzono przesłanki uznania jego wartości jako wydatku niekwalifikowalnego.</w:t>
      </w:r>
    </w:p>
    <w:p w:rsidR="00531805" w:rsidRPr="00B639AD" w:rsidRDefault="00E76BB7" w:rsidP="002F7ED1">
      <w:pPr>
        <w:spacing w:line="276" w:lineRule="auto"/>
        <w:ind w:left="709"/>
        <w:jc w:val="both"/>
        <w:rPr>
          <w:rFonts w:ascii="Arial" w:eastAsiaTheme="minorHAnsi" w:hAnsi="Arial" w:cs="Arial"/>
          <w:bCs/>
          <w:sz w:val="20"/>
          <w:szCs w:val="20"/>
        </w:rPr>
      </w:pPr>
      <w:r w:rsidRPr="00B639AD">
        <w:rPr>
          <w:rFonts w:ascii="Arial" w:eastAsiaTheme="minorHAnsi" w:hAnsi="Arial" w:cs="Arial"/>
          <w:b/>
          <w:bCs/>
          <w:sz w:val="20"/>
          <w:szCs w:val="20"/>
        </w:rPr>
        <w:t>Uwaga</w:t>
      </w:r>
      <w:r w:rsidR="00531805" w:rsidRPr="00B639AD">
        <w:rPr>
          <w:rFonts w:ascii="Arial" w:eastAsiaTheme="minorHAnsi" w:hAnsi="Arial" w:cs="Arial"/>
          <w:b/>
          <w:bCs/>
          <w:sz w:val="20"/>
          <w:szCs w:val="20"/>
        </w:rPr>
        <w:t xml:space="preserve"> 2</w:t>
      </w:r>
      <w:r w:rsidR="009E5714" w:rsidRPr="00B639AD">
        <w:rPr>
          <w:rFonts w:ascii="Arial" w:eastAsiaTheme="minorHAnsi" w:hAnsi="Arial" w:cs="Arial"/>
          <w:b/>
          <w:bCs/>
          <w:sz w:val="20"/>
          <w:szCs w:val="20"/>
        </w:rPr>
        <w:t>:</w:t>
      </w:r>
    </w:p>
    <w:p w:rsidR="009E5714" w:rsidRPr="00B639AD" w:rsidRDefault="009E5714" w:rsidP="002F7ED1">
      <w:pPr>
        <w:spacing w:line="276" w:lineRule="auto"/>
        <w:ind w:left="709"/>
        <w:jc w:val="both"/>
        <w:rPr>
          <w:rFonts w:ascii="Arial" w:eastAsiaTheme="minorHAnsi" w:hAnsi="Arial" w:cs="Arial"/>
          <w:sz w:val="20"/>
          <w:szCs w:val="20"/>
        </w:rPr>
      </w:pPr>
      <w:r w:rsidRPr="00B639AD">
        <w:rPr>
          <w:rFonts w:ascii="Arial" w:eastAsiaTheme="minorHAnsi" w:hAnsi="Arial" w:cs="Arial"/>
          <w:bCs/>
          <w:sz w:val="20"/>
          <w:szCs w:val="20"/>
        </w:rPr>
        <w:t>Jeśli wnioskodawca rozlicza podatek VAT według proporc</w:t>
      </w:r>
      <w:r w:rsidR="00517A1E" w:rsidRPr="00B639AD">
        <w:rPr>
          <w:rFonts w:ascii="Arial" w:eastAsiaTheme="minorHAnsi" w:hAnsi="Arial" w:cs="Arial"/>
          <w:bCs/>
          <w:sz w:val="20"/>
          <w:szCs w:val="20"/>
        </w:rPr>
        <w:t xml:space="preserve">ji zgodnie </w:t>
      </w:r>
      <w:r w:rsidR="00287F1D" w:rsidRPr="00B639AD">
        <w:rPr>
          <w:rFonts w:ascii="Arial" w:eastAsiaTheme="minorHAnsi" w:hAnsi="Arial" w:cs="Arial"/>
          <w:bCs/>
          <w:sz w:val="20"/>
          <w:szCs w:val="20"/>
        </w:rPr>
        <w:t xml:space="preserve">art. 86 i art.90 </w:t>
      </w:r>
      <w:r w:rsidR="00294CA0" w:rsidRPr="00B639AD">
        <w:rPr>
          <w:rFonts w:ascii="Arial" w:eastAsiaTheme="minorHAnsi" w:hAnsi="Arial" w:cs="Arial"/>
          <w:bCs/>
          <w:sz w:val="20"/>
          <w:szCs w:val="20"/>
        </w:rPr>
        <w:t>ustawy o VAT</w:t>
      </w:r>
      <w:r w:rsidR="0051559C" w:rsidRPr="00B639AD">
        <w:rPr>
          <w:rFonts w:ascii="Arial" w:eastAsiaTheme="minorHAnsi" w:hAnsi="Arial" w:cs="Arial"/>
          <w:bCs/>
          <w:sz w:val="20"/>
          <w:szCs w:val="20"/>
        </w:rPr>
        <w:t>,</w:t>
      </w:r>
      <w:r w:rsidRPr="00B639AD">
        <w:rPr>
          <w:rFonts w:ascii="Arial" w:eastAsiaTheme="minorHAnsi" w:hAnsi="Arial" w:cs="Arial"/>
          <w:bCs/>
          <w:sz w:val="20"/>
          <w:szCs w:val="20"/>
        </w:rPr>
        <w:t xml:space="preserve"> w takim przypadku cała wartość podatku wynikająca z wydatk</w:t>
      </w:r>
      <w:r w:rsidR="00E76BB7" w:rsidRPr="00B639AD">
        <w:rPr>
          <w:rFonts w:ascii="Arial" w:eastAsiaTheme="minorHAnsi" w:hAnsi="Arial" w:cs="Arial"/>
          <w:bCs/>
          <w:sz w:val="20"/>
          <w:szCs w:val="20"/>
        </w:rPr>
        <w:t xml:space="preserve">ów ponoszonych </w:t>
      </w:r>
      <w:r w:rsidRPr="00B639AD">
        <w:rPr>
          <w:rFonts w:ascii="Arial" w:eastAsiaTheme="minorHAnsi" w:hAnsi="Arial" w:cs="Arial"/>
          <w:bCs/>
          <w:sz w:val="20"/>
          <w:szCs w:val="20"/>
        </w:rPr>
        <w:t>w związku z realizacją projektu jest niekwalifikowalna.</w:t>
      </w:r>
    </w:p>
    <w:p w:rsidR="00B64E45" w:rsidRPr="00B639AD" w:rsidRDefault="00B64E45" w:rsidP="0002260B">
      <w:pPr>
        <w:pStyle w:val="Akapitzlist"/>
        <w:numPr>
          <w:ilvl w:val="0"/>
          <w:numId w:val="100"/>
        </w:numPr>
        <w:tabs>
          <w:tab w:val="left" w:pos="709"/>
        </w:tabs>
        <w:spacing w:line="276" w:lineRule="auto"/>
        <w:jc w:val="both"/>
        <w:rPr>
          <w:rFonts w:ascii="Arial" w:eastAsiaTheme="minorHAnsi" w:hAnsi="Arial" w:cs="Arial"/>
          <w:sz w:val="20"/>
          <w:szCs w:val="20"/>
        </w:rPr>
      </w:pPr>
      <w:r w:rsidRPr="00B639AD">
        <w:rPr>
          <w:rFonts w:ascii="Arial" w:eastAsiaTheme="minorHAnsi" w:hAnsi="Arial" w:cs="Arial"/>
          <w:b/>
          <w:sz w:val="20"/>
          <w:szCs w:val="20"/>
        </w:rPr>
        <w:t>Podatki i opłaty</w:t>
      </w:r>
      <w:r w:rsidRPr="00B639AD">
        <w:rPr>
          <w:rFonts w:ascii="Arial" w:eastAsiaTheme="minorHAnsi" w:hAnsi="Arial" w:cs="Arial"/>
          <w:sz w:val="20"/>
          <w:szCs w:val="20"/>
        </w:rPr>
        <w:t>, w tym np.:</w:t>
      </w:r>
    </w:p>
    <w:p w:rsidR="00B64E45" w:rsidRPr="00B639AD" w:rsidRDefault="00B64E45" w:rsidP="00685B7E">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opłaty notarialne, </w:t>
      </w:r>
      <w:r w:rsidR="0002260B" w:rsidRPr="00B639AD">
        <w:rPr>
          <w:rFonts w:ascii="Arial" w:eastAsiaTheme="minorHAnsi" w:hAnsi="Arial" w:cs="Arial"/>
          <w:sz w:val="20"/>
          <w:szCs w:val="20"/>
        </w:rPr>
        <w:t>(z wyłączeniem opłat notarialnych bezpośrednio związanych z nabyciem nieruchomości),</w:t>
      </w:r>
    </w:p>
    <w:p w:rsidR="00B64E45" w:rsidRPr="00B639AD" w:rsidRDefault="00B64E45" w:rsidP="00685B7E">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opłaty pobierane od dokonywanych transakcji finansowych, z wyjątkiem prowizji pobieranych w ramach wymiany walut,</w:t>
      </w:r>
    </w:p>
    <w:p w:rsidR="00B64E45"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opłaty administracyjne związane z uzyskiwaniem wszelkiego rodzaju pozwoleń czy zg</w:t>
      </w:r>
      <w:r w:rsidR="00CC635D" w:rsidRPr="00B639AD">
        <w:rPr>
          <w:rFonts w:ascii="Arial" w:eastAsiaTheme="minorHAnsi" w:hAnsi="Arial" w:cs="Arial"/>
          <w:sz w:val="20"/>
          <w:szCs w:val="20"/>
        </w:rPr>
        <w:t>ód</w:t>
      </w:r>
      <w:r w:rsidRPr="00B639AD">
        <w:rPr>
          <w:rFonts w:ascii="Arial" w:eastAsiaTheme="minorHAnsi" w:hAnsi="Arial" w:cs="Arial"/>
          <w:sz w:val="20"/>
          <w:szCs w:val="20"/>
        </w:rPr>
        <w:t xml:space="preserve"> niezbędn</w:t>
      </w:r>
      <w:r w:rsidR="00CC635D" w:rsidRPr="00B639AD">
        <w:rPr>
          <w:rFonts w:ascii="Arial" w:eastAsiaTheme="minorHAnsi" w:hAnsi="Arial" w:cs="Arial"/>
          <w:sz w:val="20"/>
          <w:szCs w:val="20"/>
        </w:rPr>
        <w:t>ych</w:t>
      </w:r>
      <w:r w:rsidRPr="00B639AD">
        <w:rPr>
          <w:rFonts w:ascii="Arial" w:eastAsiaTheme="minorHAnsi" w:hAnsi="Arial" w:cs="Arial"/>
          <w:sz w:val="20"/>
          <w:szCs w:val="20"/>
        </w:rPr>
        <w:t xml:space="preserve"> do realizacji projektu, o ile faktycznie zostały poniesione przez beneficjenta,</w:t>
      </w:r>
    </w:p>
    <w:p w:rsidR="00B64E45"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podatki bezpośrednie,</w:t>
      </w:r>
      <w:r w:rsidRPr="00B639AD">
        <w:rPr>
          <w:rFonts w:ascii="Arial" w:eastAsiaTheme="minorHAnsi" w:hAnsi="Arial" w:cs="Arial"/>
          <w:sz w:val="20"/>
          <w:szCs w:val="20"/>
        </w:rPr>
        <w:tab/>
      </w:r>
    </w:p>
    <w:p w:rsidR="006E56CB"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hAnsi="Arial" w:cs="Arial"/>
          <w:sz w:val="20"/>
          <w:szCs w:val="20"/>
        </w:rPr>
        <w:t xml:space="preserve">koszty ubezpieczeń i gwarancji bankowych, o ile wymagane są przepisami prawa, </w:t>
      </w:r>
      <w:r w:rsidRPr="00B639AD">
        <w:rPr>
          <w:rFonts w:ascii="Arial" w:hAnsi="Arial" w:cs="Arial"/>
          <w:sz w:val="20"/>
          <w:szCs w:val="20"/>
        </w:rPr>
        <w:br/>
        <w:t>w tym koszty ubezpieczeń lub gwarancji bankowych zgodnie z postanowieniami Ogólnych warunków kontraktowych FIDIC lub analogicznie w przypadku kontraktów realizowanych w oparciu o inne warunki kontraktowe niż FIDIC</w:t>
      </w:r>
      <w:r w:rsidR="009C3B3A" w:rsidRPr="00B639AD">
        <w:rPr>
          <w:rFonts w:ascii="Arial" w:eastAsiaTheme="minorHAnsi" w:hAnsi="Arial" w:cs="Arial"/>
          <w:sz w:val="20"/>
          <w:szCs w:val="20"/>
        </w:rPr>
        <w:t>.</w:t>
      </w:r>
    </w:p>
    <w:p w:rsidR="001F21C9" w:rsidRPr="00B639AD" w:rsidRDefault="00B64E45" w:rsidP="0002260B">
      <w:pPr>
        <w:pStyle w:val="Akapitzlist"/>
        <w:numPr>
          <w:ilvl w:val="0"/>
          <w:numId w:val="100"/>
        </w:numPr>
        <w:spacing w:line="276" w:lineRule="auto"/>
        <w:jc w:val="both"/>
        <w:rPr>
          <w:rFonts w:ascii="Arial" w:eastAsia="Arial Unicode MS" w:hAnsi="Arial" w:cs="Arial"/>
          <w:color w:val="000000"/>
          <w:sz w:val="20"/>
          <w:szCs w:val="20"/>
          <w:lang w:eastAsia="pl-PL"/>
        </w:rPr>
      </w:pPr>
      <w:r w:rsidRPr="00B639AD">
        <w:rPr>
          <w:rFonts w:ascii="Arial" w:eastAsiaTheme="minorHAnsi" w:hAnsi="Arial" w:cs="Arial"/>
          <w:b/>
          <w:sz w:val="20"/>
          <w:szCs w:val="20"/>
        </w:rPr>
        <w:t>Działania informacyjne i promocyjne w kwocie do 5 000,00 zł,</w:t>
      </w:r>
      <w:r w:rsidRPr="00B639AD">
        <w:rPr>
          <w:rFonts w:ascii="Arial" w:eastAsiaTheme="minorHAnsi" w:hAnsi="Arial" w:cs="Arial"/>
          <w:sz w:val="20"/>
          <w:szCs w:val="20"/>
        </w:rPr>
        <w:t xml:space="preserve"> w tym wydatki na zakup tablic informacyjno-pam</w:t>
      </w:r>
      <w:r w:rsidR="00A25C81" w:rsidRPr="00B639AD">
        <w:rPr>
          <w:rFonts w:ascii="Arial" w:eastAsiaTheme="minorHAnsi" w:hAnsi="Arial" w:cs="Arial"/>
          <w:sz w:val="20"/>
          <w:szCs w:val="20"/>
        </w:rPr>
        <w:t xml:space="preserve">iątkowych, </w:t>
      </w:r>
      <w:r w:rsidR="005B4FE6" w:rsidRPr="00B639AD">
        <w:rPr>
          <w:rFonts w:ascii="Arial" w:eastAsiaTheme="minorHAnsi" w:hAnsi="Arial" w:cs="Arial"/>
          <w:sz w:val="20"/>
          <w:szCs w:val="20"/>
        </w:rPr>
        <w:t>oznakowanie projektu.</w:t>
      </w:r>
    </w:p>
    <w:p w:rsidR="00724042" w:rsidRPr="00B639AD" w:rsidRDefault="00724042" w:rsidP="00724042">
      <w:pPr>
        <w:pStyle w:val="Akapitzlist"/>
        <w:spacing w:line="276" w:lineRule="auto"/>
        <w:jc w:val="both"/>
        <w:rPr>
          <w:rFonts w:ascii="Arial" w:eastAsia="Arial Unicode MS" w:hAnsi="Arial" w:cs="Arial"/>
          <w:color w:val="000000"/>
          <w:sz w:val="20"/>
          <w:szCs w:val="20"/>
          <w:lang w:eastAsia="pl-PL"/>
        </w:rPr>
      </w:pPr>
    </w:p>
    <w:p w:rsidR="00B64E45" w:rsidRPr="00B639AD" w:rsidRDefault="00B64E45" w:rsidP="00B64E45">
      <w:pPr>
        <w:spacing w:line="276" w:lineRule="auto"/>
        <w:ind w:left="709" w:hanging="284"/>
        <w:jc w:val="both"/>
        <w:rPr>
          <w:rFonts w:ascii="Arial" w:hAnsi="Arial" w:cs="Arial"/>
          <w:i/>
          <w:sz w:val="20"/>
          <w:szCs w:val="20"/>
          <w:u w:val="single"/>
        </w:rPr>
      </w:pPr>
      <w:r w:rsidRPr="00B639AD">
        <w:rPr>
          <w:rFonts w:ascii="Arial" w:hAnsi="Arial" w:cs="Arial"/>
          <w:i/>
          <w:sz w:val="20"/>
          <w:szCs w:val="20"/>
          <w:u w:val="single"/>
        </w:rPr>
        <w:t>II Koszty pośrednie, z</w:t>
      </w:r>
      <w:r w:rsidR="009C3B3A" w:rsidRPr="00B639AD">
        <w:rPr>
          <w:rFonts w:ascii="Arial" w:hAnsi="Arial" w:cs="Arial"/>
          <w:i/>
          <w:sz w:val="20"/>
          <w:szCs w:val="20"/>
          <w:u w:val="single"/>
        </w:rPr>
        <w:t xml:space="preserve">wiązane z realizacją projektu </w:t>
      </w:r>
      <w:r w:rsidRPr="00B639AD">
        <w:rPr>
          <w:rFonts w:ascii="Arial" w:hAnsi="Arial" w:cs="Arial"/>
          <w:i/>
          <w:sz w:val="20"/>
          <w:szCs w:val="20"/>
          <w:u w:val="single"/>
        </w:rPr>
        <w:t>rozliczane metodą uproszczoną - stawką ryczałtową</w:t>
      </w:r>
    </w:p>
    <w:p w:rsidR="00B64E45" w:rsidRPr="00B639AD" w:rsidRDefault="00B64E45" w:rsidP="00B64E45">
      <w:pPr>
        <w:spacing w:line="276" w:lineRule="auto"/>
        <w:ind w:left="709" w:hanging="284"/>
        <w:jc w:val="both"/>
        <w:rPr>
          <w:rFonts w:ascii="Arial" w:hAnsi="Arial" w:cs="Arial"/>
          <w:i/>
          <w:sz w:val="20"/>
          <w:szCs w:val="20"/>
          <w:u w:val="single"/>
        </w:rPr>
      </w:pPr>
    </w:p>
    <w:p w:rsidR="00B64E45" w:rsidRPr="00B639AD" w:rsidRDefault="00B64E45" w:rsidP="00B64E45">
      <w:pPr>
        <w:spacing w:line="276" w:lineRule="auto"/>
        <w:ind w:left="709"/>
        <w:jc w:val="both"/>
        <w:rPr>
          <w:rFonts w:ascii="Arial" w:hAnsi="Arial" w:cs="Arial"/>
          <w:b/>
          <w:sz w:val="20"/>
          <w:szCs w:val="20"/>
        </w:rPr>
      </w:pPr>
      <w:r w:rsidRPr="00B639AD">
        <w:rPr>
          <w:rFonts w:ascii="Arial" w:hAnsi="Arial" w:cs="Arial"/>
          <w:b/>
          <w:sz w:val="20"/>
          <w:szCs w:val="20"/>
        </w:rPr>
        <w:t xml:space="preserve">Kategorie kosztów pośrednich, wymienione w pkt </w:t>
      </w:r>
      <w:r w:rsidR="002F7ED1" w:rsidRPr="00B639AD">
        <w:rPr>
          <w:rFonts w:ascii="Arial" w:hAnsi="Arial" w:cs="Arial"/>
          <w:b/>
          <w:sz w:val="20"/>
          <w:szCs w:val="20"/>
        </w:rPr>
        <w:t>1</w:t>
      </w:r>
      <w:r w:rsidR="00BD250B">
        <w:rPr>
          <w:rFonts w:ascii="Arial" w:hAnsi="Arial" w:cs="Arial"/>
          <w:b/>
          <w:sz w:val="20"/>
          <w:szCs w:val="20"/>
        </w:rPr>
        <w:t>4</w:t>
      </w:r>
      <w:r w:rsidRPr="00B639AD">
        <w:rPr>
          <w:rFonts w:ascii="Arial" w:hAnsi="Arial" w:cs="Arial"/>
          <w:b/>
          <w:sz w:val="20"/>
          <w:szCs w:val="20"/>
        </w:rPr>
        <w:t>-</w:t>
      </w:r>
      <w:r w:rsidR="002F7ED1" w:rsidRPr="00B639AD">
        <w:rPr>
          <w:rFonts w:ascii="Arial" w:hAnsi="Arial" w:cs="Arial"/>
          <w:b/>
          <w:sz w:val="20"/>
          <w:szCs w:val="20"/>
        </w:rPr>
        <w:t>1</w:t>
      </w:r>
      <w:r w:rsidR="00BD250B">
        <w:rPr>
          <w:rFonts w:ascii="Arial" w:hAnsi="Arial" w:cs="Arial"/>
          <w:b/>
          <w:sz w:val="20"/>
          <w:szCs w:val="20"/>
        </w:rPr>
        <w:t>6</w:t>
      </w:r>
      <w:r w:rsidRPr="00B639AD">
        <w:rPr>
          <w:rFonts w:ascii="Arial" w:hAnsi="Arial" w:cs="Arial"/>
          <w:b/>
          <w:sz w:val="20"/>
          <w:szCs w:val="20"/>
        </w:rPr>
        <w:t xml:space="preserve">, podlegają rozliczeniu </w:t>
      </w:r>
      <w:r w:rsidRPr="00B639AD">
        <w:rPr>
          <w:rFonts w:ascii="Arial" w:hAnsi="Arial" w:cs="Arial"/>
          <w:b/>
          <w:sz w:val="20"/>
          <w:szCs w:val="20"/>
          <w:u w:val="single"/>
        </w:rPr>
        <w:t>stawką ryczałtową</w:t>
      </w:r>
      <w:r w:rsidRPr="00B639AD">
        <w:rPr>
          <w:rFonts w:ascii="Arial" w:hAnsi="Arial" w:cs="Arial"/>
          <w:b/>
          <w:sz w:val="20"/>
          <w:szCs w:val="20"/>
        </w:rPr>
        <w:t xml:space="preserve"> w wysokości stanowiącej </w:t>
      </w:r>
      <w:r w:rsidR="00DE6AD7" w:rsidRPr="00B639AD">
        <w:rPr>
          <w:rFonts w:ascii="Arial" w:hAnsi="Arial" w:cs="Arial"/>
          <w:b/>
          <w:sz w:val="20"/>
          <w:szCs w:val="20"/>
        </w:rPr>
        <w:t xml:space="preserve">łącznie </w:t>
      </w:r>
      <w:r w:rsidRPr="00B639AD">
        <w:rPr>
          <w:rFonts w:ascii="Arial" w:hAnsi="Arial" w:cs="Arial"/>
          <w:b/>
          <w:sz w:val="20"/>
          <w:szCs w:val="20"/>
        </w:rPr>
        <w:t>nie więcej niż 2% kwalifikowa</w:t>
      </w:r>
      <w:r w:rsidR="0051559C" w:rsidRPr="00B639AD">
        <w:rPr>
          <w:rFonts w:ascii="Arial" w:hAnsi="Arial" w:cs="Arial"/>
          <w:b/>
          <w:sz w:val="20"/>
          <w:szCs w:val="20"/>
        </w:rPr>
        <w:t>l</w:t>
      </w:r>
      <w:r w:rsidRPr="00B639AD">
        <w:rPr>
          <w:rFonts w:ascii="Arial" w:hAnsi="Arial" w:cs="Arial"/>
          <w:b/>
          <w:sz w:val="20"/>
          <w:szCs w:val="20"/>
        </w:rPr>
        <w:t xml:space="preserve">nych kosztów bezpośrednich. </w:t>
      </w:r>
    </w:p>
    <w:p w:rsidR="00B64E45" w:rsidRPr="00B639AD" w:rsidRDefault="00B64E45" w:rsidP="00A95E50">
      <w:pPr>
        <w:spacing w:line="276" w:lineRule="auto"/>
        <w:ind w:left="709"/>
        <w:jc w:val="both"/>
        <w:rPr>
          <w:rFonts w:ascii="Arial" w:hAnsi="Arial" w:cs="Arial"/>
          <w:sz w:val="20"/>
          <w:szCs w:val="20"/>
        </w:rPr>
      </w:pPr>
      <w:r w:rsidRPr="00B639AD">
        <w:rPr>
          <w:rFonts w:ascii="Arial" w:hAnsi="Arial" w:cs="Arial"/>
          <w:sz w:val="20"/>
          <w:szCs w:val="20"/>
        </w:rPr>
        <w:lastRenderedPageBreak/>
        <w:t xml:space="preserve">Niżej wymienione koszty powinny zostać oszacowane przez wnioskodawcę w oparciu </w:t>
      </w:r>
      <w:r w:rsidR="0058790C" w:rsidRPr="00B639AD">
        <w:rPr>
          <w:rFonts w:ascii="Arial" w:hAnsi="Arial" w:cs="Arial"/>
          <w:sz w:val="20"/>
          <w:szCs w:val="20"/>
        </w:rPr>
        <w:br w:type="textWrapping" w:clear="all"/>
      </w:r>
      <w:r w:rsidRPr="00B639AD">
        <w:rPr>
          <w:rFonts w:ascii="Arial" w:hAnsi="Arial" w:cs="Arial"/>
          <w:sz w:val="20"/>
          <w:szCs w:val="20"/>
        </w:rPr>
        <w:t xml:space="preserve">o sprawiedliwą, rzetelną i możliwą do zweryfikowania kalkulację przeprowadzoną </w:t>
      </w:r>
      <w:r w:rsidRPr="00B639AD">
        <w:rPr>
          <w:rFonts w:ascii="Arial" w:hAnsi="Arial" w:cs="Arial"/>
          <w:sz w:val="20"/>
          <w:szCs w:val="20"/>
        </w:rPr>
        <w:br/>
        <w:t>w drodze zastosowania praktyki księgowej standardowo</w:t>
      </w:r>
      <w:r w:rsidR="00A95E50" w:rsidRPr="00B639AD">
        <w:rPr>
          <w:rFonts w:ascii="Arial" w:hAnsi="Arial" w:cs="Arial"/>
          <w:sz w:val="20"/>
          <w:szCs w:val="20"/>
        </w:rPr>
        <w:t xml:space="preserve"> stosowanej przez </w:t>
      </w:r>
      <w:r w:rsidR="00C6732B" w:rsidRPr="00B639AD">
        <w:rPr>
          <w:rFonts w:ascii="Arial" w:hAnsi="Arial" w:cs="Arial"/>
          <w:sz w:val="20"/>
          <w:szCs w:val="20"/>
        </w:rPr>
        <w:t>wnioskodawcę</w:t>
      </w:r>
      <w:r w:rsidR="00A95E50" w:rsidRPr="00B639AD">
        <w:rPr>
          <w:rFonts w:ascii="Arial" w:hAnsi="Arial" w:cs="Arial"/>
          <w:sz w:val="20"/>
          <w:szCs w:val="20"/>
        </w:rPr>
        <w:t>.</w:t>
      </w:r>
    </w:p>
    <w:p w:rsidR="00B64E45" w:rsidRPr="00B639AD" w:rsidRDefault="00B64E45" w:rsidP="00B64E45">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B639AD">
        <w:rPr>
          <w:rFonts w:ascii="Arial" w:hAnsi="Arial" w:cs="Arial"/>
          <w:b/>
          <w:sz w:val="20"/>
          <w:szCs w:val="20"/>
        </w:rPr>
        <w:t>Uwaga:</w:t>
      </w:r>
      <w:r w:rsidRPr="00B639AD">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w:t>
      </w:r>
      <w:r w:rsidR="00C7409B" w:rsidRPr="00B639AD">
        <w:rPr>
          <w:rFonts w:ascii="Arial" w:hAnsi="Arial" w:cs="Arial"/>
          <w:sz w:val="20"/>
          <w:szCs w:val="20"/>
        </w:rPr>
        <w:t xml:space="preserve"> </w:t>
      </w:r>
      <w:r w:rsidR="00FB5A94">
        <w:rPr>
          <w:rFonts w:ascii="Arial" w:hAnsi="Arial" w:cs="Arial"/>
          <w:sz w:val="20"/>
          <w:szCs w:val="20"/>
        </w:rPr>
        <w:t>W związku z powyższym w dokumentacji aplikacyjnej</w:t>
      </w:r>
      <w:r w:rsidR="00AC61A0">
        <w:rPr>
          <w:rFonts w:ascii="Arial" w:hAnsi="Arial" w:cs="Arial"/>
          <w:sz w:val="20"/>
          <w:szCs w:val="20"/>
        </w:rPr>
        <w:t xml:space="preserve"> nie trzeba wykazywać źródeł finansowania ww. wydatków. </w:t>
      </w:r>
      <w:r w:rsidR="009C3B3A" w:rsidRPr="00B639AD">
        <w:rPr>
          <w:rFonts w:ascii="Arial" w:hAnsi="Arial" w:cs="Arial"/>
          <w:sz w:val="20"/>
          <w:szCs w:val="20"/>
        </w:rPr>
        <w:t xml:space="preserve">Ponadto </w:t>
      </w:r>
      <w:r w:rsidR="009C3B3A" w:rsidRPr="00B639AD">
        <w:rPr>
          <w:rFonts w:ascii="Arial" w:eastAsia="Arial Unicode MS" w:hAnsi="Arial" w:cs="Arial"/>
          <w:color w:val="000000"/>
          <w:sz w:val="20"/>
          <w:szCs w:val="20"/>
          <w:lang w:eastAsia="pl-PL"/>
        </w:rPr>
        <w:t>n</w:t>
      </w:r>
      <w:r w:rsidRPr="00B639AD">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B64E45" w:rsidRPr="00B639AD" w:rsidRDefault="00B64E45" w:rsidP="0002260B">
      <w:pPr>
        <w:pStyle w:val="Akapitzlist"/>
        <w:numPr>
          <w:ilvl w:val="0"/>
          <w:numId w:val="100"/>
        </w:numPr>
        <w:tabs>
          <w:tab w:val="left" w:pos="426"/>
          <w:tab w:val="left" w:pos="851"/>
        </w:tabs>
        <w:spacing w:line="276" w:lineRule="auto"/>
        <w:jc w:val="both"/>
        <w:rPr>
          <w:rFonts w:ascii="Arial" w:hAnsi="Arial" w:cs="Arial"/>
          <w:sz w:val="20"/>
          <w:szCs w:val="20"/>
        </w:rPr>
      </w:pPr>
      <w:r w:rsidRPr="00B639AD">
        <w:rPr>
          <w:rFonts w:ascii="Arial" w:hAnsi="Arial" w:cs="Arial"/>
          <w:b/>
          <w:sz w:val="20"/>
          <w:szCs w:val="20"/>
        </w:rPr>
        <w:t>Koszty osobowe</w:t>
      </w:r>
      <w:r w:rsidR="00C7409B" w:rsidRPr="00B639AD">
        <w:rPr>
          <w:rFonts w:ascii="Arial" w:hAnsi="Arial" w:cs="Arial"/>
          <w:b/>
          <w:sz w:val="20"/>
          <w:szCs w:val="20"/>
        </w:rPr>
        <w:t xml:space="preserve"> </w:t>
      </w:r>
      <w:r w:rsidRPr="00B639AD">
        <w:rPr>
          <w:rFonts w:ascii="Arial" w:hAnsi="Arial" w:cs="Arial"/>
          <w:b/>
          <w:sz w:val="20"/>
          <w:szCs w:val="20"/>
        </w:rPr>
        <w:t>dotyczące personelu projektu zatrudnionego w oparciu o Kodeks pracy</w:t>
      </w:r>
      <w:r w:rsidRPr="00B639AD">
        <w:rPr>
          <w:rFonts w:ascii="Arial" w:hAnsi="Arial" w:cs="Arial"/>
          <w:sz w:val="20"/>
          <w:szCs w:val="20"/>
        </w:rPr>
        <w:t xml:space="preserve">, rozumiane jako: </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koordynatora lub kierownika projektu oraz innych osób zaangażowanych </w:t>
      </w:r>
      <w:r w:rsidRPr="00B639AD">
        <w:rPr>
          <w:rFonts w:ascii="Arial" w:hAnsi="Arial" w:cs="Arial"/>
          <w:sz w:val="20"/>
          <w:szCs w:val="20"/>
        </w:rPr>
        <w:br/>
        <w:t>w zarządzan</w:t>
      </w:r>
      <w:r w:rsidR="00FB7778" w:rsidRPr="00B639AD">
        <w:rPr>
          <w:rFonts w:ascii="Arial" w:hAnsi="Arial" w:cs="Arial"/>
          <w:sz w:val="20"/>
          <w:szCs w:val="20"/>
        </w:rPr>
        <w:t>ie projektem i jego rozliczanie</w:t>
      </w:r>
      <w:r w:rsidRPr="00B639AD">
        <w:rPr>
          <w:rFonts w:ascii="Arial" w:hAnsi="Arial" w:cs="Arial"/>
          <w:sz w:val="20"/>
          <w:szCs w:val="20"/>
        </w:rPr>
        <w:t xml:space="preserve"> (zatrudnionych przez wnioskodawcę), o ile to zatrudnienie jest niezbędne dla realizacji projektu, w tym w szczególności koszty wynagrodzenia tych osób i  ich delegacji służbowych,</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koszty zarządu (koszty wynagrodzenia osób uprawnionych do reprezentowania wnios</w:t>
      </w:r>
      <w:r w:rsidR="007A2A29" w:rsidRPr="00B639AD">
        <w:rPr>
          <w:rFonts w:ascii="Arial" w:hAnsi="Arial" w:cs="Arial"/>
          <w:sz w:val="20"/>
          <w:szCs w:val="20"/>
        </w:rPr>
        <w:t xml:space="preserve">kodawcy, </w:t>
      </w:r>
      <w:r w:rsidR="00DE6AD7" w:rsidRPr="00B639AD">
        <w:rPr>
          <w:rFonts w:ascii="Arial" w:hAnsi="Arial" w:cs="Arial"/>
          <w:sz w:val="20"/>
          <w:szCs w:val="20"/>
        </w:rPr>
        <w:t xml:space="preserve">których </w:t>
      </w:r>
      <w:r w:rsidR="007A2A29" w:rsidRPr="00B639AD">
        <w:rPr>
          <w:rFonts w:ascii="Arial" w:hAnsi="Arial" w:cs="Arial"/>
          <w:sz w:val="20"/>
          <w:szCs w:val="20"/>
        </w:rPr>
        <w:t xml:space="preserve">zakresy czynności </w:t>
      </w:r>
      <w:r w:rsidRPr="00B639AD">
        <w:rPr>
          <w:rFonts w:ascii="Arial" w:hAnsi="Arial" w:cs="Arial"/>
          <w:sz w:val="20"/>
          <w:szCs w:val="20"/>
        </w:rPr>
        <w:t xml:space="preserve">nie są przyporządkowane wyłącznie </w:t>
      </w:r>
      <w:r w:rsidR="0058790C" w:rsidRPr="00B639AD">
        <w:rPr>
          <w:rFonts w:ascii="Arial" w:hAnsi="Arial" w:cs="Arial"/>
          <w:sz w:val="20"/>
          <w:szCs w:val="20"/>
        </w:rPr>
        <w:br w:type="textWrapping" w:clear="all"/>
      </w:r>
      <w:r w:rsidRPr="00B639AD">
        <w:rPr>
          <w:rFonts w:ascii="Arial" w:hAnsi="Arial" w:cs="Arial"/>
          <w:sz w:val="20"/>
          <w:szCs w:val="20"/>
        </w:rPr>
        <w:t>do obsługi projektu, np. kierownika jednostki),</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pozostałe koszty personelu zaangażowanego przez wnioskodawcę na potrzeby funkcjonowania jednostki do obsługi administracyjnej, kadrowej, finansowo-księgowej, prawnej, któr</w:t>
      </w:r>
      <w:r w:rsidR="00ED7CA3" w:rsidRPr="00B639AD">
        <w:rPr>
          <w:rFonts w:ascii="Arial" w:hAnsi="Arial" w:cs="Arial"/>
          <w:sz w:val="20"/>
          <w:szCs w:val="20"/>
        </w:rPr>
        <w:t>e</w:t>
      </w:r>
      <w:r w:rsidRPr="00B639AD">
        <w:rPr>
          <w:rFonts w:ascii="Arial" w:hAnsi="Arial" w:cs="Arial"/>
          <w:sz w:val="20"/>
          <w:szCs w:val="20"/>
        </w:rPr>
        <w:t xml:space="preserve"> poza bieżącą działalnością w ww. zakresie </w:t>
      </w:r>
      <w:r w:rsidR="00ED7CA3" w:rsidRPr="00B639AD">
        <w:rPr>
          <w:rFonts w:ascii="Arial" w:hAnsi="Arial" w:cs="Arial"/>
          <w:sz w:val="20"/>
          <w:szCs w:val="20"/>
        </w:rPr>
        <w:t>są</w:t>
      </w:r>
      <w:r w:rsidRPr="00B639AD">
        <w:rPr>
          <w:rFonts w:ascii="Arial" w:hAnsi="Arial" w:cs="Arial"/>
          <w:sz w:val="20"/>
          <w:szCs w:val="20"/>
        </w:rPr>
        <w:t xml:space="preserve"> wsparciem w związku </w:t>
      </w:r>
      <w:r w:rsidR="0051559C" w:rsidRPr="00B639AD">
        <w:rPr>
          <w:rFonts w:ascii="Arial" w:hAnsi="Arial" w:cs="Arial"/>
          <w:sz w:val="20"/>
          <w:szCs w:val="20"/>
        </w:rPr>
        <w:br/>
      </w:r>
      <w:r w:rsidRPr="00B639AD">
        <w:rPr>
          <w:rFonts w:ascii="Arial" w:hAnsi="Arial" w:cs="Arial"/>
          <w:sz w:val="20"/>
          <w:szCs w:val="20"/>
        </w:rPr>
        <w:t>z realizowanym projektem.</w:t>
      </w:r>
    </w:p>
    <w:p w:rsidR="00B64E45" w:rsidRPr="00B639AD" w:rsidRDefault="00B64E45" w:rsidP="0002260B">
      <w:pPr>
        <w:pStyle w:val="Akapitzlist"/>
        <w:numPr>
          <w:ilvl w:val="0"/>
          <w:numId w:val="100"/>
        </w:numPr>
        <w:tabs>
          <w:tab w:val="left" w:pos="284"/>
        </w:tabs>
        <w:spacing w:line="276" w:lineRule="auto"/>
        <w:jc w:val="both"/>
        <w:rPr>
          <w:rFonts w:ascii="Arial" w:hAnsi="Arial" w:cs="Arial"/>
          <w:sz w:val="20"/>
          <w:szCs w:val="20"/>
        </w:rPr>
      </w:pPr>
      <w:r w:rsidRPr="00B639AD">
        <w:rPr>
          <w:rFonts w:ascii="Arial" w:hAnsi="Arial" w:cs="Arial"/>
          <w:b/>
          <w:sz w:val="20"/>
          <w:szCs w:val="20"/>
        </w:rPr>
        <w:t>Koszty wynajmu i utrzymania pomieszczeń</w:t>
      </w:r>
      <w:r w:rsidRPr="00B639AD">
        <w:rPr>
          <w:rFonts w:ascii="Arial" w:hAnsi="Arial" w:cs="Arial"/>
          <w:sz w:val="20"/>
          <w:szCs w:val="20"/>
        </w:rPr>
        <w:t>, w zakresie związanym z obsługą administracyjną projektu, rozumiane jako:</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wynajmu powierzchni biurowych,</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opłaty</w:t>
      </w:r>
      <w:r w:rsidRPr="00B639AD">
        <w:rPr>
          <w:rFonts w:ascii="Arial" w:hAnsi="Arial" w:cs="Arial"/>
          <w:sz w:val="20"/>
          <w:szCs w:val="20"/>
        </w:rPr>
        <w:t xml:space="preserve"> za energię elektryczną, cieplną, gazową i wodę, opłaty przesyłowe, opłaty </w:t>
      </w:r>
      <w:r w:rsidRPr="00B639AD">
        <w:rPr>
          <w:rFonts w:ascii="Arial" w:hAnsi="Arial" w:cs="Arial"/>
          <w:sz w:val="20"/>
          <w:szCs w:val="20"/>
        </w:rPr>
        <w:br/>
        <w:t>za odprowadzanie ścieków,</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utrzymania czystości pomieszczeń,</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ochrony pomieszczeń,</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okresowej ko</w:t>
      </w:r>
      <w:r w:rsidR="001968C1" w:rsidRPr="00B639AD">
        <w:rPr>
          <w:rFonts w:ascii="Arial" w:hAnsi="Arial" w:cs="Arial"/>
          <w:sz w:val="20"/>
          <w:szCs w:val="20"/>
        </w:rPr>
        <w:t>nserwacji i przeglądu urządzeń.</w:t>
      </w:r>
    </w:p>
    <w:p w:rsidR="00B64E45" w:rsidRPr="00B639AD" w:rsidRDefault="00B64E45" w:rsidP="0002260B">
      <w:pPr>
        <w:pStyle w:val="Akapitzlist"/>
        <w:numPr>
          <w:ilvl w:val="0"/>
          <w:numId w:val="100"/>
        </w:numPr>
        <w:spacing w:line="276" w:lineRule="auto"/>
        <w:jc w:val="both"/>
        <w:rPr>
          <w:rFonts w:ascii="Arial" w:hAnsi="Arial" w:cs="Arial"/>
          <w:sz w:val="20"/>
          <w:szCs w:val="20"/>
        </w:rPr>
      </w:pPr>
      <w:r w:rsidRPr="00B639AD">
        <w:rPr>
          <w:rFonts w:ascii="Arial" w:hAnsi="Arial" w:cs="Arial"/>
          <w:b/>
          <w:sz w:val="20"/>
          <w:szCs w:val="20"/>
        </w:rPr>
        <w:t>Inne koszty administracyjne</w:t>
      </w:r>
      <w:r w:rsidRPr="00B639AD">
        <w:rPr>
          <w:rFonts w:ascii="Arial" w:hAnsi="Arial" w:cs="Arial"/>
          <w:sz w:val="20"/>
          <w:szCs w:val="20"/>
        </w:rPr>
        <w:t>, związane z obsługą administracyjną projektu, pod warunkiem że ich stawki odpowiadają powszechnie stosowanym na rynku, rozumiane jako:</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w:t>
      </w:r>
      <w:r w:rsidRPr="00B639AD">
        <w:rPr>
          <w:rFonts w:ascii="Arial" w:eastAsia="Times New Roman" w:hAnsi="Arial" w:cs="Arial"/>
          <w:sz w:val="20"/>
          <w:szCs w:val="20"/>
        </w:rPr>
        <w:t>ubezpieczeń</w:t>
      </w:r>
      <w:r w:rsidRPr="00B639AD">
        <w:rPr>
          <w:rFonts w:ascii="Arial" w:hAnsi="Arial" w:cs="Arial"/>
          <w:sz w:val="20"/>
          <w:szCs w:val="20"/>
        </w:rPr>
        <w:t xml:space="preserve"> majątkowych,</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koszty usług pocztowych, kurierskich, telefonicznych, internetowych, BHP,</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wydatki związane z otworzeniem lub prowadzeniem wyodrębnionego na rzecz projektu subkonta na rachunku bankowym lub odrębnego rach</w:t>
      </w:r>
      <w:r w:rsidR="001968C1" w:rsidRPr="00B639AD">
        <w:rPr>
          <w:rFonts w:ascii="Arial" w:hAnsi="Arial" w:cs="Arial"/>
          <w:sz w:val="20"/>
          <w:szCs w:val="20"/>
        </w:rPr>
        <w:t xml:space="preserve">unku bankowego, przeznaczonego </w:t>
      </w:r>
      <w:r w:rsidRPr="00B639AD">
        <w:rPr>
          <w:rFonts w:ascii="Arial" w:hAnsi="Arial" w:cs="Arial"/>
          <w:sz w:val="20"/>
          <w:szCs w:val="20"/>
        </w:rPr>
        <w:t>do obsługi projektu lub płatności zaliczkowych,</w:t>
      </w:r>
    </w:p>
    <w:p w:rsidR="009C3B3A"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materiałów </w:t>
      </w:r>
      <w:r w:rsidR="00DB70EA" w:rsidRPr="00B639AD">
        <w:rPr>
          <w:rFonts w:ascii="Arial" w:hAnsi="Arial" w:cs="Arial"/>
          <w:sz w:val="20"/>
          <w:szCs w:val="20"/>
        </w:rPr>
        <w:t xml:space="preserve">i artykułów </w:t>
      </w:r>
      <w:r w:rsidRPr="00B639AD">
        <w:rPr>
          <w:rFonts w:ascii="Arial" w:hAnsi="Arial" w:cs="Arial"/>
          <w:sz w:val="20"/>
          <w:szCs w:val="20"/>
        </w:rPr>
        <w:t>biurowych,</w:t>
      </w:r>
    </w:p>
    <w:p w:rsidR="005D475F"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w:t>
      </w:r>
      <w:r w:rsidR="001C496E" w:rsidRPr="00B639AD">
        <w:rPr>
          <w:rFonts w:ascii="Arial" w:hAnsi="Arial" w:cs="Arial"/>
          <w:sz w:val="20"/>
          <w:szCs w:val="20"/>
        </w:rPr>
        <w:t>zty usług powielania dokumentów,</w:t>
      </w:r>
    </w:p>
    <w:p w:rsidR="001C496E" w:rsidRPr="00B639AD" w:rsidRDefault="001D34D9"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zarządzania (np.: </w:t>
      </w:r>
      <w:r w:rsidR="001C496E" w:rsidRPr="00B639AD">
        <w:rPr>
          <w:rFonts w:ascii="Arial" w:hAnsi="Arial" w:cs="Arial"/>
          <w:sz w:val="20"/>
          <w:szCs w:val="20"/>
        </w:rPr>
        <w:t>paliwo</w:t>
      </w:r>
      <w:r w:rsidRPr="00B639AD">
        <w:rPr>
          <w:rFonts w:ascii="Arial" w:hAnsi="Arial" w:cs="Arial"/>
          <w:sz w:val="20"/>
          <w:szCs w:val="20"/>
        </w:rPr>
        <w:t>)</w:t>
      </w:r>
      <w:r w:rsidR="001C496E" w:rsidRPr="00B639AD">
        <w:rPr>
          <w:rFonts w:ascii="Arial" w:hAnsi="Arial" w:cs="Arial"/>
          <w:sz w:val="20"/>
          <w:szCs w:val="20"/>
        </w:rPr>
        <w:t>.</w:t>
      </w:r>
    </w:p>
    <w:p w:rsidR="00B64E45" w:rsidRPr="00B639AD" w:rsidRDefault="00B64E45" w:rsidP="001C496E">
      <w:pPr>
        <w:tabs>
          <w:tab w:val="left" w:pos="1134"/>
        </w:tabs>
        <w:autoSpaceDE w:val="0"/>
        <w:autoSpaceDN w:val="0"/>
        <w:adjustRightInd w:val="0"/>
        <w:spacing w:line="276" w:lineRule="auto"/>
        <w:contextualSpacing/>
        <w:jc w:val="both"/>
        <w:rPr>
          <w:rFonts w:ascii="Arial" w:hAnsi="Arial" w:cs="Arial"/>
          <w:sz w:val="20"/>
          <w:szCs w:val="20"/>
        </w:rPr>
      </w:pPr>
    </w:p>
    <w:p w:rsidR="002F7ED1" w:rsidRPr="00B639AD" w:rsidRDefault="00EA4F46" w:rsidP="00A236CA">
      <w:pPr>
        <w:pStyle w:val="Teksttreci0"/>
        <w:shd w:val="clear" w:color="auto" w:fill="auto"/>
        <w:spacing w:before="0" w:line="276" w:lineRule="auto"/>
        <w:ind w:left="709" w:firstLine="0"/>
        <w:jc w:val="both"/>
        <w:rPr>
          <w:b/>
          <w:sz w:val="20"/>
          <w:szCs w:val="20"/>
        </w:rPr>
      </w:pPr>
      <w:r w:rsidRPr="00B639AD">
        <w:rPr>
          <w:rFonts w:eastAsia="Arial Unicode MS"/>
          <w:b/>
          <w:color w:val="000000"/>
          <w:sz w:val="20"/>
          <w:szCs w:val="20"/>
          <w:lang w:eastAsia="pl-PL"/>
        </w:rPr>
        <w:t>Niniejszy katalog wydatków kwalifikowalnych jest katalogiem zamkniętym.</w:t>
      </w:r>
      <w:r w:rsidR="00CA19E0" w:rsidRPr="00B639AD">
        <w:rPr>
          <w:rFonts w:eastAsia="Arial Unicode MS"/>
          <w:b/>
          <w:color w:val="000000"/>
          <w:sz w:val="20"/>
          <w:szCs w:val="20"/>
          <w:lang w:eastAsia="pl-PL"/>
        </w:rPr>
        <w:t xml:space="preserve"> </w:t>
      </w:r>
      <w:r w:rsidRPr="00B639AD">
        <w:rPr>
          <w:b/>
          <w:sz w:val="20"/>
          <w:szCs w:val="20"/>
        </w:rPr>
        <w:t>Wszelkie wydatki planowane w ramach projektu, które nie mieszczą się w powyższym katalogu stanowią wydatki niekwalifikowalne.</w:t>
      </w:r>
    </w:p>
    <w:p w:rsidR="00D0314A" w:rsidRPr="00B639AD" w:rsidRDefault="002F7ED1" w:rsidP="00A236CA">
      <w:pPr>
        <w:pStyle w:val="Teksttreci0"/>
        <w:shd w:val="clear" w:color="auto" w:fill="auto"/>
        <w:spacing w:before="0" w:line="276" w:lineRule="auto"/>
        <w:ind w:left="709" w:firstLine="0"/>
        <w:jc w:val="both"/>
        <w:rPr>
          <w:b/>
          <w:sz w:val="20"/>
          <w:szCs w:val="20"/>
        </w:rPr>
      </w:pPr>
      <w:r w:rsidRPr="00B639AD">
        <w:rPr>
          <w:b/>
          <w:sz w:val="20"/>
          <w:szCs w:val="20"/>
        </w:rPr>
        <w:t xml:space="preserve">Uwaga: </w:t>
      </w:r>
      <w:r w:rsidRPr="00B639AD">
        <w:rPr>
          <w:sz w:val="20"/>
          <w:szCs w:val="20"/>
        </w:rPr>
        <w:t>W celu poprawnego oszacowania wartości wydatków kwalifikowalnych w projekcie wnioskodawca może posłużyć się Arkuszem do kalkulacji limitów w Działaniu 5.1, stanowiącym załącznik nr 1a do niniejszego regulaminu.</w:t>
      </w:r>
    </w:p>
    <w:p w:rsidR="00E36105" w:rsidRPr="00B639AD" w:rsidRDefault="00D0314A" w:rsidP="00457B88">
      <w:pPr>
        <w:autoSpaceDE w:val="0"/>
        <w:autoSpaceDN w:val="0"/>
        <w:adjustRightInd w:val="0"/>
        <w:spacing w:line="276" w:lineRule="auto"/>
        <w:ind w:left="709"/>
        <w:jc w:val="both"/>
        <w:rPr>
          <w:rFonts w:ascii="Arial" w:hAnsi="Arial" w:cs="Arial"/>
          <w:sz w:val="20"/>
          <w:szCs w:val="20"/>
          <w:lang w:eastAsia="pl-PL"/>
        </w:rPr>
      </w:pPr>
      <w:r w:rsidRPr="00B639AD">
        <w:rPr>
          <w:rFonts w:ascii="Arial" w:hAnsi="Arial" w:cs="Arial"/>
          <w:sz w:val="20"/>
          <w:szCs w:val="20"/>
          <w:lang w:eastAsia="pl-PL"/>
        </w:rPr>
        <w:t>W przypadku, gdy całkowita kwota wydatków kwalifikowalnych ulegnie obniżeniu, konieczne będzie ponowne ustalenie</w:t>
      </w:r>
      <w:r w:rsidR="005144F2" w:rsidRPr="00B639AD">
        <w:rPr>
          <w:rFonts w:ascii="Arial" w:hAnsi="Arial" w:cs="Arial"/>
          <w:sz w:val="20"/>
          <w:szCs w:val="20"/>
          <w:lang w:eastAsia="pl-PL"/>
        </w:rPr>
        <w:t xml:space="preserve"> wartości wydatków limitowanych</w:t>
      </w:r>
      <w:r w:rsidR="00E36105" w:rsidRPr="00B639AD">
        <w:rPr>
          <w:rFonts w:ascii="Arial" w:hAnsi="Arial" w:cs="Arial"/>
          <w:sz w:val="20"/>
          <w:szCs w:val="20"/>
          <w:lang w:eastAsia="pl-PL"/>
        </w:rPr>
        <w:t>,</w:t>
      </w:r>
      <w:r w:rsidRPr="00B639AD">
        <w:rPr>
          <w:rFonts w:ascii="Arial" w:hAnsi="Arial" w:cs="Arial"/>
          <w:sz w:val="20"/>
          <w:szCs w:val="20"/>
          <w:lang w:eastAsia="pl-PL"/>
        </w:rPr>
        <w:t xml:space="preserve"> określ</w:t>
      </w:r>
      <w:r w:rsidR="005144F2" w:rsidRPr="00B639AD">
        <w:rPr>
          <w:rFonts w:ascii="Arial" w:hAnsi="Arial" w:cs="Arial"/>
          <w:sz w:val="20"/>
          <w:szCs w:val="20"/>
          <w:lang w:eastAsia="pl-PL"/>
        </w:rPr>
        <w:t xml:space="preserve">onych </w:t>
      </w:r>
      <w:r w:rsidR="003709FB" w:rsidRPr="00B639AD">
        <w:rPr>
          <w:rFonts w:ascii="Arial" w:hAnsi="Arial" w:cs="Arial"/>
          <w:sz w:val="20"/>
          <w:szCs w:val="20"/>
          <w:lang w:eastAsia="pl-PL"/>
        </w:rPr>
        <w:br/>
      </w:r>
      <w:r w:rsidR="005144F2" w:rsidRPr="00B639AD">
        <w:rPr>
          <w:rFonts w:ascii="Arial" w:hAnsi="Arial" w:cs="Arial"/>
          <w:sz w:val="20"/>
          <w:szCs w:val="20"/>
          <w:lang w:eastAsia="pl-PL"/>
        </w:rPr>
        <w:t>w niniejszym regulaminie</w:t>
      </w:r>
      <w:r w:rsidRPr="00B639AD">
        <w:rPr>
          <w:rFonts w:ascii="Arial" w:hAnsi="Arial" w:cs="Arial"/>
          <w:sz w:val="20"/>
          <w:szCs w:val="20"/>
          <w:lang w:eastAsia="pl-PL"/>
        </w:rPr>
        <w:t xml:space="preserve"> oraz kosztów pośrednich.</w:t>
      </w:r>
    </w:p>
    <w:p w:rsidR="00D0314A" w:rsidRPr="00B639AD" w:rsidRDefault="00D0314A">
      <w:pPr>
        <w:autoSpaceDE w:val="0"/>
        <w:autoSpaceDN w:val="0"/>
        <w:adjustRightInd w:val="0"/>
        <w:spacing w:line="276" w:lineRule="auto"/>
        <w:jc w:val="both"/>
        <w:rPr>
          <w:rFonts w:ascii="Arial" w:hAnsi="Arial" w:cs="Arial"/>
          <w:sz w:val="20"/>
          <w:szCs w:val="20"/>
          <w:lang w:eastAsia="pl-PL"/>
        </w:rPr>
      </w:pPr>
    </w:p>
    <w:p w:rsidR="00EA4F46" w:rsidRPr="00B639AD" w:rsidRDefault="00EA4F46" w:rsidP="004839ED">
      <w:pPr>
        <w:pStyle w:val="Nagwek2"/>
        <w:rPr>
          <w:rFonts w:cs="Arial"/>
        </w:rPr>
      </w:pPr>
      <w:bookmarkStart w:id="47" w:name="_Toc446592320"/>
      <w:r w:rsidRPr="00B639AD">
        <w:rPr>
          <w:rFonts w:cs="Arial"/>
        </w:rPr>
        <w:t>3.</w:t>
      </w:r>
      <w:r w:rsidR="00FF73AB" w:rsidRPr="00B639AD">
        <w:rPr>
          <w:rFonts w:cs="Arial"/>
        </w:rPr>
        <w:t>6</w:t>
      </w:r>
      <w:r w:rsidRPr="00B639AD">
        <w:rPr>
          <w:rFonts w:cs="Arial"/>
        </w:rPr>
        <w:t xml:space="preserve"> </w:t>
      </w:r>
      <w:r w:rsidR="003709FB" w:rsidRPr="00B639AD">
        <w:rPr>
          <w:rFonts w:cs="Arial"/>
        </w:rPr>
        <w:t>Przykładowe w</w:t>
      </w:r>
      <w:r w:rsidRPr="00B639AD">
        <w:rPr>
          <w:rFonts w:cs="Arial"/>
        </w:rPr>
        <w:t>ydatki niekwalifikowalne</w:t>
      </w:r>
      <w:r w:rsidR="003709FB" w:rsidRPr="00B639AD">
        <w:rPr>
          <w:rFonts w:cs="Arial"/>
        </w:rPr>
        <w:t xml:space="preserve"> w naborze</w:t>
      </w:r>
      <w:bookmarkEnd w:id="47"/>
    </w:p>
    <w:p w:rsidR="001A7959" w:rsidRPr="00B639AD" w:rsidRDefault="00EA4F46" w:rsidP="00685B7E">
      <w:pPr>
        <w:pStyle w:val="Nagwek3"/>
        <w:numPr>
          <w:ilvl w:val="0"/>
          <w:numId w:val="82"/>
        </w:numPr>
        <w:spacing w:line="276" w:lineRule="auto"/>
        <w:rPr>
          <w:rFonts w:cs="Arial"/>
          <w:szCs w:val="20"/>
        </w:rPr>
      </w:pPr>
      <w:r w:rsidRPr="00B639AD">
        <w:rPr>
          <w:rFonts w:cs="Arial"/>
          <w:szCs w:val="20"/>
        </w:rPr>
        <w:t>Wydatki niekwalifikowalne w ra</w:t>
      </w:r>
      <w:r w:rsidR="00C77512" w:rsidRPr="00B639AD">
        <w:rPr>
          <w:rFonts w:cs="Arial"/>
          <w:szCs w:val="20"/>
        </w:rPr>
        <w:t>mach projektu w całości ponosi b</w:t>
      </w:r>
      <w:r w:rsidRPr="00B639AD">
        <w:rPr>
          <w:rFonts w:cs="Arial"/>
          <w:szCs w:val="20"/>
        </w:rPr>
        <w:t>eneficjent.</w:t>
      </w:r>
    </w:p>
    <w:p w:rsidR="0012115B" w:rsidRPr="00B639AD" w:rsidRDefault="00EA4F46" w:rsidP="00685B7E">
      <w:pPr>
        <w:pStyle w:val="Nagwek3"/>
        <w:numPr>
          <w:ilvl w:val="0"/>
          <w:numId w:val="82"/>
        </w:numPr>
        <w:spacing w:line="276" w:lineRule="auto"/>
        <w:rPr>
          <w:rFonts w:cs="Arial"/>
          <w:szCs w:val="20"/>
        </w:rPr>
      </w:pPr>
      <w:r w:rsidRPr="00B639AD">
        <w:rPr>
          <w:rFonts w:cs="Arial"/>
          <w:szCs w:val="20"/>
        </w:rPr>
        <w:t xml:space="preserve">Wydatkami niekwalifikowalnymi w ramach niniejszego </w:t>
      </w:r>
      <w:r w:rsidR="003202CE" w:rsidRPr="00B639AD">
        <w:rPr>
          <w:rFonts w:cs="Arial"/>
          <w:szCs w:val="20"/>
        </w:rPr>
        <w:t>naboru</w:t>
      </w:r>
      <w:r w:rsidRPr="00B639AD">
        <w:rPr>
          <w:rFonts w:cs="Arial"/>
          <w:szCs w:val="20"/>
        </w:rPr>
        <w:t xml:space="preserve"> są w szczególności:</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wydatki poniesione na wynagrodzenie osoby zaangażowanej do projektu na podstawie umowy cywilnoprawnej, która jest jednocześnie pracownikiem beneficjenta</w:t>
      </w:r>
      <w:r w:rsidRPr="00B639AD">
        <w:rPr>
          <w:rStyle w:val="Odwoanieprzypisudolnego"/>
          <w:rFonts w:ascii="Arial" w:eastAsia="Times New Roman" w:hAnsi="Arial" w:cs="Arial"/>
        </w:rPr>
        <w:footnoteReference w:id="8"/>
      </w:r>
      <w:r w:rsidRPr="00B639AD">
        <w:rPr>
          <w:rFonts w:ascii="Arial" w:eastAsia="Times New Roman" w:hAnsi="Arial" w:cs="Arial"/>
          <w:sz w:val="20"/>
          <w:szCs w:val="20"/>
        </w:rPr>
        <w:t>, przy czym nie dotyczy to umów o dzieło,</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wydatki poniesione na opracowanie studium wykonalności projektu</w:t>
      </w:r>
      <w:r w:rsidR="001D34D9" w:rsidRPr="00B639AD">
        <w:rPr>
          <w:rFonts w:ascii="Arial" w:eastAsia="Times New Roman" w:hAnsi="Arial" w:cs="Arial"/>
          <w:sz w:val="20"/>
          <w:szCs w:val="20"/>
        </w:rPr>
        <w:t>,</w:t>
      </w:r>
      <w:r w:rsidRPr="00B639AD">
        <w:rPr>
          <w:rFonts w:ascii="Arial" w:eastAsia="Times New Roman" w:hAnsi="Arial" w:cs="Arial"/>
          <w:sz w:val="20"/>
          <w:szCs w:val="20"/>
        </w:rPr>
        <w:t xml:space="preserve"> w przypadku </w:t>
      </w:r>
      <w:r w:rsidR="003916A0" w:rsidRPr="00B639AD">
        <w:rPr>
          <w:rFonts w:ascii="Arial" w:eastAsia="Times New Roman" w:hAnsi="Arial" w:cs="Arial"/>
          <w:sz w:val="20"/>
          <w:szCs w:val="20"/>
        </w:rPr>
        <w:t>gdy zostało ono opracowane/przygotowane po rozpoczęciu prac</w:t>
      </w:r>
      <w:r w:rsidRPr="00B639AD">
        <w:rPr>
          <w:rFonts w:ascii="Arial" w:eastAsia="Times New Roman" w:hAnsi="Arial" w:cs="Arial"/>
          <w:sz w:val="20"/>
          <w:szCs w:val="20"/>
        </w:rPr>
        <w:t xml:space="preserve">, </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 xml:space="preserve">wydatki poniesione na poziomie wyższym niż wynika to z ograniczeń wskazanych </w:t>
      </w:r>
      <w:r w:rsidRPr="00B639AD">
        <w:rPr>
          <w:rFonts w:ascii="Arial" w:eastAsia="Times New Roman" w:hAnsi="Arial" w:cs="Arial"/>
          <w:sz w:val="20"/>
          <w:szCs w:val="20"/>
        </w:rPr>
        <w:br/>
        <w:t>w limitach wydatków kwalifikowalnych (tj.</w:t>
      </w:r>
      <w:r w:rsidR="00C7409B" w:rsidRPr="00B639AD">
        <w:rPr>
          <w:rFonts w:ascii="Arial" w:eastAsia="Times New Roman" w:hAnsi="Arial" w:cs="Arial"/>
          <w:sz w:val="20"/>
          <w:szCs w:val="20"/>
        </w:rPr>
        <w:t xml:space="preserve"> </w:t>
      </w:r>
      <w:r w:rsidR="0065618A" w:rsidRPr="00B639AD">
        <w:rPr>
          <w:rFonts w:ascii="Arial" w:eastAsia="Times New Roman" w:hAnsi="Arial" w:cs="Arial"/>
          <w:sz w:val="20"/>
          <w:szCs w:val="20"/>
        </w:rPr>
        <w:t xml:space="preserve">na przygotowanie dokumentacji projektu, </w:t>
      </w:r>
      <w:r w:rsidR="0015024A" w:rsidRPr="00B639AD">
        <w:rPr>
          <w:rFonts w:ascii="Arial" w:eastAsia="Times New Roman" w:hAnsi="Arial" w:cs="Arial"/>
          <w:sz w:val="20"/>
          <w:szCs w:val="20"/>
        </w:rPr>
        <w:t>na nabycie nieruchomości</w:t>
      </w:r>
      <w:r w:rsidR="0065618A" w:rsidRPr="00B639AD">
        <w:rPr>
          <w:rFonts w:ascii="Arial" w:eastAsia="Times New Roman" w:hAnsi="Arial" w:cs="Arial"/>
          <w:sz w:val="20"/>
          <w:szCs w:val="20"/>
        </w:rPr>
        <w:t xml:space="preserve">, na nadzór i usługi doradcze, </w:t>
      </w:r>
      <w:r w:rsidRPr="00B639AD">
        <w:rPr>
          <w:rFonts w:ascii="Arial" w:eastAsia="Times New Roman" w:hAnsi="Arial" w:cs="Arial"/>
          <w:sz w:val="20"/>
          <w:szCs w:val="20"/>
        </w:rPr>
        <w:t>na działania informacy</w:t>
      </w:r>
      <w:r w:rsidR="009545B9" w:rsidRPr="00B639AD">
        <w:rPr>
          <w:rFonts w:ascii="Arial" w:eastAsia="Times New Roman" w:hAnsi="Arial" w:cs="Arial"/>
          <w:sz w:val="20"/>
          <w:szCs w:val="20"/>
        </w:rPr>
        <w:t xml:space="preserve">jne </w:t>
      </w:r>
      <w:r w:rsidR="003709FB" w:rsidRPr="00B639AD">
        <w:rPr>
          <w:rFonts w:ascii="Arial" w:eastAsia="Times New Roman" w:hAnsi="Arial" w:cs="Arial"/>
          <w:sz w:val="20"/>
          <w:szCs w:val="20"/>
        </w:rPr>
        <w:br/>
      </w:r>
      <w:r w:rsidR="0015024A" w:rsidRPr="00B639AD">
        <w:rPr>
          <w:rFonts w:ascii="Arial" w:eastAsia="Times New Roman" w:hAnsi="Arial" w:cs="Arial"/>
          <w:sz w:val="20"/>
          <w:szCs w:val="20"/>
        </w:rPr>
        <w:t xml:space="preserve">i promocyjne), a także </w:t>
      </w:r>
      <w:r w:rsidRPr="00B639AD">
        <w:rPr>
          <w:rFonts w:ascii="Arial" w:eastAsia="Times New Roman" w:hAnsi="Arial" w:cs="Arial"/>
          <w:sz w:val="20"/>
          <w:szCs w:val="20"/>
        </w:rPr>
        <w:t>wartościach procentowych stawki ryczałtowej (na koszty pośrednie),</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prowizje pobierane w ramach operacji wymiany walut,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odsetki od zadłużenia, </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koszty pożyczki lub kredytu zaciągniętego na prefinansowanie dotacji,</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kary i grzywny,</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świadczenia realizowane ze środków Zakładowego Funduszu Świadczeń Socjalnych </w:t>
      </w:r>
      <w:r w:rsidRPr="00B639AD">
        <w:rPr>
          <w:rFonts w:ascii="Arial" w:eastAsia="Times New Roman" w:hAnsi="Arial" w:cs="Arial"/>
          <w:sz w:val="20"/>
          <w:szCs w:val="20"/>
        </w:rPr>
        <w:t>(ZFŚS),</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wpłaty na Państwowy Fundusz Rehabilitacji Osób Niepełnosprawnych (PFRON)</w:t>
      </w:r>
      <w:r w:rsidR="00F92439" w:rsidRPr="00B639AD">
        <w:rPr>
          <w:rFonts w:ascii="Arial" w:eastAsia="Times New Roman"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wkład niepieniężny</w:t>
      </w:r>
      <w:r w:rsidR="00F92439" w:rsidRPr="00B639AD">
        <w:rPr>
          <w:rFonts w:ascii="Arial" w:hAnsi="Arial" w:cs="Arial"/>
          <w:sz w:val="20"/>
          <w:szCs w:val="20"/>
        </w:rPr>
        <w:t xml:space="preserve"> stanowiący część lub całość wkładu</w:t>
      </w:r>
      <w:r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leasing,</w:t>
      </w:r>
    </w:p>
    <w:p w:rsidR="00F92439" w:rsidRPr="00B639AD" w:rsidRDefault="00294CA0"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koszty postępowania sądowego, wydatki związane z przygotowaniem i obsługą prawną spraw sądowych oraz wydatki poniesione na funkcjonowanie komisji rozjemczych</w:t>
      </w:r>
      <w:r w:rsidR="0012115B" w:rsidRPr="00B639AD">
        <w:rPr>
          <w:rFonts w:ascii="Arial"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B639AD">
        <w:rPr>
          <w:rFonts w:ascii="Arial" w:hAnsi="Arial" w:cs="Arial"/>
          <w:vertAlign w:val="superscript"/>
        </w:rPr>
        <w:footnoteReference w:id="9"/>
      </w:r>
      <w:r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podatek VAT, który może zostać odzyskany na podstawie przepisów krajowych, </w:t>
      </w:r>
      <w:r w:rsidR="0058790C" w:rsidRPr="00B639AD">
        <w:rPr>
          <w:rFonts w:ascii="Arial" w:hAnsi="Arial" w:cs="Arial"/>
          <w:sz w:val="20"/>
          <w:szCs w:val="20"/>
        </w:rPr>
        <w:br w:type="textWrapping" w:clear="all"/>
      </w:r>
      <w:r w:rsidRPr="00B639AD">
        <w:rPr>
          <w:rFonts w:ascii="Arial" w:hAnsi="Arial" w:cs="Arial"/>
          <w:sz w:val="20"/>
          <w:szCs w:val="20"/>
        </w:rPr>
        <w:t xml:space="preserve">tj. ustawy o VAT oraz aktów wykonawczych do tej ustawy, a przypadku gdy wnioskodawca rozlicza podatek VAT według proporcji zgodnie z art. 86 i art. 90 ustawy o VAT cała wartość podatku wynikająca z wydatków ponoszonych w związku </w:t>
      </w:r>
      <w:r w:rsidR="0058790C" w:rsidRPr="00B639AD">
        <w:rPr>
          <w:rFonts w:ascii="Arial" w:hAnsi="Arial" w:cs="Arial"/>
          <w:sz w:val="20"/>
          <w:szCs w:val="20"/>
        </w:rPr>
        <w:br w:type="textWrapping" w:clear="all"/>
      </w:r>
      <w:r w:rsidR="003709FB" w:rsidRPr="00B639AD">
        <w:rPr>
          <w:rFonts w:ascii="Arial" w:hAnsi="Arial" w:cs="Arial"/>
          <w:sz w:val="20"/>
          <w:szCs w:val="20"/>
        </w:rPr>
        <w:t>z realizacją projektu</w:t>
      </w:r>
      <w:r w:rsidR="0012115B" w:rsidRPr="00B639AD">
        <w:rPr>
          <w:rFonts w:ascii="Arial" w:hAnsi="Arial" w:cs="Arial"/>
          <w:sz w:val="20"/>
          <w:szCs w:val="20"/>
        </w:rPr>
        <w:t>,</w:t>
      </w:r>
    </w:p>
    <w:p w:rsidR="00F92439" w:rsidRPr="00B639AD" w:rsidRDefault="00294CA0" w:rsidP="00B13EC7">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transakcje dokonane w gotówce, których wartość przekracza równowartość kwoty, o której mowa w art. 22 ustawy z dnia 2 lipca 2004 r. o swobodzie działalności gospodarczej</w:t>
      </w:r>
      <w:r w:rsidRPr="00B639AD" w:rsidDel="003F575D">
        <w:rPr>
          <w:rFonts w:ascii="Arial" w:eastAsia="Times New Roman" w:hAnsi="Arial" w:cs="Arial"/>
          <w:sz w:val="20"/>
          <w:szCs w:val="20"/>
        </w:rPr>
        <w:t xml:space="preserve"> </w:t>
      </w:r>
      <w:r w:rsidRPr="00B639AD">
        <w:rPr>
          <w:rFonts w:ascii="Arial" w:eastAsia="Times New Roman" w:hAnsi="Arial" w:cs="Arial"/>
          <w:sz w:val="20"/>
          <w:szCs w:val="20"/>
        </w:rPr>
        <w:t>(tekst jedn. Dz. U. z 2016 r., poz. 1829, ze zm.),</w:t>
      </w:r>
    </w:p>
    <w:p w:rsidR="00F92439" w:rsidRPr="00B639AD" w:rsidRDefault="00294CA0"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przygotowanie i wypełnienie formularza wniosku o dofinansowanie projektu wraz z załącznikami, z zastrzeżeniem warunków określonych w podrozdziale 3.5 pkt 1 niniejszego regulaminu,</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lastRenderedPageBreak/>
        <w:t xml:space="preserve">premia dla współautora wniosku o dofinansowanie opracowującego np. studium wykonalności, naliczana jako procent wnioskowanej/uzyskanej kwoty dofinansowania </w:t>
      </w:r>
      <w:r w:rsidRPr="00B639AD">
        <w:rPr>
          <w:rFonts w:ascii="Arial" w:hAnsi="Arial" w:cs="Arial"/>
          <w:sz w:val="20"/>
          <w:szCs w:val="20"/>
        </w:rPr>
        <w:br/>
        <w:t>i wypłacana przez beneficjenta (ang.</w:t>
      </w:r>
      <w:r w:rsidR="003709FB" w:rsidRPr="00B639AD">
        <w:rPr>
          <w:rFonts w:ascii="Arial" w:hAnsi="Arial" w:cs="Arial"/>
          <w:sz w:val="20"/>
          <w:szCs w:val="20"/>
        </w:rPr>
        <w:t xml:space="preserve"> </w:t>
      </w:r>
      <w:proofErr w:type="spellStart"/>
      <w:r w:rsidRPr="00B639AD">
        <w:rPr>
          <w:rFonts w:ascii="Arial" w:hAnsi="Arial" w:cs="Arial"/>
          <w:iCs/>
          <w:sz w:val="20"/>
          <w:szCs w:val="20"/>
        </w:rPr>
        <w:t>success</w:t>
      </w:r>
      <w:proofErr w:type="spellEnd"/>
      <w:r w:rsidR="00565FF1" w:rsidRPr="00B639AD">
        <w:rPr>
          <w:rFonts w:ascii="Arial" w:hAnsi="Arial" w:cs="Arial"/>
          <w:iCs/>
          <w:sz w:val="20"/>
          <w:szCs w:val="20"/>
        </w:rPr>
        <w:t xml:space="preserve"> </w:t>
      </w:r>
      <w:proofErr w:type="spellStart"/>
      <w:r w:rsidRPr="00B639AD">
        <w:rPr>
          <w:rFonts w:ascii="Arial" w:hAnsi="Arial" w:cs="Arial"/>
          <w:iCs/>
          <w:sz w:val="20"/>
          <w:szCs w:val="20"/>
        </w:rPr>
        <w:t>fee</w:t>
      </w:r>
      <w:proofErr w:type="spellEnd"/>
      <w:r w:rsidRPr="00B639AD">
        <w:rPr>
          <w:rFonts w:ascii="Arial" w:hAnsi="Arial" w:cs="Arial"/>
          <w:iCs/>
          <w:sz w:val="20"/>
          <w:szCs w:val="20"/>
        </w:rPr>
        <w:t>),</w:t>
      </w:r>
    </w:p>
    <w:p w:rsidR="00F92439" w:rsidRPr="00B639AD" w:rsidRDefault="00F92439" w:rsidP="005B314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koszt nadzoru inwestorskiego/autorskiego/opracowania dokumentacji na zakres wykraczający poza zakres rzeczowy projektu (</w:t>
      </w:r>
      <w:r w:rsidR="00565FF1" w:rsidRPr="00B639AD">
        <w:rPr>
          <w:rFonts w:ascii="Arial" w:hAnsi="Arial" w:cs="Arial"/>
          <w:sz w:val="20"/>
          <w:szCs w:val="20"/>
        </w:rPr>
        <w:t>w</w:t>
      </w:r>
      <w:r w:rsidRPr="00B639AD">
        <w:rPr>
          <w:rFonts w:ascii="Arial" w:hAnsi="Arial" w:cs="Arial"/>
          <w:sz w:val="20"/>
          <w:szCs w:val="20"/>
        </w:rPr>
        <w:t xml:space="preserve">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t>
      </w:r>
      <w:r w:rsidR="001A7959" w:rsidRPr="00B639AD">
        <w:rPr>
          <w:rFonts w:ascii="Arial" w:hAnsi="Arial" w:cs="Arial"/>
          <w:sz w:val="20"/>
          <w:szCs w:val="20"/>
        </w:rPr>
        <w:br/>
      </w:r>
      <w:r w:rsidRPr="00B639AD">
        <w:rPr>
          <w:rFonts w:ascii="Arial" w:hAnsi="Arial" w:cs="Arial"/>
          <w:sz w:val="20"/>
          <w:szCs w:val="20"/>
        </w:rPr>
        <w:t xml:space="preserve">W uzasadnionych przypadkach IZ RPO WZ dopuszcza możliwość określenia wysokości wydatku kwalifikowalnego wg metodologii wskazanej przez beneficjenta. </w:t>
      </w:r>
      <w:r w:rsidR="00305BEA" w:rsidRPr="00B639AD">
        <w:rPr>
          <w:rFonts w:ascii="Arial" w:hAnsi="Arial" w:cs="Arial"/>
          <w:sz w:val="20"/>
          <w:szCs w:val="20"/>
        </w:rPr>
        <w:t>Ustaloną proporcję należy zaokrąglić z dokładnością do 1 pro</w:t>
      </w:r>
      <w:r w:rsidR="005B314E" w:rsidRPr="00B639AD">
        <w:rPr>
          <w:rFonts w:ascii="Arial" w:hAnsi="Arial" w:cs="Arial"/>
          <w:sz w:val="20"/>
          <w:szCs w:val="20"/>
        </w:rPr>
        <w:t>centa (bez miejsc po przecinku</w:t>
      </w:r>
      <w:r w:rsidR="007B4EAD" w:rsidRPr="00B639AD">
        <w:rPr>
          <w:rFonts w:ascii="Arial" w:hAnsi="Arial" w:cs="Arial"/>
          <w:sz w:val="20"/>
          <w:szCs w:val="20"/>
        </w:rPr>
        <w:t>),</w:t>
      </w:r>
    </w:p>
    <w:p w:rsidR="00472037" w:rsidRPr="00B639AD" w:rsidRDefault="0047203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zakup wyposażenia niebędącego środkiem trwałym,</w:t>
      </w:r>
    </w:p>
    <w:p w:rsidR="00472037" w:rsidRPr="00B639AD" w:rsidRDefault="000877F5"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rozliczenie notą</w:t>
      </w:r>
      <w:r w:rsidR="00472037" w:rsidRPr="00B639AD">
        <w:rPr>
          <w:rFonts w:ascii="Arial" w:hAnsi="Arial" w:cs="Arial"/>
          <w:sz w:val="20"/>
          <w:szCs w:val="20"/>
        </w:rPr>
        <w:t xml:space="preserve"> obciążeniową zakupu </w:t>
      </w:r>
      <w:r w:rsidR="00294CA0" w:rsidRPr="00B639AD">
        <w:rPr>
          <w:rFonts w:ascii="Arial" w:hAnsi="Arial" w:cs="Arial"/>
          <w:sz w:val="20"/>
          <w:szCs w:val="20"/>
        </w:rPr>
        <w:t>środka trwałego będącego</w:t>
      </w:r>
      <w:r w:rsidR="00472037" w:rsidRPr="00B639AD">
        <w:rPr>
          <w:rFonts w:ascii="Arial" w:hAnsi="Arial" w:cs="Arial"/>
          <w:sz w:val="20"/>
          <w:szCs w:val="20"/>
        </w:rPr>
        <w:t xml:space="preserve"> własnością beneficjenta lub prawa przysługującego beneficjentowi,</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amortyzacja</w:t>
      </w:r>
      <w:r w:rsidR="00735B6A"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ubezpieczenia nieobowiązkowe,</w:t>
      </w:r>
    </w:p>
    <w:p w:rsidR="00680207" w:rsidRPr="00B639AD" w:rsidRDefault="0068020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zasiłki i inne świadczenia finansowane z ZUS,</w:t>
      </w:r>
    </w:p>
    <w:p w:rsidR="00AF7AB5" w:rsidRPr="00B639AD" w:rsidRDefault="00546274"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z</w:t>
      </w:r>
      <w:r w:rsidR="00735B6A" w:rsidRPr="00B639AD">
        <w:rPr>
          <w:rFonts w:ascii="Arial" w:hAnsi="Arial" w:cs="Arial"/>
          <w:sz w:val="20"/>
          <w:szCs w:val="20"/>
        </w:rPr>
        <w:t>wiązane z zakupem usług szk</w:t>
      </w:r>
      <w:r w:rsidR="0095229E" w:rsidRPr="00B639AD">
        <w:rPr>
          <w:rFonts w:ascii="Arial" w:hAnsi="Arial" w:cs="Arial"/>
          <w:sz w:val="20"/>
          <w:szCs w:val="20"/>
        </w:rPr>
        <w:t>o</w:t>
      </w:r>
      <w:r w:rsidR="00735B6A" w:rsidRPr="00B639AD">
        <w:rPr>
          <w:rFonts w:ascii="Arial" w:hAnsi="Arial" w:cs="Arial"/>
          <w:sz w:val="20"/>
          <w:szCs w:val="20"/>
        </w:rPr>
        <w:t>leniowych</w:t>
      </w:r>
      <w:r w:rsidR="00F92439" w:rsidRPr="00B639AD">
        <w:rPr>
          <w:rFonts w:ascii="Arial" w:hAnsi="Arial" w:cs="Arial"/>
          <w:sz w:val="20"/>
          <w:szCs w:val="20"/>
        </w:rPr>
        <w:t>.</w:t>
      </w:r>
    </w:p>
    <w:p w:rsidR="00EA4F46" w:rsidRPr="00B639AD"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B639AD" w:rsidRDefault="00EA4F46" w:rsidP="004839ED">
      <w:pPr>
        <w:pStyle w:val="Nagwek1"/>
        <w:rPr>
          <w:rFonts w:cs="Arial"/>
        </w:rPr>
      </w:pPr>
      <w:bookmarkStart w:id="48" w:name="_Toc430161585"/>
      <w:bookmarkStart w:id="49" w:name="_Toc446592321"/>
      <w:r w:rsidRPr="00B639AD">
        <w:rPr>
          <w:rFonts w:cs="Arial"/>
        </w:rPr>
        <w:t>Rozdział 4 Wskaźniki</w:t>
      </w:r>
      <w:bookmarkEnd w:id="48"/>
      <w:bookmarkEnd w:id="49"/>
    </w:p>
    <w:p w:rsidR="00EA4F46" w:rsidRPr="00B639AD" w:rsidRDefault="00EA4F46" w:rsidP="00685B7E">
      <w:pPr>
        <w:pStyle w:val="Akapitzlist"/>
        <w:numPr>
          <w:ilvl w:val="0"/>
          <w:numId w:val="63"/>
        </w:numPr>
        <w:spacing w:line="276" w:lineRule="auto"/>
        <w:jc w:val="both"/>
        <w:rPr>
          <w:rFonts w:ascii="Arial" w:hAnsi="Arial" w:cs="Arial"/>
          <w:sz w:val="20"/>
          <w:szCs w:val="20"/>
        </w:rPr>
      </w:pPr>
      <w:r w:rsidRPr="00B639AD">
        <w:rPr>
          <w:rFonts w:ascii="Arial" w:hAnsi="Arial" w:cs="Arial"/>
          <w:sz w:val="20"/>
          <w:szCs w:val="20"/>
          <w:lang w:eastAsia="pl-PL"/>
        </w:rPr>
        <w:t xml:space="preserve">W związku z koniecznością monitorowania przyjętych w RPO WZ wskaźników, wnioskodawca zobowiązany jest określić, jakie wskaźniki produktu zamierza osiągnąć </w:t>
      </w:r>
      <w:r w:rsidR="0058790C" w:rsidRPr="00B639AD">
        <w:rPr>
          <w:rFonts w:ascii="Arial" w:hAnsi="Arial" w:cs="Arial"/>
          <w:sz w:val="20"/>
          <w:szCs w:val="20"/>
          <w:lang w:eastAsia="pl-PL"/>
        </w:rPr>
        <w:br w:type="textWrapping" w:clear="all"/>
      </w:r>
      <w:r w:rsidRPr="00B639AD">
        <w:rPr>
          <w:rFonts w:ascii="Arial" w:hAnsi="Arial" w:cs="Arial"/>
          <w:sz w:val="20"/>
          <w:szCs w:val="20"/>
          <w:lang w:eastAsia="pl-PL"/>
        </w:rPr>
        <w:t>w wyniku realizacji projektu</w:t>
      </w:r>
      <w:r w:rsidR="008F7B5F" w:rsidRPr="00B639AD">
        <w:rPr>
          <w:rFonts w:ascii="Arial" w:hAnsi="Arial" w:cs="Arial"/>
          <w:sz w:val="20"/>
          <w:szCs w:val="20"/>
          <w:lang w:eastAsia="pl-PL"/>
        </w:rPr>
        <w:t>.</w:t>
      </w:r>
    </w:p>
    <w:p w:rsidR="009545B9"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b/>
          <w:sz w:val="20"/>
          <w:szCs w:val="20"/>
          <w:lang w:eastAsia="pl-PL"/>
        </w:rPr>
        <w:t>Wskaźnik produktu</w:t>
      </w:r>
      <w:r w:rsidRPr="00B639AD">
        <w:rPr>
          <w:rFonts w:ascii="Arial" w:hAnsi="Arial" w:cs="Arial"/>
          <w:sz w:val="20"/>
          <w:szCs w:val="20"/>
          <w:lang w:eastAsia="pl-PL"/>
        </w:rPr>
        <w:t xml:space="preserve"> odzwierciedla </w:t>
      </w:r>
      <w:r w:rsidRPr="00B639AD">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B639AD">
        <w:rPr>
          <w:rFonts w:ascii="Arial" w:eastAsia="Tahoma,Bold" w:hAnsi="Arial" w:cs="Arial"/>
          <w:bCs/>
          <w:sz w:val="20"/>
          <w:szCs w:val="20"/>
          <w:lang w:eastAsia="pl-PL"/>
        </w:rPr>
        <w:t xml:space="preserve">należy wykazać wszystkie osiągane wskaźniki produktu. </w:t>
      </w:r>
    </w:p>
    <w:p w:rsidR="005571A6" w:rsidRPr="00B639AD" w:rsidRDefault="005571A6" w:rsidP="005571A6">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t xml:space="preserve">Wartości wszystkich wybranych wskaźników powinny być oszacowane na poziomie możliwym do osiągnięcia przez wnioskodawcę, ponieważ będą stanowiły jedno </w:t>
      </w:r>
      <w:r w:rsidRPr="00B639AD">
        <w:rPr>
          <w:rFonts w:ascii="Arial" w:hAnsi="Arial" w:cs="Arial"/>
          <w:sz w:val="20"/>
          <w:szCs w:val="20"/>
          <w:lang w:eastAsia="pl-PL"/>
        </w:rPr>
        <w:br w:type="textWrapping" w:clear="all"/>
        <w:t xml:space="preserve">z podstawowych źródeł informacji dla oceniających projekt. Jeżeli wnioskodawca przedstawi wskaźniki przeszacowane bądź niedoszacowane, może być to przyczyną odrzucenia wniosku. </w:t>
      </w:r>
    </w:p>
    <w:p w:rsidR="00EA4F46"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t xml:space="preserve">Wskaźniki produktu określone dla niniejszego </w:t>
      </w:r>
      <w:r w:rsidR="003202CE" w:rsidRPr="00B639AD">
        <w:rPr>
          <w:rFonts w:ascii="Arial" w:hAnsi="Arial" w:cs="Arial"/>
          <w:sz w:val="20"/>
          <w:szCs w:val="20"/>
          <w:lang w:eastAsia="pl-PL"/>
        </w:rPr>
        <w:t>naboru</w:t>
      </w:r>
      <w:r w:rsidRPr="00B639AD">
        <w:rPr>
          <w:rFonts w:ascii="Arial" w:hAnsi="Arial" w:cs="Arial"/>
          <w:sz w:val="20"/>
          <w:szCs w:val="20"/>
          <w:lang w:eastAsia="pl-PL"/>
        </w:rPr>
        <w:t xml:space="preserve"> to:</w:t>
      </w:r>
    </w:p>
    <w:p w:rsidR="008F7B5F" w:rsidRPr="00B639AD" w:rsidRDefault="008F7B5F"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Długość wybudowanych dróg wojewódzkich [km]</w:t>
      </w:r>
      <w:r w:rsidR="00680207" w:rsidRPr="00B639AD">
        <w:rPr>
          <w:rFonts w:ascii="Arial" w:hAnsi="Arial" w:cs="Arial"/>
          <w:sz w:val="20"/>
          <w:szCs w:val="20"/>
        </w:rPr>
        <w:t>,</w:t>
      </w:r>
    </w:p>
    <w:p w:rsidR="00680207" w:rsidRPr="00B639AD" w:rsidRDefault="008F7B5F"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Długość przebudowanych dróg wojewódzkich [km</w:t>
      </w:r>
      <w:r w:rsidR="00680207" w:rsidRPr="00B639AD">
        <w:rPr>
          <w:rFonts w:ascii="Arial" w:hAnsi="Arial" w:cs="Arial"/>
          <w:sz w:val="20"/>
          <w:szCs w:val="20"/>
        </w:rPr>
        <w:t>],</w:t>
      </w:r>
    </w:p>
    <w:p w:rsidR="00006A69" w:rsidRPr="00B639AD" w:rsidRDefault="008852EF"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 xml:space="preserve">Liczba </w:t>
      </w:r>
      <w:r w:rsidR="00680207" w:rsidRPr="00B639AD">
        <w:rPr>
          <w:rFonts w:ascii="Arial" w:hAnsi="Arial" w:cs="Arial"/>
          <w:sz w:val="20"/>
          <w:szCs w:val="20"/>
        </w:rPr>
        <w:t>wybudowanych obwodnic [szt.],</w:t>
      </w:r>
    </w:p>
    <w:p w:rsidR="00634C2D" w:rsidRPr="00B639AD" w:rsidRDefault="00634C2D"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Liczba zainstalowanych inteligentnych systemów transportowych [szt.]</w:t>
      </w:r>
      <w:r w:rsidR="00680207" w:rsidRPr="00B639AD">
        <w:rPr>
          <w:rFonts w:ascii="Arial" w:hAnsi="Arial" w:cs="Arial"/>
          <w:sz w:val="20"/>
          <w:szCs w:val="20"/>
        </w:rPr>
        <w:t>,</w:t>
      </w:r>
    </w:p>
    <w:p w:rsidR="00680207" w:rsidRPr="00B639AD" w:rsidRDefault="00634C2D"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 xml:space="preserve">Długość </w:t>
      </w:r>
      <w:r w:rsidR="002233F5">
        <w:rPr>
          <w:rFonts w:ascii="Arial" w:hAnsi="Arial" w:cs="Arial"/>
          <w:sz w:val="20"/>
          <w:szCs w:val="20"/>
        </w:rPr>
        <w:t>ciągów transportowych</w:t>
      </w:r>
      <w:r w:rsidRPr="00B639AD">
        <w:rPr>
          <w:rFonts w:ascii="Arial" w:hAnsi="Arial" w:cs="Arial"/>
          <w:sz w:val="20"/>
          <w:szCs w:val="20"/>
        </w:rPr>
        <w:t>, na których zainstalowano inteligentne systemy transportowe [km]</w:t>
      </w:r>
      <w:r w:rsidR="00680207" w:rsidRPr="00B639AD">
        <w:rPr>
          <w:rFonts w:ascii="Arial" w:hAnsi="Arial" w:cs="Arial"/>
          <w:sz w:val="20"/>
          <w:szCs w:val="20"/>
        </w:rPr>
        <w:t>.</w:t>
      </w:r>
    </w:p>
    <w:p w:rsidR="00FE1F11" w:rsidRPr="00B639AD" w:rsidRDefault="005A2DDC"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color w:val="000000"/>
          <w:sz w:val="20"/>
          <w:szCs w:val="20"/>
          <w:lang w:eastAsia="pl-PL"/>
        </w:rPr>
        <w:t xml:space="preserve">Spośród ww. wskaźników produktu wnioskodawca jest zobowiązany </w:t>
      </w:r>
      <w:r w:rsidR="007F0C5F" w:rsidRPr="00B639AD">
        <w:rPr>
          <w:rFonts w:ascii="Arial" w:hAnsi="Arial" w:cs="Arial"/>
          <w:color w:val="000000"/>
          <w:sz w:val="20"/>
          <w:szCs w:val="20"/>
          <w:lang w:eastAsia="pl-PL"/>
        </w:rPr>
        <w:t xml:space="preserve">określić </w:t>
      </w:r>
      <w:r w:rsidRPr="00B639AD">
        <w:rPr>
          <w:rFonts w:ascii="Arial" w:hAnsi="Arial" w:cs="Arial"/>
          <w:color w:val="000000"/>
          <w:sz w:val="20"/>
          <w:szCs w:val="20"/>
          <w:lang w:eastAsia="pl-PL"/>
        </w:rPr>
        <w:t xml:space="preserve">we wniosku </w:t>
      </w:r>
      <w:r w:rsidR="0058790C" w:rsidRPr="00B639AD">
        <w:rPr>
          <w:rFonts w:ascii="Arial" w:hAnsi="Arial" w:cs="Arial"/>
          <w:color w:val="000000"/>
          <w:sz w:val="20"/>
          <w:szCs w:val="20"/>
          <w:lang w:eastAsia="pl-PL"/>
        </w:rPr>
        <w:br w:type="textWrapping" w:clear="all"/>
      </w:r>
      <w:r w:rsidRPr="00B639AD">
        <w:rPr>
          <w:rFonts w:ascii="Arial" w:hAnsi="Arial" w:cs="Arial"/>
          <w:color w:val="000000"/>
          <w:sz w:val="20"/>
          <w:szCs w:val="20"/>
          <w:lang w:eastAsia="pl-PL"/>
        </w:rPr>
        <w:t xml:space="preserve">o dofinansowanie co najmniej jeden </w:t>
      </w:r>
      <w:r w:rsidR="009D6B26" w:rsidRPr="00B639AD">
        <w:rPr>
          <w:rFonts w:ascii="Arial" w:hAnsi="Arial" w:cs="Arial"/>
          <w:color w:val="000000"/>
          <w:sz w:val="20"/>
          <w:szCs w:val="20"/>
          <w:lang w:eastAsia="pl-PL"/>
        </w:rPr>
        <w:t>z</w:t>
      </w:r>
      <w:r w:rsidR="0015024A" w:rsidRPr="00B639AD">
        <w:rPr>
          <w:rFonts w:ascii="Arial" w:hAnsi="Arial" w:cs="Arial"/>
          <w:color w:val="000000"/>
          <w:sz w:val="20"/>
          <w:szCs w:val="20"/>
          <w:lang w:eastAsia="pl-PL"/>
        </w:rPr>
        <w:t xml:space="preserve"> wymienionych w pkt</w:t>
      </w:r>
      <w:r w:rsidR="003709FB" w:rsidRPr="00B639AD">
        <w:rPr>
          <w:rFonts w:ascii="Arial" w:hAnsi="Arial" w:cs="Arial"/>
          <w:color w:val="000000"/>
          <w:sz w:val="20"/>
          <w:szCs w:val="20"/>
          <w:lang w:eastAsia="pl-PL"/>
        </w:rPr>
        <w:t xml:space="preserve"> </w:t>
      </w:r>
      <w:r w:rsidR="00F51ECE" w:rsidRPr="00B639AD">
        <w:rPr>
          <w:rFonts w:ascii="Arial" w:hAnsi="Arial" w:cs="Arial"/>
          <w:color w:val="000000"/>
          <w:sz w:val="20"/>
          <w:szCs w:val="20"/>
          <w:lang w:eastAsia="pl-PL"/>
        </w:rPr>
        <w:t xml:space="preserve">3a) </w:t>
      </w:r>
      <w:r w:rsidR="00821B3E" w:rsidRPr="00B639AD">
        <w:rPr>
          <w:rFonts w:ascii="Arial" w:hAnsi="Arial" w:cs="Arial"/>
          <w:color w:val="000000"/>
          <w:sz w:val="20"/>
          <w:szCs w:val="20"/>
          <w:lang w:eastAsia="pl-PL"/>
        </w:rPr>
        <w:t>lub</w:t>
      </w:r>
      <w:r w:rsidR="00F51ECE" w:rsidRPr="00B639AD">
        <w:rPr>
          <w:rFonts w:ascii="Arial" w:hAnsi="Arial" w:cs="Arial"/>
          <w:color w:val="000000"/>
          <w:sz w:val="20"/>
          <w:szCs w:val="20"/>
          <w:lang w:eastAsia="pl-PL"/>
        </w:rPr>
        <w:t xml:space="preserve"> 3b</w:t>
      </w:r>
      <w:r w:rsidR="00680207"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Pozostałe wskaźniki </w:t>
      </w:r>
      <w:r w:rsidR="00680207" w:rsidRPr="00B639AD">
        <w:rPr>
          <w:rFonts w:ascii="Arial" w:hAnsi="Arial" w:cs="Arial"/>
          <w:color w:val="000000"/>
          <w:sz w:val="20"/>
          <w:szCs w:val="20"/>
          <w:lang w:eastAsia="pl-PL"/>
        </w:rPr>
        <w:t>należy wybrać</w:t>
      </w:r>
      <w:r w:rsidRPr="00B639AD">
        <w:rPr>
          <w:rFonts w:ascii="Arial" w:hAnsi="Arial" w:cs="Arial"/>
          <w:color w:val="000000"/>
          <w:sz w:val="20"/>
          <w:szCs w:val="20"/>
          <w:lang w:eastAsia="pl-PL"/>
        </w:rPr>
        <w:t xml:space="preserve"> w sytuacji, gdy są adekwatne dla projektu.</w:t>
      </w:r>
      <w:r w:rsidR="00EE5E32" w:rsidRPr="00B639AD">
        <w:rPr>
          <w:rFonts w:ascii="Arial" w:hAnsi="Arial" w:cs="Arial"/>
          <w:color w:val="000000"/>
          <w:sz w:val="20"/>
          <w:szCs w:val="20"/>
          <w:lang w:eastAsia="pl-PL"/>
        </w:rPr>
        <w:t xml:space="preserve"> </w:t>
      </w:r>
    </w:p>
    <w:p w:rsidR="00EE5E32" w:rsidRPr="00B639AD" w:rsidRDefault="00EE5E32"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color w:val="000000"/>
          <w:sz w:val="20"/>
          <w:szCs w:val="20"/>
          <w:lang w:eastAsia="pl-PL"/>
        </w:rPr>
        <w:t>Ze względu na wzajemne powiązanie wskaźników wskazan</w:t>
      </w:r>
      <w:r w:rsidR="0051788C" w:rsidRPr="00B639AD">
        <w:rPr>
          <w:rFonts w:ascii="Arial" w:hAnsi="Arial" w:cs="Arial"/>
          <w:color w:val="000000"/>
          <w:sz w:val="20"/>
          <w:szCs w:val="20"/>
          <w:lang w:eastAsia="pl-PL"/>
        </w:rPr>
        <w:t>ych w pkt 3d) i 3e), w przypadku</w:t>
      </w:r>
      <w:r w:rsidRPr="00B639AD">
        <w:rPr>
          <w:rFonts w:ascii="Arial" w:hAnsi="Arial" w:cs="Arial"/>
          <w:color w:val="000000"/>
          <w:sz w:val="20"/>
          <w:szCs w:val="20"/>
          <w:lang w:eastAsia="pl-PL"/>
        </w:rPr>
        <w:t xml:space="preserve"> gdy dotyczą one projektu</w:t>
      </w:r>
      <w:r w:rsidR="0051788C"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należy wybrać oba przedmiotowe wskaźniki (łącznie oba wskaźniki pokazują peł</w:t>
      </w:r>
      <w:r w:rsidR="0051788C" w:rsidRPr="00B639AD">
        <w:rPr>
          <w:rFonts w:ascii="Arial" w:hAnsi="Arial" w:cs="Arial"/>
          <w:color w:val="000000"/>
          <w:sz w:val="20"/>
          <w:szCs w:val="20"/>
          <w:lang w:eastAsia="pl-PL"/>
        </w:rPr>
        <w:t>e</w:t>
      </w:r>
      <w:r w:rsidRPr="00B639AD">
        <w:rPr>
          <w:rFonts w:ascii="Arial" w:hAnsi="Arial" w:cs="Arial"/>
          <w:color w:val="000000"/>
          <w:sz w:val="20"/>
          <w:szCs w:val="20"/>
          <w:lang w:eastAsia="pl-PL"/>
        </w:rPr>
        <w:t>n zakres inwestycji w inteligentne systemy transportowe).</w:t>
      </w:r>
    </w:p>
    <w:p w:rsidR="00EA4F46"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t>Beneficjent zobowiązany jest do osiągnięcia i wykazania w</w:t>
      </w:r>
      <w:r w:rsidR="00680207" w:rsidRPr="00B639AD">
        <w:rPr>
          <w:rFonts w:ascii="Arial" w:hAnsi="Arial" w:cs="Arial"/>
          <w:sz w:val="20"/>
          <w:szCs w:val="20"/>
          <w:lang w:eastAsia="pl-PL"/>
        </w:rPr>
        <w:t xml:space="preserve">skaźników produktu określonych </w:t>
      </w:r>
      <w:r w:rsidRPr="00B639AD">
        <w:rPr>
          <w:rFonts w:ascii="Arial" w:hAnsi="Arial" w:cs="Arial"/>
          <w:sz w:val="20"/>
          <w:szCs w:val="20"/>
          <w:lang w:eastAsia="pl-PL"/>
        </w:rPr>
        <w:t>we wniosku o dofinansowanie najpóźniej we wniosku o płatno</w:t>
      </w:r>
      <w:r w:rsidR="00680207" w:rsidRPr="00B639AD">
        <w:rPr>
          <w:rFonts w:ascii="Arial" w:hAnsi="Arial" w:cs="Arial"/>
          <w:sz w:val="20"/>
          <w:szCs w:val="20"/>
          <w:lang w:eastAsia="pl-PL"/>
        </w:rPr>
        <w:t xml:space="preserve">ść końcową oraz utrzymania ich </w:t>
      </w:r>
      <w:r w:rsidRPr="00B639AD">
        <w:rPr>
          <w:rFonts w:ascii="Arial" w:hAnsi="Arial" w:cs="Arial"/>
          <w:sz w:val="20"/>
          <w:szCs w:val="20"/>
          <w:lang w:eastAsia="pl-PL"/>
        </w:rPr>
        <w:t>w okresie trwałości projektu.</w:t>
      </w:r>
    </w:p>
    <w:p w:rsidR="00EA4F46"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lastRenderedPageBreak/>
        <w:t>W przypadku stwierdzenia przez IZ RPO WZ na etapie weryfikac</w:t>
      </w:r>
      <w:r w:rsidR="00680207" w:rsidRPr="00B639AD">
        <w:rPr>
          <w:rFonts w:ascii="Arial" w:hAnsi="Arial" w:cs="Arial"/>
          <w:sz w:val="20"/>
          <w:szCs w:val="20"/>
          <w:lang w:eastAsia="pl-PL"/>
        </w:rPr>
        <w:t xml:space="preserve">ji wniosku o płatność końcową, </w:t>
      </w:r>
      <w:r w:rsidRPr="00B639AD">
        <w:rPr>
          <w:rFonts w:ascii="Arial" w:hAnsi="Arial" w:cs="Arial"/>
          <w:sz w:val="20"/>
          <w:szCs w:val="20"/>
          <w:lang w:eastAsia="pl-PL"/>
        </w:rPr>
        <w:t>że cel projektu został osiągnięty, ale beneficjent nie o</w:t>
      </w:r>
      <w:r w:rsidR="00680207" w:rsidRPr="00B639AD">
        <w:rPr>
          <w:rFonts w:ascii="Arial" w:hAnsi="Arial" w:cs="Arial"/>
          <w:sz w:val="20"/>
          <w:szCs w:val="20"/>
          <w:lang w:eastAsia="pl-PL"/>
        </w:rPr>
        <w:t xml:space="preserve">siągnął zakładanych we wniosku </w:t>
      </w:r>
      <w:r w:rsidRPr="00B639AD">
        <w:rPr>
          <w:rFonts w:ascii="Arial" w:hAnsi="Arial" w:cs="Arial"/>
          <w:sz w:val="20"/>
          <w:szCs w:val="20"/>
          <w:lang w:eastAsia="pl-PL"/>
        </w:rPr>
        <w:t>o dofinansowanie wartości wskaźników produktu, IZ RPO WZ może obniżyć dofinansowanie proporcjonalnie do stopnia nieosiągnięcia tych wskaźników.</w:t>
      </w:r>
    </w:p>
    <w:p w:rsidR="005A2DDC" w:rsidRPr="00B639AD" w:rsidRDefault="00EA4F46" w:rsidP="00685B7E">
      <w:pPr>
        <w:pStyle w:val="Akapitzlist"/>
        <w:numPr>
          <w:ilvl w:val="0"/>
          <w:numId w:val="63"/>
        </w:numPr>
        <w:spacing w:line="240" w:lineRule="auto"/>
        <w:jc w:val="both"/>
        <w:rPr>
          <w:rFonts w:ascii="Arial" w:hAnsi="Arial" w:cs="Arial"/>
          <w:sz w:val="20"/>
          <w:szCs w:val="20"/>
          <w:lang w:eastAsia="pl-PL"/>
        </w:rPr>
      </w:pPr>
      <w:r w:rsidRPr="00B639AD">
        <w:rPr>
          <w:rFonts w:ascii="Arial" w:hAnsi="Arial" w:cs="Arial"/>
          <w:sz w:val="20"/>
          <w:szCs w:val="20"/>
          <w:lang w:eastAsia="pl-PL"/>
        </w:rPr>
        <w:t xml:space="preserve">Wykaz wskaźników </w:t>
      </w:r>
      <w:r w:rsidR="00634C2D" w:rsidRPr="00B639AD">
        <w:rPr>
          <w:rFonts w:ascii="Arial" w:hAnsi="Arial" w:cs="Arial"/>
          <w:sz w:val="20"/>
          <w:szCs w:val="20"/>
          <w:lang w:eastAsia="pl-PL"/>
        </w:rPr>
        <w:t xml:space="preserve">produktu </w:t>
      </w:r>
      <w:r w:rsidRPr="00B639AD">
        <w:rPr>
          <w:rFonts w:ascii="Arial" w:hAnsi="Arial" w:cs="Arial"/>
          <w:sz w:val="20"/>
          <w:szCs w:val="20"/>
          <w:lang w:eastAsia="pl-PL"/>
        </w:rPr>
        <w:t xml:space="preserve">dotyczących Działania </w:t>
      </w:r>
      <w:r w:rsidR="007D5790" w:rsidRPr="00B639AD">
        <w:rPr>
          <w:rFonts w:ascii="Arial" w:hAnsi="Arial" w:cs="Arial"/>
          <w:sz w:val="20"/>
          <w:szCs w:val="20"/>
          <w:lang w:eastAsia="pl-PL"/>
        </w:rPr>
        <w:t>5.1</w:t>
      </w:r>
      <w:r w:rsidR="007B4EAD" w:rsidRPr="00B639AD">
        <w:rPr>
          <w:rFonts w:ascii="Arial" w:hAnsi="Arial" w:cs="Arial"/>
          <w:sz w:val="20"/>
          <w:szCs w:val="20"/>
          <w:lang w:eastAsia="pl-PL"/>
        </w:rPr>
        <w:t xml:space="preserve"> </w:t>
      </w:r>
      <w:r w:rsidRPr="00B639AD">
        <w:rPr>
          <w:rFonts w:ascii="Arial" w:hAnsi="Arial" w:cs="Arial"/>
          <w:sz w:val="20"/>
          <w:szCs w:val="20"/>
          <w:lang w:eastAsia="pl-PL"/>
        </w:rPr>
        <w:t>przedstawi</w:t>
      </w:r>
      <w:r w:rsidR="007D5790" w:rsidRPr="00B639AD">
        <w:rPr>
          <w:rFonts w:ascii="Arial" w:hAnsi="Arial" w:cs="Arial"/>
          <w:sz w:val="20"/>
          <w:szCs w:val="20"/>
          <w:lang w:eastAsia="pl-PL"/>
        </w:rPr>
        <w:t>a</w:t>
      </w:r>
      <w:r w:rsidRPr="00B639AD">
        <w:rPr>
          <w:rFonts w:ascii="Arial" w:hAnsi="Arial" w:cs="Arial"/>
          <w:sz w:val="20"/>
          <w:szCs w:val="20"/>
          <w:lang w:eastAsia="pl-PL"/>
        </w:rPr>
        <w:t xml:space="preserve"> tabel</w:t>
      </w:r>
      <w:r w:rsidR="007D5790" w:rsidRPr="00B639AD">
        <w:rPr>
          <w:rFonts w:ascii="Arial" w:hAnsi="Arial" w:cs="Arial"/>
          <w:sz w:val="20"/>
          <w:szCs w:val="20"/>
          <w:lang w:eastAsia="pl-PL"/>
        </w:rPr>
        <w:t>a</w:t>
      </w:r>
      <w:r w:rsidRPr="00B639AD">
        <w:rPr>
          <w:rFonts w:ascii="Arial" w:hAnsi="Arial" w:cs="Arial"/>
          <w:sz w:val="20"/>
          <w:szCs w:val="20"/>
          <w:lang w:eastAsia="pl-PL"/>
        </w:rPr>
        <w:t xml:space="preserve"> poniżej:</w:t>
      </w:r>
    </w:p>
    <w:p w:rsidR="00F978A5" w:rsidRPr="00B639AD" w:rsidRDefault="00F978A5" w:rsidP="00F978A5">
      <w:pPr>
        <w:spacing w:line="240" w:lineRule="auto"/>
        <w:jc w:val="both"/>
        <w:rPr>
          <w:rFonts w:ascii="Arial" w:hAnsi="Arial" w:cs="Arial"/>
          <w:sz w:val="20"/>
          <w:szCs w:val="20"/>
          <w:lang w:eastAsia="pl-PL"/>
        </w:rPr>
      </w:pPr>
    </w:p>
    <w:p w:rsidR="00F978A5" w:rsidRPr="00B639AD" w:rsidRDefault="00F978A5" w:rsidP="00F978A5">
      <w:pPr>
        <w:spacing w:line="240" w:lineRule="auto"/>
        <w:jc w:val="both"/>
        <w:rPr>
          <w:rFonts w:ascii="Arial" w:hAnsi="Arial" w:cs="Arial"/>
          <w:sz w:val="20"/>
          <w:szCs w:val="20"/>
          <w:lang w:eastAsia="pl-PL"/>
        </w:rPr>
      </w:pPr>
    </w:p>
    <w:p w:rsidR="00E07B0B" w:rsidRPr="00B639AD" w:rsidRDefault="00E07B0B" w:rsidP="00E07B0B">
      <w:pPr>
        <w:pStyle w:val="Akapitzlist"/>
        <w:spacing w:line="240" w:lineRule="auto"/>
        <w:ind w:left="71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550"/>
        <w:gridCol w:w="2487"/>
        <w:gridCol w:w="5967"/>
      </w:tblGrid>
      <w:tr w:rsidR="005A2DDC" w:rsidRPr="00B639AD" w:rsidTr="00AA3B8E">
        <w:trPr>
          <w:trHeight w:val="226"/>
          <w:jc w:val="center"/>
        </w:trPr>
        <w:tc>
          <w:tcPr>
            <w:tcW w:w="9004" w:type="dxa"/>
            <w:gridSpan w:val="3"/>
            <w:vAlign w:val="center"/>
          </w:tcPr>
          <w:p w:rsidR="005A2DDC" w:rsidRPr="00B639AD" w:rsidRDefault="005A2DDC" w:rsidP="00457B88">
            <w:pPr>
              <w:jc w:val="center"/>
              <w:rPr>
                <w:rFonts w:ascii="Arial" w:eastAsiaTheme="minorHAnsi" w:hAnsi="Arial" w:cs="Arial"/>
                <w:b/>
                <w:sz w:val="20"/>
                <w:szCs w:val="20"/>
              </w:rPr>
            </w:pPr>
            <w:r w:rsidRPr="00B639AD">
              <w:rPr>
                <w:rFonts w:ascii="Arial" w:eastAsiaTheme="minorHAnsi" w:hAnsi="Arial" w:cs="Arial"/>
                <w:b/>
                <w:sz w:val="20"/>
                <w:szCs w:val="20"/>
              </w:rPr>
              <w:t>WSKAŻNIKI PRODUKTU</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L.p.</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Nazwa wskaźnika i miara</w:t>
            </w:r>
          </w:p>
        </w:tc>
        <w:tc>
          <w:tcPr>
            <w:tcW w:w="5967" w:type="dxa"/>
            <w:vAlign w:val="center"/>
          </w:tcPr>
          <w:p w:rsidR="005A2DDC" w:rsidRPr="00B639AD" w:rsidRDefault="005A2DDC" w:rsidP="007B4EAD">
            <w:pPr>
              <w:jc w:val="center"/>
              <w:rPr>
                <w:rFonts w:ascii="Arial" w:eastAsiaTheme="minorHAnsi" w:hAnsi="Arial" w:cs="Arial"/>
                <w:sz w:val="20"/>
                <w:szCs w:val="20"/>
              </w:rPr>
            </w:pPr>
            <w:r w:rsidRPr="00B639AD">
              <w:rPr>
                <w:rFonts w:ascii="Arial" w:eastAsiaTheme="minorHAnsi" w:hAnsi="Arial" w:cs="Arial"/>
                <w:sz w:val="20"/>
                <w:szCs w:val="20"/>
              </w:rPr>
              <w:t>Definicja wskaźnika</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1.</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 xml:space="preserve">Długość wybudowanych dróg wojewódzkich </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[km]</w:t>
            </w:r>
          </w:p>
        </w:tc>
        <w:tc>
          <w:tcPr>
            <w:tcW w:w="5967" w:type="dxa"/>
            <w:vAlign w:val="center"/>
          </w:tcPr>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Długość wykonanego odcinka drogi wojewódzkiej po nowym śladzie lub jego odbudowa i rozbudowa.</w:t>
            </w:r>
          </w:p>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Wartość wskaźnika jest sumą wszystkich wybudowanych odcinków dróg wojewódzkich bez względu na klasę drogi oraz dróg powiatowych i gminnych, które w wyniku realizacji projektu otrzymały kategorię drogi wojewódzkiej. </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2.</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 xml:space="preserve">Długość przebudowanych dróg wojewódzkich </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[km]</w:t>
            </w:r>
          </w:p>
        </w:tc>
        <w:tc>
          <w:tcPr>
            <w:tcW w:w="5967" w:type="dxa"/>
            <w:vAlign w:val="center"/>
          </w:tcPr>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Długość połączenia drogowego o kategorii drogi wojewódzkiej</w:t>
            </w:r>
            <w:r w:rsidR="003709FB" w:rsidRPr="00B639AD">
              <w:rPr>
                <w:rFonts w:ascii="Arial" w:eastAsiaTheme="minorHAnsi" w:hAnsi="Arial" w:cs="Arial"/>
                <w:sz w:val="20"/>
                <w:szCs w:val="20"/>
              </w:rPr>
              <w:t>,</w:t>
            </w:r>
            <w:r w:rsidRPr="00B639AD">
              <w:rPr>
                <w:rFonts w:ascii="Arial" w:eastAsiaTheme="minorHAnsi" w:hAnsi="Arial" w:cs="Arial"/>
                <w:sz w:val="20"/>
                <w:szCs w:val="20"/>
              </w:rPr>
              <w:t xml:space="preserve"> na odcinku którego wykonano roboty, w wyniku których nastąpiło podwyższenie parametrów technicznych i eksploatacyjnych istniejącej drogi,  niewymagające zmiany granic pasa drogowego.</w:t>
            </w:r>
          </w:p>
          <w:p w:rsidR="00FE1F11"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Wartość wskaźnika jest sumą wszystkich przebudowanych odcinków dróg wojewódzkich bez względu na klasę drogi. </w:t>
            </w:r>
          </w:p>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 przypadku podniesienia kategorii drogi do wojewódzkiej </w:t>
            </w:r>
            <w:r w:rsidR="00AA3B8E" w:rsidRPr="00B639AD">
              <w:rPr>
                <w:rFonts w:ascii="Arial" w:eastAsiaTheme="minorHAnsi" w:hAnsi="Arial" w:cs="Arial"/>
                <w:sz w:val="20"/>
                <w:szCs w:val="20"/>
              </w:rPr>
              <w:br/>
            </w:r>
            <w:r w:rsidRPr="00B639AD">
              <w:rPr>
                <w:rFonts w:ascii="Arial" w:eastAsiaTheme="minorHAnsi" w:hAnsi="Arial" w:cs="Arial"/>
                <w:sz w:val="20"/>
                <w:szCs w:val="20"/>
              </w:rPr>
              <w:t>w wyniku realizacji projektu</w:t>
            </w:r>
            <w:r w:rsidR="003709FB" w:rsidRPr="00B639AD">
              <w:rPr>
                <w:rFonts w:ascii="Arial" w:eastAsiaTheme="minorHAnsi" w:hAnsi="Arial" w:cs="Arial"/>
                <w:sz w:val="20"/>
                <w:szCs w:val="20"/>
              </w:rPr>
              <w:t>,</w:t>
            </w:r>
            <w:r w:rsidRPr="00B639AD">
              <w:rPr>
                <w:rFonts w:ascii="Arial" w:eastAsiaTheme="minorHAnsi" w:hAnsi="Arial" w:cs="Arial"/>
                <w:sz w:val="20"/>
                <w:szCs w:val="20"/>
              </w:rPr>
              <w:t xml:space="preserve"> droga powinna być uwzględniona we wskaźniku nowo wybudowanych dróg. </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3.</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Liczba wybudowanych obwodnic</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[szt.]</w:t>
            </w:r>
          </w:p>
        </w:tc>
        <w:tc>
          <w:tcPr>
            <w:tcW w:w="5967" w:type="dxa"/>
            <w:vAlign w:val="center"/>
          </w:tcPr>
          <w:p w:rsidR="00C33D98" w:rsidRPr="00B639AD" w:rsidRDefault="005A2DDC" w:rsidP="00ED791F">
            <w:pPr>
              <w:autoSpaceDE w:val="0"/>
              <w:autoSpaceDN w:val="0"/>
              <w:adjustRightInd w:val="0"/>
              <w:jc w:val="both"/>
              <w:rPr>
                <w:rFonts w:ascii="Arial" w:eastAsiaTheme="minorHAnsi" w:hAnsi="Arial" w:cs="Arial"/>
                <w:sz w:val="20"/>
                <w:szCs w:val="20"/>
              </w:rPr>
            </w:pPr>
            <w:r w:rsidRPr="00B639AD">
              <w:rPr>
                <w:rFonts w:ascii="Arial" w:eastAsiaTheme="minorHAnsi" w:hAnsi="Arial" w:cs="Arial"/>
                <w:sz w:val="20"/>
                <w:szCs w:val="20"/>
              </w:rPr>
              <w:t xml:space="preserve">Liczba dróg wybudowanych po nowym </w:t>
            </w:r>
            <w:r w:rsidRPr="00B639AD">
              <w:rPr>
                <w:rFonts w:ascii="Arial" w:eastAsia="TimesNewRoman" w:hAnsi="Arial" w:cs="Arial"/>
                <w:sz w:val="20"/>
                <w:szCs w:val="20"/>
              </w:rPr>
              <w:t>ś</w:t>
            </w:r>
            <w:r w:rsidRPr="00B639AD">
              <w:rPr>
                <w:rFonts w:ascii="Arial" w:eastAsiaTheme="minorHAnsi" w:hAnsi="Arial" w:cs="Arial"/>
                <w:sz w:val="20"/>
                <w:szCs w:val="20"/>
              </w:rPr>
              <w:t>ladzie w wyniku zrealizowania przedsięwzięcia,</w:t>
            </w:r>
            <w:r w:rsidR="00742FB5" w:rsidRPr="00B639AD">
              <w:rPr>
                <w:rFonts w:ascii="Arial" w:eastAsiaTheme="minorHAnsi" w:hAnsi="Arial" w:cs="Arial"/>
                <w:sz w:val="20"/>
                <w:szCs w:val="20"/>
              </w:rPr>
              <w:t xml:space="preserve"> </w:t>
            </w:r>
            <w:r w:rsidR="009D6B26" w:rsidRPr="00B639AD">
              <w:rPr>
                <w:rFonts w:ascii="Arial" w:eastAsiaTheme="minorHAnsi" w:hAnsi="Arial" w:cs="Arial"/>
                <w:sz w:val="20"/>
                <w:szCs w:val="20"/>
              </w:rPr>
              <w:t>które umożliwiają</w:t>
            </w:r>
            <w:r w:rsidRPr="00B639AD">
              <w:rPr>
                <w:rFonts w:ascii="Arial" w:eastAsiaTheme="minorHAnsi" w:hAnsi="Arial" w:cs="Arial"/>
                <w:sz w:val="20"/>
                <w:szCs w:val="20"/>
              </w:rPr>
              <w:t xml:space="preserve"> pojazdom omini</w:t>
            </w:r>
            <w:r w:rsidRPr="00B639AD">
              <w:rPr>
                <w:rFonts w:ascii="Arial" w:eastAsia="TimesNewRoman" w:hAnsi="Arial" w:cs="Arial"/>
                <w:sz w:val="20"/>
                <w:szCs w:val="20"/>
              </w:rPr>
              <w:t>ę</w:t>
            </w:r>
            <w:r w:rsidRPr="00B639AD">
              <w:rPr>
                <w:rFonts w:ascii="Arial" w:eastAsiaTheme="minorHAnsi" w:hAnsi="Arial" w:cs="Arial"/>
                <w:sz w:val="20"/>
                <w:szCs w:val="20"/>
              </w:rPr>
              <w:t>cie pewnego obszaru</w:t>
            </w:r>
            <w:r w:rsidR="00AA3B8E" w:rsidRPr="00B639AD">
              <w:rPr>
                <w:rFonts w:ascii="Arial" w:eastAsiaTheme="minorHAnsi" w:hAnsi="Arial" w:cs="Arial"/>
                <w:sz w:val="20"/>
                <w:szCs w:val="20"/>
              </w:rPr>
              <w:t xml:space="preserve"> </w:t>
            </w:r>
            <w:r w:rsidRPr="00B639AD">
              <w:rPr>
                <w:rFonts w:ascii="Arial" w:eastAsiaTheme="minorHAnsi" w:hAnsi="Arial" w:cs="Arial"/>
                <w:sz w:val="20"/>
                <w:szCs w:val="20"/>
              </w:rPr>
              <w:t>i jego odci</w:t>
            </w:r>
            <w:r w:rsidRPr="00B639AD">
              <w:rPr>
                <w:rFonts w:ascii="Arial" w:eastAsia="TimesNewRoman" w:hAnsi="Arial" w:cs="Arial"/>
                <w:sz w:val="20"/>
                <w:szCs w:val="20"/>
              </w:rPr>
              <w:t>ąż</w:t>
            </w:r>
            <w:r w:rsidRPr="00B639AD">
              <w:rPr>
                <w:rFonts w:ascii="Arial" w:eastAsiaTheme="minorHAnsi" w:hAnsi="Arial" w:cs="Arial"/>
                <w:sz w:val="20"/>
                <w:szCs w:val="20"/>
              </w:rPr>
              <w:t>enie z ruchu tranzytowego</w:t>
            </w:r>
            <w:r w:rsidR="00C33D98" w:rsidRPr="00B639AD">
              <w:rPr>
                <w:rFonts w:ascii="Arial" w:eastAsiaTheme="minorHAnsi" w:hAnsi="Arial" w:cs="Arial"/>
                <w:sz w:val="20"/>
                <w:szCs w:val="20"/>
              </w:rPr>
              <w:t>.</w:t>
            </w:r>
          </w:p>
          <w:p w:rsidR="005A2DDC" w:rsidRPr="00B639AD" w:rsidRDefault="00C33D98" w:rsidP="00ED791F">
            <w:pPr>
              <w:autoSpaceDE w:val="0"/>
              <w:autoSpaceDN w:val="0"/>
              <w:adjustRightInd w:val="0"/>
              <w:jc w:val="both"/>
              <w:rPr>
                <w:rFonts w:ascii="Arial" w:eastAsiaTheme="minorHAnsi" w:hAnsi="Arial" w:cs="Arial"/>
                <w:sz w:val="20"/>
                <w:szCs w:val="20"/>
              </w:rPr>
            </w:pPr>
            <w:r w:rsidRPr="00B639AD">
              <w:rPr>
                <w:rFonts w:ascii="Arial" w:eastAsiaTheme="minorHAnsi" w:hAnsi="Arial" w:cs="Arial"/>
                <w:sz w:val="20"/>
                <w:szCs w:val="20"/>
              </w:rPr>
              <w:t xml:space="preserve">Wskaźnik odnosi się do inwestycji dotyczących obwodnic mieszczących się w zakresie wskaźnika pn. </w:t>
            </w:r>
            <w:r w:rsidR="00AA3B8E" w:rsidRPr="00B639AD">
              <w:rPr>
                <w:rFonts w:ascii="Arial" w:eastAsiaTheme="minorHAnsi" w:hAnsi="Arial" w:cs="Arial"/>
                <w:sz w:val="20"/>
                <w:szCs w:val="20"/>
              </w:rPr>
              <w:t>„</w:t>
            </w:r>
            <w:r w:rsidRPr="00B639AD">
              <w:rPr>
                <w:rFonts w:ascii="Arial" w:eastAsiaTheme="minorHAnsi" w:hAnsi="Arial" w:cs="Arial"/>
                <w:sz w:val="20"/>
                <w:szCs w:val="20"/>
              </w:rPr>
              <w:t>Długość wybudowanych dróg wojewódzkich</w:t>
            </w:r>
            <w:r w:rsidR="00AA3B8E" w:rsidRPr="00B639AD">
              <w:rPr>
                <w:rFonts w:ascii="Arial" w:eastAsiaTheme="minorHAnsi" w:hAnsi="Arial" w:cs="Arial"/>
                <w:sz w:val="20"/>
                <w:szCs w:val="20"/>
              </w:rPr>
              <w:t>”</w:t>
            </w:r>
            <w:r w:rsidRPr="00B639AD">
              <w:rPr>
                <w:rFonts w:ascii="Arial" w:eastAsiaTheme="minorHAnsi" w:hAnsi="Arial" w:cs="Arial"/>
                <w:sz w:val="20"/>
                <w:szCs w:val="20"/>
              </w:rPr>
              <w:t>.</w:t>
            </w:r>
          </w:p>
        </w:tc>
      </w:tr>
      <w:tr w:rsidR="005A2DDC" w:rsidRPr="00B639AD" w:rsidTr="00AA3B8E">
        <w:trPr>
          <w:trHeight w:val="226"/>
          <w:jc w:val="center"/>
        </w:trPr>
        <w:tc>
          <w:tcPr>
            <w:tcW w:w="550" w:type="dxa"/>
            <w:vAlign w:val="center"/>
          </w:tcPr>
          <w:p w:rsidR="005A2DDC" w:rsidRPr="00B639AD" w:rsidRDefault="005A2DDC" w:rsidP="00A95E50">
            <w:pPr>
              <w:pStyle w:val="Nagwek3"/>
              <w:jc w:val="center"/>
              <w:outlineLvl w:val="2"/>
              <w:rPr>
                <w:rFonts w:eastAsiaTheme="minorHAnsi" w:cs="Arial"/>
                <w:szCs w:val="20"/>
              </w:rPr>
            </w:pPr>
            <w:r w:rsidRPr="00B639AD">
              <w:rPr>
                <w:rFonts w:eastAsiaTheme="minorHAnsi" w:cs="Arial"/>
                <w:szCs w:val="20"/>
              </w:rPr>
              <w:t>4.</w:t>
            </w:r>
          </w:p>
        </w:tc>
        <w:tc>
          <w:tcPr>
            <w:tcW w:w="2487" w:type="dxa"/>
            <w:vAlign w:val="center"/>
          </w:tcPr>
          <w:p w:rsidR="00C77512" w:rsidRPr="00B639AD" w:rsidRDefault="005A2DDC" w:rsidP="00457B88">
            <w:pPr>
              <w:pStyle w:val="Default"/>
              <w:rPr>
                <w:rFonts w:ascii="Arial" w:hAnsi="Arial" w:cs="Arial"/>
                <w:sz w:val="20"/>
                <w:szCs w:val="20"/>
              </w:rPr>
            </w:pPr>
            <w:r w:rsidRPr="00B639AD">
              <w:rPr>
                <w:rFonts w:ascii="Arial" w:hAnsi="Arial" w:cs="Arial"/>
                <w:sz w:val="20"/>
                <w:szCs w:val="20"/>
              </w:rPr>
              <w:t>Liczba zainstalowanych inteligentnych systemów transportowych</w:t>
            </w:r>
          </w:p>
          <w:p w:rsidR="005A2DDC" w:rsidRPr="00B639AD" w:rsidRDefault="00C77512" w:rsidP="00457B88">
            <w:pPr>
              <w:pStyle w:val="Default"/>
              <w:rPr>
                <w:rFonts w:ascii="Arial" w:hAnsi="Arial" w:cs="Arial"/>
                <w:i/>
                <w:sz w:val="20"/>
                <w:szCs w:val="20"/>
              </w:rPr>
            </w:pPr>
            <w:r w:rsidRPr="00B639AD">
              <w:rPr>
                <w:rFonts w:ascii="Arial" w:hAnsi="Arial" w:cs="Arial"/>
                <w:i/>
                <w:sz w:val="20"/>
                <w:szCs w:val="20"/>
              </w:rPr>
              <w:t>jednostka miary</w:t>
            </w:r>
            <w:r w:rsidR="005A2DDC" w:rsidRPr="00B639AD">
              <w:rPr>
                <w:rFonts w:ascii="Arial" w:eastAsiaTheme="minorHAnsi" w:hAnsi="Arial" w:cs="Arial"/>
                <w:i/>
                <w:sz w:val="20"/>
                <w:szCs w:val="20"/>
              </w:rPr>
              <w:t>[szt.]</w:t>
            </w:r>
          </w:p>
          <w:p w:rsidR="005A2DDC" w:rsidRPr="00B639AD" w:rsidRDefault="005A2DDC" w:rsidP="00457B88">
            <w:pPr>
              <w:pStyle w:val="Default"/>
              <w:rPr>
                <w:rFonts w:ascii="Arial" w:eastAsiaTheme="minorHAnsi" w:hAnsi="Arial" w:cs="Arial"/>
                <w:sz w:val="20"/>
                <w:szCs w:val="20"/>
              </w:rPr>
            </w:pPr>
          </w:p>
        </w:tc>
        <w:tc>
          <w:tcPr>
            <w:tcW w:w="5967" w:type="dxa"/>
            <w:vAlign w:val="center"/>
          </w:tcPr>
          <w:p w:rsidR="005A2DDC" w:rsidRPr="00B639AD" w:rsidRDefault="005A2DDC" w:rsidP="00ED791F">
            <w:pPr>
              <w:pStyle w:val="Default"/>
              <w:jc w:val="both"/>
              <w:rPr>
                <w:rFonts w:ascii="Arial" w:hAnsi="Arial" w:cs="Arial"/>
                <w:sz w:val="20"/>
                <w:szCs w:val="20"/>
              </w:rPr>
            </w:pPr>
            <w:r w:rsidRPr="00B639AD">
              <w:rPr>
                <w:rFonts w:ascii="Arial" w:hAnsi="Arial" w:cs="Arial"/>
                <w:sz w:val="20"/>
                <w:szCs w:val="20"/>
              </w:rPr>
              <w:t xml:space="preserve">Liczba funkcjonujących inteligentnych systemów </w:t>
            </w:r>
            <w:r w:rsidR="00AA3B8E" w:rsidRPr="00B639AD">
              <w:rPr>
                <w:rFonts w:ascii="Arial" w:hAnsi="Arial" w:cs="Arial"/>
                <w:sz w:val="20"/>
                <w:szCs w:val="20"/>
              </w:rPr>
              <w:t>t</w:t>
            </w:r>
            <w:r w:rsidRPr="00B639AD">
              <w:rPr>
                <w:rFonts w:ascii="Arial" w:hAnsi="Arial" w:cs="Arial"/>
                <w:sz w:val="20"/>
                <w:szCs w:val="20"/>
              </w:rPr>
              <w:t xml:space="preserve">ransportowych (ITS), w których technologie informacyjne i komunikacyjne stosowane są w obszarze transportu drogowego, obejmującym infrastrukturę, pojazdy i użytkowników, oraz w zarządzeniu ruchem i zarządzaniu mobilnością, jak również do interfejsów z innymi rodzajami transportu. </w:t>
            </w:r>
          </w:p>
          <w:p w:rsidR="00EE5E32" w:rsidRPr="00B639AD" w:rsidRDefault="00E07B0B" w:rsidP="00ED791F">
            <w:pPr>
              <w:pStyle w:val="Default"/>
              <w:jc w:val="both"/>
              <w:rPr>
                <w:rFonts w:ascii="Arial" w:hAnsi="Arial" w:cs="Arial"/>
                <w:sz w:val="20"/>
                <w:szCs w:val="20"/>
              </w:rPr>
            </w:pPr>
            <w:r w:rsidRPr="00B639AD">
              <w:rPr>
                <w:rFonts w:ascii="Arial" w:hAnsi="Arial" w:cs="Arial"/>
                <w:sz w:val="20"/>
                <w:szCs w:val="20"/>
              </w:rPr>
              <w:t>Wskaźnik n</w:t>
            </w:r>
            <w:r w:rsidR="00EE5E32" w:rsidRPr="00B639AD">
              <w:rPr>
                <w:rFonts w:ascii="Arial" w:hAnsi="Arial" w:cs="Arial"/>
                <w:sz w:val="20"/>
                <w:szCs w:val="20"/>
              </w:rPr>
              <w:t xml:space="preserve">ależy monitorować razem ze wskaźnikiem powiązanym </w:t>
            </w:r>
            <w:r w:rsidRPr="00B639AD">
              <w:rPr>
                <w:rFonts w:ascii="Arial" w:hAnsi="Arial" w:cs="Arial"/>
                <w:sz w:val="20"/>
                <w:szCs w:val="20"/>
              </w:rPr>
              <w:t>–</w:t>
            </w:r>
            <w:r w:rsidR="00EE5E32" w:rsidRPr="00B639AD">
              <w:rPr>
                <w:rFonts w:ascii="Arial" w:hAnsi="Arial" w:cs="Arial"/>
                <w:sz w:val="20"/>
                <w:szCs w:val="20"/>
              </w:rPr>
              <w:t xml:space="preserve"> </w:t>
            </w:r>
            <w:r w:rsidRPr="00B639AD">
              <w:rPr>
                <w:rFonts w:ascii="Arial" w:hAnsi="Arial" w:cs="Arial"/>
                <w:sz w:val="20"/>
                <w:szCs w:val="20"/>
              </w:rPr>
              <w:t>„</w:t>
            </w:r>
            <w:r w:rsidR="00EE5E32" w:rsidRPr="00B639AD">
              <w:rPr>
                <w:rFonts w:ascii="Arial" w:hAnsi="Arial" w:cs="Arial"/>
                <w:sz w:val="20"/>
                <w:szCs w:val="20"/>
              </w:rPr>
              <w:t>Długość dróg, na których zainstalowano inteligentne systemy transportowe</w:t>
            </w:r>
            <w:r w:rsidRPr="00B639AD">
              <w:rPr>
                <w:rFonts w:ascii="Arial" w:hAnsi="Arial" w:cs="Arial"/>
                <w:sz w:val="20"/>
                <w:szCs w:val="20"/>
              </w:rPr>
              <w:t>”</w:t>
            </w:r>
            <w:r w:rsidR="00EA2FB6" w:rsidRPr="00B639AD">
              <w:rPr>
                <w:rFonts w:ascii="Arial" w:hAnsi="Arial" w:cs="Arial"/>
                <w:sz w:val="20"/>
                <w:szCs w:val="20"/>
              </w:rPr>
              <w:t>.</w:t>
            </w:r>
            <w:r w:rsidR="00EE5E32" w:rsidRPr="00B639AD">
              <w:rPr>
                <w:rFonts w:ascii="Arial" w:hAnsi="Arial" w:cs="Arial"/>
                <w:sz w:val="20"/>
                <w:szCs w:val="20"/>
              </w:rPr>
              <w:t xml:space="preserve"> </w:t>
            </w:r>
          </w:p>
        </w:tc>
      </w:tr>
      <w:tr w:rsidR="005A2DDC" w:rsidRPr="00B639AD" w:rsidTr="00AA3B8E">
        <w:trPr>
          <w:trHeight w:val="226"/>
          <w:jc w:val="center"/>
        </w:trPr>
        <w:tc>
          <w:tcPr>
            <w:tcW w:w="550" w:type="dxa"/>
            <w:vAlign w:val="center"/>
          </w:tcPr>
          <w:p w:rsidR="005A2DDC" w:rsidRPr="00B639AD" w:rsidRDefault="005A2DDC" w:rsidP="00A95E50">
            <w:pPr>
              <w:pStyle w:val="Nagwek3"/>
              <w:jc w:val="center"/>
              <w:outlineLvl w:val="2"/>
              <w:rPr>
                <w:rFonts w:eastAsiaTheme="minorHAnsi" w:cs="Arial"/>
                <w:szCs w:val="20"/>
              </w:rPr>
            </w:pPr>
            <w:r w:rsidRPr="00B639AD">
              <w:rPr>
                <w:rFonts w:eastAsiaTheme="minorHAnsi" w:cs="Arial"/>
                <w:szCs w:val="20"/>
              </w:rPr>
              <w:t>5.</w:t>
            </w:r>
          </w:p>
        </w:tc>
        <w:tc>
          <w:tcPr>
            <w:tcW w:w="2487" w:type="dxa"/>
            <w:vAlign w:val="center"/>
          </w:tcPr>
          <w:p w:rsidR="00C77512" w:rsidRPr="00B639AD" w:rsidRDefault="005A2DDC" w:rsidP="00457B88">
            <w:pPr>
              <w:pStyle w:val="Default"/>
              <w:rPr>
                <w:rFonts w:ascii="Arial" w:hAnsi="Arial" w:cs="Arial"/>
                <w:sz w:val="20"/>
                <w:szCs w:val="20"/>
              </w:rPr>
            </w:pPr>
            <w:r w:rsidRPr="00B639AD">
              <w:rPr>
                <w:rFonts w:ascii="Arial" w:hAnsi="Arial" w:cs="Arial"/>
                <w:sz w:val="20"/>
                <w:szCs w:val="20"/>
              </w:rPr>
              <w:t xml:space="preserve">Długość </w:t>
            </w:r>
            <w:r w:rsidR="00411FF5">
              <w:rPr>
                <w:rFonts w:ascii="Arial" w:hAnsi="Arial" w:cs="Arial"/>
                <w:sz w:val="20"/>
                <w:szCs w:val="20"/>
              </w:rPr>
              <w:t>ciągów transportowych</w:t>
            </w:r>
            <w:r w:rsidRPr="00B639AD">
              <w:rPr>
                <w:rFonts w:ascii="Arial" w:hAnsi="Arial" w:cs="Arial"/>
                <w:sz w:val="20"/>
                <w:szCs w:val="20"/>
              </w:rPr>
              <w:t xml:space="preserve">, na których zainstalowano inteligentne systemy transportowe </w:t>
            </w:r>
          </w:p>
          <w:p w:rsidR="005A2DDC" w:rsidRPr="00B639AD" w:rsidRDefault="00C77512" w:rsidP="00457B88">
            <w:pPr>
              <w:pStyle w:val="Default"/>
              <w:rPr>
                <w:rFonts w:ascii="Arial" w:hAnsi="Arial" w:cs="Arial"/>
                <w:i/>
                <w:sz w:val="20"/>
                <w:szCs w:val="20"/>
              </w:rPr>
            </w:pPr>
            <w:r w:rsidRPr="00B639AD">
              <w:rPr>
                <w:rFonts w:ascii="Arial" w:hAnsi="Arial" w:cs="Arial"/>
                <w:i/>
                <w:sz w:val="20"/>
                <w:szCs w:val="20"/>
              </w:rPr>
              <w:t xml:space="preserve">jednostka miary </w:t>
            </w:r>
            <w:r w:rsidR="005A2DDC" w:rsidRPr="00B639AD">
              <w:rPr>
                <w:rFonts w:ascii="Arial" w:hAnsi="Arial" w:cs="Arial"/>
                <w:i/>
                <w:sz w:val="20"/>
                <w:szCs w:val="20"/>
              </w:rPr>
              <w:t>[km]</w:t>
            </w:r>
          </w:p>
        </w:tc>
        <w:tc>
          <w:tcPr>
            <w:tcW w:w="5967" w:type="dxa"/>
            <w:vAlign w:val="center"/>
          </w:tcPr>
          <w:p w:rsidR="005A2DDC" w:rsidRPr="00B639AD" w:rsidRDefault="005A2DDC" w:rsidP="00ED791F">
            <w:pPr>
              <w:pStyle w:val="Default"/>
              <w:jc w:val="both"/>
              <w:rPr>
                <w:rFonts w:ascii="Arial" w:hAnsi="Arial" w:cs="Arial"/>
                <w:sz w:val="20"/>
                <w:szCs w:val="20"/>
              </w:rPr>
            </w:pPr>
            <w:r w:rsidRPr="00B639AD">
              <w:rPr>
                <w:rFonts w:ascii="Arial" w:hAnsi="Arial" w:cs="Arial"/>
                <w:sz w:val="20"/>
                <w:szCs w:val="20"/>
              </w:rPr>
              <w:t xml:space="preserve">Długość </w:t>
            </w:r>
            <w:r w:rsidR="000020FE">
              <w:rPr>
                <w:rFonts w:ascii="Arial" w:hAnsi="Arial" w:cs="Arial"/>
                <w:sz w:val="20"/>
                <w:szCs w:val="20"/>
              </w:rPr>
              <w:t>cią</w:t>
            </w:r>
            <w:r w:rsidR="00411FF5">
              <w:rPr>
                <w:rFonts w:ascii="Arial" w:hAnsi="Arial" w:cs="Arial"/>
                <w:sz w:val="20"/>
                <w:szCs w:val="20"/>
              </w:rPr>
              <w:t>gów transportowych</w:t>
            </w:r>
            <w:r w:rsidRPr="00B639AD">
              <w:rPr>
                <w:rFonts w:ascii="Arial" w:hAnsi="Arial" w:cs="Arial"/>
                <w:sz w:val="20"/>
                <w:szCs w:val="20"/>
              </w:rPr>
              <w:t>, na których funkcjonują inteligentne systemy transportowe (ITS), w których technologie informacyjne i komunikacyjne sto</w:t>
            </w:r>
            <w:r w:rsidR="00ED791F" w:rsidRPr="00B639AD">
              <w:rPr>
                <w:rFonts w:ascii="Arial" w:hAnsi="Arial" w:cs="Arial"/>
                <w:sz w:val="20"/>
                <w:szCs w:val="20"/>
              </w:rPr>
              <w:t xml:space="preserve">sowane są w obszarze transportu </w:t>
            </w:r>
            <w:r w:rsidRPr="00B639AD">
              <w:rPr>
                <w:rFonts w:ascii="Arial" w:hAnsi="Arial" w:cs="Arial"/>
                <w:sz w:val="20"/>
                <w:szCs w:val="20"/>
              </w:rPr>
              <w:t>drogowego, obejmu</w:t>
            </w:r>
            <w:r w:rsidR="00AA3B8E" w:rsidRPr="00B639AD">
              <w:rPr>
                <w:rFonts w:ascii="Arial" w:hAnsi="Arial" w:cs="Arial"/>
                <w:sz w:val="20"/>
                <w:szCs w:val="20"/>
              </w:rPr>
              <w:t xml:space="preserve">jącym infrastrukturę, pojazdy i </w:t>
            </w:r>
            <w:r w:rsidRPr="00B639AD">
              <w:rPr>
                <w:rFonts w:ascii="Arial" w:hAnsi="Arial" w:cs="Arial"/>
                <w:sz w:val="20"/>
                <w:szCs w:val="20"/>
              </w:rPr>
              <w:t xml:space="preserve">użytkowników, oraz w zarządzeniu ruchem i zarządzaniu mobilnością, jak również do interfejsów z innymi rodzajami transportu. </w:t>
            </w:r>
          </w:p>
          <w:p w:rsidR="00EE5E32" w:rsidRPr="00B639AD" w:rsidRDefault="00E07B0B" w:rsidP="00ED791F">
            <w:pPr>
              <w:pStyle w:val="Default"/>
              <w:jc w:val="both"/>
              <w:rPr>
                <w:rFonts w:ascii="Arial" w:hAnsi="Arial" w:cs="Arial"/>
                <w:sz w:val="20"/>
                <w:szCs w:val="20"/>
              </w:rPr>
            </w:pPr>
            <w:r w:rsidRPr="00B639AD">
              <w:rPr>
                <w:rFonts w:ascii="Arial" w:hAnsi="Arial" w:cs="Arial"/>
                <w:sz w:val="20"/>
                <w:szCs w:val="20"/>
              </w:rPr>
              <w:t>Wskaźnik n</w:t>
            </w:r>
            <w:r w:rsidR="00EE5E32" w:rsidRPr="00B639AD">
              <w:rPr>
                <w:rFonts w:ascii="Arial" w:hAnsi="Arial" w:cs="Arial"/>
                <w:sz w:val="20"/>
                <w:szCs w:val="20"/>
              </w:rPr>
              <w:t xml:space="preserve">ależy monitorować razem ze wskaźnikiem powiązanym </w:t>
            </w:r>
            <w:r w:rsidRPr="00B639AD">
              <w:rPr>
                <w:rFonts w:ascii="Arial" w:hAnsi="Arial" w:cs="Arial"/>
                <w:sz w:val="20"/>
                <w:szCs w:val="20"/>
              </w:rPr>
              <w:t>–</w:t>
            </w:r>
            <w:r w:rsidR="00EE5E32" w:rsidRPr="00B639AD">
              <w:rPr>
                <w:rFonts w:ascii="Arial" w:hAnsi="Arial" w:cs="Arial"/>
                <w:sz w:val="20"/>
                <w:szCs w:val="20"/>
              </w:rPr>
              <w:t xml:space="preserve"> </w:t>
            </w:r>
            <w:r w:rsidRPr="00B639AD">
              <w:rPr>
                <w:rFonts w:ascii="Arial" w:hAnsi="Arial" w:cs="Arial"/>
                <w:sz w:val="20"/>
                <w:szCs w:val="20"/>
              </w:rPr>
              <w:t>„</w:t>
            </w:r>
            <w:r w:rsidR="00EE5E32" w:rsidRPr="00B639AD">
              <w:rPr>
                <w:rFonts w:ascii="Arial" w:hAnsi="Arial" w:cs="Arial"/>
                <w:sz w:val="20"/>
                <w:szCs w:val="20"/>
              </w:rPr>
              <w:t>Liczba zainstalowanych inteligentnych systemów transportowych</w:t>
            </w:r>
            <w:r w:rsidRPr="00B639AD">
              <w:rPr>
                <w:rFonts w:ascii="Arial" w:hAnsi="Arial" w:cs="Arial"/>
                <w:sz w:val="20"/>
                <w:szCs w:val="20"/>
              </w:rPr>
              <w:t>”</w:t>
            </w:r>
            <w:r w:rsidR="00EA2FB6" w:rsidRPr="00B639AD">
              <w:rPr>
                <w:rFonts w:ascii="Arial" w:hAnsi="Arial" w:cs="Arial"/>
                <w:sz w:val="20"/>
                <w:szCs w:val="20"/>
              </w:rPr>
              <w:t>.</w:t>
            </w:r>
          </w:p>
        </w:tc>
      </w:tr>
    </w:tbl>
    <w:p w:rsidR="005A2DDC" w:rsidRPr="00B639AD" w:rsidRDefault="005A2DDC" w:rsidP="00685B7E">
      <w:pPr>
        <w:pStyle w:val="Akapitzlist"/>
        <w:numPr>
          <w:ilvl w:val="0"/>
          <w:numId w:val="63"/>
        </w:numPr>
        <w:spacing w:line="276" w:lineRule="auto"/>
        <w:jc w:val="both"/>
        <w:rPr>
          <w:rFonts w:ascii="Arial" w:hAnsi="Arial" w:cs="Arial"/>
          <w:color w:val="000000"/>
          <w:sz w:val="20"/>
          <w:szCs w:val="20"/>
          <w:lang w:eastAsia="pl-PL"/>
        </w:rPr>
      </w:pPr>
      <w:r w:rsidRPr="00B639AD">
        <w:rPr>
          <w:rFonts w:ascii="Arial" w:hAnsi="Arial" w:cs="Arial"/>
          <w:color w:val="000000"/>
          <w:sz w:val="20"/>
          <w:szCs w:val="20"/>
          <w:lang w:eastAsia="pl-PL"/>
        </w:rPr>
        <w:t>W ramach Działania 5.1 nie przewidziano wskaźników rezultatu.</w:t>
      </w:r>
    </w:p>
    <w:bookmarkEnd w:id="18"/>
    <w:bookmarkEnd w:id="19"/>
    <w:bookmarkEnd w:id="20"/>
    <w:bookmarkEnd w:id="21"/>
    <w:p w:rsidR="005A5D41" w:rsidRPr="00B639AD" w:rsidRDefault="005A5D41" w:rsidP="00EA4F46">
      <w:pPr>
        <w:spacing w:line="240" w:lineRule="auto"/>
        <w:jc w:val="both"/>
        <w:rPr>
          <w:rFonts w:ascii="Arial" w:hAnsi="Arial" w:cs="Arial"/>
          <w:color w:val="000000"/>
          <w:sz w:val="20"/>
          <w:szCs w:val="20"/>
          <w:lang w:eastAsia="pl-PL"/>
        </w:rPr>
      </w:pPr>
    </w:p>
    <w:p w:rsidR="00EA4F46" w:rsidRPr="00B639AD" w:rsidRDefault="00EA4F46" w:rsidP="004839ED">
      <w:pPr>
        <w:pStyle w:val="Nagwek1"/>
        <w:rPr>
          <w:rFonts w:cs="Arial"/>
        </w:rPr>
      </w:pPr>
      <w:bookmarkStart w:id="50" w:name="_Toc446592322"/>
      <w:r w:rsidRPr="00B639AD">
        <w:rPr>
          <w:rFonts w:cs="Arial"/>
        </w:rPr>
        <w:lastRenderedPageBreak/>
        <w:t>Rozdział 5  Wniosek o dofinansowanie</w:t>
      </w:r>
      <w:bookmarkEnd w:id="50"/>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Wniosek o dofinansowanie należy wypełnić w LSI</w:t>
      </w:r>
      <w:r w:rsidR="00F878EA" w:rsidRPr="00B639AD">
        <w:rPr>
          <w:rFonts w:ascii="Arial" w:hAnsi="Arial" w:cs="Arial"/>
          <w:sz w:val="20"/>
          <w:szCs w:val="20"/>
        </w:rPr>
        <w:t>2014</w:t>
      </w:r>
      <w:r w:rsidR="00D45D9B" w:rsidRPr="00B639AD">
        <w:rPr>
          <w:rFonts w:ascii="Arial" w:hAnsi="Arial" w:cs="Arial"/>
          <w:sz w:val="20"/>
          <w:szCs w:val="20"/>
        </w:rPr>
        <w:t xml:space="preserve"> dostępnym </w:t>
      </w:r>
      <w:r w:rsidRPr="00B639AD">
        <w:rPr>
          <w:rFonts w:ascii="Arial" w:hAnsi="Arial" w:cs="Arial"/>
          <w:sz w:val="20"/>
          <w:szCs w:val="20"/>
        </w:rPr>
        <w:t xml:space="preserve">pod adresem </w:t>
      </w:r>
      <w:hyperlink r:id="rId13" w:history="1">
        <w:r w:rsidRPr="00B639AD">
          <w:rPr>
            <w:rStyle w:val="Hipercze"/>
            <w:rFonts w:ascii="Arial" w:hAnsi="Arial" w:cs="Arial"/>
            <w:sz w:val="20"/>
            <w:szCs w:val="20"/>
          </w:rPr>
          <w:t>https://beneficjent.wzp.pl</w:t>
        </w:r>
      </w:hyperlink>
      <w:r w:rsidR="00D45D9B" w:rsidRPr="00B639AD">
        <w:rPr>
          <w:rFonts w:ascii="Arial" w:hAnsi="Arial" w:cs="Arial"/>
          <w:sz w:val="20"/>
          <w:szCs w:val="20"/>
        </w:rPr>
        <w:t>.</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b/>
          <w:sz w:val="20"/>
          <w:szCs w:val="20"/>
        </w:rPr>
        <w:t>Wypełnienie wniosku o dofinansowanie w LSI</w:t>
      </w:r>
      <w:r w:rsidR="00F878EA" w:rsidRPr="00B639AD">
        <w:rPr>
          <w:rFonts w:ascii="Arial" w:hAnsi="Arial" w:cs="Arial"/>
          <w:b/>
          <w:sz w:val="20"/>
          <w:szCs w:val="20"/>
        </w:rPr>
        <w:t>2014</w:t>
      </w:r>
      <w:r w:rsidRPr="00B639AD">
        <w:rPr>
          <w:rFonts w:ascii="Arial" w:hAnsi="Arial" w:cs="Arial"/>
          <w:b/>
          <w:sz w:val="20"/>
          <w:szCs w:val="20"/>
        </w:rPr>
        <w:t xml:space="preserve"> możliwe będzie od dnia </w:t>
      </w:r>
      <w:r w:rsidRPr="00B639AD">
        <w:rPr>
          <w:rFonts w:ascii="Arial" w:hAnsi="Arial" w:cs="Arial"/>
          <w:b/>
          <w:sz w:val="20"/>
          <w:szCs w:val="20"/>
        </w:rPr>
        <w:br/>
      </w:r>
      <w:r w:rsidR="00ED791F" w:rsidRPr="00B639AD">
        <w:rPr>
          <w:rFonts w:ascii="Arial" w:hAnsi="Arial" w:cs="Arial"/>
          <w:b/>
          <w:sz w:val="20"/>
          <w:szCs w:val="20"/>
        </w:rPr>
        <w:t>1 kwietnia 2016 r.</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Wniosek o dofinansowanie wraz z załącznikami należy przygotować zgodnie z</w:t>
      </w:r>
      <w:r w:rsidR="00680207" w:rsidRPr="00B639AD">
        <w:rPr>
          <w:rFonts w:ascii="Arial" w:hAnsi="Arial" w:cs="Arial"/>
          <w:sz w:val="20"/>
          <w:szCs w:val="20"/>
        </w:rPr>
        <w:t>e</w:t>
      </w:r>
      <w:r w:rsidR="00C7409B" w:rsidRPr="00B639AD">
        <w:rPr>
          <w:rFonts w:ascii="Arial" w:hAnsi="Arial" w:cs="Arial"/>
          <w:sz w:val="20"/>
          <w:szCs w:val="20"/>
        </w:rPr>
        <w:t xml:space="preserve"> </w:t>
      </w:r>
      <w:r w:rsidR="00680207" w:rsidRPr="00B639AD">
        <w:rPr>
          <w:rFonts w:ascii="Arial" w:hAnsi="Arial" w:cs="Arial"/>
          <w:i/>
          <w:sz w:val="20"/>
          <w:szCs w:val="20"/>
        </w:rPr>
        <w:t xml:space="preserve">Wzorem wniosku o dofinansowanie projektu z Europejskiego Funduszu Rozwoju Regionalnego </w:t>
      </w:r>
      <w:r w:rsidR="0058790C" w:rsidRPr="00B639AD">
        <w:rPr>
          <w:rFonts w:ascii="Arial" w:hAnsi="Arial" w:cs="Arial"/>
          <w:i/>
          <w:sz w:val="20"/>
          <w:szCs w:val="20"/>
        </w:rPr>
        <w:br w:type="textWrapping" w:clear="all"/>
      </w:r>
      <w:r w:rsidR="00680207" w:rsidRPr="00B639AD">
        <w:rPr>
          <w:rFonts w:ascii="Arial" w:hAnsi="Arial" w:cs="Arial"/>
          <w:i/>
          <w:sz w:val="20"/>
          <w:szCs w:val="20"/>
        </w:rPr>
        <w:t>w ramach Regionalnego Programu Operacyjnego Województwa  Zachodniopomorskiego 2014</w:t>
      </w:r>
      <w:r w:rsidR="00AA3B8E" w:rsidRPr="00B639AD">
        <w:rPr>
          <w:rFonts w:ascii="Arial" w:hAnsi="Arial" w:cs="Arial"/>
          <w:i/>
          <w:sz w:val="20"/>
          <w:szCs w:val="20"/>
        </w:rPr>
        <w:t>-</w:t>
      </w:r>
      <w:r w:rsidR="00680207" w:rsidRPr="00B639AD">
        <w:rPr>
          <w:rFonts w:ascii="Arial" w:hAnsi="Arial" w:cs="Arial"/>
          <w:i/>
          <w:sz w:val="20"/>
          <w:szCs w:val="20"/>
        </w:rPr>
        <w:t>2020 wraz z instrukcją wypełniania</w:t>
      </w:r>
      <w:r w:rsidR="00680207" w:rsidRPr="00B639AD">
        <w:rPr>
          <w:rFonts w:ascii="Arial" w:hAnsi="Arial" w:cs="Arial"/>
          <w:sz w:val="20"/>
          <w:szCs w:val="20"/>
        </w:rPr>
        <w:t>, stanowiącym</w:t>
      </w:r>
      <w:r w:rsidRPr="00B639AD">
        <w:rPr>
          <w:rFonts w:ascii="Arial" w:hAnsi="Arial" w:cs="Arial"/>
          <w:sz w:val="20"/>
          <w:szCs w:val="20"/>
        </w:rPr>
        <w:t xml:space="preserve"> załącznik nr </w:t>
      </w:r>
      <w:r w:rsidR="00B83EA5" w:rsidRPr="00B639AD">
        <w:rPr>
          <w:rFonts w:ascii="Arial" w:hAnsi="Arial" w:cs="Arial"/>
          <w:sz w:val="20"/>
          <w:szCs w:val="20"/>
        </w:rPr>
        <w:t>1</w:t>
      </w:r>
      <w:r w:rsidRPr="00B639AD">
        <w:rPr>
          <w:rFonts w:ascii="Arial" w:hAnsi="Arial" w:cs="Arial"/>
          <w:sz w:val="20"/>
          <w:szCs w:val="20"/>
        </w:rPr>
        <w:t xml:space="preserve"> do niniejszego regulaminu. </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Załączniki do wniosku o dofinansowanie są jego integralną częścią. Załączniki dzielą się na:</w:t>
      </w:r>
    </w:p>
    <w:p w:rsidR="00EA4F46" w:rsidRPr="00B639AD"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obowiązkowe, które obligatoryjnie należy przedłożyć na etapie składania wniosku o dofinansowanie:</w:t>
      </w:r>
    </w:p>
    <w:p w:rsidR="00AA74CA" w:rsidRPr="00B639AD" w:rsidRDefault="00AA74CA" w:rsidP="00AA74CA">
      <w:pPr>
        <w:tabs>
          <w:tab w:val="left" w:pos="1701"/>
        </w:tabs>
        <w:spacing w:line="276" w:lineRule="auto"/>
        <w:ind w:left="709"/>
        <w:jc w:val="both"/>
        <w:outlineLvl w:val="2"/>
        <w:rPr>
          <w:rFonts w:ascii="Arial" w:hAnsi="Arial" w:cs="Arial"/>
          <w:bCs/>
          <w:sz w:val="20"/>
          <w:szCs w:val="20"/>
          <w:lang w:eastAsia="pl-PL"/>
        </w:rPr>
      </w:pPr>
      <w:r w:rsidRPr="00B639AD">
        <w:rPr>
          <w:rFonts w:ascii="Arial" w:hAnsi="Arial" w:cs="Arial"/>
          <w:bCs/>
          <w:sz w:val="20"/>
          <w:szCs w:val="20"/>
          <w:lang w:eastAsia="pl-PL"/>
        </w:rPr>
        <w:t xml:space="preserve">-  </w:t>
      </w:r>
      <w:r w:rsidRPr="00B639AD">
        <w:rPr>
          <w:rFonts w:ascii="Arial" w:hAnsi="Arial" w:cs="Arial"/>
          <w:b/>
          <w:bCs/>
          <w:sz w:val="20"/>
          <w:szCs w:val="20"/>
          <w:lang w:eastAsia="pl-PL"/>
        </w:rPr>
        <w:t>Załącznik nr 1:</w:t>
      </w:r>
      <w:r w:rsidRPr="00B639AD">
        <w:rPr>
          <w:rFonts w:ascii="Arial" w:hAnsi="Arial" w:cs="Arial"/>
          <w:bCs/>
          <w:sz w:val="20"/>
          <w:szCs w:val="20"/>
          <w:lang w:eastAsia="pl-PL"/>
        </w:rPr>
        <w:t xml:space="preserve"> Studium wykonalności – przygotowane zgodnie z instrukcją stanowiącą    </w:t>
      </w:r>
    </w:p>
    <w:p w:rsidR="00AA74CA" w:rsidRPr="00B639AD" w:rsidRDefault="00AA74CA" w:rsidP="00AA74CA">
      <w:pPr>
        <w:tabs>
          <w:tab w:val="left" w:pos="1701"/>
        </w:tabs>
        <w:spacing w:line="276" w:lineRule="auto"/>
        <w:ind w:left="709"/>
        <w:jc w:val="both"/>
        <w:outlineLvl w:val="2"/>
        <w:rPr>
          <w:rFonts w:ascii="Arial" w:hAnsi="Arial" w:cs="Arial"/>
          <w:bCs/>
          <w:sz w:val="20"/>
          <w:szCs w:val="20"/>
          <w:lang w:eastAsia="pl-PL"/>
        </w:rPr>
      </w:pPr>
      <w:r w:rsidRPr="00B639AD">
        <w:rPr>
          <w:rFonts w:ascii="Arial" w:hAnsi="Arial" w:cs="Arial"/>
          <w:bCs/>
          <w:sz w:val="20"/>
          <w:szCs w:val="20"/>
          <w:lang w:eastAsia="pl-PL"/>
        </w:rPr>
        <w:t xml:space="preserve">    załącznik nr 1b do regulaminu i w oparciu o wzór, który jest załącznikiem do tejże     </w:t>
      </w:r>
      <w:r w:rsidRPr="00B639AD">
        <w:rPr>
          <w:rFonts w:ascii="Arial" w:hAnsi="Arial" w:cs="Arial"/>
          <w:bCs/>
          <w:sz w:val="20"/>
          <w:szCs w:val="20"/>
          <w:lang w:eastAsia="pl-PL"/>
        </w:rPr>
        <w:br/>
        <w:t xml:space="preserve">    instrukcji.</w:t>
      </w:r>
    </w:p>
    <w:p w:rsidR="00AA74CA" w:rsidRPr="00B639AD" w:rsidRDefault="00AA74CA" w:rsidP="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Cs/>
          <w:sz w:val="20"/>
          <w:szCs w:val="20"/>
          <w:lang w:eastAsia="pl-PL"/>
        </w:rPr>
        <w:t>Wymagany zakres studium wykonalności został określony w ww. instrukcji oraz arkuszu stanowiącym załącznik nr 1 instrukcji.</w:t>
      </w:r>
    </w:p>
    <w:p w:rsidR="00AA74CA" w:rsidRPr="00B639AD" w:rsidRDefault="008803A4" w:rsidP="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
          <w:bCs/>
          <w:sz w:val="20"/>
          <w:szCs w:val="20"/>
          <w:lang w:eastAsia="pl-PL"/>
        </w:rPr>
        <w:t>U</w:t>
      </w:r>
      <w:r>
        <w:rPr>
          <w:rFonts w:ascii="Arial" w:hAnsi="Arial" w:cs="Arial"/>
          <w:b/>
          <w:bCs/>
          <w:sz w:val="20"/>
          <w:szCs w:val="20"/>
          <w:lang w:eastAsia="pl-PL"/>
        </w:rPr>
        <w:t>waga</w:t>
      </w:r>
      <w:r w:rsidR="00AA74CA" w:rsidRPr="00B639AD">
        <w:rPr>
          <w:rFonts w:ascii="Arial" w:hAnsi="Arial" w:cs="Arial"/>
          <w:b/>
          <w:bCs/>
          <w:sz w:val="20"/>
          <w:szCs w:val="20"/>
          <w:lang w:eastAsia="pl-PL"/>
        </w:rPr>
        <w:t>:</w:t>
      </w:r>
      <w:r w:rsidR="00AA74CA" w:rsidRPr="00B639AD">
        <w:rPr>
          <w:rFonts w:ascii="Arial" w:hAnsi="Arial" w:cs="Arial"/>
          <w:bCs/>
          <w:sz w:val="20"/>
          <w:szCs w:val="20"/>
          <w:lang w:eastAsia="pl-PL"/>
        </w:rPr>
        <w:t xml:space="preserve"> Studium wykonalności powinno zostać załączone do wniosku </w:t>
      </w:r>
    </w:p>
    <w:p w:rsidR="00AA74CA" w:rsidRPr="00B639AD" w:rsidRDefault="00AA74CA" w:rsidP="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Cs/>
          <w:sz w:val="20"/>
          <w:szCs w:val="20"/>
          <w:lang w:eastAsia="pl-PL"/>
        </w:rPr>
        <w:t>o dofinansowanie jako pliki elektroniczne, nie należy załączać zeskanowanych dokumentów.</w:t>
      </w:r>
    </w:p>
    <w:p w:rsidR="00AA74CA" w:rsidRPr="00B639AD" w:rsidRDefault="00AA74CA" w:rsidP="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Cs/>
          <w:sz w:val="20"/>
          <w:szCs w:val="20"/>
          <w:lang w:eastAsia="pl-PL"/>
        </w:rPr>
        <w:t>Dopuszczalne formaty plików:</w:t>
      </w:r>
    </w:p>
    <w:p w:rsidR="00BF725B" w:rsidRPr="00B639AD" w:rsidRDefault="00AA74CA" w:rsidP="00BF725B">
      <w:pPr>
        <w:pStyle w:val="Akapitzlist"/>
        <w:numPr>
          <w:ilvl w:val="0"/>
          <w:numId w:val="94"/>
        </w:numPr>
        <w:tabs>
          <w:tab w:val="left" w:pos="1701"/>
        </w:tabs>
        <w:spacing w:line="276" w:lineRule="auto"/>
        <w:ind w:left="1701" w:hanging="567"/>
        <w:jc w:val="both"/>
        <w:outlineLvl w:val="2"/>
        <w:rPr>
          <w:rFonts w:ascii="Arial" w:hAnsi="Arial" w:cs="Arial"/>
          <w:bCs/>
          <w:sz w:val="20"/>
          <w:szCs w:val="20"/>
          <w:lang w:eastAsia="pl-PL"/>
        </w:rPr>
      </w:pPr>
      <w:r w:rsidRPr="00B639AD">
        <w:rPr>
          <w:rFonts w:ascii="Arial" w:hAnsi="Arial" w:cs="Arial"/>
          <w:bCs/>
          <w:sz w:val="20"/>
          <w:szCs w:val="20"/>
          <w:lang w:eastAsia="pl-PL"/>
        </w:rPr>
        <w:t>część opisowa – plik edytora tekstów (np. M</w:t>
      </w:r>
      <w:r w:rsidR="00BF725B" w:rsidRPr="00B639AD">
        <w:rPr>
          <w:rFonts w:ascii="Arial" w:hAnsi="Arial" w:cs="Arial"/>
          <w:bCs/>
          <w:sz w:val="20"/>
          <w:szCs w:val="20"/>
          <w:lang w:eastAsia="pl-PL"/>
        </w:rPr>
        <w:t xml:space="preserve">S Word, </w:t>
      </w:r>
      <w:proofErr w:type="spellStart"/>
      <w:r w:rsidR="00BF725B" w:rsidRPr="00B639AD">
        <w:rPr>
          <w:rFonts w:ascii="Arial" w:hAnsi="Arial" w:cs="Arial"/>
          <w:bCs/>
          <w:sz w:val="20"/>
          <w:szCs w:val="20"/>
          <w:lang w:eastAsia="pl-PL"/>
        </w:rPr>
        <w:t>LibreOffice</w:t>
      </w:r>
      <w:proofErr w:type="spellEnd"/>
      <w:r w:rsidR="00BF725B" w:rsidRPr="00B639AD">
        <w:rPr>
          <w:rFonts w:ascii="Arial" w:hAnsi="Arial" w:cs="Arial"/>
          <w:bCs/>
          <w:sz w:val="20"/>
          <w:szCs w:val="20"/>
          <w:lang w:eastAsia="pl-PL"/>
        </w:rPr>
        <w:t xml:space="preserve"> Writer) lub </w:t>
      </w:r>
      <w:r w:rsidRPr="00B639AD">
        <w:rPr>
          <w:rFonts w:ascii="Arial" w:hAnsi="Arial" w:cs="Arial"/>
          <w:bCs/>
          <w:sz w:val="20"/>
          <w:szCs w:val="20"/>
          <w:lang w:eastAsia="pl-PL"/>
        </w:rPr>
        <w:t>aktywny pdf (z możliwością przeszukiwania),</w:t>
      </w:r>
    </w:p>
    <w:p w:rsidR="00C20A1F" w:rsidRPr="00B639AD" w:rsidRDefault="00AA74CA" w:rsidP="00BF725B">
      <w:pPr>
        <w:pStyle w:val="Akapitzlist"/>
        <w:numPr>
          <w:ilvl w:val="0"/>
          <w:numId w:val="94"/>
        </w:numPr>
        <w:tabs>
          <w:tab w:val="left" w:pos="1701"/>
          <w:tab w:val="left" w:pos="1843"/>
        </w:tabs>
        <w:spacing w:line="276" w:lineRule="auto"/>
        <w:ind w:left="1701" w:hanging="567"/>
        <w:jc w:val="both"/>
        <w:outlineLvl w:val="2"/>
        <w:rPr>
          <w:rFonts w:ascii="Arial" w:hAnsi="Arial" w:cs="Arial"/>
          <w:bCs/>
          <w:sz w:val="20"/>
          <w:szCs w:val="20"/>
          <w:lang w:eastAsia="pl-PL"/>
        </w:rPr>
      </w:pPr>
      <w:r w:rsidRPr="00B639AD">
        <w:rPr>
          <w:rFonts w:ascii="Arial" w:hAnsi="Arial" w:cs="Arial"/>
          <w:bCs/>
          <w:sz w:val="20"/>
          <w:szCs w:val="20"/>
          <w:lang w:eastAsia="pl-PL"/>
        </w:rPr>
        <w:t xml:space="preserve">część obliczeniowa – plik arkusza kalkulacyjnego (np. MS Excel, </w:t>
      </w:r>
      <w:proofErr w:type="spellStart"/>
      <w:r w:rsidRPr="00B639AD">
        <w:rPr>
          <w:rFonts w:ascii="Arial" w:hAnsi="Arial" w:cs="Arial"/>
          <w:bCs/>
          <w:sz w:val="20"/>
          <w:szCs w:val="20"/>
          <w:lang w:eastAsia="pl-PL"/>
        </w:rPr>
        <w:t>LibreOffice</w:t>
      </w:r>
      <w:proofErr w:type="spellEnd"/>
      <w:r w:rsidRPr="00B639AD">
        <w:rPr>
          <w:rFonts w:ascii="Arial" w:hAnsi="Arial" w:cs="Arial"/>
          <w:bCs/>
          <w:sz w:val="20"/>
          <w:szCs w:val="20"/>
          <w:lang w:eastAsia="pl-PL"/>
        </w:rPr>
        <w:t xml:space="preserve"> </w:t>
      </w:r>
      <w:proofErr w:type="spellStart"/>
      <w:r w:rsidRPr="00B639AD">
        <w:rPr>
          <w:rFonts w:ascii="Arial" w:hAnsi="Arial" w:cs="Arial"/>
          <w:bCs/>
          <w:sz w:val="20"/>
          <w:szCs w:val="20"/>
          <w:lang w:eastAsia="pl-PL"/>
        </w:rPr>
        <w:t>Calc</w:t>
      </w:r>
      <w:proofErr w:type="spellEnd"/>
      <w:r w:rsidRPr="00B639AD">
        <w:rPr>
          <w:rFonts w:ascii="Arial" w:hAnsi="Arial" w:cs="Arial"/>
          <w:bCs/>
          <w:sz w:val="20"/>
          <w:szCs w:val="20"/>
          <w:lang w:eastAsia="pl-PL"/>
        </w:rPr>
        <w:t>) umożliwiający weryfikację poprawności dokonanych wyliczeń (odblokowane formuły).</w:t>
      </w:r>
    </w:p>
    <w:p w:rsidR="00EA4F46" w:rsidRPr="00B639AD" w:rsidRDefault="00EA4F46" w:rsidP="00AA3B8E">
      <w:pPr>
        <w:numPr>
          <w:ilvl w:val="7"/>
          <w:numId w:val="22"/>
        </w:numPr>
        <w:tabs>
          <w:tab w:val="left" w:pos="709"/>
          <w:tab w:val="left" w:pos="1134"/>
        </w:tabs>
        <w:spacing w:line="276" w:lineRule="auto"/>
        <w:ind w:left="1701" w:hanging="992"/>
        <w:contextualSpacing/>
        <w:jc w:val="both"/>
        <w:rPr>
          <w:rFonts w:ascii="Arial" w:hAnsi="Arial" w:cs="Arial"/>
          <w:b/>
          <w:bCs/>
          <w:sz w:val="20"/>
          <w:szCs w:val="20"/>
          <w:lang w:eastAsia="pl-PL"/>
        </w:rPr>
      </w:pPr>
      <w:r w:rsidRPr="00B639AD">
        <w:rPr>
          <w:rFonts w:ascii="Arial" w:hAnsi="Arial" w:cs="Arial"/>
          <w:b/>
          <w:bCs/>
          <w:sz w:val="20"/>
          <w:szCs w:val="20"/>
          <w:lang w:eastAsia="pl-PL"/>
        </w:rPr>
        <w:t xml:space="preserve">Załącznik nr 3: </w:t>
      </w:r>
      <w:r w:rsidRPr="00B639AD">
        <w:rPr>
          <w:rFonts w:ascii="Arial" w:hAnsi="Arial" w:cs="Arial"/>
          <w:bCs/>
          <w:sz w:val="20"/>
          <w:szCs w:val="20"/>
          <w:lang w:eastAsia="pl-PL"/>
        </w:rPr>
        <w:t>Dokumenty dotyczące oddziaływania projektu na środowisko:</w:t>
      </w:r>
    </w:p>
    <w:p w:rsidR="00AC61A0" w:rsidRDefault="00EA4F46" w:rsidP="00AC61A0">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Załącznik</w:t>
      </w:r>
      <w:r w:rsidR="00AA3B8E" w:rsidRPr="00B639AD">
        <w:rPr>
          <w:rFonts w:ascii="Arial" w:hAnsi="Arial" w:cs="Arial"/>
          <w:bCs/>
          <w:sz w:val="20"/>
          <w:szCs w:val="20"/>
          <w:lang w:eastAsia="pl-PL"/>
        </w:rPr>
        <w:t xml:space="preserve"> </w:t>
      </w:r>
      <w:r w:rsidRPr="00B639AD">
        <w:rPr>
          <w:rFonts w:ascii="Arial" w:hAnsi="Arial" w:cs="Arial"/>
          <w:bCs/>
          <w:sz w:val="20"/>
          <w:szCs w:val="20"/>
          <w:lang w:eastAsia="pl-PL"/>
        </w:rPr>
        <w:t xml:space="preserve">3a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r w:rsidR="00AC61A0">
        <w:rPr>
          <w:rFonts w:ascii="Arial" w:hAnsi="Arial" w:cs="Arial"/>
          <w:bCs/>
          <w:sz w:val="20"/>
          <w:szCs w:val="20"/>
          <w:lang w:eastAsia="pl-PL"/>
        </w:rPr>
        <w:t xml:space="preserve"> – jeśli dotyczy</w:t>
      </w:r>
      <w:r w:rsidRPr="00B639AD">
        <w:rPr>
          <w:rFonts w:ascii="Arial" w:hAnsi="Arial" w:cs="Arial"/>
          <w:bCs/>
          <w:sz w:val="20"/>
          <w:szCs w:val="20"/>
          <w:lang w:eastAsia="pl-PL"/>
        </w:rPr>
        <w:t>,</w:t>
      </w:r>
    </w:p>
    <w:p w:rsidR="00AC61A0" w:rsidRPr="00E275BD" w:rsidRDefault="00AC61A0" w:rsidP="00E275BD">
      <w:pPr>
        <w:pStyle w:val="Akapitzlist"/>
        <w:spacing w:after="200" w:line="276" w:lineRule="auto"/>
        <w:ind w:left="1560"/>
        <w:jc w:val="both"/>
        <w:rPr>
          <w:rFonts w:ascii="Arial" w:hAnsi="Arial" w:cs="Arial"/>
          <w:bCs/>
          <w:sz w:val="20"/>
          <w:szCs w:val="20"/>
          <w:lang w:eastAsia="pl-PL"/>
        </w:rPr>
      </w:pPr>
      <w:r w:rsidRPr="00E275BD">
        <w:rPr>
          <w:rFonts w:ascii="Arial" w:hAnsi="Arial" w:cs="Arial"/>
          <w:b/>
          <w:bCs/>
          <w:sz w:val="20"/>
          <w:szCs w:val="20"/>
          <w:lang w:eastAsia="pl-PL"/>
        </w:rPr>
        <w:t>U</w:t>
      </w:r>
      <w:r w:rsidR="008803A4" w:rsidRPr="00E275BD">
        <w:rPr>
          <w:rFonts w:ascii="Arial" w:hAnsi="Arial" w:cs="Arial"/>
          <w:b/>
          <w:bCs/>
          <w:sz w:val="20"/>
          <w:szCs w:val="20"/>
          <w:lang w:eastAsia="pl-PL"/>
        </w:rPr>
        <w:t>waga</w:t>
      </w:r>
      <w:r w:rsidRPr="00E275BD">
        <w:rPr>
          <w:rFonts w:ascii="Arial" w:hAnsi="Arial" w:cs="Arial"/>
          <w:bCs/>
          <w:sz w:val="20"/>
          <w:szCs w:val="20"/>
          <w:lang w:eastAsia="pl-PL"/>
        </w:rPr>
        <w:t>: W przypadku przedsięwzięć dla których wymagane jest uzyskanie decyzji o środowiskowych uwarunkowaniach (Załącznik 3i), w ramach której przeprowadzono analizę oddziaływania przedsięwzięcia na obszary Natura 2000, przedłożenie załącznika 3a nie jest wymagane</w:t>
      </w:r>
      <w:r>
        <w:rPr>
          <w:rFonts w:ascii="Arial" w:hAnsi="Arial" w:cs="Arial"/>
          <w:bCs/>
          <w:sz w:val="20"/>
          <w:szCs w:val="20"/>
          <w:lang w:eastAsia="pl-PL"/>
        </w:rPr>
        <w:t>.</w:t>
      </w:r>
    </w:p>
    <w:p w:rsidR="00AC61A0" w:rsidRDefault="00EA4F46" w:rsidP="00AC61A0">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3b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Deklaracja organu odpowiedzialnego za gospodarkę wodną </w:t>
      </w:r>
      <w:r w:rsidRPr="00B639AD">
        <w:rPr>
          <w:rFonts w:ascii="Arial" w:hAnsi="Arial" w:cs="Arial"/>
          <w:bCs/>
          <w:sz w:val="20"/>
          <w:szCs w:val="20"/>
          <w:lang w:eastAsia="pl-PL"/>
        </w:rPr>
        <w:br/>
        <w:t>(wg wzoru)</w:t>
      </w:r>
      <w:r w:rsidR="00AC61A0">
        <w:rPr>
          <w:rFonts w:ascii="Arial" w:hAnsi="Arial" w:cs="Arial"/>
          <w:bCs/>
          <w:sz w:val="20"/>
          <w:szCs w:val="20"/>
          <w:lang w:eastAsia="pl-PL"/>
        </w:rPr>
        <w:t xml:space="preserve"> – jeśli dotyczy</w:t>
      </w:r>
      <w:r w:rsidRPr="00B639AD">
        <w:rPr>
          <w:rFonts w:ascii="Arial" w:hAnsi="Arial" w:cs="Arial"/>
          <w:bCs/>
          <w:sz w:val="20"/>
          <w:szCs w:val="20"/>
          <w:lang w:eastAsia="pl-PL"/>
        </w:rPr>
        <w:t>,</w:t>
      </w:r>
    </w:p>
    <w:p w:rsidR="00AC61A0" w:rsidRPr="00E275BD" w:rsidRDefault="00AC61A0" w:rsidP="00E275BD">
      <w:pPr>
        <w:pStyle w:val="Akapitzlist"/>
        <w:spacing w:after="200" w:line="276" w:lineRule="auto"/>
        <w:ind w:left="1560"/>
        <w:jc w:val="both"/>
        <w:rPr>
          <w:rFonts w:ascii="Arial" w:hAnsi="Arial" w:cs="Arial"/>
          <w:bCs/>
          <w:sz w:val="20"/>
          <w:szCs w:val="20"/>
          <w:lang w:eastAsia="pl-PL"/>
        </w:rPr>
      </w:pPr>
      <w:r w:rsidRPr="00E275BD">
        <w:rPr>
          <w:rFonts w:ascii="Arial" w:hAnsi="Arial" w:cs="Arial"/>
          <w:b/>
          <w:bCs/>
          <w:sz w:val="20"/>
          <w:szCs w:val="20"/>
          <w:lang w:eastAsia="pl-PL"/>
        </w:rPr>
        <w:t>U</w:t>
      </w:r>
      <w:r w:rsidR="008803A4" w:rsidRPr="00E275BD">
        <w:rPr>
          <w:rFonts w:ascii="Arial" w:hAnsi="Arial" w:cs="Arial"/>
          <w:b/>
          <w:bCs/>
          <w:sz w:val="20"/>
          <w:szCs w:val="20"/>
          <w:lang w:eastAsia="pl-PL"/>
        </w:rPr>
        <w:t>waga</w:t>
      </w:r>
      <w:r w:rsidRPr="00E275BD">
        <w:rPr>
          <w:rFonts w:ascii="Arial" w:hAnsi="Arial" w:cs="Arial"/>
          <w:b/>
          <w:bCs/>
          <w:sz w:val="20"/>
          <w:szCs w:val="20"/>
          <w:lang w:eastAsia="pl-PL"/>
        </w:rPr>
        <w:t>:</w:t>
      </w:r>
      <w:r w:rsidRPr="00E275BD">
        <w:rPr>
          <w:rFonts w:ascii="Arial" w:hAnsi="Arial" w:cs="Arial"/>
          <w:bCs/>
          <w:sz w:val="20"/>
          <w:szCs w:val="20"/>
          <w:lang w:eastAsia="pl-PL"/>
        </w:rPr>
        <w:t xml:space="preserve"> W przypadku przedsięwzięć dla których wymagane jest uzyskanie decyzji o środowiskowych uwarunkowaniach (Załącznik 3i), w ramach której  przeprowadzono analizę oddziaływania przedsięwzięcia na jednolite części wód, przedłożenie załącznika 3b nie jest wymagane</w:t>
      </w:r>
      <w:r>
        <w:rPr>
          <w:rFonts w:ascii="Arial" w:hAnsi="Arial" w:cs="Arial"/>
          <w:bCs/>
          <w:sz w:val="20"/>
          <w:szCs w:val="20"/>
          <w:lang w:eastAsia="pl-PL"/>
        </w:rPr>
        <w:t>.</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3c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ustalające zakres raportu OOŚ (jeśli </w:t>
      </w:r>
      <w:r w:rsidR="00AA3B8E" w:rsidRPr="00B639AD">
        <w:rPr>
          <w:rFonts w:ascii="Arial" w:hAnsi="Arial" w:cs="Arial"/>
          <w:bCs/>
          <w:sz w:val="20"/>
          <w:szCs w:val="20"/>
          <w:lang w:eastAsia="pl-PL"/>
        </w:rPr>
        <w:t>w</w:t>
      </w:r>
      <w:r w:rsidRPr="00B639AD">
        <w:rPr>
          <w:rFonts w:ascii="Arial" w:hAnsi="Arial" w:cs="Arial"/>
          <w:bCs/>
          <w:sz w:val="20"/>
          <w:szCs w:val="20"/>
          <w:lang w:eastAsia="pl-PL"/>
        </w:rPr>
        <w:t xml:space="preserve">nioskodawca wystąpił z zapytaniem do właściwego organu) lub oświadczenie </w:t>
      </w:r>
      <w:r w:rsidR="00AA3B8E" w:rsidRPr="00B639AD">
        <w:rPr>
          <w:rFonts w:ascii="Arial" w:hAnsi="Arial" w:cs="Arial"/>
          <w:bCs/>
          <w:sz w:val="20"/>
          <w:szCs w:val="20"/>
          <w:lang w:eastAsia="pl-PL"/>
        </w:rPr>
        <w:t>w</w:t>
      </w:r>
      <w:r w:rsidRPr="00B639AD">
        <w:rPr>
          <w:rFonts w:ascii="Arial" w:hAnsi="Arial" w:cs="Arial"/>
          <w:bCs/>
          <w:sz w:val="20"/>
          <w:szCs w:val="20"/>
          <w:lang w:eastAsia="pl-PL"/>
        </w:rPr>
        <w:t>nioskodawcy o zakresie raportu OOŚ – pole H.1</w:t>
      </w:r>
      <w:r w:rsidR="001829A8" w:rsidRPr="00B639AD">
        <w:rPr>
          <w:rFonts w:ascii="Arial" w:hAnsi="Arial" w:cs="Arial"/>
          <w:bCs/>
          <w:sz w:val="20"/>
          <w:szCs w:val="20"/>
          <w:lang w:eastAsia="pl-PL"/>
        </w:rPr>
        <w:t>0</w:t>
      </w:r>
      <w:r w:rsidRPr="00B639AD">
        <w:rPr>
          <w:rFonts w:ascii="Arial" w:hAnsi="Arial" w:cs="Arial"/>
          <w:bCs/>
          <w:sz w:val="20"/>
          <w:szCs w:val="20"/>
          <w:lang w:eastAsia="pl-PL"/>
        </w:rPr>
        <w:t xml:space="preserve"> w</w:t>
      </w:r>
      <w:r w:rsidR="00C77512" w:rsidRPr="00B639AD">
        <w:rPr>
          <w:rFonts w:ascii="Arial" w:hAnsi="Arial" w:cs="Arial"/>
          <w:bCs/>
          <w:sz w:val="20"/>
          <w:szCs w:val="20"/>
          <w:lang w:eastAsia="pl-PL"/>
        </w:rPr>
        <w:t>niosku o dofinansowanie (jeśli w</w:t>
      </w:r>
      <w:r w:rsidRPr="00B639AD">
        <w:rPr>
          <w:rFonts w:ascii="Arial" w:hAnsi="Arial" w:cs="Arial"/>
          <w:bCs/>
          <w:sz w:val="20"/>
          <w:szCs w:val="20"/>
          <w:lang w:eastAsia="pl-PL"/>
        </w:rPr>
        <w:t>nioskodawca nie wystąpił z zapytaniem do właściwego organu),</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3d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o braku obowiązku przeprowadzenia OOŚ wraz z niezbędnymi postanowieniami opiniującymi,</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3e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w sprawie obowiązku przeprowadzenia OOŚ </w:t>
      </w:r>
      <w:r w:rsidR="00E90A34" w:rsidRPr="00B639AD">
        <w:rPr>
          <w:rFonts w:ascii="Arial" w:hAnsi="Arial" w:cs="Arial"/>
          <w:bCs/>
          <w:sz w:val="20"/>
          <w:szCs w:val="20"/>
          <w:lang w:eastAsia="pl-PL"/>
        </w:rPr>
        <w:br w:type="textWrapping" w:clear="all"/>
      </w:r>
      <w:r w:rsidRPr="00B639AD">
        <w:rPr>
          <w:rFonts w:ascii="Arial" w:hAnsi="Arial" w:cs="Arial"/>
          <w:bCs/>
          <w:sz w:val="20"/>
          <w:szCs w:val="20"/>
          <w:lang w:eastAsia="pl-PL"/>
        </w:rPr>
        <w:t>i zakresie raportu wraz z niezbędnymi postanowieniami opiniującymi,</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lastRenderedPageBreak/>
        <w:t xml:space="preserve">Załącznik 3j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RDOŚ o braku potrzeby przeprowadzenia oceny oddziaływania przedsięwzięcia na obszar Natura 2000,</w:t>
      </w:r>
    </w:p>
    <w:p w:rsidR="00EA4F46" w:rsidRPr="00B639AD" w:rsidRDefault="00EA4F46" w:rsidP="00685B7E">
      <w:pPr>
        <w:pStyle w:val="Akapitzlist"/>
        <w:numPr>
          <w:ilvl w:val="0"/>
          <w:numId w:val="32"/>
        </w:numPr>
        <w:spacing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3k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RDOŚ w sprawie obowiązku przeprowadzenia oceny oddziaływania przedsięwzięcia na obszar Natura 2000 i zakresie raportu,</w:t>
      </w:r>
    </w:p>
    <w:p w:rsidR="009D7624" w:rsidRPr="00B639AD" w:rsidRDefault="00EA4F46" w:rsidP="00685B7E">
      <w:pPr>
        <w:pStyle w:val="Akapitzlist"/>
        <w:numPr>
          <w:ilvl w:val="0"/>
          <w:numId w:val="32"/>
        </w:numPr>
        <w:tabs>
          <w:tab w:val="left" w:pos="709"/>
          <w:tab w:val="left" w:pos="993"/>
        </w:tabs>
        <w:spacing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3p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Inne załączniki środowiskowe,</w:t>
      </w:r>
    </w:p>
    <w:p w:rsidR="00FE694A" w:rsidRPr="00B639AD" w:rsidRDefault="00FE694A" w:rsidP="00FE694A">
      <w:pPr>
        <w:pStyle w:val="Akapitzlist"/>
        <w:tabs>
          <w:tab w:val="left" w:pos="709"/>
          <w:tab w:val="left" w:pos="993"/>
        </w:tabs>
        <w:spacing w:line="276" w:lineRule="auto"/>
        <w:ind w:left="1560"/>
        <w:jc w:val="both"/>
        <w:rPr>
          <w:rFonts w:ascii="Arial" w:hAnsi="Arial" w:cs="Arial"/>
          <w:bCs/>
          <w:sz w:val="20"/>
          <w:szCs w:val="20"/>
          <w:lang w:eastAsia="pl-PL"/>
        </w:rPr>
      </w:pPr>
      <w:r w:rsidRPr="00B639AD">
        <w:rPr>
          <w:rFonts w:ascii="Arial" w:hAnsi="Arial" w:cs="Arial"/>
          <w:bCs/>
          <w:sz w:val="20"/>
          <w:szCs w:val="20"/>
          <w:lang w:eastAsia="pl-PL"/>
        </w:rPr>
        <w:t xml:space="preserve">Zakres 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t>
      </w:r>
      <w:r w:rsidRPr="00B639AD">
        <w:rPr>
          <w:rFonts w:ascii="Arial" w:hAnsi="Arial" w:cs="Arial"/>
          <w:bCs/>
          <w:sz w:val="20"/>
          <w:szCs w:val="20"/>
          <w:lang w:eastAsia="pl-PL"/>
        </w:rPr>
        <w:br w:type="textWrapping" w:clear="all"/>
        <w:t>w Zasadach dla wnioskodawców Regionalnego Programu Operacyjnego                  2014-2020 Ocena oddziaływania na środowisko, stanowiących załącznik nr 5 do niniejszego regulaminu.</w:t>
      </w:r>
    </w:p>
    <w:p w:rsidR="00327EE7" w:rsidRPr="00B639AD" w:rsidRDefault="00914714" w:rsidP="00685B7E">
      <w:pPr>
        <w:pStyle w:val="Akapitzlist"/>
        <w:numPr>
          <w:ilvl w:val="0"/>
          <w:numId w:val="40"/>
        </w:numPr>
        <w:tabs>
          <w:tab w:val="left" w:pos="709"/>
          <w:tab w:val="left" w:pos="1134"/>
        </w:tabs>
        <w:spacing w:line="276" w:lineRule="auto"/>
        <w:ind w:left="1066" w:hanging="357"/>
        <w:jc w:val="both"/>
        <w:rPr>
          <w:rFonts w:ascii="Arial" w:hAnsi="Arial" w:cs="Arial"/>
          <w:bCs/>
          <w:sz w:val="20"/>
          <w:szCs w:val="20"/>
          <w:lang w:eastAsia="pl-PL"/>
        </w:rPr>
      </w:pPr>
      <w:r w:rsidRPr="00B639AD">
        <w:rPr>
          <w:rFonts w:ascii="Arial" w:hAnsi="Arial" w:cs="Arial"/>
          <w:b/>
          <w:bCs/>
          <w:sz w:val="20"/>
          <w:szCs w:val="20"/>
          <w:lang w:eastAsia="pl-PL"/>
        </w:rPr>
        <w:t>Z</w:t>
      </w:r>
      <w:r w:rsidR="00327EE7" w:rsidRPr="00B639AD">
        <w:rPr>
          <w:rFonts w:ascii="Arial" w:hAnsi="Arial" w:cs="Arial"/>
          <w:b/>
          <w:bCs/>
          <w:sz w:val="20"/>
          <w:szCs w:val="20"/>
          <w:lang w:eastAsia="pl-PL"/>
        </w:rPr>
        <w:t>ałącznik nr 5</w:t>
      </w:r>
      <w:r w:rsidR="0065618A" w:rsidRPr="00B639AD">
        <w:rPr>
          <w:rFonts w:ascii="Arial" w:hAnsi="Arial" w:cs="Arial"/>
          <w:b/>
          <w:bCs/>
          <w:sz w:val="20"/>
          <w:szCs w:val="20"/>
          <w:lang w:eastAsia="pl-PL"/>
        </w:rPr>
        <w:t>:</w:t>
      </w:r>
      <w:r w:rsidR="00AA3B8E" w:rsidRPr="00B639AD">
        <w:rPr>
          <w:rFonts w:ascii="Arial" w:hAnsi="Arial" w:cs="Arial"/>
          <w:bCs/>
          <w:sz w:val="20"/>
          <w:szCs w:val="20"/>
          <w:lang w:eastAsia="pl-PL"/>
        </w:rPr>
        <w:t xml:space="preserve"> </w:t>
      </w:r>
      <w:r w:rsidR="00327EE7" w:rsidRPr="00B639AD">
        <w:rPr>
          <w:rFonts w:ascii="Arial" w:hAnsi="Arial" w:cs="Arial"/>
          <w:bCs/>
          <w:sz w:val="20"/>
          <w:szCs w:val="20"/>
          <w:lang w:eastAsia="pl-PL"/>
        </w:rPr>
        <w:t>Załączniki specyficzne dla danego projektu:</w:t>
      </w:r>
    </w:p>
    <w:p w:rsidR="00D0049F" w:rsidRPr="00B639AD" w:rsidRDefault="00D0049F" w:rsidP="00685B7E">
      <w:pPr>
        <w:pStyle w:val="Akapitzlist"/>
        <w:numPr>
          <w:ilvl w:val="0"/>
          <w:numId w:val="64"/>
        </w:numPr>
        <w:spacing w:line="276" w:lineRule="auto"/>
        <w:ind w:left="1560" w:hanging="426"/>
        <w:jc w:val="both"/>
        <w:rPr>
          <w:rFonts w:ascii="Arial" w:hAnsi="Arial" w:cs="Arial"/>
          <w:bCs/>
          <w:sz w:val="20"/>
          <w:szCs w:val="20"/>
          <w:lang w:eastAsia="pl-PL"/>
        </w:rPr>
      </w:pPr>
      <w:r w:rsidRPr="00B639AD">
        <w:rPr>
          <w:rFonts w:ascii="Arial" w:hAnsi="Arial" w:cs="Arial"/>
          <w:b/>
          <w:bCs/>
          <w:sz w:val="20"/>
          <w:szCs w:val="20"/>
          <w:lang w:eastAsia="pl-PL"/>
        </w:rPr>
        <w:t>Załącznik nr 5.1</w:t>
      </w:r>
      <w:r w:rsidR="00A95E50" w:rsidRPr="00B639AD">
        <w:rPr>
          <w:rFonts w:ascii="Arial" w:hAnsi="Arial" w:cs="Arial"/>
          <w:b/>
          <w:bCs/>
          <w:sz w:val="20"/>
          <w:szCs w:val="20"/>
          <w:lang w:eastAsia="pl-PL"/>
        </w:rPr>
        <w:t>:</w:t>
      </w:r>
      <w:r w:rsidRPr="00B639AD">
        <w:rPr>
          <w:rFonts w:ascii="Arial" w:hAnsi="Arial" w:cs="Arial"/>
          <w:bCs/>
          <w:sz w:val="20"/>
          <w:szCs w:val="20"/>
          <w:lang w:eastAsia="pl-PL"/>
        </w:rPr>
        <w:t xml:space="preserve"> Wyciąg z dokumentacji technicznej</w:t>
      </w:r>
      <w:r w:rsidR="00D046F2" w:rsidRPr="00B639AD">
        <w:rPr>
          <w:rFonts w:ascii="Arial" w:hAnsi="Arial" w:cs="Arial"/>
          <w:bCs/>
          <w:sz w:val="20"/>
          <w:szCs w:val="20"/>
          <w:lang w:eastAsia="pl-PL"/>
        </w:rPr>
        <w:t>,</w:t>
      </w:r>
    </w:p>
    <w:p w:rsidR="00680207" w:rsidRPr="00B639AD" w:rsidRDefault="00D0049F" w:rsidP="00AA3B8E">
      <w:pPr>
        <w:pStyle w:val="Akapitzlist"/>
        <w:spacing w:line="276" w:lineRule="auto"/>
        <w:ind w:left="1560"/>
        <w:jc w:val="both"/>
        <w:rPr>
          <w:rFonts w:ascii="Arial" w:eastAsia="Tahoma,Bold" w:hAnsi="Arial" w:cs="Arial"/>
          <w:b/>
          <w:bCs/>
          <w:sz w:val="20"/>
          <w:szCs w:val="20"/>
        </w:rPr>
      </w:pPr>
      <w:r w:rsidRPr="00B639AD">
        <w:rPr>
          <w:rFonts w:ascii="Arial" w:hAnsi="Arial" w:cs="Arial"/>
          <w:b/>
          <w:bCs/>
          <w:sz w:val="20"/>
          <w:szCs w:val="20"/>
          <w:lang w:eastAsia="pl-PL"/>
        </w:rPr>
        <w:t>Uwaga:</w:t>
      </w:r>
      <w:r w:rsidRPr="00B639AD">
        <w:rPr>
          <w:rFonts w:ascii="Arial" w:hAnsi="Arial" w:cs="Arial"/>
          <w:bCs/>
          <w:sz w:val="20"/>
          <w:szCs w:val="20"/>
          <w:lang w:eastAsia="pl-PL"/>
        </w:rPr>
        <w:t xml:space="preserve"> Powyższy załącznik dostarczany jest wyłącznie na żądanie IZ RPO WZ, która w wezwaniu określi jego zakres. Wnioskodawca może zostać zobowiązany </w:t>
      </w:r>
      <w:r w:rsidRPr="00B639AD">
        <w:rPr>
          <w:rFonts w:ascii="Arial" w:hAnsi="Arial" w:cs="Arial"/>
          <w:bCs/>
          <w:sz w:val="20"/>
          <w:szCs w:val="20"/>
          <w:lang w:eastAsia="pl-PL"/>
        </w:rPr>
        <w:br/>
        <w:t xml:space="preserve">w ramach ww. załącznika do dostarczenia pełnej dokumentacji technicznej projektu. Załącznik ten może okazać się istotnym w procesie oceny wniosku przy weryfikacji rzeczowego zakresu robót. </w:t>
      </w:r>
    </w:p>
    <w:p w:rsidR="001066FE" w:rsidRPr="00B639AD" w:rsidRDefault="00D70F8B" w:rsidP="00685B7E">
      <w:pPr>
        <w:pStyle w:val="Akapitzlist"/>
        <w:numPr>
          <w:ilvl w:val="0"/>
          <w:numId w:val="44"/>
        </w:numPr>
        <w:autoSpaceDE w:val="0"/>
        <w:autoSpaceDN w:val="0"/>
        <w:adjustRightInd w:val="0"/>
        <w:spacing w:line="276" w:lineRule="auto"/>
        <w:ind w:left="1560" w:hanging="426"/>
        <w:jc w:val="both"/>
        <w:rPr>
          <w:rFonts w:ascii="Arial" w:eastAsia="Tahoma,Bold" w:hAnsi="Arial" w:cs="Arial"/>
          <w:bCs/>
          <w:sz w:val="20"/>
          <w:szCs w:val="20"/>
        </w:rPr>
      </w:pPr>
      <w:r w:rsidRPr="00B639AD">
        <w:rPr>
          <w:rFonts w:ascii="Arial" w:eastAsia="Tahoma,Bold" w:hAnsi="Arial" w:cs="Arial"/>
          <w:b/>
          <w:bCs/>
          <w:sz w:val="20"/>
          <w:szCs w:val="20"/>
        </w:rPr>
        <w:t xml:space="preserve">Załącznik </w:t>
      </w:r>
      <w:r w:rsidR="002C1751" w:rsidRPr="00B639AD">
        <w:rPr>
          <w:rFonts w:ascii="Arial" w:eastAsia="Tahoma,Bold" w:hAnsi="Arial" w:cs="Arial"/>
          <w:b/>
          <w:bCs/>
          <w:sz w:val="20"/>
          <w:szCs w:val="20"/>
        </w:rPr>
        <w:t xml:space="preserve">nr </w:t>
      </w:r>
      <w:r w:rsidRPr="00B639AD">
        <w:rPr>
          <w:rFonts w:ascii="Arial" w:eastAsia="Tahoma,Bold" w:hAnsi="Arial" w:cs="Arial"/>
          <w:b/>
          <w:bCs/>
          <w:sz w:val="20"/>
          <w:szCs w:val="20"/>
        </w:rPr>
        <w:t>5.5</w:t>
      </w:r>
      <w:r w:rsidR="00A95E50" w:rsidRPr="00B639AD">
        <w:rPr>
          <w:rFonts w:ascii="Arial" w:eastAsia="Tahoma,Bold" w:hAnsi="Arial" w:cs="Arial"/>
          <w:b/>
          <w:bCs/>
          <w:sz w:val="20"/>
          <w:szCs w:val="20"/>
        </w:rPr>
        <w:t>:</w:t>
      </w:r>
      <w:r w:rsidR="00D046F2" w:rsidRPr="00B639AD">
        <w:rPr>
          <w:rFonts w:ascii="Arial" w:eastAsia="Tahoma,Bold" w:hAnsi="Arial" w:cs="Arial"/>
          <w:bCs/>
          <w:sz w:val="20"/>
          <w:szCs w:val="20"/>
        </w:rPr>
        <w:t xml:space="preserve"> Mapy,</w:t>
      </w:r>
      <w:r w:rsidR="00D74178" w:rsidRPr="00B639AD">
        <w:rPr>
          <w:rFonts w:ascii="Arial" w:eastAsia="Tahoma,Bold" w:hAnsi="Arial" w:cs="Arial"/>
          <w:bCs/>
          <w:sz w:val="20"/>
          <w:szCs w:val="20"/>
        </w:rPr>
        <w:t xml:space="preserve"> szkice </w:t>
      </w:r>
      <w:r w:rsidR="00D046F2" w:rsidRPr="00B639AD">
        <w:rPr>
          <w:rFonts w:ascii="Arial" w:eastAsia="Tahoma,Bold" w:hAnsi="Arial" w:cs="Arial"/>
          <w:bCs/>
          <w:sz w:val="20"/>
          <w:szCs w:val="20"/>
        </w:rPr>
        <w:t xml:space="preserve">lokalizacyjne </w:t>
      </w:r>
      <w:r w:rsidR="00D74178" w:rsidRPr="00B639AD">
        <w:rPr>
          <w:rFonts w:ascii="Arial" w:eastAsia="Tahoma,Bold" w:hAnsi="Arial" w:cs="Arial"/>
          <w:bCs/>
          <w:sz w:val="20"/>
          <w:szCs w:val="20"/>
        </w:rPr>
        <w:t>sytuujące projekt</w:t>
      </w:r>
      <w:r w:rsidR="00D046F2" w:rsidRPr="00B639AD">
        <w:rPr>
          <w:rFonts w:ascii="Arial" w:eastAsia="Tahoma,Bold" w:hAnsi="Arial" w:cs="Arial"/>
          <w:bCs/>
          <w:sz w:val="20"/>
          <w:szCs w:val="20"/>
        </w:rPr>
        <w:t>,</w:t>
      </w:r>
    </w:p>
    <w:p w:rsidR="00D70F8B" w:rsidRPr="00B639AD" w:rsidRDefault="00D70F8B" w:rsidP="00AA3B8E">
      <w:pPr>
        <w:pStyle w:val="Akapitzlist"/>
        <w:autoSpaceDE w:val="0"/>
        <w:autoSpaceDN w:val="0"/>
        <w:adjustRightInd w:val="0"/>
        <w:spacing w:line="276" w:lineRule="auto"/>
        <w:ind w:left="1560"/>
        <w:jc w:val="both"/>
        <w:rPr>
          <w:rFonts w:ascii="Arial" w:eastAsia="Tahoma,Bold" w:hAnsi="Arial" w:cs="Arial"/>
          <w:bCs/>
          <w:sz w:val="20"/>
          <w:szCs w:val="20"/>
        </w:rPr>
      </w:pPr>
      <w:r w:rsidRPr="00B639AD">
        <w:rPr>
          <w:rFonts w:ascii="Arial" w:eastAsia="Tahoma,Bold" w:hAnsi="Arial" w:cs="Arial"/>
          <w:bCs/>
          <w:sz w:val="20"/>
          <w:szCs w:val="20"/>
        </w:rPr>
        <w:t>Załącznik powinien wskazywać na usytuowanie projektu w województwie oraz wskazywać lokalizację w najbliższym otoczeniu (w mieście, gminie, powiecie). Skala załączonych map powinna być dobrana do potrzeb projektu, tak aby można było zlokalizować projekt w skali lokalnej oraz regionalnej. Zalecane jest dołączenie map w skali 1:100 000.</w:t>
      </w:r>
    </w:p>
    <w:p w:rsidR="00327EE7" w:rsidRPr="00B639AD" w:rsidRDefault="00EA4F46" w:rsidP="00AA3B8E">
      <w:pPr>
        <w:numPr>
          <w:ilvl w:val="7"/>
          <w:numId w:val="22"/>
        </w:numPr>
        <w:tabs>
          <w:tab w:val="left" w:pos="709"/>
          <w:tab w:val="left" w:pos="1134"/>
        </w:tabs>
        <w:spacing w:line="276" w:lineRule="auto"/>
        <w:ind w:left="1701" w:hanging="992"/>
        <w:contextualSpacing/>
        <w:jc w:val="both"/>
        <w:rPr>
          <w:rFonts w:ascii="Arial" w:hAnsi="Arial" w:cs="Arial"/>
          <w:b/>
          <w:bCs/>
          <w:sz w:val="20"/>
          <w:szCs w:val="20"/>
          <w:lang w:eastAsia="pl-PL"/>
        </w:rPr>
      </w:pPr>
      <w:r w:rsidRPr="00B639AD">
        <w:rPr>
          <w:rFonts w:ascii="Arial" w:hAnsi="Arial" w:cs="Arial"/>
          <w:b/>
          <w:bCs/>
          <w:sz w:val="20"/>
          <w:szCs w:val="20"/>
          <w:lang w:eastAsia="pl-PL"/>
        </w:rPr>
        <w:t xml:space="preserve">Załącznik nr 6.3: </w:t>
      </w:r>
      <w:r w:rsidR="00D046F2" w:rsidRPr="00B639AD">
        <w:rPr>
          <w:rFonts w:ascii="Arial" w:hAnsi="Arial" w:cs="Arial"/>
          <w:bCs/>
          <w:sz w:val="20"/>
          <w:szCs w:val="20"/>
          <w:lang w:eastAsia="pl-PL"/>
        </w:rPr>
        <w:t>Pełnomocnictwa (jeśli dotyczy).</w:t>
      </w:r>
    </w:p>
    <w:p w:rsidR="00EA4F46" w:rsidRPr="00B639AD"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 xml:space="preserve">obowiązkowe, które mogą zostać uzupełnione na etapie </w:t>
      </w:r>
      <w:r w:rsidR="001562A3" w:rsidRPr="00B639AD">
        <w:rPr>
          <w:rFonts w:ascii="Arial" w:hAnsi="Arial" w:cs="Arial"/>
          <w:sz w:val="20"/>
          <w:szCs w:val="20"/>
          <w:u w:val="single"/>
        </w:rPr>
        <w:t xml:space="preserve">poprzedzającym </w:t>
      </w:r>
      <w:r w:rsidR="006D0CFA" w:rsidRPr="00B639AD">
        <w:rPr>
          <w:rFonts w:ascii="Arial" w:hAnsi="Arial" w:cs="Arial"/>
          <w:sz w:val="20"/>
          <w:szCs w:val="20"/>
          <w:u w:val="single"/>
        </w:rPr>
        <w:t>p</w:t>
      </w:r>
      <w:r w:rsidR="003149A7" w:rsidRPr="00B639AD">
        <w:rPr>
          <w:rFonts w:ascii="Arial" w:hAnsi="Arial" w:cs="Arial"/>
          <w:sz w:val="20"/>
          <w:szCs w:val="20"/>
          <w:u w:val="single"/>
        </w:rPr>
        <w:t>od</w:t>
      </w:r>
      <w:r w:rsidR="006D0CFA" w:rsidRPr="00B639AD">
        <w:rPr>
          <w:rFonts w:ascii="Arial" w:hAnsi="Arial" w:cs="Arial"/>
          <w:sz w:val="20"/>
          <w:szCs w:val="20"/>
          <w:u w:val="single"/>
        </w:rPr>
        <w:t xml:space="preserve">jęcie decyzji </w:t>
      </w:r>
      <w:r w:rsidRPr="00B639AD">
        <w:rPr>
          <w:rFonts w:ascii="Arial" w:hAnsi="Arial" w:cs="Arial"/>
          <w:sz w:val="20"/>
          <w:szCs w:val="20"/>
          <w:u w:val="single"/>
        </w:rPr>
        <w:t>o </w:t>
      </w:r>
      <w:r w:rsidR="006D0CFA" w:rsidRPr="00B639AD">
        <w:rPr>
          <w:rFonts w:ascii="Arial" w:hAnsi="Arial" w:cs="Arial"/>
          <w:sz w:val="20"/>
          <w:szCs w:val="20"/>
          <w:u w:val="single"/>
        </w:rPr>
        <w:t>dofinansowaniu</w:t>
      </w:r>
      <w:r w:rsidRPr="00B639AD">
        <w:rPr>
          <w:rFonts w:ascii="Arial" w:hAnsi="Arial" w:cs="Arial"/>
          <w:sz w:val="20"/>
          <w:szCs w:val="20"/>
          <w:u w:val="single"/>
        </w:rPr>
        <w:t>:</w:t>
      </w:r>
    </w:p>
    <w:p w:rsidR="00EA4F46" w:rsidRPr="00B639AD" w:rsidRDefault="00EA4F46" w:rsidP="00AA3B8E">
      <w:pPr>
        <w:numPr>
          <w:ilvl w:val="7"/>
          <w:numId w:val="22"/>
        </w:numPr>
        <w:tabs>
          <w:tab w:val="left" w:pos="709"/>
          <w:tab w:val="left" w:pos="1134"/>
        </w:tabs>
        <w:spacing w:line="276" w:lineRule="auto"/>
        <w:ind w:left="1701" w:hanging="992"/>
        <w:contextualSpacing/>
        <w:jc w:val="both"/>
        <w:rPr>
          <w:rFonts w:ascii="Arial" w:hAnsi="Arial" w:cs="Arial"/>
          <w:sz w:val="20"/>
          <w:szCs w:val="20"/>
        </w:rPr>
      </w:pPr>
      <w:r w:rsidRPr="00B639AD">
        <w:rPr>
          <w:rFonts w:ascii="Arial" w:hAnsi="Arial" w:cs="Arial"/>
          <w:b/>
          <w:bCs/>
          <w:sz w:val="20"/>
          <w:szCs w:val="20"/>
          <w:lang w:eastAsia="pl-PL"/>
        </w:rPr>
        <w:t xml:space="preserve">Załącznik nr 3: </w:t>
      </w:r>
      <w:r w:rsidRPr="00B639AD">
        <w:rPr>
          <w:rFonts w:ascii="Arial" w:hAnsi="Arial" w:cs="Arial"/>
          <w:bCs/>
          <w:sz w:val="20"/>
          <w:szCs w:val="20"/>
          <w:lang w:eastAsia="pl-PL"/>
        </w:rPr>
        <w:t>Dokumenty dotyczące oddziaływania projektu na środowisko:</w:t>
      </w:r>
    </w:p>
    <w:p w:rsidR="00EA4F46" w:rsidRPr="00B639AD" w:rsidRDefault="00EA4F46" w:rsidP="00685B7E">
      <w:pPr>
        <w:pStyle w:val="Akapitzlist"/>
        <w:numPr>
          <w:ilvl w:val="0"/>
          <w:numId w:val="33"/>
        </w:numPr>
        <w:spacing w:line="276" w:lineRule="auto"/>
        <w:ind w:left="1560" w:hanging="426"/>
        <w:jc w:val="both"/>
        <w:rPr>
          <w:rFonts w:ascii="Arial" w:hAnsi="Arial" w:cs="Arial"/>
          <w:sz w:val="20"/>
          <w:szCs w:val="20"/>
        </w:rPr>
      </w:pPr>
      <w:r w:rsidRPr="00B639AD">
        <w:rPr>
          <w:rFonts w:ascii="Arial" w:hAnsi="Arial" w:cs="Arial"/>
          <w:sz w:val="20"/>
          <w:szCs w:val="20"/>
        </w:rPr>
        <w:t xml:space="preserve">Załącznik 3f </w:t>
      </w:r>
      <w:r w:rsidR="00ED791F" w:rsidRPr="00B639AD">
        <w:rPr>
          <w:rFonts w:ascii="Arial" w:eastAsiaTheme="minorHAnsi" w:hAnsi="Arial" w:cs="Arial"/>
          <w:sz w:val="20"/>
          <w:szCs w:val="20"/>
        </w:rPr>
        <w:t>–</w:t>
      </w:r>
      <w:r w:rsidRPr="00B639AD">
        <w:rPr>
          <w:rFonts w:ascii="Arial" w:hAnsi="Arial" w:cs="Arial"/>
          <w:sz w:val="20"/>
          <w:szCs w:val="20"/>
        </w:rPr>
        <w:t xml:space="preserve"> Streszczenie raportu OOŚ w języku niespecjalistycznym lub cały raport OOŚ,</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3g </w:t>
      </w:r>
      <w:r w:rsidR="00ED791F" w:rsidRPr="00B639AD">
        <w:rPr>
          <w:rFonts w:ascii="Arial" w:eastAsiaTheme="minorHAnsi" w:hAnsi="Arial" w:cs="Arial"/>
          <w:sz w:val="20"/>
          <w:szCs w:val="20"/>
        </w:rPr>
        <w:t>–</w:t>
      </w:r>
      <w:r w:rsidRPr="00B639AD">
        <w:rPr>
          <w:rFonts w:ascii="Arial" w:hAnsi="Arial" w:cs="Arial"/>
          <w:sz w:val="20"/>
          <w:szCs w:val="20"/>
        </w:rPr>
        <w:t xml:space="preserve"> Dokumentacja dotycząca procedury udziału społeczeństwa,</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3h </w:t>
      </w:r>
      <w:r w:rsidR="00ED791F" w:rsidRPr="00B639AD">
        <w:rPr>
          <w:rFonts w:ascii="Arial" w:eastAsiaTheme="minorHAnsi" w:hAnsi="Arial" w:cs="Arial"/>
          <w:sz w:val="20"/>
          <w:szCs w:val="20"/>
        </w:rPr>
        <w:t>–</w:t>
      </w:r>
      <w:r w:rsidRPr="00B639AD">
        <w:rPr>
          <w:rFonts w:ascii="Arial" w:hAnsi="Arial" w:cs="Arial"/>
          <w:sz w:val="20"/>
          <w:szCs w:val="20"/>
        </w:rPr>
        <w:t xml:space="preserve"> Postanowienie uzgadniające i postanowienie opiniujące wydawane przed decyzją o środowiskowych uwarunkowaniach,</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3i </w:t>
      </w:r>
      <w:r w:rsidR="00ED791F" w:rsidRPr="00B639AD">
        <w:rPr>
          <w:rFonts w:ascii="Arial" w:eastAsiaTheme="minorHAnsi" w:hAnsi="Arial" w:cs="Arial"/>
          <w:sz w:val="20"/>
          <w:szCs w:val="20"/>
        </w:rPr>
        <w:t>–</w:t>
      </w:r>
      <w:r w:rsidRPr="00B639AD">
        <w:rPr>
          <w:rFonts w:ascii="Arial" w:hAnsi="Arial" w:cs="Arial"/>
          <w:sz w:val="20"/>
          <w:szCs w:val="20"/>
        </w:rPr>
        <w:t xml:space="preserve"> Decyzja o środowiskowy</w:t>
      </w:r>
      <w:r w:rsidR="0058790C" w:rsidRPr="00B639AD">
        <w:rPr>
          <w:rFonts w:ascii="Arial" w:hAnsi="Arial" w:cs="Arial"/>
          <w:sz w:val="20"/>
          <w:szCs w:val="20"/>
        </w:rPr>
        <w:t xml:space="preserve">ch uwarunkowaniach </w:t>
      </w:r>
      <w:r w:rsidRPr="00B639AD">
        <w:rPr>
          <w:rFonts w:ascii="Arial" w:hAnsi="Arial" w:cs="Arial"/>
          <w:sz w:val="20"/>
          <w:szCs w:val="20"/>
        </w:rPr>
        <w:t xml:space="preserve">wraz </w:t>
      </w:r>
      <w:r w:rsidR="00E90A34" w:rsidRPr="00B639AD">
        <w:rPr>
          <w:rFonts w:ascii="Arial" w:hAnsi="Arial" w:cs="Arial"/>
          <w:sz w:val="20"/>
          <w:szCs w:val="20"/>
        </w:rPr>
        <w:br w:type="textWrapping" w:clear="all"/>
      </w:r>
      <w:r w:rsidRPr="00B639AD">
        <w:rPr>
          <w:rFonts w:ascii="Arial" w:hAnsi="Arial" w:cs="Arial"/>
          <w:sz w:val="20"/>
          <w:szCs w:val="20"/>
        </w:rPr>
        <w:t>z charakterystyką przedsięwzięcia stanowiącą załącznik do decyzji,</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3l </w:t>
      </w:r>
      <w:r w:rsidR="00ED791F" w:rsidRPr="00B639AD">
        <w:rPr>
          <w:rFonts w:ascii="Arial" w:eastAsiaTheme="minorHAnsi" w:hAnsi="Arial" w:cs="Arial"/>
          <w:sz w:val="20"/>
          <w:szCs w:val="20"/>
        </w:rPr>
        <w:t>–</w:t>
      </w:r>
      <w:r w:rsidRPr="00B639AD">
        <w:rPr>
          <w:rFonts w:ascii="Arial" w:hAnsi="Arial" w:cs="Arial"/>
          <w:sz w:val="20"/>
          <w:szCs w:val="20"/>
        </w:rPr>
        <w:t xml:space="preserve"> Streszczenie raportu o oddziaływaniu przedsięwzięcia na obszar Natura 2000 w języku niespecjalistycznym lub cały raport,</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3m </w:t>
      </w:r>
      <w:r w:rsidR="00ED791F" w:rsidRPr="00B639AD">
        <w:rPr>
          <w:rFonts w:ascii="Arial" w:eastAsiaTheme="minorHAnsi" w:hAnsi="Arial" w:cs="Arial"/>
          <w:sz w:val="20"/>
          <w:szCs w:val="20"/>
        </w:rPr>
        <w:t>–</w:t>
      </w:r>
      <w:r w:rsidRPr="00B639AD">
        <w:rPr>
          <w:rFonts w:ascii="Arial" w:hAnsi="Arial" w:cs="Arial"/>
          <w:sz w:val="20"/>
          <w:szCs w:val="20"/>
        </w:rPr>
        <w:t xml:space="preserve"> Postanowienie RDOŚ w sprawie uzgodnienia warunków realizacji przedsięwzięcia w zakresie oddziaływania na obszar Natura 2000,</w:t>
      </w:r>
    </w:p>
    <w:p w:rsidR="00EA4F46" w:rsidRPr="00B639AD" w:rsidRDefault="00EA4F46" w:rsidP="00685B7E">
      <w:pPr>
        <w:pStyle w:val="Akapitzlist"/>
        <w:numPr>
          <w:ilvl w:val="0"/>
          <w:numId w:val="33"/>
        </w:numPr>
        <w:spacing w:line="276" w:lineRule="auto"/>
        <w:ind w:left="1560" w:hanging="426"/>
        <w:jc w:val="both"/>
        <w:rPr>
          <w:rFonts w:ascii="Arial" w:hAnsi="Arial" w:cs="Arial"/>
          <w:sz w:val="20"/>
          <w:szCs w:val="20"/>
        </w:rPr>
      </w:pPr>
      <w:r w:rsidRPr="00B639AD">
        <w:rPr>
          <w:rFonts w:ascii="Arial" w:hAnsi="Arial" w:cs="Arial"/>
          <w:sz w:val="20"/>
          <w:szCs w:val="20"/>
        </w:rPr>
        <w:t xml:space="preserve">Załącznik 3n </w:t>
      </w:r>
      <w:r w:rsidR="00ED791F" w:rsidRPr="00B639AD">
        <w:rPr>
          <w:rFonts w:ascii="Arial" w:eastAsiaTheme="minorHAnsi" w:hAnsi="Arial" w:cs="Arial"/>
          <w:sz w:val="20"/>
          <w:szCs w:val="20"/>
        </w:rPr>
        <w:t>–</w:t>
      </w:r>
      <w:r w:rsidRPr="00B639AD">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B639AD" w:rsidRDefault="00EA4F46" w:rsidP="00685B7E">
      <w:pPr>
        <w:pStyle w:val="Akapitzlist"/>
        <w:numPr>
          <w:ilvl w:val="0"/>
          <w:numId w:val="33"/>
        </w:numPr>
        <w:tabs>
          <w:tab w:val="left" w:pos="709"/>
          <w:tab w:val="left" w:pos="993"/>
        </w:tabs>
        <w:spacing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3p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Inne załączniki środowiskowe,</w:t>
      </w:r>
    </w:p>
    <w:p w:rsidR="00EA4F46" w:rsidRPr="00B639AD" w:rsidRDefault="00EA4F46" w:rsidP="00AA3B8E">
      <w:pPr>
        <w:numPr>
          <w:ilvl w:val="0"/>
          <w:numId w:val="21"/>
        </w:numPr>
        <w:autoSpaceDE w:val="0"/>
        <w:autoSpaceDN w:val="0"/>
        <w:adjustRightInd w:val="0"/>
        <w:spacing w:line="276" w:lineRule="auto"/>
        <w:ind w:left="1134" w:hanging="425"/>
        <w:jc w:val="both"/>
        <w:outlineLvl w:val="3"/>
        <w:rPr>
          <w:rFonts w:ascii="Arial" w:eastAsia="MyriadPro-Regular" w:hAnsi="Arial" w:cs="Arial"/>
          <w:b/>
          <w:sz w:val="20"/>
          <w:szCs w:val="20"/>
        </w:rPr>
      </w:pPr>
      <w:r w:rsidRPr="00B639AD">
        <w:rPr>
          <w:rFonts w:ascii="Arial" w:hAnsi="Arial" w:cs="Arial"/>
          <w:b/>
          <w:bCs/>
          <w:sz w:val="20"/>
          <w:szCs w:val="20"/>
          <w:lang w:eastAsia="pl-PL"/>
        </w:rPr>
        <w:t>Załącznik nr 4:</w:t>
      </w:r>
      <w:r w:rsidR="004C2657" w:rsidRPr="00B639AD">
        <w:rPr>
          <w:rFonts w:ascii="Arial" w:hAnsi="Arial" w:cs="Arial"/>
          <w:b/>
          <w:bCs/>
          <w:sz w:val="20"/>
          <w:szCs w:val="20"/>
          <w:lang w:eastAsia="pl-PL"/>
        </w:rPr>
        <w:t xml:space="preserve"> </w:t>
      </w:r>
      <w:r w:rsidRPr="00B639AD">
        <w:rPr>
          <w:rFonts w:ascii="Arial" w:eastAsia="MyriadPro-Regular" w:hAnsi="Arial" w:cs="Arial"/>
          <w:sz w:val="20"/>
          <w:szCs w:val="20"/>
        </w:rPr>
        <w:t>Decyzje dotyczące warunków zabudowy i zagospodarowania terenu oraz dokumenty zezwa</w:t>
      </w:r>
      <w:r w:rsidR="00FE694A" w:rsidRPr="00B639AD">
        <w:rPr>
          <w:rFonts w:ascii="Arial" w:eastAsia="MyriadPro-Regular" w:hAnsi="Arial" w:cs="Arial"/>
          <w:sz w:val="20"/>
          <w:szCs w:val="20"/>
        </w:rPr>
        <w:t>lające na realizację inwestycji (jeśli dotyczy):</w:t>
      </w:r>
    </w:p>
    <w:p w:rsidR="00EA4F46" w:rsidRPr="00B639AD"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t xml:space="preserve">Załącznik 4a </w:t>
      </w:r>
      <w:r w:rsidR="00ED791F" w:rsidRPr="00B639AD">
        <w:rPr>
          <w:rFonts w:ascii="Arial" w:eastAsiaTheme="minorHAnsi" w:hAnsi="Arial" w:cs="Arial"/>
          <w:sz w:val="20"/>
          <w:szCs w:val="20"/>
        </w:rPr>
        <w:t>–</w:t>
      </w:r>
      <w:r w:rsidRPr="00B639AD">
        <w:rPr>
          <w:rFonts w:ascii="Arial" w:eastAsia="MyriadPro-Regular" w:hAnsi="Arial" w:cs="Arial"/>
          <w:sz w:val="20"/>
          <w:szCs w:val="20"/>
        </w:rPr>
        <w:t xml:space="preserve"> Decyzja o lokalizacji inwestycji celu publicznego,</w:t>
      </w:r>
    </w:p>
    <w:p w:rsidR="00EA4F46" w:rsidRPr="00B639AD"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t xml:space="preserve">Załącznik 4b </w:t>
      </w:r>
      <w:r w:rsidR="00ED791F" w:rsidRPr="00B639AD">
        <w:rPr>
          <w:rFonts w:ascii="Arial" w:eastAsiaTheme="minorHAnsi" w:hAnsi="Arial" w:cs="Arial"/>
          <w:sz w:val="20"/>
          <w:szCs w:val="20"/>
        </w:rPr>
        <w:t>–</w:t>
      </w:r>
      <w:r w:rsidRPr="00B639AD">
        <w:rPr>
          <w:rFonts w:ascii="Arial" w:eastAsia="MyriadPro-Regular" w:hAnsi="Arial" w:cs="Arial"/>
          <w:sz w:val="20"/>
          <w:szCs w:val="20"/>
        </w:rPr>
        <w:t xml:space="preserve"> Decyzja o warunkach zabudowy,</w:t>
      </w:r>
    </w:p>
    <w:p w:rsidR="00EA4F46" w:rsidRPr="00B639AD" w:rsidRDefault="0072726D"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t>Załącznik</w:t>
      </w:r>
      <w:r w:rsidR="004C2657" w:rsidRPr="00B639AD">
        <w:rPr>
          <w:rFonts w:ascii="Arial" w:eastAsia="MyriadPro-Regular" w:hAnsi="Arial" w:cs="Arial"/>
          <w:sz w:val="20"/>
          <w:szCs w:val="20"/>
        </w:rPr>
        <w:t xml:space="preserve"> </w:t>
      </w:r>
      <w:r w:rsidRPr="00B639AD">
        <w:rPr>
          <w:rFonts w:ascii="Arial" w:eastAsia="MyriadPro-Regular" w:hAnsi="Arial" w:cs="Arial"/>
          <w:sz w:val="20"/>
          <w:szCs w:val="20"/>
        </w:rPr>
        <w:t>4c</w:t>
      </w:r>
      <w:r w:rsidR="00BD4917" w:rsidRPr="00B639AD">
        <w:rPr>
          <w:rFonts w:ascii="Arial" w:eastAsia="MyriadPro-Regular" w:hAnsi="Arial" w:cs="Arial"/>
          <w:sz w:val="20"/>
          <w:szCs w:val="20"/>
        </w:rPr>
        <w:t xml:space="preserve"> </w:t>
      </w:r>
      <w:r w:rsidR="002413C3" w:rsidRPr="00B639AD">
        <w:rPr>
          <w:rFonts w:ascii="Arial" w:eastAsiaTheme="minorHAnsi" w:hAnsi="Arial" w:cs="Arial"/>
          <w:sz w:val="20"/>
          <w:szCs w:val="20"/>
        </w:rPr>
        <w:t>–</w:t>
      </w:r>
      <w:r w:rsidR="00BD4917" w:rsidRPr="00B639AD">
        <w:rPr>
          <w:rFonts w:ascii="Arial" w:eastAsia="MyriadPro-Regular" w:hAnsi="Arial" w:cs="Arial"/>
          <w:sz w:val="20"/>
          <w:szCs w:val="20"/>
        </w:rPr>
        <w:t xml:space="preserve"> </w:t>
      </w:r>
      <w:r w:rsidR="00EA4F46" w:rsidRPr="00B639AD">
        <w:rPr>
          <w:rFonts w:ascii="Arial" w:eastAsia="MyriadPro-Regular" w:hAnsi="Arial" w:cs="Arial"/>
          <w:sz w:val="20"/>
          <w:szCs w:val="20"/>
        </w:rPr>
        <w:t xml:space="preserve">Pozwolenie na budowę, zgłoszenia budowy/robót budowlanych </w:t>
      </w:r>
      <w:r w:rsidR="00E90A34" w:rsidRPr="00B639AD">
        <w:rPr>
          <w:rFonts w:ascii="Arial" w:eastAsia="MyriadPro-Regular" w:hAnsi="Arial" w:cs="Arial"/>
          <w:sz w:val="20"/>
          <w:szCs w:val="20"/>
        </w:rPr>
        <w:br w:type="textWrapping" w:clear="all"/>
      </w:r>
      <w:r w:rsidR="00AC04E2" w:rsidRPr="00B639AD">
        <w:rPr>
          <w:rFonts w:ascii="Arial" w:eastAsia="MyriadPro-Regular" w:hAnsi="Arial" w:cs="Arial"/>
          <w:sz w:val="20"/>
          <w:szCs w:val="20"/>
        </w:rPr>
        <w:t>l</w:t>
      </w:r>
      <w:r w:rsidR="00EA4F46" w:rsidRPr="00B639AD">
        <w:rPr>
          <w:rFonts w:ascii="Arial" w:eastAsia="MyriadPro-Regular" w:hAnsi="Arial" w:cs="Arial"/>
          <w:sz w:val="20"/>
          <w:szCs w:val="20"/>
        </w:rPr>
        <w:t>ub inne dokumenty w tym wymienione w art. 72 ust. 1 i 1a ustawy OOŚ,</w:t>
      </w:r>
    </w:p>
    <w:p w:rsidR="003A0777" w:rsidRPr="00B639AD"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lastRenderedPageBreak/>
        <w:t xml:space="preserve">Załącznik 4d </w:t>
      </w:r>
      <w:r w:rsidR="00ED791F" w:rsidRPr="00B639AD">
        <w:rPr>
          <w:rFonts w:ascii="Arial" w:eastAsiaTheme="minorHAnsi" w:hAnsi="Arial" w:cs="Arial"/>
          <w:sz w:val="20"/>
          <w:szCs w:val="20"/>
        </w:rPr>
        <w:t>–</w:t>
      </w:r>
      <w:r w:rsidRPr="00B639AD">
        <w:rPr>
          <w:rFonts w:ascii="Arial" w:eastAsia="MyriadPro-Regular" w:hAnsi="Arial" w:cs="Arial"/>
          <w:sz w:val="20"/>
          <w:szCs w:val="20"/>
        </w:rPr>
        <w:t xml:space="preserve"> Informacja od właściwego organu o braku sprzeciwu </w:t>
      </w:r>
      <w:r w:rsidR="00E90A34" w:rsidRPr="00B639AD">
        <w:rPr>
          <w:rFonts w:ascii="Arial" w:eastAsia="MyriadPro-Regular" w:hAnsi="Arial" w:cs="Arial"/>
          <w:sz w:val="20"/>
          <w:szCs w:val="20"/>
        </w:rPr>
        <w:br w:type="textWrapping" w:clear="all"/>
      </w:r>
      <w:r w:rsidRPr="00B639AD">
        <w:rPr>
          <w:rFonts w:ascii="Arial" w:eastAsia="MyriadPro-Regular" w:hAnsi="Arial" w:cs="Arial"/>
          <w:sz w:val="20"/>
          <w:szCs w:val="20"/>
        </w:rPr>
        <w:t>do planowanego przedsięwzięcia realizowanego na podstawie zgłoszen</w:t>
      </w:r>
      <w:r w:rsidR="003A0777" w:rsidRPr="00B639AD">
        <w:rPr>
          <w:rFonts w:ascii="Arial" w:eastAsia="MyriadPro-Regular" w:hAnsi="Arial" w:cs="Arial"/>
          <w:sz w:val="20"/>
          <w:szCs w:val="20"/>
        </w:rPr>
        <w:t>ia budowy lub robót budowlanych.</w:t>
      </w:r>
    </w:p>
    <w:p w:rsidR="00EA4F46" w:rsidRPr="00B639AD" w:rsidRDefault="00EA4F46" w:rsidP="00AA3B8E">
      <w:pPr>
        <w:numPr>
          <w:ilvl w:val="7"/>
          <w:numId w:val="22"/>
        </w:numPr>
        <w:spacing w:line="276" w:lineRule="auto"/>
        <w:ind w:left="1134" w:hanging="425"/>
        <w:contextualSpacing/>
        <w:jc w:val="both"/>
        <w:rPr>
          <w:rFonts w:ascii="Arial" w:eastAsia="MyriadPro-Regular" w:hAnsi="Arial" w:cs="Arial"/>
          <w:sz w:val="20"/>
          <w:szCs w:val="20"/>
        </w:rPr>
      </w:pPr>
      <w:r w:rsidRPr="00B639AD">
        <w:rPr>
          <w:rFonts w:ascii="Arial" w:eastAsia="MyriadPro-Regular" w:hAnsi="Arial" w:cs="Arial"/>
          <w:b/>
          <w:sz w:val="20"/>
          <w:szCs w:val="20"/>
        </w:rPr>
        <w:t>Załącznik nr 6.4:</w:t>
      </w:r>
      <w:r w:rsidR="00742FB5" w:rsidRPr="00B639AD">
        <w:rPr>
          <w:rFonts w:ascii="Arial" w:eastAsia="MyriadPro-Regular" w:hAnsi="Arial" w:cs="Arial"/>
          <w:b/>
          <w:sz w:val="20"/>
          <w:szCs w:val="20"/>
        </w:rPr>
        <w:t xml:space="preserve"> </w:t>
      </w:r>
      <w:r w:rsidR="007E5045" w:rsidRPr="00B639AD">
        <w:rPr>
          <w:rFonts w:ascii="Arial" w:eastAsia="MyriadPro-Regular" w:hAnsi="Arial" w:cs="Arial"/>
          <w:bCs/>
          <w:sz w:val="20"/>
          <w:szCs w:val="20"/>
        </w:rPr>
        <w:t xml:space="preserve">Dokumenty potwierdzające zewnętrzne źródła finansowania, </w:t>
      </w:r>
      <w:r w:rsidR="0058790C" w:rsidRPr="00B639AD">
        <w:rPr>
          <w:rFonts w:ascii="Arial" w:eastAsia="MyriadPro-Regular" w:hAnsi="Arial" w:cs="Arial"/>
          <w:bCs/>
          <w:sz w:val="20"/>
          <w:szCs w:val="20"/>
        </w:rPr>
        <w:br w:type="textWrapping" w:clear="all"/>
      </w:r>
      <w:r w:rsidR="007E5045" w:rsidRPr="00B639AD">
        <w:rPr>
          <w:rFonts w:ascii="Arial" w:eastAsia="MyriadPro-Regular" w:hAnsi="Arial" w:cs="Arial"/>
          <w:bCs/>
          <w:sz w:val="20"/>
          <w:szCs w:val="20"/>
        </w:rPr>
        <w:t>np. promesa kredytowa</w:t>
      </w:r>
      <w:r w:rsidR="00374472" w:rsidRPr="00B639AD">
        <w:rPr>
          <w:rFonts w:ascii="Arial" w:eastAsia="MyriadPro-Regular" w:hAnsi="Arial" w:cs="Arial"/>
          <w:bCs/>
          <w:sz w:val="20"/>
          <w:szCs w:val="20"/>
        </w:rPr>
        <w:t xml:space="preserve"> </w:t>
      </w:r>
      <w:r w:rsidR="00D63ED0" w:rsidRPr="00B639AD">
        <w:rPr>
          <w:rFonts w:ascii="Arial" w:eastAsia="MyriadPro-Regular" w:hAnsi="Arial" w:cs="Arial"/>
          <w:sz w:val="20"/>
          <w:szCs w:val="20"/>
        </w:rPr>
        <w:t>(jeśli dotyczy),</w:t>
      </w:r>
    </w:p>
    <w:p w:rsidR="00341A7C" w:rsidRPr="00B639AD" w:rsidRDefault="00742FB5" w:rsidP="00AA3B8E">
      <w:pPr>
        <w:numPr>
          <w:ilvl w:val="7"/>
          <w:numId w:val="22"/>
        </w:numPr>
        <w:tabs>
          <w:tab w:val="left" w:pos="709"/>
          <w:tab w:val="left" w:pos="1134"/>
        </w:tabs>
        <w:spacing w:before="120" w:line="276" w:lineRule="auto"/>
        <w:ind w:left="1134" w:hanging="425"/>
        <w:contextualSpacing/>
        <w:jc w:val="both"/>
        <w:rPr>
          <w:rFonts w:ascii="Arial" w:hAnsi="Arial" w:cs="Arial"/>
          <w:bCs/>
          <w:sz w:val="20"/>
          <w:szCs w:val="20"/>
          <w:lang w:eastAsia="pl-PL"/>
        </w:rPr>
      </w:pPr>
      <w:r w:rsidRPr="00B639AD">
        <w:rPr>
          <w:rFonts w:ascii="Arial" w:hAnsi="Arial" w:cs="Arial"/>
          <w:b/>
          <w:bCs/>
          <w:sz w:val="20"/>
          <w:szCs w:val="20"/>
          <w:lang w:eastAsia="pl-PL"/>
        </w:rPr>
        <w:t xml:space="preserve">Załącznik nr 6.5: </w:t>
      </w:r>
      <w:r w:rsidR="00AC04E2" w:rsidRPr="00B639AD">
        <w:rPr>
          <w:rFonts w:ascii="Arial" w:hAnsi="Arial" w:cs="Arial"/>
          <w:bCs/>
          <w:sz w:val="20"/>
          <w:szCs w:val="20"/>
          <w:lang w:eastAsia="pl-PL"/>
        </w:rPr>
        <w:t>Doku</w:t>
      </w:r>
      <w:r w:rsidR="00926A75" w:rsidRPr="00B639AD">
        <w:rPr>
          <w:rFonts w:ascii="Arial" w:hAnsi="Arial" w:cs="Arial"/>
          <w:bCs/>
          <w:sz w:val="20"/>
          <w:szCs w:val="20"/>
          <w:lang w:eastAsia="pl-PL"/>
        </w:rPr>
        <w:t xml:space="preserve">menty potwierdzające posiadanie </w:t>
      </w:r>
      <w:r w:rsidR="00AC04E2" w:rsidRPr="00B639AD">
        <w:rPr>
          <w:rFonts w:ascii="Arial" w:hAnsi="Arial" w:cs="Arial"/>
          <w:bCs/>
          <w:sz w:val="20"/>
          <w:szCs w:val="20"/>
          <w:lang w:eastAsia="pl-PL"/>
        </w:rPr>
        <w:t>środków</w:t>
      </w:r>
      <w:r w:rsidR="00374472" w:rsidRPr="00B639AD">
        <w:rPr>
          <w:rFonts w:ascii="Arial" w:hAnsi="Arial" w:cs="Arial"/>
          <w:bCs/>
          <w:sz w:val="20"/>
          <w:szCs w:val="20"/>
          <w:lang w:eastAsia="pl-PL"/>
        </w:rPr>
        <w:t xml:space="preserve"> </w:t>
      </w:r>
      <w:r w:rsidR="00AC04E2" w:rsidRPr="00B639AD">
        <w:rPr>
          <w:rFonts w:ascii="Arial" w:hAnsi="Arial" w:cs="Arial"/>
          <w:bCs/>
          <w:sz w:val="20"/>
          <w:szCs w:val="20"/>
          <w:lang w:eastAsia="pl-PL"/>
        </w:rPr>
        <w:t>na</w:t>
      </w:r>
      <w:r w:rsidR="00C7409B" w:rsidRPr="00B639AD">
        <w:rPr>
          <w:rFonts w:ascii="Arial" w:hAnsi="Arial" w:cs="Arial"/>
          <w:bCs/>
          <w:sz w:val="20"/>
          <w:szCs w:val="20"/>
          <w:lang w:eastAsia="pl-PL"/>
        </w:rPr>
        <w:t xml:space="preserve"> </w:t>
      </w:r>
      <w:r w:rsidR="00AC04E2" w:rsidRPr="00B639AD">
        <w:rPr>
          <w:rFonts w:ascii="Arial" w:hAnsi="Arial" w:cs="Arial"/>
          <w:bCs/>
          <w:sz w:val="20"/>
          <w:szCs w:val="20"/>
          <w:lang w:eastAsia="pl-PL"/>
        </w:rPr>
        <w:t>współfinansowanie projektu</w:t>
      </w:r>
      <w:r w:rsidR="00D45D9B" w:rsidRPr="00B639AD">
        <w:rPr>
          <w:rFonts w:ascii="Arial" w:hAnsi="Arial" w:cs="Arial"/>
          <w:bCs/>
          <w:sz w:val="20"/>
          <w:szCs w:val="20"/>
          <w:lang w:eastAsia="pl-PL"/>
        </w:rPr>
        <w:t>:</w:t>
      </w:r>
    </w:p>
    <w:p w:rsidR="007E5045" w:rsidRDefault="007E5045" w:rsidP="00685B7E">
      <w:pPr>
        <w:pStyle w:val="Akapitzlist"/>
        <w:numPr>
          <w:ilvl w:val="0"/>
          <w:numId w:val="65"/>
        </w:numPr>
        <w:spacing w:line="276" w:lineRule="auto"/>
        <w:ind w:left="1560" w:hanging="426"/>
        <w:jc w:val="both"/>
        <w:outlineLvl w:val="2"/>
        <w:rPr>
          <w:rFonts w:ascii="Arial" w:hAnsi="Arial" w:cs="Arial"/>
          <w:sz w:val="20"/>
          <w:szCs w:val="20"/>
        </w:rPr>
      </w:pPr>
      <w:r w:rsidRPr="00B639AD">
        <w:rPr>
          <w:rFonts w:ascii="Arial" w:hAnsi="Arial" w:cs="Arial"/>
          <w:sz w:val="20"/>
          <w:szCs w:val="20"/>
        </w:rPr>
        <w:t>uchwała budżetowa na dany rok w przypadku projektu realizowanego w danym roku,</w:t>
      </w:r>
    </w:p>
    <w:p w:rsidR="00684D69" w:rsidRPr="00E275BD" w:rsidRDefault="00684D69" w:rsidP="00E275BD">
      <w:pPr>
        <w:spacing w:line="276" w:lineRule="auto"/>
        <w:ind w:left="852" w:firstLine="708"/>
        <w:jc w:val="both"/>
        <w:outlineLvl w:val="2"/>
        <w:rPr>
          <w:rFonts w:ascii="Arial" w:hAnsi="Arial" w:cs="Arial"/>
          <w:sz w:val="20"/>
          <w:szCs w:val="20"/>
        </w:rPr>
      </w:pPr>
      <w:r w:rsidRPr="00E275BD">
        <w:rPr>
          <w:rFonts w:ascii="Arial" w:hAnsi="Arial" w:cs="Arial"/>
          <w:b/>
          <w:bCs/>
          <w:sz w:val="20"/>
          <w:szCs w:val="20"/>
          <w:lang w:eastAsia="pl-PL"/>
        </w:rPr>
        <w:t>Uwaga:</w:t>
      </w:r>
      <w:r w:rsidRPr="00E275BD">
        <w:rPr>
          <w:rFonts w:ascii="Arial" w:hAnsi="Arial" w:cs="Arial"/>
          <w:bCs/>
          <w:sz w:val="20"/>
          <w:szCs w:val="20"/>
          <w:lang w:eastAsia="pl-PL"/>
        </w:rPr>
        <w:t xml:space="preserve"> Powyższy załącznik dostarczany jest wyłącznie na żądanie IZ RPO WZ</w:t>
      </w:r>
      <w:r>
        <w:rPr>
          <w:rFonts w:ascii="Arial" w:hAnsi="Arial" w:cs="Arial"/>
          <w:bCs/>
          <w:sz w:val="20"/>
          <w:szCs w:val="20"/>
          <w:lang w:eastAsia="pl-PL"/>
        </w:rPr>
        <w:t>.</w:t>
      </w:r>
    </w:p>
    <w:p w:rsidR="007E5045" w:rsidRDefault="007E5045" w:rsidP="00685B7E">
      <w:pPr>
        <w:pStyle w:val="Akapitzlist"/>
        <w:numPr>
          <w:ilvl w:val="0"/>
          <w:numId w:val="65"/>
        </w:numPr>
        <w:spacing w:line="276" w:lineRule="auto"/>
        <w:ind w:left="1560" w:hanging="426"/>
        <w:jc w:val="both"/>
        <w:outlineLvl w:val="2"/>
        <w:rPr>
          <w:rFonts w:ascii="Arial" w:hAnsi="Arial" w:cs="Arial"/>
          <w:sz w:val="20"/>
          <w:szCs w:val="20"/>
        </w:rPr>
      </w:pPr>
      <w:r w:rsidRPr="00B639AD">
        <w:rPr>
          <w:rFonts w:ascii="Arial" w:hAnsi="Arial" w:cs="Arial"/>
          <w:sz w:val="20"/>
          <w:szCs w:val="20"/>
        </w:rPr>
        <w:t>wieloletnia prognoza finansowa w przypadku projektu realizowanego dłużej niż rok,</w:t>
      </w:r>
    </w:p>
    <w:p w:rsidR="00684D69" w:rsidRPr="00E275BD" w:rsidRDefault="00684D69" w:rsidP="00E275BD">
      <w:pPr>
        <w:spacing w:line="276" w:lineRule="auto"/>
        <w:ind w:left="1278" w:firstLine="282"/>
        <w:jc w:val="both"/>
        <w:outlineLvl w:val="2"/>
        <w:rPr>
          <w:rFonts w:ascii="Arial" w:hAnsi="Arial" w:cs="Arial"/>
          <w:sz w:val="20"/>
          <w:szCs w:val="20"/>
        </w:rPr>
      </w:pPr>
      <w:r w:rsidRPr="00E275BD">
        <w:rPr>
          <w:rFonts w:ascii="Arial" w:hAnsi="Arial" w:cs="Arial"/>
          <w:b/>
          <w:sz w:val="20"/>
          <w:szCs w:val="20"/>
        </w:rPr>
        <w:t>Uwaga:</w:t>
      </w:r>
      <w:r w:rsidRPr="00684D69">
        <w:rPr>
          <w:rFonts w:ascii="Arial" w:hAnsi="Arial" w:cs="Arial"/>
          <w:sz w:val="20"/>
          <w:szCs w:val="20"/>
        </w:rPr>
        <w:t xml:space="preserve"> Powyższy załącznik dostarczany jest wyłącznie na żądanie IZ RPO WZ</w:t>
      </w:r>
      <w:r>
        <w:rPr>
          <w:rFonts w:ascii="Arial" w:hAnsi="Arial" w:cs="Arial"/>
          <w:sz w:val="20"/>
          <w:szCs w:val="20"/>
        </w:rPr>
        <w:t>.</w:t>
      </w:r>
    </w:p>
    <w:p w:rsidR="007E5045" w:rsidRPr="00B639AD" w:rsidRDefault="00020A67" w:rsidP="00685B7E">
      <w:pPr>
        <w:pStyle w:val="Akapitzlist"/>
        <w:numPr>
          <w:ilvl w:val="0"/>
          <w:numId w:val="65"/>
        </w:numPr>
        <w:spacing w:line="276" w:lineRule="auto"/>
        <w:ind w:left="1560" w:hanging="426"/>
        <w:jc w:val="both"/>
        <w:outlineLvl w:val="2"/>
        <w:rPr>
          <w:rFonts w:ascii="Arial" w:hAnsi="Arial" w:cs="Arial"/>
          <w:sz w:val="20"/>
          <w:szCs w:val="20"/>
        </w:rPr>
      </w:pPr>
      <w:r w:rsidRPr="00B639AD">
        <w:rPr>
          <w:rFonts w:ascii="Arial" w:eastAsia="MyriadPro-Regular" w:hAnsi="Arial" w:cs="Arial"/>
          <w:sz w:val="20"/>
          <w:szCs w:val="20"/>
          <w:lang w:eastAsia="pl-PL"/>
        </w:rPr>
        <w:t>u</w:t>
      </w:r>
      <w:r w:rsidR="007E5045" w:rsidRPr="00B639AD">
        <w:rPr>
          <w:rFonts w:ascii="Arial" w:eastAsia="MyriadPro-Regular" w:hAnsi="Arial" w:cs="Arial"/>
          <w:sz w:val="20"/>
          <w:szCs w:val="20"/>
          <w:lang w:eastAsia="pl-PL"/>
        </w:rPr>
        <w:t>mowa dotacji, dokumenty potwierdzające przyznanie subwencji itp. (jeśli dotyczy).</w:t>
      </w:r>
    </w:p>
    <w:p w:rsidR="00D41A22" w:rsidRDefault="007E5045" w:rsidP="002C1751">
      <w:pPr>
        <w:spacing w:line="276" w:lineRule="auto"/>
        <w:ind w:left="1134"/>
        <w:jc w:val="both"/>
        <w:outlineLvl w:val="2"/>
        <w:rPr>
          <w:rFonts w:ascii="Arial" w:hAnsi="Arial" w:cs="Arial"/>
          <w:sz w:val="20"/>
          <w:szCs w:val="20"/>
        </w:rPr>
      </w:pPr>
      <w:r w:rsidRPr="00B639AD">
        <w:rPr>
          <w:rFonts w:ascii="Arial" w:hAnsi="Arial" w:cs="Arial"/>
          <w:sz w:val="20"/>
          <w:szCs w:val="20"/>
        </w:rPr>
        <w:t xml:space="preserve">Z przedstawionych </w:t>
      </w:r>
      <w:r w:rsidR="00020A67" w:rsidRPr="00B639AD">
        <w:rPr>
          <w:rFonts w:ascii="Arial" w:hAnsi="Arial" w:cs="Arial"/>
          <w:sz w:val="20"/>
          <w:szCs w:val="20"/>
        </w:rPr>
        <w:t>dokumentów</w:t>
      </w:r>
      <w:r w:rsidRPr="00B639AD">
        <w:rPr>
          <w:rFonts w:ascii="Arial" w:hAnsi="Arial" w:cs="Arial"/>
          <w:sz w:val="20"/>
          <w:szCs w:val="20"/>
        </w:rPr>
        <w:t xml:space="preserve"> powinno wynikać, że dany podmiot zaplanował zabezpieczenie </w:t>
      </w:r>
      <w:r w:rsidR="00020A67" w:rsidRPr="00B639AD">
        <w:rPr>
          <w:rFonts w:ascii="Arial" w:hAnsi="Arial" w:cs="Arial"/>
          <w:sz w:val="20"/>
          <w:szCs w:val="20"/>
        </w:rPr>
        <w:t>środków</w:t>
      </w:r>
      <w:r w:rsidRPr="00B639AD">
        <w:rPr>
          <w:rFonts w:ascii="Arial" w:hAnsi="Arial" w:cs="Arial"/>
          <w:sz w:val="20"/>
          <w:szCs w:val="20"/>
        </w:rPr>
        <w:t xml:space="preserve"> finansowych w wysokości ni</w:t>
      </w:r>
      <w:r w:rsidR="00020A67" w:rsidRPr="00B639AD">
        <w:rPr>
          <w:rFonts w:ascii="Arial" w:hAnsi="Arial" w:cs="Arial"/>
          <w:sz w:val="20"/>
          <w:szCs w:val="20"/>
        </w:rPr>
        <w:t>ezbędnej do realizacji projektu.</w:t>
      </w:r>
    </w:p>
    <w:p w:rsidR="00AC61A0" w:rsidRPr="00B639AD" w:rsidRDefault="00AC61A0" w:rsidP="002C1751">
      <w:pPr>
        <w:spacing w:line="276" w:lineRule="auto"/>
        <w:ind w:left="1134"/>
        <w:jc w:val="both"/>
        <w:outlineLvl w:val="2"/>
        <w:rPr>
          <w:rFonts w:ascii="Arial" w:hAnsi="Arial" w:cs="Arial"/>
          <w:sz w:val="20"/>
          <w:szCs w:val="20"/>
        </w:rPr>
      </w:pPr>
      <w:r w:rsidRPr="00AC61A0">
        <w:rPr>
          <w:rFonts w:ascii="Arial" w:hAnsi="Arial" w:cs="Arial"/>
          <w:sz w:val="20"/>
          <w:szCs w:val="20"/>
        </w:rPr>
        <w:t xml:space="preserve">Uwaga: Ze względu na </w:t>
      </w:r>
      <w:proofErr w:type="spellStart"/>
      <w:r w:rsidRPr="00AC61A0">
        <w:rPr>
          <w:rFonts w:ascii="Arial" w:hAnsi="Arial" w:cs="Arial"/>
          <w:sz w:val="20"/>
          <w:szCs w:val="20"/>
        </w:rPr>
        <w:t>nieinwestycyjny</w:t>
      </w:r>
      <w:proofErr w:type="spellEnd"/>
      <w:r w:rsidRPr="00AC61A0">
        <w:rPr>
          <w:rFonts w:ascii="Arial" w:hAnsi="Arial" w:cs="Arial"/>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2C1751" w:rsidRPr="00B639AD" w:rsidRDefault="002C1751"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nieobowiązkowe:</w:t>
      </w:r>
    </w:p>
    <w:p w:rsidR="00EA4F46" w:rsidRPr="00B639AD" w:rsidRDefault="00020A67" w:rsidP="00685B7E">
      <w:pPr>
        <w:numPr>
          <w:ilvl w:val="0"/>
          <w:numId w:val="66"/>
        </w:numPr>
        <w:autoSpaceDE w:val="0"/>
        <w:autoSpaceDN w:val="0"/>
        <w:adjustRightInd w:val="0"/>
        <w:spacing w:line="276" w:lineRule="auto"/>
        <w:ind w:left="1134" w:hanging="425"/>
        <w:jc w:val="both"/>
        <w:outlineLvl w:val="3"/>
        <w:rPr>
          <w:rFonts w:ascii="Arial" w:hAnsi="Arial" w:cs="Arial"/>
          <w:bCs/>
          <w:sz w:val="20"/>
          <w:szCs w:val="20"/>
          <w:lang w:eastAsia="pl-PL"/>
        </w:rPr>
      </w:pPr>
      <w:r w:rsidRPr="00B639AD">
        <w:rPr>
          <w:rFonts w:ascii="Arial" w:hAnsi="Arial" w:cs="Arial"/>
          <w:b/>
          <w:bCs/>
          <w:sz w:val="20"/>
          <w:szCs w:val="20"/>
          <w:lang w:eastAsia="pl-PL"/>
        </w:rPr>
        <w:t xml:space="preserve">Załącznik nr 6.6: </w:t>
      </w:r>
      <w:r w:rsidRPr="00B639AD">
        <w:rPr>
          <w:rFonts w:ascii="Arial" w:hAnsi="Arial" w:cs="Arial"/>
          <w:bCs/>
          <w:sz w:val="20"/>
          <w:szCs w:val="20"/>
          <w:lang w:eastAsia="pl-PL"/>
        </w:rPr>
        <w:t>Pozostałe dokumenty, które zdaniem wnioskodawcy mogą mieć wpływ na całościową ocenę projektu, np. opinie, listy intencyjne.</w:t>
      </w:r>
    </w:p>
    <w:p w:rsidR="0021270A" w:rsidRPr="00B639AD" w:rsidRDefault="00EA4F46" w:rsidP="00685B7E">
      <w:pPr>
        <w:numPr>
          <w:ilvl w:val="0"/>
          <w:numId w:val="28"/>
        </w:numPr>
        <w:autoSpaceDE w:val="0"/>
        <w:autoSpaceDN w:val="0"/>
        <w:adjustRightInd w:val="0"/>
        <w:spacing w:line="276" w:lineRule="auto"/>
        <w:ind w:left="709" w:hanging="349"/>
        <w:jc w:val="both"/>
        <w:outlineLvl w:val="3"/>
        <w:rPr>
          <w:rFonts w:ascii="Arial" w:eastAsia="MyriadPro-Regular" w:hAnsi="Arial" w:cs="Arial"/>
          <w:sz w:val="20"/>
          <w:szCs w:val="20"/>
        </w:rPr>
      </w:pPr>
      <w:r w:rsidRPr="00B639AD">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B639AD">
        <w:rPr>
          <w:rFonts w:ascii="Arial" w:hAnsi="Arial" w:cs="Arial"/>
          <w:color w:val="000000"/>
          <w:sz w:val="20"/>
          <w:szCs w:val="20"/>
          <w:lang w:eastAsia="pl-PL"/>
        </w:rPr>
        <w:t>nioskodawca, jeśli je posiada</w:t>
      </w:r>
      <w:r w:rsidR="002C1751"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co do za</w:t>
      </w:r>
      <w:r w:rsidR="002C1751" w:rsidRPr="00B639AD">
        <w:rPr>
          <w:rFonts w:ascii="Arial" w:hAnsi="Arial" w:cs="Arial"/>
          <w:color w:val="000000"/>
          <w:sz w:val="20"/>
          <w:szCs w:val="20"/>
          <w:lang w:eastAsia="pl-PL"/>
        </w:rPr>
        <w:t xml:space="preserve">sady zobowiązany jest załączyć </w:t>
      </w:r>
      <w:r w:rsidRPr="00B639AD">
        <w:rPr>
          <w:rFonts w:ascii="Arial" w:hAnsi="Arial" w:cs="Arial"/>
          <w:color w:val="000000"/>
          <w:sz w:val="20"/>
          <w:szCs w:val="20"/>
          <w:lang w:eastAsia="pl-PL"/>
        </w:rPr>
        <w:t xml:space="preserve">do wniosku o dofinansowanie. Jednakże ze względu na długi czas oczekiwania na wydanie części z nich przez uprawnione organy, IZ RPO WZ dopuszcza możliwość, że zostaną one uzupełnione po otrzymaniu </w:t>
      </w:r>
      <w:r w:rsidR="00D45D9B" w:rsidRPr="00B639AD">
        <w:rPr>
          <w:rFonts w:ascii="Arial" w:hAnsi="Arial" w:cs="Arial"/>
          <w:color w:val="000000"/>
          <w:sz w:val="20"/>
          <w:szCs w:val="20"/>
          <w:lang w:eastAsia="pl-PL"/>
        </w:rPr>
        <w:t xml:space="preserve">przez wnioskodawcę informacji o </w:t>
      </w:r>
      <w:r w:rsidRPr="00B639AD">
        <w:rPr>
          <w:rFonts w:ascii="Arial" w:hAnsi="Arial" w:cs="Arial"/>
          <w:color w:val="000000"/>
          <w:sz w:val="20"/>
          <w:szCs w:val="20"/>
          <w:lang w:eastAsia="pl-PL"/>
        </w:rPr>
        <w:t xml:space="preserve">wyborze projektu do dofinansowania, a przed </w:t>
      </w:r>
      <w:r w:rsidR="00E90A34" w:rsidRPr="00B639AD">
        <w:rPr>
          <w:rFonts w:ascii="Arial" w:hAnsi="Arial" w:cs="Arial"/>
          <w:color w:val="000000"/>
          <w:sz w:val="20"/>
          <w:szCs w:val="20"/>
          <w:lang w:eastAsia="pl-PL"/>
        </w:rPr>
        <w:t>p</w:t>
      </w:r>
      <w:r w:rsidR="003149A7" w:rsidRPr="00B639AD">
        <w:rPr>
          <w:rFonts w:ascii="Arial" w:hAnsi="Arial" w:cs="Arial"/>
          <w:color w:val="000000"/>
          <w:sz w:val="20"/>
          <w:szCs w:val="20"/>
          <w:lang w:eastAsia="pl-PL"/>
        </w:rPr>
        <w:t>odj</w:t>
      </w:r>
      <w:r w:rsidR="006A3E2C" w:rsidRPr="00B639AD">
        <w:rPr>
          <w:rFonts w:ascii="Arial" w:hAnsi="Arial" w:cs="Arial"/>
          <w:color w:val="000000"/>
          <w:sz w:val="20"/>
          <w:szCs w:val="20"/>
          <w:lang w:eastAsia="pl-PL"/>
        </w:rPr>
        <w:t>ęciem</w:t>
      </w:r>
      <w:r w:rsidR="00E90A34" w:rsidRPr="00B639AD">
        <w:rPr>
          <w:rFonts w:ascii="Arial" w:hAnsi="Arial" w:cs="Arial"/>
          <w:color w:val="000000"/>
          <w:sz w:val="20"/>
          <w:szCs w:val="20"/>
          <w:lang w:eastAsia="pl-PL"/>
        </w:rPr>
        <w:t xml:space="preserve"> decyzji</w:t>
      </w:r>
      <w:r w:rsidRPr="00B639AD">
        <w:rPr>
          <w:rFonts w:ascii="Arial" w:hAnsi="Arial" w:cs="Arial"/>
          <w:color w:val="000000"/>
          <w:sz w:val="20"/>
          <w:szCs w:val="20"/>
          <w:lang w:eastAsia="pl-PL"/>
        </w:rPr>
        <w:t xml:space="preserve"> o </w:t>
      </w:r>
      <w:r w:rsidR="00E90A34" w:rsidRPr="00B639AD">
        <w:rPr>
          <w:rFonts w:ascii="Arial" w:hAnsi="Arial" w:cs="Arial"/>
          <w:color w:val="000000"/>
          <w:sz w:val="20"/>
          <w:szCs w:val="20"/>
          <w:lang w:eastAsia="pl-PL"/>
        </w:rPr>
        <w:t>dofinansowaniu</w:t>
      </w:r>
      <w:r w:rsidR="009D3A86" w:rsidRPr="00B639AD">
        <w:rPr>
          <w:rFonts w:ascii="Arial" w:hAnsi="Arial" w:cs="Arial"/>
          <w:color w:val="000000"/>
          <w:sz w:val="20"/>
          <w:szCs w:val="20"/>
          <w:lang w:eastAsia="pl-PL"/>
        </w:rPr>
        <w:t xml:space="preserve"> (dotyczy załączników wymienionych w pkt 4 </w:t>
      </w:r>
      <w:proofErr w:type="spellStart"/>
      <w:r w:rsidR="009D3A86" w:rsidRPr="00B639AD">
        <w:rPr>
          <w:rFonts w:ascii="Arial" w:hAnsi="Arial" w:cs="Arial"/>
          <w:color w:val="000000"/>
          <w:sz w:val="20"/>
          <w:szCs w:val="20"/>
          <w:lang w:eastAsia="pl-PL"/>
        </w:rPr>
        <w:t>ppkt</w:t>
      </w:r>
      <w:proofErr w:type="spellEnd"/>
      <w:r w:rsidR="009D3A86" w:rsidRPr="00B639AD">
        <w:rPr>
          <w:rFonts w:ascii="Arial" w:hAnsi="Arial" w:cs="Arial"/>
          <w:color w:val="000000"/>
          <w:sz w:val="20"/>
          <w:szCs w:val="20"/>
          <w:lang w:eastAsia="pl-PL"/>
        </w:rPr>
        <w:t xml:space="preserve"> 2)</w:t>
      </w:r>
      <w:r w:rsidRPr="00B639AD">
        <w:rPr>
          <w:rFonts w:ascii="Arial" w:hAnsi="Arial" w:cs="Arial"/>
          <w:color w:val="000000"/>
          <w:sz w:val="20"/>
          <w:szCs w:val="20"/>
          <w:lang w:eastAsia="pl-PL"/>
        </w:rPr>
        <w:t xml:space="preserve">. </w:t>
      </w:r>
    </w:p>
    <w:p w:rsidR="00EA4F46" w:rsidRPr="00B639AD" w:rsidRDefault="0021270A" w:rsidP="0021270A">
      <w:pPr>
        <w:autoSpaceDE w:val="0"/>
        <w:autoSpaceDN w:val="0"/>
        <w:adjustRightInd w:val="0"/>
        <w:spacing w:line="276" w:lineRule="auto"/>
        <w:ind w:left="709"/>
        <w:jc w:val="both"/>
        <w:outlineLvl w:val="3"/>
        <w:rPr>
          <w:rFonts w:ascii="Arial" w:eastAsia="MyriadPro-Regular" w:hAnsi="Arial" w:cs="Arial"/>
          <w:sz w:val="20"/>
          <w:szCs w:val="20"/>
        </w:rPr>
      </w:pPr>
      <w:r w:rsidRPr="00B639AD">
        <w:rPr>
          <w:rFonts w:ascii="Arial" w:hAnsi="Arial" w:cs="Arial"/>
          <w:bCs/>
          <w:sz w:val="20"/>
          <w:szCs w:val="20"/>
          <w:u w:val="single"/>
          <w:lang w:eastAsia="pl-PL"/>
        </w:rPr>
        <w:t xml:space="preserve">Wnioskodawca powinien jednak mieć na uwadze to, że dołączenie do wniosku o dofinansowanie kompletu dokumentów z grupy 3 oraz 4 przyczyni się do szybszego </w:t>
      </w:r>
      <w:r w:rsidR="00BA6BA6" w:rsidRPr="00B639AD">
        <w:rPr>
          <w:rFonts w:ascii="Arial" w:hAnsi="Arial" w:cs="Arial"/>
          <w:bCs/>
          <w:sz w:val="20"/>
          <w:szCs w:val="20"/>
          <w:u w:val="single"/>
          <w:lang w:eastAsia="pl-PL"/>
        </w:rPr>
        <w:t>podjęcia decyzji</w:t>
      </w:r>
      <w:r w:rsidRPr="00B639AD">
        <w:rPr>
          <w:rFonts w:ascii="Arial" w:hAnsi="Arial" w:cs="Arial"/>
          <w:bCs/>
          <w:sz w:val="20"/>
          <w:szCs w:val="20"/>
          <w:u w:val="single"/>
          <w:lang w:eastAsia="pl-PL"/>
        </w:rPr>
        <w:t xml:space="preserve"> o dofinansowani</w:t>
      </w:r>
      <w:r w:rsidR="00BA6BA6" w:rsidRPr="00B639AD">
        <w:rPr>
          <w:rFonts w:ascii="Arial" w:hAnsi="Arial" w:cs="Arial"/>
          <w:bCs/>
          <w:sz w:val="20"/>
          <w:szCs w:val="20"/>
          <w:u w:val="single"/>
          <w:lang w:eastAsia="pl-PL"/>
        </w:rPr>
        <w:t>u</w:t>
      </w:r>
      <w:r w:rsidRPr="00B639AD">
        <w:rPr>
          <w:rFonts w:ascii="Arial" w:hAnsi="Arial" w:cs="Arial"/>
          <w:bCs/>
          <w:sz w:val="20"/>
          <w:szCs w:val="20"/>
          <w:lang w:eastAsia="pl-PL"/>
        </w:rPr>
        <w:t>.</w:t>
      </w:r>
    </w:p>
    <w:p w:rsidR="00FF73AB" w:rsidRPr="00B639AD" w:rsidRDefault="00FF73AB" w:rsidP="002C1751">
      <w:pPr>
        <w:autoSpaceDE w:val="0"/>
        <w:autoSpaceDN w:val="0"/>
        <w:adjustRightInd w:val="0"/>
        <w:ind w:left="720"/>
        <w:jc w:val="both"/>
        <w:outlineLvl w:val="3"/>
        <w:rPr>
          <w:rFonts w:ascii="Arial" w:eastAsia="MyriadPro-Regular" w:hAnsi="Arial" w:cs="Arial"/>
          <w:sz w:val="20"/>
          <w:szCs w:val="20"/>
        </w:rPr>
      </w:pPr>
    </w:p>
    <w:p w:rsidR="005A5D41" w:rsidRPr="00B639AD" w:rsidRDefault="00FF73AB" w:rsidP="004839ED">
      <w:pPr>
        <w:pStyle w:val="Nagwek1"/>
        <w:rPr>
          <w:rFonts w:cs="Arial"/>
        </w:rPr>
      </w:pPr>
      <w:bookmarkStart w:id="51" w:name="_Toc446592323"/>
      <w:r w:rsidRPr="00B639AD">
        <w:rPr>
          <w:rFonts w:cs="Arial"/>
        </w:rPr>
        <w:t>Rozdział 6</w:t>
      </w:r>
      <w:r w:rsidR="00CA19E0" w:rsidRPr="00B639AD">
        <w:rPr>
          <w:rFonts w:cs="Arial"/>
        </w:rPr>
        <w:t xml:space="preserve"> </w:t>
      </w:r>
      <w:r w:rsidRPr="00B639AD">
        <w:rPr>
          <w:rFonts w:cs="Arial"/>
        </w:rPr>
        <w:t>Termin, forma i miejsce składania wniosków o dofinansowanie</w:t>
      </w:r>
      <w:bookmarkEnd w:id="51"/>
    </w:p>
    <w:p w:rsidR="00EA4F46" w:rsidRPr="00B639AD" w:rsidRDefault="00EA4F46" w:rsidP="004839ED">
      <w:pPr>
        <w:pStyle w:val="Nagwek2"/>
        <w:rPr>
          <w:rFonts w:cs="Arial"/>
        </w:rPr>
      </w:pPr>
      <w:bookmarkStart w:id="52" w:name="_Toc446592324"/>
      <w:r w:rsidRPr="00B639AD">
        <w:rPr>
          <w:rFonts w:cs="Arial"/>
        </w:rPr>
        <w:t>6.1 Termin składania wniosków</w:t>
      </w:r>
      <w:r w:rsidR="002C1751" w:rsidRPr="00B639AD">
        <w:rPr>
          <w:rFonts w:cs="Arial"/>
        </w:rPr>
        <w:t xml:space="preserve"> o dofinansowanie</w:t>
      </w:r>
      <w:bookmarkEnd w:id="52"/>
    </w:p>
    <w:p w:rsidR="00EA4F46" w:rsidRPr="00B639AD" w:rsidRDefault="00EA4F46"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Doku</w:t>
      </w:r>
      <w:r w:rsidR="00D63ED0" w:rsidRPr="00B639AD">
        <w:rPr>
          <w:rFonts w:ascii="Arial" w:hAnsi="Arial" w:cs="Arial"/>
          <w:bCs/>
          <w:sz w:val="20"/>
          <w:szCs w:val="20"/>
        </w:rPr>
        <w:t>mentację aplikacyjną należy złożyć</w:t>
      </w:r>
      <w:r w:rsidRPr="00B639AD">
        <w:rPr>
          <w:rFonts w:ascii="Arial" w:hAnsi="Arial" w:cs="Arial"/>
          <w:bCs/>
          <w:sz w:val="20"/>
          <w:szCs w:val="20"/>
        </w:rPr>
        <w:t xml:space="preserve"> do IZ RPO WZ w terminie </w:t>
      </w:r>
      <w:r w:rsidR="00210E91" w:rsidRPr="00B639AD">
        <w:rPr>
          <w:rFonts w:ascii="Arial" w:hAnsi="Arial" w:cs="Arial"/>
          <w:bCs/>
          <w:sz w:val="20"/>
          <w:szCs w:val="20"/>
        </w:rPr>
        <w:t xml:space="preserve">wskazanym przez </w:t>
      </w:r>
      <w:r w:rsidR="00465B8C" w:rsidRPr="00B639AD">
        <w:rPr>
          <w:rFonts w:ascii="Arial" w:hAnsi="Arial" w:cs="Arial"/>
          <w:bCs/>
          <w:sz w:val="20"/>
          <w:szCs w:val="20"/>
        </w:rPr>
        <w:t>wnioskodawcę</w:t>
      </w:r>
      <w:r w:rsidR="00210E91" w:rsidRPr="00B639AD">
        <w:rPr>
          <w:rFonts w:ascii="Arial" w:hAnsi="Arial" w:cs="Arial"/>
          <w:bCs/>
          <w:sz w:val="20"/>
          <w:szCs w:val="20"/>
        </w:rPr>
        <w:t xml:space="preserve"> w deklaracji o przygotowaniu projektu</w:t>
      </w:r>
      <w:r w:rsidR="00465B8C" w:rsidRPr="00B639AD">
        <w:rPr>
          <w:rFonts w:ascii="Arial" w:hAnsi="Arial" w:cs="Arial"/>
          <w:bCs/>
          <w:sz w:val="20"/>
          <w:szCs w:val="20"/>
        </w:rPr>
        <w:t xml:space="preserve">, po wcześniejszym pisemnym wezwaniu wnioskodawcy przez IZ RPO WZ do złożenia </w:t>
      </w:r>
      <w:r w:rsidR="00D70F8B" w:rsidRPr="00B639AD">
        <w:rPr>
          <w:rFonts w:ascii="Arial" w:hAnsi="Arial" w:cs="Arial"/>
          <w:bCs/>
          <w:sz w:val="20"/>
          <w:szCs w:val="20"/>
        </w:rPr>
        <w:t>dokumentacji aplikacyjnej</w:t>
      </w:r>
      <w:r w:rsidR="00465B8C" w:rsidRPr="00B639AD">
        <w:rPr>
          <w:rFonts w:ascii="Arial" w:hAnsi="Arial" w:cs="Arial"/>
          <w:bCs/>
          <w:sz w:val="20"/>
          <w:szCs w:val="20"/>
        </w:rPr>
        <w:t>.</w:t>
      </w:r>
    </w:p>
    <w:p w:rsidR="00D966A6" w:rsidRPr="00B639AD" w:rsidRDefault="00D966A6"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W sytuacji, gdy dokumentacja aplika</w:t>
      </w:r>
      <w:r w:rsidR="0015024A" w:rsidRPr="00B639AD">
        <w:rPr>
          <w:rFonts w:ascii="Arial" w:hAnsi="Arial" w:cs="Arial"/>
          <w:bCs/>
          <w:sz w:val="20"/>
          <w:szCs w:val="20"/>
        </w:rPr>
        <w:t>cyjna nie zostanie</w:t>
      </w:r>
      <w:r w:rsidRPr="00B639AD">
        <w:rPr>
          <w:rFonts w:ascii="Arial" w:hAnsi="Arial" w:cs="Arial"/>
          <w:bCs/>
          <w:sz w:val="20"/>
          <w:szCs w:val="20"/>
        </w:rPr>
        <w:t xml:space="preserve"> złożona w wyznaczonym </w:t>
      </w:r>
      <w:r w:rsidR="003B4CCE" w:rsidRPr="00B639AD">
        <w:rPr>
          <w:rFonts w:ascii="Arial" w:hAnsi="Arial" w:cs="Arial"/>
          <w:bCs/>
          <w:sz w:val="20"/>
          <w:szCs w:val="20"/>
        </w:rPr>
        <w:br/>
      </w:r>
      <w:r w:rsidRPr="00B639AD">
        <w:rPr>
          <w:rFonts w:ascii="Arial" w:hAnsi="Arial" w:cs="Arial"/>
          <w:bCs/>
          <w:sz w:val="20"/>
          <w:szCs w:val="20"/>
        </w:rPr>
        <w:t>w wezwaniu terminie, IZ RPO WZ na uzasadniony</w:t>
      </w:r>
      <w:r w:rsidR="00D70F8B" w:rsidRPr="00B639AD">
        <w:rPr>
          <w:rFonts w:ascii="Arial" w:hAnsi="Arial" w:cs="Arial"/>
          <w:bCs/>
          <w:sz w:val="20"/>
          <w:szCs w:val="20"/>
        </w:rPr>
        <w:t xml:space="preserve"> pisemny</w:t>
      </w:r>
      <w:r w:rsidRPr="00B639AD">
        <w:rPr>
          <w:rFonts w:ascii="Arial" w:hAnsi="Arial" w:cs="Arial"/>
          <w:bCs/>
          <w:sz w:val="20"/>
          <w:szCs w:val="20"/>
        </w:rPr>
        <w:t xml:space="preserve"> wniosek </w:t>
      </w:r>
      <w:r w:rsidR="00385BAE" w:rsidRPr="00B639AD">
        <w:rPr>
          <w:rFonts w:ascii="Arial" w:hAnsi="Arial" w:cs="Arial"/>
          <w:bCs/>
          <w:sz w:val="20"/>
          <w:szCs w:val="20"/>
        </w:rPr>
        <w:t>wnioskodawcy</w:t>
      </w:r>
      <w:r w:rsidRPr="00B639AD">
        <w:rPr>
          <w:rFonts w:ascii="Arial" w:hAnsi="Arial" w:cs="Arial"/>
          <w:bCs/>
          <w:sz w:val="20"/>
          <w:szCs w:val="20"/>
        </w:rPr>
        <w:t>, wyznacza dodatkowy, ostateczny</w:t>
      </w:r>
      <w:r w:rsidR="00C7409B" w:rsidRPr="00B639AD">
        <w:rPr>
          <w:rFonts w:ascii="Arial" w:hAnsi="Arial" w:cs="Arial"/>
          <w:bCs/>
          <w:sz w:val="20"/>
          <w:szCs w:val="20"/>
        </w:rPr>
        <w:t xml:space="preserve"> </w:t>
      </w:r>
      <w:r w:rsidR="00A65EFB" w:rsidRPr="00B639AD">
        <w:rPr>
          <w:rFonts w:ascii="Arial" w:hAnsi="Arial" w:cs="Arial"/>
          <w:bCs/>
          <w:sz w:val="20"/>
          <w:szCs w:val="20"/>
        </w:rPr>
        <w:t>termin, uwzględniając ewentualne czynniki</w:t>
      </w:r>
      <w:r w:rsidRPr="00B639AD">
        <w:rPr>
          <w:rFonts w:ascii="Arial" w:hAnsi="Arial" w:cs="Arial"/>
          <w:bCs/>
          <w:sz w:val="20"/>
          <w:szCs w:val="20"/>
        </w:rPr>
        <w:t xml:space="preserve"> z</w:t>
      </w:r>
      <w:r w:rsidR="00A65EFB" w:rsidRPr="00B639AD">
        <w:rPr>
          <w:rFonts w:ascii="Arial" w:hAnsi="Arial" w:cs="Arial"/>
          <w:bCs/>
          <w:sz w:val="20"/>
          <w:szCs w:val="20"/>
        </w:rPr>
        <w:t>ewnętrzne, nieprzewidziane</w:t>
      </w:r>
      <w:r w:rsidR="00270E65" w:rsidRPr="00B639AD">
        <w:rPr>
          <w:rFonts w:ascii="Arial" w:hAnsi="Arial" w:cs="Arial"/>
          <w:bCs/>
          <w:sz w:val="20"/>
          <w:szCs w:val="20"/>
        </w:rPr>
        <w:t xml:space="preserve"> </w:t>
      </w:r>
      <w:r w:rsidR="00A65EFB" w:rsidRPr="00B639AD">
        <w:rPr>
          <w:rFonts w:ascii="Arial" w:hAnsi="Arial" w:cs="Arial"/>
          <w:bCs/>
          <w:sz w:val="20"/>
          <w:szCs w:val="20"/>
        </w:rPr>
        <w:t>i niezależne</w:t>
      </w:r>
      <w:r w:rsidRPr="00B639AD">
        <w:rPr>
          <w:rFonts w:ascii="Arial" w:hAnsi="Arial" w:cs="Arial"/>
          <w:bCs/>
          <w:sz w:val="20"/>
          <w:szCs w:val="20"/>
        </w:rPr>
        <w:t xml:space="preserve"> od</w:t>
      </w:r>
      <w:r w:rsidR="00385BAE" w:rsidRPr="00B639AD">
        <w:rPr>
          <w:rFonts w:ascii="Arial" w:hAnsi="Arial" w:cs="Arial"/>
          <w:bCs/>
          <w:sz w:val="20"/>
          <w:szCs w:val="20"/>
        </w:rPr>
        <w:t xml:space="preserve"> wnioskodawcy</w:t>
      </w:r>
      <w:r w:rsidRPr="00B639AD">
        <w:rPr>
          <w:rFonts w:ascii="Arial" w:hAnsi="Arial" w:cs="Arial"/>
          <w:bCs/>
          <w:sz w:val="20"/>
          <w:szCs w:val="20"/>
        </w:rPr>
        <w:t xml:space="preserve">, które miały </w:t>
      </w:r>
      <w:r w:rsidR="0015024A" w:rsidRPr="00B639AD">
        <w:rPr>
          <w:rFonts w:ascii="Arial" w:hAnsi="Arial" w:cs="Arial"/>
          <w:bCs/>
          <w:sz w:val="20"/>
          <w:szCs w:val="20"/>
        </w:rPr>
        <w:t>wpływ na niedotrzymanie terminu złożenia dokumentacji aplikacyjnej.</w:t>
      </w:r>
    </w:p>
    <w:p w:rsidR="004E6C5F" w:rsidRPr="00B639AD" w:rsidRDefault="00241BCB"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W przypadku</w:t>
      </w:r>
      <w:r w:rsidR="00CF1CE7" w:rsidRPr="00B639AD">
        <w:rPr>
          <w:rFonts w:ascii="Arial" w:hAnsi="Arial" w:cs="Arial"/>
          <w:bCs/>
          <w:sz w:val="20"/>
          <w:szCs w:val="20"/>
        </w:rPr>
        <w:t>,</w:t>
      </w:r>
      <w:r w:rsidRPr="00B639AD">
        <w:rPr>
          <w:rFonts w:ascii="Arial" w:hAnsi="Arial" w:cs="Arial"/>
          <w:bCs/>
          <w:sz w:val="20"/>
          <w:szCs w:val="20"/>
        </w:rPr>
        <w:t xml:space="preserve"> gdy </w:t>
      </w:r>
      <w:r w:rsidR="0015024A" w:rsidRPr="00B639AD">
        <w:rPr>
          <w:rFonts w:ascii="Arial" w:hAnsi="Arial" w:cs="Arial"/>
          <w:bCs/>
          <w:sz w:val="20"/>
          <w:szCs w:val="20"/>
        </w:rPr>
        <w:t>wniosek taki</w:t>
      </w:r>
      <w:r w:rsidRPr="00B639AD">
        <w:rPr>
          <w:rFonts w:ascii="Arial" w:hAnsi="Arial" w:cs="Arial"/>
          <w:bCs/>
          <w:sz w:val="20"/>
          <w:szCs w:val="20"/>
        </w:rPr>
        <w:t xml:space="preserve"> nie zostanie złożon</w:t>
      </w:r>
      <w:r w:rsidR="002B7410" w:rsidRPr="00B639AD">
        <w:rPr>
          <w:rFonts w:ascii="Arial" w:hAnsi="Arial" w:cs="Arial"/>
          <w:bCs/>
          <w:sz w:val="20"/>
          <w:szCs w:val="20"/>
        </w:rPr>
        <w:t>y</w:t>
      </w:r>
      <w:r w:rsidRPr="00B639AD">
        <w:rPr>
          <w:rFonts w:ascii="Arial" w:hAnsi="Arial" w:cs="Arial"/>
          <w:bCs/>
          <w:sz w:val="20"/>
          <w:szCs w:val="20"/>
        </w:rPr>
        <w:t>, ostateczny termin złożenia dokumentacji aplikacyjnej zosta</w:t>
      </w:r>
      <w:r w:rsidR="004E6C5F" w:rsidRPr="00B639AD">
        <w:rPr>
          <w:rFonts w:ascii="Arial" w:hAnsi="Arial" w:cs="Arial"/>
          <w:bCs/>
          <w:sz w:val="20"/>
          <w:szCs w:val="20"/>
        </w:rPr>
        <w:t>nie wyznaczony przez IZ RPO WZ.</w:t>
      </w:r>
    </w:p>
    <w:p w:rsidR="00241BCB" w:rsidRPr="00B639AD" w:rsidRDefault="00241BCB"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sz w:val="20"/>
          <w:szCs w:val="20"/>
        </w:rPr>
        <w:lastRenderedPageBreak/>
        <w:t>Jeśli ostateczny termin na dostarczenie dokumentacji aplikacyjnej nie zostanie</w:t>
      </w:r>
      <w:r w:rsidR="00270E65" w:rsidRPr="00B639AD">
        <w:rPr>
          <w:rFonts w:ascii="Arial" w:hAnsi="Arial" w:cs="Arial"/>
          <w:sz w:val="20"/>
          <w:szCs w:val="20"/>
        </w:rPr>
        <w:t xml:space="preserve"> </w:t>
      </w:r>
      <w:r w:rsidRPr="00B639AD">
        <w:rPr>
          <w:rFonts w:ascii="Arial" w:hAnsi="Arial" w:cs="Arial"/>
          <w:sz w:val="20"/>
          <w:szCs w:val="20"/>
        </w:rPr>
        <w:t xml:space="preserve">zachowany, projekt zostanie usunięty z </w:t>
      </w:r>
      <w:r w:rsidR="00D63ED0" w:rsidRPr="00B639AD">
        <w:rPr>
          <w:rFonts w:ascii="Arial" w:hAnsi="Arial" w:cs="Arial"/>
          <w:i/>
          <w:sz w:val="20"/>
          <w:szCs w:val="20"/>
        </w:rPr>
        <w:t>Wykazu projektów zidentyfikowanych przez właściwą instytucję w ramach trybu pozakonkursowego wraz</w:t>
      </w:r>
      <w:r w:rsidR="00CF1CE7" w:rsidRPr="00B639AD">
        <w:rPr>
          <w:rFonts w:ascii="Arial" w:hAnsi="Arial" w:cs="Arial"/>
          <w:i/>
          <w:sz w:val="20"/>
          <w:szCs w:val="20"/>
        </w:rPr>
        <w:t xml:space="preserve"> z</w:t>
      </w:r>
      <w:r w:rsidR="00D63ED0" w:rsidRPr="00B639AD">
        <w:rPr>
          <w:rFonts w:ascii="Arial" w:hAnsi="Arial" w:cs="Arial"/>
          <w:i/>
          <w:sz w:val="20"/>
          <w:szCs w:val="20"/>
        </w:rPr>
        <w:t xml:space="preserve"> informacją o projekcie i podmiocie, który będzie wnioskodawcą</w:t>
      </w:r>
      <w:r w:rsidR="00653B26" w:rsidRPr="00B639AD">
        <w:rPr>
          <w:rFonts w:ascii="Arial" w:hAnsi="Arial" w:cs="Arial"/>
          <w:i/>
          <w:sz w:val="20"/>
          <w:szCs w:val="20"/>
        </w:rPr>
        <w:t>,</w:t>
      </w:r>
      <w:r w:rsidRPr="00B639AD">
        <w:rPr>
          <w:rFonts w:ascii="Arial" w:hAnsi="Arial" w:cs="Arial"/>
          <w:sz w:val="20"/>
          <w:szCs w:val="20"/>
        </w:rPr>
        <w:t xml:space="preserve"> stanowiącego załącznik nr 5 do SOOP.</w:t>
      </w:r>
    </w:p>
    <w:p w:rsidR="00EA4F46" w:rsidRPr="00B639AD" w:rsidRDefault="00EA4F46" w:rsidP="00EA4F46">
      <w:pPr>
        <w:spacing w:line="276" w:lineRule="auto"/>
        <w:ind w:left="641"/>
        <w:jc w:val="both"/>
        <w:rPr>
          <w:rFonts w:ascii="Arial" w:hAnsi="Arial" w:cs="Arial"/>
          <w:b/>
          <w:sz w:val="20"/>
          <w:szCs w:val="20"/>
        </w:rPr>
      </w:pPr>
    </w:p>
    <w:p w:rsidR="00EA4F46" w:rsidRPr="00B639AD" w:rsidRDefault="00EA4F46" w:rsidP="004839ED">
      <w:pPr>
        <w:pStyle w:val="Nagwek2"/>
        <w:rPr>
          <w:rFonts w:cs="Arial"/>
        </w:rPr>
      </w:pPr>
      <w:bookmarkStart w:id="53" w:name="_Toc446592325"/>
      <w:r w:rsidRPr="00B639AD">
        <w:rPr>
          <w:rFonts w:cs="Arial"/>
        </w:rPr>
        <w:t>6.2 Forma i miejsce składania wniosków</w:t>
      </w:r>
      <w:r w:rsidR="002C1751" w:rsidRPr="00B639AD">
        <w:rPr>
          <w:rFonts w:cs="Arial"/>
        </w:rPr>
        <w:t xml:space="preserve"> o dofinansowanie</w:t>
      </w:r>
      <w:bookmarkEnd w:id="53"/>
    </w:p>
    <w:p w:rsidR="00522098" w:rsidRPr="00B639AD" w:rsidRDefault="00EA4F46" w:rsidP="00685B7E">
      <w:pPr>
        <w:pStyle w:val="Nagwek3"/>
        <w:numPr>
          <w:ilvl w:val="0"/>
          <w:numId w:val="75"/>
        </w:numPr>
        <w:spacing w:line="276" w:lineRule="auto"/>
        <w:ind w:left="709"/>
        <w:rPr>
          <w:rFonts w:cs="Arial"/>
          <w:szCs w:val="20"/>
        </w:rPr>
      </w:pPr>
      <w:r w:rsidRPr="00B639AD">
        <w:rPr>
          <w:rFonts w:cs="Arial"/>
          <w:szCs w:val="20"/>
        </w:rPr>
        <w:t xml:space="preserve">Skuteczne złożenie dokumentacji aplikacyjnej polega </w:t>
      </w:r>
      <w:r w:rsidRPr="00B639AD">
        <w:rPr>
          <w:rFonts w:cs="Arial"/>
          <w:szCs w:val="20"/>
          <w:u w:val="single"/>
        </w:rPr>
        <w:t>na opublikowaniu</w:t>
      </w:r>
      <w:r w:rsidRPr="00B639AD">
        <w:rPr>
          <w:rFonts w:cs="Arial"/>
          <w:szCs w:val="20"/>
        </w:rPr>
        <w:t xml:space="preserve"> wniosku </w:t>
      </w:r>
      <w:r w:rsidRPr="00B639AD">
        <w:rPr>
          <w:rFonts w:cs="Arial"/>
          <w:szCs w:val="20"/>
        </w:rPr>
        <w:br/>
        <w:t>o dofinansowanie wraz z załącznikami w wersji elektronicznej w LSI</w:t>
      </w:r>
      <w:r w:rsidR="00F878EA" w:rsidRPr="00B639AD">
        <w:rPr>
          <w:rFonts w:cs="Arial"/>
          <w:szCs w:val="20"/>
        </w:rPr>
        <w:t>2014</w:t>
      </w:r>
      <w:r w:rsidRPr="00B639AD">
        <w:rPr>
          <w:rFonts w:cs="Arial"/>
          <w:szCs w:val="20"/>
        </w:rPr>
        <w:t xml:space="preserve"> w terminie </w:t>
      </w:r>
      <w:r w:rsidR="00210E91" w:rsidRPr="00B639AD">
        <w:rPr>
          <w:rFonts w:cs="Arial"/>
          <w:szCs w:val="20"/>
        </w:rPr>
        <w:t xml:space="preserve">wskazanym w </w:t>
      </w:r>
      <w:r w:rsidR="003B4CCE" w:rsidRPr="00B639AD">
        <w:rPr>
          <w:rFonts w:cs="Arial"/>
          <w:szCs w:val="20"/>
        </w:rPr>
        <w:t>wezwaniu</w:t>
      </w:r>
      <w:r w:rsidR="00C7409B" w:rsidRPr="00B639AD">
        <w:rPr>
          <w:rFonts w:cs="Arial"/>
          <w:szCs w:val="20"/>
        </w:rPr>
        <w:t xml:space="preserve"> </w:t>
      </w:r>
      <w:r w:rsidRPr="00B639AD">
        <w:rPr>
          <w:rFonts w:cs="Arial"/>
          <w:szCs w:val="20"/>
        </w:rPr>
        <w:t xml:space="preserve">oraz </w:t>
      </w:r>
      <w:r w:rsidRPr="00B639AD">
        <w:rPr>
          <w:rFonts w:cs="Arial"/>
          <w:szCs w:val="20"/>
          <w:u w:val="single"/>
        </w:rPr>
        <w:t xml:space="preserve">doręczeniu do IZ RPO WZ pisemnego wniosku </w:t>
      </w:r>
      <w:r w:rsidR="0058790C" w:rsidRPr="00B639AD">
        <w:rPr>
          <w:rFonts w:cs="Arial"/>
          <w:szCs w:val="20"/>
          <w:u w:val="single"/>
        </w:rPr>
        <w:br w:type="textWrapping" w:clear="all"/>
      </w:r>
      <w:r w:rsidRPr="00B639AD">
        <w:rPr>
          <w:rFonts w:cs="Arial"/>
          <w:szCs w:val="20"/>
          <w:u w:val="single"/>
        </w:rPr>
        <w:t>o przyznanie pomocy</w:t>
      </w:r>
      <w:r w:rsidRPr="00B639AD">
        <w:rPr>
          <w:rFonts w:cs="Arial"/>
          <w:szCs w:val="20"/>
        </w:rPr>
        <w:t xml:space="preserve">, podpisanego zgodnie z zasadami reprezentacji obowiązującymi wnioskodawcę, zawierającego właściwą sumę kontrolną, najpóźniej w terminie 7 dni </w:t>
      </w:r>
      <w:r w:rsidR="00522098" w:rsidRPr="00B639AD">
        <w:rPr>
          <w:rFonts w:cs="Arial"/>
          <w:szCs w:val="20"/>
        </w:rPr>
        <w:t>od daty wskazanej w wezwaniu.</w:t>
      </w:r>
    </w:p>
    <w:p w:rsidR="0053125B" w:rsidRPr="00B639AD" w:rsidRDefault="0053125B" w:rsidP="00685B7E">
      <w:pPr>
        <w:pStyle w:val="Nagwek3"/>
        <w:numPr>
          <w:ilvl w:val="0"/>
          <w:numId w:val="75"/>
        </w:numPr>
        <w:spacing w:line="276" w:lineRule="auto"/>
        <w:ind w:left="709"/>
        <w:rPr>
          <w:rFonts w:cs="Arial"/>
          <w:szCs w:val="20"/>
        </w:rPr>
      </w:pPr>
      <w:r w:rsidRPr="00B639AD">
        <w:rPr>
          <w:rFonts w:cs="Arial"/>
          <w:szCs w:val="20"/>
        </w:rPr>
        <w:t xml:space="preserve">Przez pisemny wniosek o przyznanie pomocy rozumie się </w:t>
      </w:r>
      <w:r w:rsidRPr="00B639AD">
        <w:rPr>
          <w:rFonts w:cs="Arial"/>
          <w:szCs w:val="20"/>
          <w:u w:val="single"/>
        </w:rPr>
        <w:t xml:space="preserve">jednostronicowy dokument, </w:t>
      </w:r>
      <w:r w:rsidRPr="00B639AD">
        <w:rPr>
          <w:rFonts w:cs="Arial"/>
          <w:szCs w:val="20"/>
        </w:rPr>
        <w:t xml:space="preserve">który generuje się po opublikowaniu wniosku o dofinansowanie w wersji elektronicznej </w:t>
      </w:r>
      <w:r w:rsidR="002C1751" w:rsidRPr="00B639AD">
        <w:rPr>
          <w:rFonts w:cs="Arial"/>
          <w:szCs w:val="20"/>
        </w:rPr>
        <w:br/>
      </w:r>
      <w:r w:rsidRPr="00B639AD">
        <w:rPr>
          <w:rFonts w:cs="Arial"/>
          <w:szCs w:val="20"/>
        </w:rPr>
        <w:t xml:space="preserve">w LSI2014. W wersji papierowej należy dostarczyć jedynie przedmiotowy pisemny wniosek o przyznanie pomocy, nie zaś pełny wydruk wniosku o dofinansowanie. Treść wniosku </w:t>
      </w:r>
      <w:r w:rsidR="002C1751" w:rsidRPr="00B639AD">
        <w:rPr>
          <w:rFonts w:cs="Arial"/>
          <w:szCs w:val="20"/>
        </w:rPr>
        <w:br/>
      </w:r>
      <w:r w:rsidRPr="00B639AD">
        <w:rPr>
          <w:rFonts w:cs="Arial"/>
          <w:szCs w:val="20"/>
        </w:rPr>
        <w:t>o przyznanie pomocy zostanie wygenerowana w oparciu o następujący wzór:</w:t>
      </w:r>
    </w:p>
    <w:p w:rsidR="001A7959" w:rsidRPr="00B639AD" w:rsidRDefault="001A7959" w:rsidP="001A7959">
      <w:pPr>
        <w:spacing w:line="276" w:lineRule="auto"/>
        <w:rPr>
          <w:rFonts w:ascii="Arial" w:hAnsi="Arial" w:cs="Arial"/>
        </w:rPr>
      </w:pPr>
    </w:p>
    <w:p w:rsidR="0053125B" w:rsidRPr="00B639AD" w:rsidRDefault="0053125B" w:rsidP="00A236CA">
      <w:pPr>
        <w:ind w:left="709"/>
        <w:jc w:val="center"/>
        <w:rPr>
          <w:rFonts w:ascii="Arial" w:hAnsi="Arial" w:cs="Arial"/>
        </w:rPr>
      </w:pPr>
      <w:r w:rsidRPr="00B639AD">
        <w:rPr>
          <w:rFonts w:ascii="Arial" w:hAnsi="Arial" w:cs="Arial"/>
          <w:noProof/>
          <w:lang w:eastAsia="pl-PL"/>
        </w:rPr>
        <w:drawing>
          <wp:inline distT="0" distB="0" distL="0" distR="0" wp14:anchorId="470A4D0D" wp14:editId="713AD13F">
            <wp:extent cx="3456940" cy="460883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6940" cy="4608830"/>
                    </a:xfrm>
                    <a:prstGeom prst="rect">
                      <a:avLst/>
                    </a:prstGeom>
                    <a:noFill/>
                  </pic:spPr>
                </pic:pic>
              </a:graphicData>
            </a:graphic>
          </wp:inline>
        </w:drawing>
      </w:r>
    </w:p>
    <w:p w:rsidR="00EA4F46" w:rsidRPr="00B639AD" w:rsidRDefault="00EA4F46" w:rsidP="00685B7E">
      <w:pPr>
        <w:pStyle w:val="Nagwek3"/>
        <w:numPr>
          <w:ilvl w:val="0"/>
          <w:numId w:val="75"/>
        </w:numPr>
        <w:spacing w:line="276" w:lineRule="auto"/>
        <w:ind w:left="709"/>
        <w:rPr>
          <w:rFonts w:cs="Arial"/>
          <w:szCs w:val="20"/>
        </w:rPr>
      </w:pPr>
      <w:r w:rsidRPr="00B639AD">
        <w:rPr>
          <w:rFonts w:cs="Arial"/>
          <w:szCs w:val="20"/>
        </w:rPr>
        <w:t>Suma kontrolna, którą oznaczony jest pisemny wniosek o przyznanie pomocy, musi być tożsama z sumą kontrolną wniosku opublikowanego w LSI</w:t>
      </w:r>
      <w:r w:rsidR="00F878EA" w:rsidRPr="00B639AD">
        <w:rPr>
          <w:rFonts w:cs="Arial"/>
          <w:szCs w:val="20"/>
        </w:rPr>
        <w:t>2014</w:t>
      </w:r>
      <w:r w:rsidRPr="00B639AD">
        <w:rPr>
          <w:rFonts w:cs="Arial"/>
          <w:szCs w:val="20"/>
        </w:rPr>
        <w:t>. Aby zapewnić zgodność sum kontrolnych, wydruku odpowiedniego pisemnego wniosku o przyzna</w:t>
      </w:r>
      <w:r w:rsidR="005D2A61" w:rsidRPr="00B639AD">
        <w:rPr>
          <w:rFonts w:cs="Arial"/>
          <w:szCs w:val="20"/>
        </w:rPr>
        <w:t>n</w:t>
      </w:r>
      <w:r w:rsidR="00465B8C" w:rsidRPr="00B639AD">
        <w:rPr>
          <w:rFonts w:cs="Arial"/>
          <w:szCs w:val="20"/>
        </w:rPr>
        <w:t>ie</w:t>
      </w:r>
      <w:r w:rsidRPr="00B639AD">
        <w:rPr>
          <w:rFonts w:cs="Arial"/>
          <w:szCs w:val="20"/>
        </w:rPr>
        <w:t xml:space="preserve"> pomocy należy dokonać po opublikowaniu wniosku w LSI</w:t>
      </w:r>
      <w:r w:rsidR="00F878EA" w:rsidRPr="00B639AD">
        <w:rPr>
          <w:rFonts w:cs="Arial"/>
          <w:szCs w:val="20"/>
        </w:rPr>
        <w:t>2014</w:t>
      </w:r>
      <w:r w:rsidRPr="00B639AD">
        <w:rPr>
          <w:rFonts w:cs="Arial"/>
          <w:szCs w:val="20"/>
        </w:rPr>
        <w:t>.</w:t>
      </w:r>
    </w:p>
    <w:p w:rsidR="003B4CCE" w:rsidRPr="00B639AD" w:rsidRDefault="00EA4F46" w:rsidP="00685B7E">
      <w:pPr>
        <w:pStyle w:val="Nagwek3"/>
        <w:numPr>
          <w:ilvl w:val="0"/>
          <w:numId w:val="75"/>
        </w:numPr>
        <w:spacing w:line="276" w:lineRule="auto"/>
        <w:ind w:left="709"/>
        <w:rPr>
          <w:rFonts w:cs="Arial"/>
        </w:rPr>
      </w:pPr>
      <w:r w:rsidRPr="00B639AD">
        <w:rPr>
          <w:rFonts w:cs="Arial"/>
          <w:szCs w:val="20"/>
        </w:rPr>
        <w:lastRenderedPageBreak/>
        <w:t>Pisemny wniosek o przyznanie pomocy należy dostarczyć do IZ RPO WZ na adres:</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Urząd Marszałkowski Województwa Zachodniopomorskiego</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Wydział Wdrażania Regionalnego Programu Operacyjnego</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ul. Ks. Kardynała Stefana Wyszyńskiego 30</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70-203 Szczecin</w:t>
      </w:r>
    </w:p>
    <w:p w:rsidR="00EA4F46" w:rsidRPr="00B639AD" w:rsidRDefault="00EA4F46" w:rsidP="00A236CA">
      <w:pPr>
        <w:spacing w:line="276" w:lineRule="auto"/>
        <w:ind w:left="709"/>
        <w:jc w:val="both"/>
        <w:rPr>
          <w:rFonts w:ascii="Arial" w:hAnsi="Arial" w:cs="Arial"/>
          <w:bCs/>
          <w:sz w:val="20"/>
          <w:szCs w:val="20"/>
        </w:rPr>
      </w:pPr>
      <w:r w:rsidRPr="00B639AD">
        <w:rPr>
          <w:rFonts w:ascii="Arial" w:hAnsi="Arial" w:cs="Arial"/>
          <w:bCs/>
          <w:sz w:val="20"/>
          <w:szCs w:val="20"/>
        </w:rPr>
        <w:t xml:space="preserve">Dokumenty są przyjmowane pod wskazanym powyżej adresem od poniedziałku </w:t>
      </w:r>
      <w:r w:rsidR="0058790C" w:rsidRPr="00B639AD">
        <w:rPr>
          <w:rFonts w:ascii="Arial" w:hAnsi="Arial" w:cs="Arial"/>
          <w:bCs/>
          <w:sz w:val="20"/>
          <w:szCs w:val="20"/>
        </w:rPr>
        <w:br w:type="textWrapping" w:clear="all"/>
      </w:r>
      <w:r w:rsidRPr="00B639AD">
        <w:rPr>
          <w:rFonts w:ascii="Arial" w:hAnsi="Arial" w:cs="Arial"/>
          <w:bCs/>
          <w:sz w:val="20"/>
          <w:szCs w:val="20"/>
        </w:rPr>
        <w:t>do piątku w godzinach od 07:30 do 15:30.</w:t>
      </w:r>
    </w:p>
    <w:p w:rsidR="00EA4F46" w:rsidRPr="00B639AD" w:rsidRDefault="00EA4F46" w:rsidP="00685B7E">
      <w:pPr>
        <w:pStyle w:val="Nagwek3"/>
        <w:numPr>
          <w:ilvl w:val="0"/>
          <w:numId w:val="75"/>
        </w:numPr>
        <w:spacing w:line="276" w:lineRule="auto"/>
        <w:ind w:left="709"/>
        <w:rPr>
          <w:rFonts w:cs="Arial"/>
          <w:szCs w:val="20"/>
        </w:rPr>
      </w:pPr>
      <w:r w:rsidRPr="00B639AD">
        <w:rPr>
          <w:rFonts w:cs="Arial"/>
          <w:szCs w:val="20"/>
        </w:rPr>
        <w:t>Zgodnie z art. 50 ustawy,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dostarczenia pisemnego wniosku o przyznanie pomocy uznaje się za zachowany w przypadku nadania przesyłki w polskiej placówce pocztowej operatora wyznaczonego w rozumieniu ustawy z dnia 23 listopada 2012 r. – Prawo pocztowe</w:t>
      </w:r>
      <w:r w:rsidR="0015024A" w:rsidRPr="00B639AD">
        <w:rPr>
          <w:rFonts w:cs="Arial"/>
          <w:szCs w:val="20"/>
        </w:rPr>
        <w:t xml:space="preserve"> (Dz.U </w:t>
      </w:r>
      <w:r w:rsidR="00C31329" w:rsidRPr="00B639AD">
        <w:rPr>
          <w:rFonts w:cs="Arial"/>
          <w:szCs w:val="20"/>
        </w:rPr>
        <w:t xml:space="preserve">z </w:t>
      </w:r>
      <w:r w:rsidR="0015024A" w:rsidRPr="00B639AD">
        <w:rPr>
          <w:rFonts w:cs="Arial"/>
          <w:szCs w:val="20"/>
        </w:rPr>
        <w:t>2012</w:t>
      </w:r>
      <w:r w:rsidR="00457B88" w:rsidRPr="00B639AD">
        <w:rPr>
          <w:rFonts w:cs="Arial"/>
          <w:szCs w:val="20"/>
        </w:rPr>
        <w:t xml:space="preserve"> r.,</w:t>
      </w:r>
      <w:r w:rsidR="0015024A" w:rsidRPr="00B639AD">
        <w:rPr>
          <w:rFonts w:cs="Arial"/>
          <w:szCs w:val="20"/>
        </w:rPr>
        <w:t xml:space="preserve"> poz.1529</w:t>
      </w:r>
      <w:r w:rsidR="003A2B32" w:rsidRPr="00B639AD">
        <w:rPr>
          <w:rFonts w:cs="Arial"/>
          <w:szCs w:val="20"/>
        </w:rPr>
        <w:t xml:space="preserve"> ze zm.</w:t>
      </w:r>
      <w:r w:rsidR="0015024A" w:rsidRPr="00B639AD">
        <w:rPr>
          <w:rFonts w:cs="Arial"/>
          <w:szCs w:val="20"/>
        </w:rPr>
        <w:t>)</w:t>
      </w:r>
      <w:r w:rsidRPr="00B639AD">
        <w:rPr>
          <w:rFonts w:cs="Arial"/>
          <w:szCs w:val="20"/>
        </w:rPr>
        <w:t>. Wówczas za datę złożenia wniosku uznaje się datę stempla pocztowego.</w:t>
      </w:r>
    </w:p>
    <w:p w:rsidR="00EA4F46" w:rsidRPr="00B639AD" w:rsidRDefault="00EA4F46" w:rsidP="00685B7E">
      <w:pPr>
        <w:pStyle w:val="Nagwek3"/>
        <w:numPr>
          <w:ilvl w:val="0"/>
          <w:numId w:val="75"/>
        </w:numPr>
        <w:spacing w:line="276" w:lineRule="auto"/>
        <w:ind w:left="709"/>
        <w:rPr>
          <w:rFonts w:cs="Arial"/>
          <w:b/>
        </w:rPr>
      </w:pPr>
      <w:r w:rsidRPr="00B639AD">
        <w:rPr>
          <w:rFonts w:cs="Arial"/>
        </w:rPr>
        <w:t>W przypadku nadania przesyłki u operatora innego niż ten, o którym mowa</w:t>
      </w:r>
      <w:r w:rsidR="00FE694A" w:rsidRPr="00B639AD">
        <w:rPr>
          <w:rFonts w:cs="Arial"/>
        </w:rPr>
        <w:t xml:space="preserve"> powyżej</w:t>
      </w:r>
      <w:r w:rsidRPr="00B639AD">
        <w:rPr>
          <w:rFonts w:cs="Arial"/>
        </w:rPr>
        <w:t>, pisemny wniosek o przyznanie pomocy</w:t>
      </w:r>
      <w:r w:rsidR="00C7409B" w:rsidRPr="00B639AD">
        <w:rPr>
          <w:rFonts w:cs="Arial"/>
        </w:rPr>
        <w:t xml:space="preserve"> </w:t>
      </w:r>
      <w:r w:rsidRPr="00B639AD">
        <w:rPr>
          <w:rFonts w:cs="Arial"/>
        </w:rPr>
        <w:t xml:space="preserve">musi wpłynąć do IZ RPO WZ </w:t>
      </w:r>
      <w:r w:rsidR="00522098" w:rsidRPr="00B639AD">
        <w:rPr>
          <w:rFonts w:cs="Arial"/>
        </w:rPr>
        <w:t xml:space="preserve">najpóźniej </w:t>
      </w:r>
      <w:r w:rsidRPr="00B639AD">
        <w:rPr>
          <w:rFonts w:cs="Arial"/>
        </w:rPr>
        <w:t xml:space="preserve">w terminie 7 dni od </w:t>
      </w:r>
      <w:r w:rsidR="00522098" w:rsidRPr="00B639AD">
        <w:rPr>
          <w:rFonts w:cs="Arial"/>
          <w:szCs w:val="20"/>
        </w:rPr>
        <w:t>daty wskazanej w wezwaniu</w:t>
      </w:r>
      <w:r w:rsidR="00A65EFB" w:rsidRPr="00B639AD">
        <w:rPr>
          <w:rFonts w:cs="Arial"/>
          <w:szCs w:val="20"/>
        </w:rPr>
        <w:t>.</w:t>
      </w:r>
    </w:p>
    <w:p w:rsidR="00145037" w:rsidRPr="00B639AD" w:rsidRDefault="00145037" w:rsidP="004839ED">
      <w:pPr>
        <w:pStyle w:val="Nagwek1"/>
        <w:rPr>
          <w:rFonts w:cs="Arial"/>
        </w:rPr>
      </w:pPr>
      <w:bookmarkStart w:id="54" w:name="_Toc446592326"/>
    </w:p>
    <w:p w:rsidR="00EA4F46" w:rsidRPr="00B639AD" w:rsidRDefault="00EA4F46" w:rsidP="004839ED">
      <w:pPr>
        <w:pStyle w:val="Nagwek1"/>
        <w:rPr>
          <w:rFonts w:cs="Arial"/>
        </w:rPr>
      </w:pPr>
      <w:r w:rsidRPr="00B639AD">
        <w:rPr>
          <w:rFonts w:cs="Arial"/>
        </w:rPr>
        <w:t>Rozdział 7 Procedura wyboru projektów</w:t>
      </w:r>
      <w:bookmarkEnd w:id="54"/>
    </w:p>
    <w:p w:rsidR="00EA4F46" w:rsidRPr="00B639AD" w:rsidRDefault="00EA4F46" w:rsidP="004839ED">
      <w:pPr>
        <w:pStyle w:val="Nagwek2"/>
        <w:rPr>
          <w:rFonts w:cs="Arial"/>
        </w:rPr>
      </w:pPr>
      <w:bookmarkStart w:id="55" w:name="_Toc446592327"/>
      <w:r w:rsidRPr="00B639AD">
        <w:rPr>
          <w:rFonts w:cs="Arial"/>
        </w:rPr>
        <w:t>7.1 Czas trwania oceny</w:t>
      </w:r>
      <w:bookmarkEnd w:id="55"/>
    </w:p>
    <w:p w:rsidR="00653B26" w:rsidRPr="00B639AD" w:rsidRDefault="00EA4F46" w:rsidP="00685B7E">
      <w:pPr>
        <w:pStyle w:val="Nagwek3"/>
        <w:numPr>
          <w:ilvl w:val="0"/>
          <w:numId w:val="67"/>
        </w:numPr>
        <w:spacing w:line="276" w:lineRule="auto"/>
        <w:ind w:left="709"/>
        <w:rPr>
          <w:rFonts w:cs="Arial"/>
          <w:szCs w:val="20"/>
        </w:rPr>
      </w:pPr>
      <w:r w:rsidRPr="00B639AD">
        <w:rPr>
          <w:rFonts w:cs="Arial"/>
          <w:szCs w:val="20"/>
        </w:rPr>
        <w:t xml:space="preserve">Ocena prowadzona będzie na bieżąco i nie powinna przekroczyć </w:t>
      </w:r>
      <w:r w:rsidR="00354643" w:rsidRPr="00B639AD">
        <w:rPr>
          <w:rFonts w:cs="Arial"/>
          <w:szCs w:val="20"/>
        </w:rPr>
        <w:t>60</w:t>
      </w:r>
      <w:r w:rsidRPr="00B639AD">
        <w:rPr>
          <w:rFonts w:cs="Arial"/>
          <w:szCs w:val="20"/>
        </w:rPr>
        <w:t xml:space="preserve"> dni</w:t>
      </w:r>
      <w:r w:rsidR="00C7409B" w:rsidRPr="00B639AD">
        <w:rPr>
          <w:rFonts w:cs="Arial"/>
          <w:szCs w:val="20"/>
        </w:rPr>
        <w:t xml:space="preserve"> </w:t>
      </w:r>
      <w:r w:rsidRPr="00B639AD">
        <w:rPr>
          <w:rFonts w:cs="Arial"/>
          <w:szCs w:val="20"/>
        </w:rPr>
        <w:t xml:space="preserve">od dnia </w:t>
      </w:r>
      <w:r w:rsidR="00385BAE" w:rsidRPr="00B639AD">
        <w:rPr>
          <w:rFonts w:cs="Arial"/>
          <w:szCs w:val="20"/>
        </w:rPr>
        <w:t>wpływu</w:t>
      </w:r>
      <w:r w:rsidR="00C7409B" w:rsidRPr="00B639AD">
        <w:rPr>
          <w:rFonts w:cs="Arial"/>
          <w:szCs w:val="20"/>
        </w:rPr>
        <w:t xml:space="preserve"> </w:t>
      </w:r>
      <w:r w:rsidR="00385BAE" w:rsidRPr="00B639AD">
        <w:rPr>
          <w:rFonts w:cs="Arial"/>
          <w:szCs w:val="20"/>
        </w:rPr>
        <w:t>pisemnego wniosku o przyznanie pomocy</w:t>
      </w:r>
      <w:r w:rsidR="003B4CCE" w:rsidRPr="00B639AD">
        <w:rPr>
          <w:rFonts w:cs="Arial"/>
          <w:szCs w:val="20"/>
        </w:rPr>
        <w:t>.</w:t>
      </w:r>
    </w:p>
    <w:p w:rsidR="00653B26" w:rsidRPr="00B639AD" w:rsidRDefault="00653B26" w:rsidP="00653B26">
      <w:pPr>
        <w:pStyle w:val="Nagwek3"/>
        <w:numPr>
          <w:ilvl w:val="0"/>
          <w:numId w:val="67"/>
        </w:numPr>
        <w:spacing w:line="276" w:lineRule="auto"/>
        <w:ind w:left="709"/>
        <w:rPr>
          <w:rFonts w:cs="Arial"/>
          <w:bCs/>
        </w:rPr>
      </w:pPr>
      <w:r w:rsidRPr="00B639AD">
        <w:rPr>
          <w:rFonts w:cs="Arial"/>
          <w:bCs/>
        </w:rPr>
        <w:t xml:space="preserve">Ww. termin w uzasadnionych przypadkach może być wydłużony. </w:t>
      </w:r>
    </w:p>
    <w:p w:rsidR="00B1497E" w:rsidRPr="00B639AD" w:rsidRDefault="00B1497E" w:rsidP="00B1497E"/>
    <w:p w:rsidR="00EA4F46" w:rsidRPr="00B639AD" w:rsidRDefault="003A2141" w:rsidP="004839ED">
      <w:pPr>
        <w:pStyle w:val="Nagwek2"/>
        <w:rPr>
          <w:rFonts w:cs="Arial"/>
        </w:rPr>
      </w:pPr>
      <w:bookmarkStart w:id="56" w:name="_Toc446592328"/>
      <w:r w:rsidRPr="00B639AD">
        <w:rPr>
          <w:rFonts w:cs="Arial"/>
        </w:rPr>
        <w:t>7.2</w:t>
      </w:r>
      <w:r w:rsidR="00EA4F46" w:rsidRPr="00B639AD">
        <w:rPr>
          <w:rFonts w:cs="Arial"/>
        </w:rPr>
        <w:t xml:space="preserve"> Zasady ogólne procesu wyboru projektów</w:t>
      </w:r>
      <w:bookmarkEnd w:id="56"/>
    </w:p>
    <w:p w:rsidR="002C1751" w:rsidRPr="00B639AD" w:rsidRDefault="00EA4F46" w:rsidP="00685B7E">
      <w:pPr>
        <w:pStyle w:val="Nagwek3"/>
        <w:numPr>
          <w:ilvl w:val="0"/>
          <w:numId w:val="39"/>
        </w:numPr>
        <w:spacing w:line="276" w:lineRule="auto"/>
        <w:ind w:left="709" w:hanging="352"/>
        <w:rPr>
          <w:rFonts w:cs="Arial"/>
          <w:szCs w:val="20"/>
        </w:rPr>
      </w:pPr>
      <w:r w:rsidRPr="00B639AD">
        <w:rPr>
          <w:rFonts w:cs="Arial"/>
          <w:szCs w:val="20"/>
        </w:rPr>
        <w:t>Złożona dokumentacja aplikacyjna podlega ocenie pod względem spełni</w:t>
      </w:r>
      <w:r w:rsidR="00522098" w:rsidRPr="00B639AD">
        <w:rPr>
          <w:rFonts w:cs="Arial"/>
          <w:szCs w:val="20"/>
        </w:rPr>
        <w:t>e</w:t>
      </w:r>
      <w:r w:rsidRPr="00B639AD">
        <w:rPr>
          <w:rFonts w:cs="Arial"/>
          <w:szCs w:val="20"/>
        </w:rPr>
        <w:t xml:space="preserve">nia kryteriów wyboru projektów zatwierdzonych przez KM. Kryteria wyboru projektów stanowią </w:t>
      </w:r>
      <w:r w:rsidR="003837FA" w:rsidRPr="00B639AD">
        <w:rPr>
          <w:rFonts w:cs="Arial"/>
          <w:szCs w:val="20"/>
        </w:rPr>
        <w:t xml:space="preserve">załącznik nr </w:t>
      </w:r>
      <w:r w:rsidR="00A06F09" w:rsidRPr="00B639AD">
        <w:rPr>
          <w:rFonts w:cs="Arial"/>
          <w:szCs w:val="20"/>
        </w:rPr>
        <w:t>2</w:t>
      </w:r>
      <w:r w:rsidRPr="00B639AD">
        <w:rPr>
          <w:rFonts w:cs="Arial"/>
          <w:szCs w:val="20"/>
        </w:rPr>
        <w:t xml:space="preserve"> do niniejszego regulaminu. </w:t>
      </w:r>
    </w:p>
    <w:p w:rsidR="002C1751" w:rsidRPr="00B639AD" w:rsidRDefault="00EA4F46" w:rsidP="00685B7E">
      <w:pPr>
        <w:pStyle w:val="Nagwek3"/>
        <w:numPr>
          <w:ilvl w:val="0"/>
          <w:numId w:val="39"/>
        </w:numPr>
        <w:spacing w:line="276" w:lineRule="auto"/>
        <w:ind w:left="709" w:hanging="352"/>
        <w:rPr>
          <w:rFonts w:cs="Arial"/>
          <w:szCs w:val="20"/>
        </w:rPr>
      </w:pPr>
      <w:r w:rsidRPr="00B639AD">
        <w:rPr>
          <w:rFonts w:cs="Arial"/>
          <w:szCs w:val="20"/>
        </w:rPr>
        <w:t xml:space="preserve">Oceny projektów dokonuje KOP, składająca się z pracowników IZ RPO WZ oraz niezależnych ekspertów. Eksperci pełnią funkcję </w:t>
      </w:r>
      <w:r w:rsidR="00B513FE" w:rsidRPr="00B639AD">
        <w:rPr>
          <w:rFonts w:cs="Arial"/>
          <w:szCs w:val="20"/>
        </w:rPr>
        <w:t xml:space="preserve">opiniodawczo - </w:t>
      </w:r>
      <w:r w:rsidRPr="00B639AD">
        <w:rPr>
          <w:rFonts w:cs="Arial"/>
          <w:szCs w:val="20"/>
        </w:rPr>
        <w:t xml:space="preserve">doradczą lub dokonują oceny wskazanych w niniejszym regulaminie kryteriów. </w:t>
      </w:r>
    </w:p>
    <w:p w:rsidR="00DC6FF4" w:rsidRPr="00DC6FF4" w:rsidRDefault="00DC6FF4" w:rsidP="00DC6FF4">
      <w:pPr>
        <w:pStyle w:val="Nagwek3"/>
        <w:numPr>
          <w:ilvl w:val="0"/>
          <w:numId w:val="39"/>
        </w:numPr>
        <w:spacing w:line="276" w:lineRule="auto"/>
        <w:rPr>
          <w:rFonts w:cs="Arial"/>
          <w:szCs w:val="20"/>
        </w:rPr>
      </w:pPr>
      <w:r w:rsidRPr="00DC6FF4">
        <w:rPr>
          <w:rFonts w:cs="Arial"/>
          <w:bCs/>
          <w:szCs w:val="20"/>
        </w:rPr>
        <w:t xml:space="preserve">Projekty oceniane są w płaszczyznach dopuszczalności, administracyjności i wykonalności. Do każdej z płaszczyzn oceny przyporządkowano odpowiednie kryteria.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 </w:t>
      </w:r>
    </w:p>
    <w:p w:rsidR="002C1751" w:rsidRPr="00B639AD" w:rsidRDefault="003679F7" w:rsidP="00685B7E">
      <w:pPr>
        <w:pStyle w:val="Nagwek3"/>
        <w:numPr>
          <w:ilvl w:val="0"/>
          <w:numId w:val="39"/>
        </w:numPr>
        <w:spacing w:line="276" w:lineRule="auto"/>
        <w:ind w:left="709" w:hanging="352"/>
        <w:rPr>
          <w:rFonts w:cs="Arial"/>
          <w:szCs w:val="20"/>
        </w:rPr>
      </w:pPr>
      <w:r w:rsidRPr="00B639AD">
        <w:rPr>
          <w:rFonts w:cs="Arial"/>
          <w:bCs/>
          <w:szCs w:val="20"/>
        </w:rPr>
        <w:t xml:space="preserve">Nie ma możliwości poprawy dokumentacji aplikacyjnej w zakresie spełnienia kryteriów </w:t>
      </w:r>
      <w:r w:rsidR="001873AB" w:rsidRPr="00B639AD">
        <w:rPr>
          <w:rFonts w:cs="Arial"/>
          <w:bCs/>
          <w:szCs w:val="20"/>
        </w:rPr>
        <w:br w:type="textWrapping" w:clear="all"/>
      </w:r>
      <w:r w:rsidRPr="00B639AD">
        <w:rPr>
          <w:rFonts w:cs="Arial"/>
          <w:bCs/>
          <w:szCs w:val="20"/>
        </w:rPr>
        <w:t>w ramach płaszczyzny dopuszczalności.</w:t>
      </w:r>
    </w:p>
    <w:p w:rsidR="002C1751" w:rsidRPr="00B639AD" w:rsidRDefault="00EA4F46" w:rsidP="00685B7E">
      <w:pPr>
        <w:pStyle w:val="Nagwek3"/>
        <w:numPr>
          <w:ilvl w:val="0"/>
          <w:numId w:val="39"/>
        </w:numPr>
        <w:spacing w:line="276" w:lineRule="auto"/>
        <w:ind w:left="709" w:hanging="352"/>
        <w:rPr>
          <w:rFonts w:cs="Arial"/>
          <w:szCs w:val="20"/>
        </w:rPr>
      </w:pPr>
      <w:r w:rsidRPr="00B639AD">
        <w:rPr>
          <w:rFonts w:cs="Arial"/>
          <w:bCs/>
          <w:szCs w:val="20"/>
        </w:rPr>
        <w:t xml:space="preserve">Ocena projektów podzielona jest na </w:t>
      </w:r>
      <w:r w:rsidR="00183769" w:rsidRPr="00B639AD">
        <w:rPr>
          <w:rFonts w:cs="Arial"/>
          <w:bCs/>
          <w:szCs w:val="20"/>
        </w:rPr>
        <w:t xml:space="preserve">dwie </w:t>
      </w:r>
      <w:r w:rsidRPr="00B639AD">
        <w:rPr>
          <w:rFonts w:cs="Arial"/>
          <w:bCs/>
          <w:szCs w:val="20"/>
        </w:rPr>
        <w:t xml:space="preserve">części (patrz </w:t>
      </w:r>
      <w:r w:rsidRPr="00B639AD">
        <w:rPr>
          <w:rFonts w:cs="Arial"/>
          <w:b/>
          <w:bCs/>
          <w:szCs w:val="20"/>
        </w:rPr>
        <w:t>Schemat nr 1)</w:t>
      </w:r>
      <w:r w:rsidRPr="00B639AD">
        <w:rPr>
          <w:rFonts w:cs="Arial"/>
          <w:bCs/>
          <w:szCs w:val="20"/>
        </w:rPr>
        <w:t>: ocenę wstępną</w:t>
      </w:r>
      <w:r w:rsidR="001873AB" w:rsidRPr="00B639AD">
        <w:rPr>
          <w:rFonts w:cs="Arial"/>
          <w:bCs/>
          <w:szCs w:val="20"/>
        </w:rPr>
        <w:br w:type="textWrapping" w:clear="all"/>
      </w:r>
      <w:r w:rsidR="00183769" w:rsidRPr="00B639AD">
        <w:rPr>
          <w:rFonts w:cs="Arial"/>
          <w:bCs/>
          <w:szCs w:val="20"/>
        </w:rPr>
        <w:t>i</w:t>
      </w:r>
      <w:r w:rsidRPr="00B639AD">
        <w:rPr>
          <w:rFonts w:cs="Arial"/>
          <w:bCs/>
          <w:szCs w:val="20"/>
        </w:rPr>
        <w:t xml:space="preserve"> ocenę merytoryczną</w:t>
      </w:r>
      <w:r w:rsidR="0015024A" w:rsidRPr="00B639AD">
        <w:rPr>
          <w:rFonts w:cs="Arial"/>
          <w:bCs/>
          <w:szCs w:val="20"/>
        </w:rPr>
        <w:t xml:space="preserve"> I stopnia</w:t>
      </w:r>
      <w:r w:rsidRPr="00B639AD">
        <w:rPr>
          <w:rFonts w:cs="Arial"/>
          <w:bCs/>
          <w:szCs w:val="20"/>
        </w:rPr>
        <w:t>. Warunkiem przekazania projektu do kolejnej części oceny jest spełnienie wszystkich kryteriów wyboru w rama</w:t>
      </w:r>
      <w:r w:rsidR="0015024A" w:rsidRPr="00B639AD">
        <w:rPr>
          <w:rFonts w:cs="Arial"/>
          <w:bCs/>
          <w:szCs w:val="20"/>
        </w:rPr>
        <w:t>ch poprzedniej części oceny.</w:t>
      </w:r>
    </w:p>
    <w:p w:rsidR="00B1497E" w:rsidRPr="00B639AD" w:rsidRDefault="00694B45" w:rsidP="00073D88">
      <w:pPr>
        <w:pStyle w:val="Nagwek3"/>
        <w:numPr>
          <w:ilvl w:val="0"/>
          <w:numId w:val="39"/>
        </w:numPr>
        <w:spacing w:line="276" w:lineRule="auto"/>
        <w:ind w:left="709" w:hanging="352"/>
        <w:rPr>
          <w:rFonts w:cs="Arial"/>
          <w:bCs/>
          <w:szCs w:val="20"/>
        </w:rPr>
      </w:pPr>
      <w:r w:rsidRPr="00B639AD">
        <w:rPr>
          <w:rFonts w:cs="Arial"/>
          <w:bCs/>
          <w:szCs w:val="20"/>
        </w:rPr>
        <w:lastRenderedPageBreak/>
        <w:t xml:space="preserve">W ramach niniejszego Działania </w:t>
      </w:r>
      <w:r w:rsidR="0015024A" w:rsidRPr="00B639AD">
        <w:rPr>
          <w:rFonts w:cs="Arial"/>
          <w:bCs/>
          <w:szCs w:val="20"/>
        </w:rPr>
        <w:t>nie przewiduje się oceny merytorycznej II stopnia (punktow</w:t>
      </w:r>
      <w:r w:rsidR="00C31329" w:rsidRPr="00B639AD">
        <w:rPr>
          <w:rFonts w:cs="Arial"/>
          <w:bCs/>
          <w:szCs w:val="20"/>
        </w:rPr>
        <w:t>an</w:t>
      </w:r>
      <w:r w:rsidR="0015024A" w:rsidRPr="00B639AD">
        <w:rPr>
          <w:rFonts w:cs="Arial"/>
          <w:bCs/>
          <w:szCs w:val="20"/>
        </w:rPr>
        <w:t>ej).</w:t>
      </w:r>
    </w:p>
    <w:p w:rsidR="00B1497E" w:rsidRPr="00B639AD" w:rsidRDefault="00515BE1" w:rsidP="00801728">
      <w:pPr>
        <w:pStyle w:val="Akapitzlist"/>
        <w:numPr>
          <w:ilvl w:val="0"/>
          <w:numId w:val="39"/>
        </w:numPr>
        <w:rPr>
          <w:rFonts w:ascii="Arial" w:hAnsi="Arial" w:cs="Arial"/>
          <w:sz w:val="20"/>
          <w:szCs w:val="20"/>
        </w:rPr>
      </w:pPr>
      <w:r w:rsidRPr="00B639AD">
        <w:rPr>
          <w:rFonts w:ascii="Arial" w:hAnsi="Arial" w:cs="Arial"/>
          <w:bCs/>
          <w:sz w:val="20"/>
          <w:szCs w:val="20"/>
        </w:rPr>
        <w:t>P</w:t>
      </w:r>
      <w:r w:rsidR="00354643" w:rsidRPr="00B639AD">
        <w:rPr>
          <w:rFonts w:ascii="Arial" w:hAnsi="Arial" w:cs="Arial"/>
          <w:bCs/>
          <w:sz w:val="20"/>
          <w:szCs w:val="20"/>
        </w:rPr>
        <w:t xml:space="preserve">rzyporządkowanie kryteriów </w:t>
      </w:r>
      <w:r w:rsidR="00EA4F46" w:rsidRPr="00B639AD">
        <w:rPr>
          <w:rFonts w:ascii="Arial" w:hAnsi="Arial" w:cs="Arial"/>
          <w:bCs/>
          <w:sz w:val="20"/>
          <w:szCs w:val="20"/>
        </w:rPr>
        <w:t xml:space="preserve">do poszczególnych części obrazuje poniższa Tabela nr 1. </w:t>
      </w:r>
    </w:p>
    <w:p w:rsidR="00981597" w:rsidRPr="00B639AD" w:rsidRDefault="008B3BD5" w:rsidP="00515BE1">
      <w:pPr>
        <w:rPr>
          <w:rFonts w:ascii="Arial" w:hAnsi="Arial" w:cs="Arial"/>
          <w:sz w:val="20"/>
          <w:szCs w:val="20"/>
        </w:rPr>
      </w:pPr>
      <w:r w:rsidRPr="00B639AD">
        <w:rPr>
          <w:noProof/>
          <w:lang w:eastAsia="pl-PL"/>
        </w:rPr>
        <w:drawing>
          <wp:inline distT="0" distB="0" distL="0" distR="0" wp14:anchorId="775B0B60" wp14:editId="7AD0685E">
            <wp:extent cx="5580380" cy="6814137"/>
            <wp:effectExtent l="0" t="0" r="1270" b="635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0380" cy="6814137"/>
                    </a:xfrm>
                    <a:prstGeom prst="rect">
                      <a:avLst/>
                    </a:prstGeom>
                    <a:noFill/>
                    <a:ln>
                      <a:noFill/>
                    </a:ln>
                  </pic:spPr>
                </pic:pic>
              </a:graphicData>
            </a:graphic>
          </wp:inline>
        </w:drawing>
      </w:r>
    </w:p>
    <w:p w:rsidR="006A621D" w:rsidRPr="00B639AD" w:rsidRDefault="00EA4F46" w:rsidP="00B13EC7">
      <w:pPr>
        <w:pStyle w:val="Akapitzlist"/>
        <w:numPr>
          <w:ilvl w:val="0"/>
          <w:numId w:val="39"/>
        </w:numPr>
        <w:spacing w:line="276" w:lineRule="auto"/>
        <w:jc w:val="both"/>
        <w:rPr>
          <w:rFonts w:ascii="Arial" w:hAnsi="Arial" w:cs="Arial"/>
          <w:bCs/>
          <w:sz w:val="20"/>
          <w:szCs w:val="20"/>
        </w:rPr>
      </w:pPr>
      <w:r w:rsidRPr="00B639AD">
        <w:rPr>
          <w:rFonts w:ascii="Arial" w:hAnsi="Arial" w:cs="Arial"/>
          <w:bCs/>
          <w:sz w:val="20"/>
          <w:szCs w:val="20"/>
        </w:rPr>
        <w:t xml:space="preserve">Wnioskodawcy przysługuje prawo do wycofania dokumentacji aplikacyjnej </w:t>
      </w:r>
      <w:r w:rsidR="000F6867" w:rsidRPr="00B639AD">
        <w:rPr>
          <w:rFonts w:ascii="Arial" w:hAnsi="Arial" w:cs="Arial"/>
          <w:bCs/>
          <w:sz w:val="20"/>
          <w:szCs w:val="20"/>
        </w:rPr>
        <w:t xml:space="preserve">w trakcie </w:t>
      </w:r>
      <w:r w:rsidRPr="00B639AD">
        <w:rPr>
          <w:rFonts w:ascii="Arial" w:hAnsi="Arial" w:cs="Arial"/>
          <w:bCs/>
          <w:sz w:val="20"/>
          <w:szCs w:val="20"/>
        </w:rPr>
        <w:t xml:space="preserve">oceny </w:t>
      </w:r>
      <w:r w:rsidR="000B491B" w:rsidRPr="00B639AD">
        <w:rPr>
          <w:rFonts w:ascii="Arial" w:hAnsi="Arial" w:cs="Arial"/>
          <w:bCs/>
          <w:sz w:val="20"/>
          <w:szCs w:val="20"/>
        </w:rPr>
        <w:t xml:space="preserve">i </w:t>
      </w:r>
      <w:r w:rsidRPr="00B639AD">
        <w:rPr>
          <w:rFonts w:ascii="Arial" w:hAnsi="Arial" w:cs="Arial"/>
          <w:bCs/>
          <w:sz w:val="20"/>
          <w:szCs w:val="20"/>
        </w:rPr>
        <w:t xml:space="preserve">jest traktowane jako rezygnacja z ubiegania się o dofinansowanie. </w:t>
      </w:r>
      <w:r w:rsidRPr="00B639AD">
        <w:rPr>
          <w:rFonts w:ascii="Arial" w:hAnsi="Arial" w:cs="Arial"/>
          <w:sz w:val="20"/>
          <w:szCs w:val="20"/>
        </w:rPr>
        <w:t>Informacja o</w:t>
      </w:r>
      <w:r w:rsidR="000B491B" w:rsidRPr="00B639AD">
        <w:rPr>
          <w:rFonts w:ascii="Arial" w:hAnsi="Arial" w:cs="Arial"/>
          <w:sz w:val="20"/>
          <w:szCs w:val="20"/>
        </w:rPr>
        <w:t xml:space="preserve"> wycofaniu </w:t>
      </w:r>
      <w:r w:rsidRPr="00B639AD">
        <w:rPr>
          <w:rFonts w:ascii="Arial" w:hAnsi="Arial" w:cs="Arial"/>
          <w:sz w:val="20"/>
          <w:szCs w:val="20"/>
        </w:rPr>
        <w:t xml:space="preserve">dokumentacji musi zostać przekazana na piśmie do IZ RPO WZ, która </w:t>
      </w:r>
      <w:r w:rsidR="000B491B" w:rsidRPr="00B639AD">
        <w:rPr>
          <w:rFonts w:ascii="Arial" w:hAnsi="Arial" w:cs="Arial"/>
          <w:sz w:val="20"/>
          <w:szCs w:val="20"/>
        </w:rPr>
        <w:t xml:space="preserve">niezwłocznie na </w:t>
      </w:r>
      <w:r w:rsidRPr="00B639AD">
        <w:rPr>
          <w:rFonts w:ascii="Arial" w:hAnsi="Arial" w:cs="Arial"/>
          <w:sz w:val="20"/>
          <w:szCs w:val="20"/>
        </w:rPr>
        <w:t>piśmie potwierdza wycofanie projektu.</w:t>
      </w:r>
    </w:p>
    <w:p w:rsidR="00073D88" w:rsidRPr="00B639AD" w:rsidRDefault="008A7746" w:rsidP="008B3BD5">
      <w:pPr>
        <w:pStyle w:val="Akapitzlist"/>
        <w:numPr>
          <w:ilvl w:val="0"/>
          <w:numId w:val="39"/>
        </w:numPr>
        <w:spacing w:line="276" w:lineRule="auto"/>
        <w:jc w:val="both"/>
        <w:rPr>
          <w:rFonts w:ascii="Arial" w:hAnsi="Arial" w:cs="Arial"/>
          <w:bCs/>
          <w:sz w:val="20"/>
          <w:szCs w:val="20"/>
        </w:rPr>
      </w:pPr>
      <w:r w:rsidRPr="00B639AD">
        <w:rPr>
          <w:rFonts w:ascii="Arial" w:hAnsi="Arial" w:cs="Arial"/>
          <w:sz w:val="20"/>
          <w:szCs w:val="20"/>
        </w:rPr>
        <w:t>W przypadku</w:t>
      </w:r>
      <w:r w:rsidR="002C1751" w:rsidRPr="00B639AD">
        <w:rPr>
          <w:rFonts w:ascii="Arial" w:hAnsi="Arial" w:cs="Arial"/>
          <w:sz w:val="20"/>
          <w:szCs w:val="20"/>
        </w:rPr>
        <w:t>,</w:t>
      </w:r>
      <w:r w:rsidRPr="00B639AD">
        <w:rPr>
          <w:rFonts w:ascii="Arial" w:hAnsi="Arial" w:cs="Arial"/>
          <w:sz w:val="20"/>
          <w:szCs w:val="20"/>
        </w:rPr>
        <w:t xml:space="preserve"> o którym mowa w pkt</w:t>
      </w:r>
      <w:r w:rsidR="00270E65" w:rsidRPr="00B639AD">
        <w:rPr>
          <w:rFonts w:ascii="Arial" w:hAnsi="Arial" w:cs="Arial"/>
          <w:sz w:val="20"/>
          <w:szCs w:val="20"/>
        </w:rPr>
        <w:t xml:space="preserve"> </w:t>
      </w:r>
      <w:r w:rsidR="006A101D" w:rsidRPr="00B639AD">
        <w:rPr>
          <w:rFonts w:ascii="Arial" w:hAnsi="Arial" w:cs="Arial"/>
          <w:sz w:val="20"/>
          <w:szCs w:val="20"/>
        </w:rPr>
        <w:t>8</w:t>
      </w:r>
      <w:r w:rsidR="002C1751" w:rsidRPr="00B639AD">
        <w:rPr>
          <w:rFonts w:ascii="Arial" w:hAnsi="Arial" w:cs="Arial"/>
          <w:sz w:val="20"/>
          <w:szCs w:val="20"/>
        </w:rPr>
        <w:t>,</w:t>
      </w:r>
      <w:r w:rsidRPr="00B639AD">
        <w:rPr>
          <w:rFonts w:ascii="Arial" w:hAnsi="Arial" w:cs="Arial"/>
          <w:sz w:val="20"/>
          <w:szCs w:val="20"/>
        </w:rPr>
        <w:t xml:space="preserve"> projekt zostanie</w:t>
      </w:r>
      <w:r w:rsidR="0042290B" w:rsidRPr="00B639AD">
        <w:rPr>
          <w:rFonts w:ascii="Arial" w:hAnsi="Arial" w:cs="Arial"/>
          <w:sz w:val="20"/>
          <w:szCs w:val="20"/>
        </w:rPr>
        <w:t xml:space="preserve"> usunięty z </w:t>
      </w:r>
      <w:r w:rsidR="0042290B" w:rsidRPr="00B639AD">
        <w:rPr>
          <w:rFonts w:ascii="Arial" w:hAnsi="Arial" w:cs="Arial"/>
          <w:i/>
          <w:sz w:val="20"/>
          <w:szCs w:val="20"/>
        </w:rPr>
        <w:t xml:space="preserve">Wykazu projektów </w:t>
      </w:r>
      <w:r w:rsidRPr="00B639AD">
        <w:rPr>
          <w:rFonts w:ascii="Arial" w:hAnsi="Arial" w:cs="Arial"/>
          <w:i/>
          <w:sz w:val="20"/>
          <w:szCs w:val="20"/>
        </w:rPr>
        <w:br/>
      </w:r>
      <w:r w:rsidR="0042290B" w:rsidRPr="00B639AD">
        <w:rPr>
          <w:rFonts w:ascii="Arial" w:hAnsi="Arial" w:cs="Arial"/>
          <w:i/>
          <w:sz w:val="20"/>
          <w:szCs w:val="20"/>
        </w:rPr>
        <w:t>zidentyfikowanych przez właściwą instytucję w ram</w:t>
      </w:r>
      <w:r w:rsidR="00F66C1B" w:rsidRPr="00B639AD">
        <w:rPr>
          <w:rFonts w:ascii="Arial" w:hAnsi="Arial" w:cs="Arial"/>
          <w:i/>
          <w:sz w:val="20"/>
          <w:szCs w:val="20"/>
        </w:rPr>
        <w:t>ach trybu pozakonkursowego wraz</w:t>
      </w:r>
      <w:r w:rsidRPr="00B639AD">
        <w:rPr>
          <w:rFonts w:ascii="Arial" w:hAnsi="Arial" w:cs="Arial"/>
          <w:i/>
          <w:sz w:val="20"/>
          <w:szCs w:val="20"/>
        </w:rPr>
        <w:br/>
      </w:r>
      <w:r w:rsidR="00F66C1B" w:rsidRPr="00B639AD">
        <w:rPr>
          <w:rFonts w:ascii="Arial" w:hAnsi="Arial" w:cs="Arial"/>
          <w:i/>
          <w:sz w:val="20"/>
          <w:szCs w:val="20"/>
        </w:rPr>
        <w:lastRenderedPageBreak/>
        <w:t xml:space="preserve">z </w:t>
      </w:r>
      <w:r w:rsidR="0042290B" w:rsidRPr="00B639AD">
        <w:rPr>
          <w:rFonts w:ascii="Arial" w:hAnsi="Arial" w:cs="Arial"/>
          <w:i/>
          <w:sz w:val="20"/>
          <w:szCs w:val="20"/>
        </w:rPr>
        <w:t>informacją o projekcie i podmiocie, który będzie wnioskodawcą</w:t>
      </w:r>
      <w:r w:rsidR="0042290B" w:rsidRPr="00B639AD">
        <w:rPr>
          <w:rFonts w:ascii="Arial" w:hAnsi="Arial" w:cs="Arial"/>
          <w:sz w:val="20"/>
          <w:szCs w:val="20"/>
        </w:rPr>
        <w:t xml:space="preserve">, stanowiącego załącznik </w:t>
      </w:r>
      <w:r w:rsidR="001873AB" w:rsidRPr="00B639AD">
        <w:rPr>
          <w:rFonts w:ascii="Arial" w:hAnsi="Arial" w:cs="Arial"/>
          <w:sz w:val="20"/>
          <w:szCs w:val="20"/>
        </w:rPr>
        <w:br w:type="textWrapping" w:clear="all"/>
      </w:r>
      <w:r w:rsidR="0042290B" w:rsidRPr="00B639AD">
        <w:rPr>
          <w:rFonts w:ascii="Arial" w:hAnsi="Arial" w:cs="Arial"/>
          <w:sz w:val="20"/>
          <w:szCs w:val="20"/>
        </w:rPr>
        <w:t>nr 5 do SOOP.</w:t>
      </w:r>
    </w:p>
    <w:p w:rsidR="00515BE1" w:rsidRPr="00B639AD" w:rsidRDefault="00515BE1" w:rsidP="00B1497E">
      <w:pPr>
        <w:tabs>
          <w:tab w:val="left" w:pos="1498"/>
        </w:tabs>
        <w:spacing w:line="240" w:lineRule="auto"/>
        <w:rPr>
          <w:rFonts w:ascii="Arial" w:hAnsi="Arial" w:cs="Arial"/>
          <w:b/>
          <w:sz w:val="20"/>
          <w:szCs w:val="20"/>
        </w:rPr>
      </w:pPr>
    </w:p>
    <w:p w:rsidR="00515BE1" w:rsidRPr="00B639AD" w:rsidRDefault="00515BE1" w:rsidP="00B1497E">
      <w:pPr>
        <w:tabs>
          <w:tab w:val="left" w:pos="1498"/>
        </w:tabs>
        <w:spacing w:line="240" w:lineRule="auto"/>
        <w:rPr>
          <w:rFonts w:ascii="Arial" w:hAnsi="Arial" w:cs="Arial"/>
          <w:b/>
          <w:sz w:val="20"/>
          <w:szCs w:val="20"/>
        </w:rPr>
      </w:pPr>
    </w:p>
    <w:p w:rsidR="00EA4F46" w:rsidRPr="00B639AD" w:rsidRDefault="00EA4F46" w:rsidP="00EA4F46">
      <w:pPr>
        <w:tabs>
          <w:tab w:val="left" w:pos="1498"/>
        </w:tabs>
        <w:spacing w:line="240" w:lineRule="auto"/>
        <w:ind w:left="426"/>
        <w:rPr>
          <w:rFonts w:ascii="Arial" w:hAnsi="Arial" w:cs="Arial"/>
          <w:sz w:val="20"/>
          <w:szCs w:val="20"/>
        </w:rPr>
      </w:pPr>
      <w:r w:rsidRPr="00B639AD">
        <w:rPr>
          <w:rFonts w:ascii="Arial" w:hAnsi="Arial" w:cs="Arial"/>
          <w:b/>
          <w:sz w:val="20"/>
          <w:szCs w:val="20"/>
        </w:rPr>
        <w:t>Schemat nr 1</w:t>
      </w:r>
      <w:r w:rsidR="00B64E45" w:rsidRPr="00B639AD">
        <w:rPr>
          <w:rFonts w:ascii="Arial" w:hAnsi="Arial" w:cs="Arial"/>
          <w:sz w:val="20"/>
          <w:szCs w:val="20"/>
        </w:rPr>
        <w:t xml:space="preserve"> – Procedura wyboru projektu pozakonkursowego</w:t>
      </w:r>
    </w:p>
    <w:p w:rsidR="002027F5" w:rsidRPr="00B639AD" w:rsidRDefault="002027F5" w:rsidP="00EA4F46">
      <w:pPr>
        <w:tabs>
          <w:tab w:val="left" w:pos="1498"/>
        </w:tabs>
        <w:spacing w:line="240" w:lineRule="auto"/>
        <w:ind w:left="426"/>
        <w:rPr>
          <w:rFonts w:ascii="Arial" w:hAnsi="Arial" w:cs="Arial"/>
          <w:sz w:val="20"/>
          <w:szCs w:val="20"/>
        </w:rPr>
      </w:pPr>
    </w:p>
    <w:p w:rsidR="0067276F" w:rsidRPr="00B639AD" w:rsidRDefault="0067276F" w:rsidP="00A95E50">
      <w:pPr>
        <w:tabs>
          <w:tab w:val="left" w:pos="1498"/>
        </w:tabs>
        <w:spacing w:line="240" w:lineRule="auto"/>
        <w:rPr>
          <w:rFonts w:ascii="Arial" w:hAnsi="Arial" w:cs="Arial"/>
          <w:sz w:val="20"/>
          <w:szCs w:val="20"/>
        </w:rPr>
      </w:pPr>
    </w:p>
    <w:p w:rsidR="000D10E7" w:rsidRPr="00B639AD" w:rsidRDefault="00054187" w:rsidP="00A95E50">
      <w:pPr>
        <w:tabs>
          <w:tab w:val="left" w:pos="1498"/>
        </w:tabs>
        <w:spacing w:line="240" w:lineRule="auto"/>
        <w:rPr>
          <w:rFonts w:ascii="Arial" w:hAnsi="Arial" w:cs="Arial"/>
          <w:sz w:val="20"/>
          <w:szCs w:val="20"/>
        </w:rPr>
      </w:pPr>
      <w:r w:rsidRPr="00B639AD">
        <w:rPr>
          <w:rFonts w:ascii="Arial" w:hAnsi="Arial" w:cs="Arial"/>
          <w:noProof/>
          <w:sz w:val="20"/>
          <w:szCs w:val="20"/>
          <w:lang w:eastAsia="pl-PL"/>
        </w:rPr>
        <mc:AlternateContent>
          <mc:Choice Requires="wpg">
            <w:drawing>
              <wp:inline distT="0" distB="0" distL="0" distR="0" wp14:anchorId="2840E027" wp14:editId="5BE3F156">
                <wp:extent cx="5565775" cy="3529965"/>
                <wp:effectExtent l="13335" t="21590" r="12065" b="10795"/>
                <wp:docPr id="2"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775" cy="3529965"/>
                          <a:chOff x="2266" y="1841"/>
                          <a:chExt cx="7459" cy="8137"/>
                        </a:xfrm>
                      </wpg:grpSpPr>
                      <wps:wsp>
                        <wps:cNvPr id="7" name="Prostokąt 1"/>
                        <wps:cNvSpPr>
                          <a:spLocks noChangeArrowheads="1"/>
                        </wps:cNvSpPr>
                        <wps:spPr bwMode="auto">
                          <a:xfrm>
                            <a:off x="2266" y="1897"/>
                            <a:ext cx="1945" cy="80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684D69" w:rsidRDefault="00684D69" w:rsidP="00F175BE">
                              <w:pPr>
                                <w:spacing w:line="240" w:lineRule="auto"/>
                                <w:jc w:val="center"/>
                                <w:rPr>
                                  <w:color w:val="0D0D0D"/>
                                  <w:sz w:val="16"/>
                                  <w:szCs w:val="16"/>
                                </w:rPr>
                              </w:pPr>
                              <w:r>
                                <w:rPr>
                                  <w:color w:val="0D0D0D"/>
                                  <w:sz w:val="16"/>
                                  <w:szCs w:val="16"/>
                                </w:rPr>
                                <w:t>Złożenie dokumentacji aplikacyjnej</w:t>
                              </w:r>
                            </w:p>
                            <w:p w:rsidR="00684D69" w:rsidRDefault="00684D69" w:rsidP="00F175BE">
                              <w:pPr>
                                <w:spacing w:line="240" w:lineRule="auto"/>
                                <w:jc w:val="center"/>
                              </w:pPr>
                            </w:p>
                          </w:txbxContent>
                        </wps:txbx>
                        <wps:bodyPr rot="0" vert="horz" wrap="square" lIns="91440" tIns="45720" rIns="91440" bIns="45720" anchor="ctr" anchorCtr="0" upright="1">
                          <a:noAutofit/>
                        </wps:bodyPr>
                      </wps:wsp>
                      <wps:wsp>
                        <wps:cNvPr id="8" name="Prostokąt 5"/>
                        <wps:cNvSpPr>
                          <a:spLocks noChangeArrowheads="1"/>
                        </wps:cNvSpPr>
                        <wps:spPr bwMode="auto">
                          <a:xfrm>
                            <a:off x="2277" y="3164"/>
                            <a:ext cx="1945" cy="873"/>
                          </a:xfrm>
                          <a:prstGeom prst="rect">
                            <a:avLst/>
                          </a:prstGeom>
                          <a:solidFill>
                            <a:srgbClr val="BFBFBF"/>
                          </a:solidFill>
                          <a:ln w="12700">
                            <a:solidFill>
                              <a:srgbClr val="7F7F7F"/>
                            </a:solidFill>
                            <a:miter lim="800000"/>
                            <a:headEnd/>
                            <a:tailEnd/>
                          </a:ln>
                        </wps:spPr>
                        <wps:txbx>
                          <w:txbxContent>
                            <w:p w:rsidR="00684D69" w:rsidRDefault="00684D69" w:rsidP="00F175BE">
                              <w:pPr>
                                <w:spacing w:line="276" w:lineRule="auto"/>
                                <w:jc w:val="center"/>
                                <w:rPr>
                                  <w:color w:val="0D0D0D"/>
                                  <w:sz w:val="16"/>
                                  <w:szCs w:val="16"/>
                                </w:rPr>
                              </w:pPr>
                              <w:r>
                                <w:rPr>
                                  <w:color w:val="0D0D0D"/>
                                  <w:sz w:val="16"/>
                                  <w:szCs w:val="16"/>
                                </w:rPr>
                                <w:t xml:space="preserve">Ocena wstępna </w:t>
                              </w:r>
                            </w:p>
                            <w:p w:rsidR="00684D69" w:rsidRDefault="00684D69" w:rsidP="00F175BE">
                              <w:pPr>
                                <w:spacing w:line="276" w:lineRule="auto"/>
                                <w:jc w:val="center"/>
                              </w:pPr>
                              <w:r>
                                <w:rPr>
                                  <w:color w:val="0D0D0D"/>
                                  <w:sz w:val="16"/>
                                  <w:szCs w:val="16"/>
                                </w:rPr>
                                <w:t>(tak/nie)</w:t>
                              </w:r>
                            </w:p>
                          </w:txbxContent>
                        </wps:txbx>
                        <wps:bodyPr rot="0" vert="horz" wrap="square" lIns="91440" tIns="45720" rIns="91440" bIns="45720" anchor="ctr" anchorCtr="0" upright="1">
                          <a:noAutofit/>
                        </wps:bodyPr>
                      </wps:wsp>
                      <wps:wsp>
                        <wps:cNvPr id="10" name="Prostokąt 7"/>
                        <wps:cNvSpPr>
                          <a:spLocks noChangeArrowheads="1"/>
                        </wps:cNvSpPr>
                        <wps:spPr bwMode="auto">
                          <a:xfrm>
                            <a:off x="4233" y="6291"/>
                            <a:ext cx="2611" cy="965"/>
                          </a:xfrm>
                          <a:prstGeom prst="rect">
                            <a:avLst/>
                          </a:prstGeom>
                          <a:solidFill>
                            <a:srgbClr val="BFBFBF"/>
                          </a:solidFill>
                          <a:ln w="12700">
                            <a:solidFill>
                              <a:srgbClr val="7F7F7F"/>
                            </a:solidFill>
                            <a:miter lim="800000"/>
                            <a:headEnd/>
                            <a:tailEnd/>
                          </a:ln>
                        </wps:spPr>
                        <wps:txbx>
                          <w:txbxContent>
                            <w:p w:rsidR="00684D69" w:rsidRDefault="00684D69" w:rsidP="00F175BE">
                              <w:pPr>
                                <w:jc w:val="center"/>
                              </w:pPr>
                              <w:r>
                                <w:rPr>
                                  <w:color w:val="0D0D0D"/>
                                  <w:sz w:val="16"/>
                                  <w:szCs w:val="16"/>
                                </w:rPr>
                                <w:t>Ocena merytoryczna I stopnia  (tak/nie)</w:t>
                              </w:r>
                            </w:p>
                          </w:txbxContent>
                        </wps:txbx>
                        <wps:bodyPr rot="0" vert="horz" wrap="square" lIns="91440" tIns="45720" rIns="91440" bIns="45720" anchor="ctr" anchorCtr="0" upright="1">
                          <a:noAutofit/>
                        </wps:bodyPr>
                      </wps:wsp>
                      <wps:wsp>
                        <wps:cNvPr id="11" name="Prostokąt 8"/>
                        <wps:cNvSpPr>
                          <a:spLocks noChangeArrowheads="1"/>
                        </wps:cNvSpPr>
                        <wps:spPr bwMode="auto">
                          <a:xfrm>
                            <a:off x="2353" y="4487"/>
                            <a:ext cx="1848" cy="6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684D69" w:rsidRDefault="00684D69" w:rsidP="00F175BE">
                              <w:pPr>
                                <w:jc w:val="center"/>
                              </w:pPr>
                              <w:r>
                                <w:rPr>
                                  <w:color w:val="0D0D0D"/>
                                  <w:sz w:val="16"/>
                                  <w:szCs w:val="16"/>
                                </w:rPr>
                                <w:t xml:space="preserve">wynik negatywny </w:t>
                              </w:r>
                            </w:p>
                          </w:txbxContent>
                        </wps:txbx>
                        <wps:bodyPr rot="0" vert="horz" wrap="square" lIns="91440" tIns="45720" rIns="91440" bIns="45720" anchor="ctr" anchorCtr="0" upright="1">
                          <a:noAutofit/>
                        </wps:bodyPr>
                      </wps:wsp>
                      <wps:wsp>
                        <wps:cNvPr id="12" name="Prostokąt 11"/>
                        <wps:cNvSpPr>
                          <a:spLocks noChangeArrowheads="1"/>
                        </wps:cNvSpPr>
                        <wps:spPr bwMode="auto">
                          <a:xfrm>
                            <a:off x="4470" y="4486"/>
                            <a:ext cx="1695" cy="616"/>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684D69" w:rsidRPr="00A95E50" w:rsidRDefault="00684D69" w:rsidP="00A95E50">
                              <w:pPr>
                                <w:spacing w:line="276" w:lineRule="auto"/>
                                <w:jc w:val="center"/>
                                <w:rPr>
                                  <w:color w:val="0D0D0D"/>
                                  <w:sz w:val="16"/>
                                  <w:szCs w:val="16"/>
                                </w:rPr>
                              </w:pPr>
                              <w:r>
                                <w:rPr>
                                  <w:color w:val="0D0D0D"/>
                                  <w:sz w:val="16"/>
                                  <w:szCs w:val="16"/>
                                </w:rPr>
                                <w:t>wynik pozytywny</w:t>
                              </w:r>
                            </w:p>
                          </w:txbxContent>
                        </wps:txbx>
                        <wps:bodyPr rot="0" vert="horz" wrap="square" lIns="91440" tIns="45720" rIns="91440" bIns="45720" anchor="ctr" anchorCtr="0" upright="1">
                          <a:noAutofit/>
                        </wps:bodyPr>
                      </wps:wsp>
                      <wps:wsp>
                        <wps:cNvPr id="13" name="Strzałka w lewo 12"/>
                        <wps:cNvSpPr>
                          <a:spLocks noChangeArrowheads="1"/>
                        </wps:cNvSpPr>
                        <wps:spPr bwMode="auto">
                          <a:xfrm>
                            <a:off x="5377" y="1841"/>
                            <a:ext cx="2258" cy="2196"/>
                          </a:xfrm>
                          <a:prstGeom prst="leftArrow">
                            <a:avLst>
                              <a:gd name="adj1" fmla="val 50000"/>
                              <a:gd name="adj2" fmla="val 49998"/>
                            </a:avLst>
                          </a:prstGeom>
                          <a:gradFill rotWithShape="0">
                            <a:gsLst>
                              <a:gs pos="0">
                                <a:srgbClr val="9AB5E4"/>
                              </a:gs>
                              <a:gs pos="37000">
                                <a:srgbClr val="C2D1ED"/>
                              </a:gs>
                              <a:gs pos="100000">
                                <a:srgbClr val="E1E8F5"/>
                              </a:gs>
                            </a:gsLst>
                            <a:lin ang="5400000"/>
                          </a:gradFill>
                          <a:ln w="12700">
                            <a:solidFill>
                              <a:srgbClr val="243F60"/>
                            </a:solidFill>
                            <a:miter lim="800000"/>
                            <a:headEnd/>
                            <a:tailEnd/>
                          </a:ln>
                        </wps:spPr>
                        <wps:txbx>
                          <w:txbxContent>
                            <w:p w:rsidR="00684D69" w:rsidRDefault="00684D69"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684D69" w:rsidRDefault="00684D69" w:rsidP="00F175BE">
                              <w:pPr>
                                <w:spacing w:line="312" w:lineRule="auto"/>
                                <w:ind w:left="425"/>
                                <w:rPr>
                                  <w:color w:val="0D0D0D"/>
                                  <w:sz w:val="14"/>
                                  <w:szCs w:val="14"/>
                                </w:rPr>
                              </w:pPr>
                              <w:r>
                                <w:rPr>
                                  <w:color w:val="0D0D0D"/>
                                  <w:sz w:val="14"/>
                                  <w:szCs w:val="14"/>
                                </w:rPr>
                                <w:t>- administracyjności.</w:t>
                              </w:r>
                            </w:p>
                            <w:p w:rsidR="00684D69" w:rsidRDefault="00684D69" w:rsidP="00F175BE">
                              <w:pPr>
                                <w:jc w:val="center"/>
                                <w:rPr>
                                  <w:sz w:val="14"/>
                                  <w:szCs w:val="14"/>
                                </w:rPr>
                              </w:pPr>
                            </w:p>
                          </w:txbxContent>
                        </wps:txbx>
                        <wps:bodyPr rot="0" vert="horz" wrap="square" lIns="91440" tIns="45720" rIns="91440" bIns="45720" anchor="ctr" anchorCtr="0" upright="1">
                          <a:noAutofit/>
                        </wps:bodyPr>
                      </wps:wsp>
                      <wps:wsp>
                        <wps:cNvPr id="14" name="Prostokąt 14"/>
                        <wps:cNvSpPr>
                          <a:spLocks noChangeArrowheads="1"/>
                        </wps:cNvSpPr>
                        <wps:spPr bwMode="auto">
                          <a:xfrm>
                            <a:off x="5663" y="7693"/>
                            <a:ext cx="1826"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684D69" w:rsidRDefault="00684D69" w:rsidP="00F175BE">
                              <w:pPr>
                                <w:jc w:val="center"/>
                              </w:pPr>
                              <w:r>
                                <w:rPr>
                                  <w:color w:val="0D0D0D"/>
                                  <w:sz w:val="16"/>
                                  <w:szCs w:val="16"/>
                                </w:rPr>
                                <w:t>wynik pozytywny</w:t>
                              </w:r>
                            </w:p>
                          </w:txbxContent>
                        </wps:txbx>
                        <wps:bodyPr rot="0" vert="horz" wrap="square" lIns="91440" tIns="45720" rIns="91440" bIns="45720" anchor="ctr" anchorCtr="0" upright="1">
                          <a:noAutofit/>
                        </wps:bodyPr>
                      </wps:wsp>
                      <wps:wsp>
                        <wps:cNvPr id="15" name="Strzałka w lewo 18"/>
                        <wps:cNvSpPr>
                          <a:spLocks noChangeArrowheads="1"/>
                        </wps:cNvSpPr>
                        <wps:spPr bwMode="auto">
                          <a:xfrm>
                            <a:off x="7415" y="5445"/>
                            <a:ext cx="2310" cy="2967"/>
                          </a:xfrm>
                          <a:prstGeom prst="leftArrow">
                            <a:avLst>
                              <a:gd name="adj1" fmla="val 50000"/>
                              <a:gd name="adj2" fmla="val 50005"/>
                            </a:avLst>
                          </a:prstGeom>
                          <a:gradFill rotWithShape="0">
                            <a:gsLst>
                              <a:gs pos="0">
                                <a:srgbClr val="9AB5E4"/>
                              </a:gs>
                              <a:gs pos="37000">
                                <a:srgbClr val="C2D1ED"/>
                              </a:gs>
                              <a:gs pos="100000">
                                <a:srgbClr val="E1E8F5"/>
                              </a:gs>
                            </a:gsLst>
                            <a:lin ang="5400000"/>
                          </a:gradFill>
                          <a:ln w="12700">
                            <a:solidFill>
                              <a:srgbClr val="385D8A"/>
                            </a:solidFill>
                            <a:miter lim="800000"/>
                            <a:headEnd/>
                            <a:tailEnd/>
                          </a:ln>
                        </wps:spPr>
                        <wps:txbx>
                          <w:txbxContent>
                            <w:p w:rsidR="00684D69" w:rsidRDefault="00684D69"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684D69" w:rsidRDefault="00684D69" w:rsidP="00F175BE">
                              <w:pPr>
                                <w:spacing w:line="312" w:lineRule="auto"/>
                                <w:ind w:left="426"/>
                                <w:rPr>
                                  <w:color w:val="0D0D0D"/>
                                  <w:sz w:val="14"/>
                                  <w:szCs w:val="14"/>
                                </w:rPr>
                              </w:pPr>
                              <w:r>
                                <w:rPr>
                                  <w:color w:val="0D0D0D"/>
                                  <w:sz w:val="14"/>
                                  <w:szCs w:val="14"/>
                                </w:rPr>
                                <w:t>- administracyjności,</w:t>
                              </w:r>
                            </w:p>
                            <w:p w:rsidR="00684D69" w:rsidRDefault="00684D69" w:rsidP="00F175BE">
                              <w:pPr>
                                <w:spacing w:line="312" w:lineRule="auto"/>
                                <w:ind w:left="426"/>
                                <w:rPr>
                                  <w:color w:val="0D0D0D"/>
                                  <w:sz w:val="14"/>
                                  <w:szCs w:val="14"/>
                                </w:rPr>
                              </w:pPr>
                              <w:r>
                                <w:rPr>
                                  <w:color w:val="0D0D0D"/>
                                  <w:sz w:val="14"/>
                                  <w:szCs w:val="14"/>
                                </w:rPr>
                                <w:t>- wykonalności.</w:t>
                              </w:r>
                            </w:p>
                            <w:p w:rsidR="00684D69" w:rsidRDefault="00684D69" w:rsidP="00F175BE">
                              <w:pPr>
                                <w:spacing w:line="312" w:lineRule="auto"/>
                                <w:ind w:left="426"/>
                                <w:rPr>
                                  <w:color w:val="0D0D0D"/>
                                  <w:sz w:val="14"/>
                                  <w:szCs w:val="14"/>
                                </w:rPr>
                              </w:pPr>
                              <w:r>
                                <w:rPr>
                                  <w:color w:val="0D0D0D"/>
                                  <w:sz w:val="14"/>
                                  <w:szCs w:val="14"/>
                                </w:rPr>
                                <w:t>- wykonalności</w:t>
                              </w:r>
                            </w:p>
                            <w:p w:rsidR="00684D69" w:rsidRDefault="00684D69" w:rsidP="00F175BE">
                              <w:pPr>
                                <w:spacing w:line="312" w:lineRule="auto"/>
                                <w:jc w:val="center"/>
                                <w:rPr>
                                  <w:sz w:val="14"/>
                                  <w:szCs w:val="14"/>
                                </w:rPr>
                              </w:pPr>
                            </w:p>
                          </w:txbxContent>
                        </wps:txbx>
                        <wps:bodyPr rot="0" vert="horz" wrap="square" lIns="91440" tIns="45720" rIns="91440" bIns="45720" anchor="ctr" anchorCtr="0" upright="1">
                          <a:noAutofit/>
                        </wps:bodyPr>
                      </wps:wsp>
                      <wps:wsp>
                        <wps:cNvPr id="16" name="Łącznik prosty ze strzałką 24"/>
                        <wps:cNvCnPr>
                          <a:cxnSpLocks noChangeShapeType="1"/>
                        </wps:cNvCnPr>
                        <wps:spPr bwMode="auto">
                          <a:xfrm>
                            <a:off x="3905" y="4037"/>
                            <a:ext cx="1112" cy="415"/>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7" name="Łącznik prosty ze strzałką 27"/>
                        <wps:cNvCnPr>
                          <a:cxnSpLocks noChangeShapeType="1"/>
                        </wps:cNvCnPr>
                        <wps:spPr bwMode="auto">
                          <a:xfrm flipH="1">
                            <a:off x="5305" y="5102"/>
                            <a:ext cx="13" cy="1161"/>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8" name="Łącznik prosty ze strzałką 28"/>
                        <wps:cNvCnPr>
                          <a:cxnSpLocks noChangeShapeType="1"/>
                        </wps:cNvCnPr>
                        <wps:spPr bwMode="auto">
                          <a:xfrm>
                            <a:off x="3190" y="2703"/>
                            <a:ext cx="0" cy="461"/>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9" name="Łącznik prosty ze strzałką 29"/>
                        <wps:cNvCnPr>
                          <a:cxnSpLocks noChangeShapeType="1"/>
                        </wps:cNvCnPr>
                        <wps:spPr bwMode="auto">
                          <a:xfrm flipH="1">
                            <a:off x="4201" y="7256"/>
                            <a:ext cx="805" cy="42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0" name="Łącznik prosty ze strzałką 30"/>
                        <wps:cNvCnPr>
                          <a:cxnSpLocks noChangeShapeType="1"/>
                        </wps:cNvCnPr>
                        <wps:spPr bwMode="auto">
                          <a:xfrm>
                            <a:off x="5964" y="7274"/>
                            <a:ext cx="731" cy="419"/>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1" name="Prostokąt 13"/>
                        <wps:cNvSpPr>
                          <a:spLocks noChangeArrowheads="1"/>
                        </wps:cNvSpPr>
                        <wps:spPr bwMode="auto">
                          <a:xfrm>
                            <a:off x="3373" y="7692"/>
                            <a:ext cx="1860"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684D69" w:rsidRDefault="00684D69" w:rsidP="00F175BE">
                              <w:pPr>
                                <w:jc w:val="center"/>
                              </w:pPr>
                              <w:r>
                                <w:rPr>
                                  <w:color w:val="0D0D0D"/>
                                  <w:sz w:val="16"/>
                                  <w:szCs w:val="16"/>
                                </w:rPr>
                                <w:t>wynik negatywny</w:t>
                              </w:r>
                            </w:p>
                          </w:txbxContent>
                        </wps:txbx>
                        <wps:bodyPr rot="0" vert="horz" wrap="square" lIns="91440" tIns="45720" rIns="91440" bIns="45720" anchor="ctr" anchorCtr="0" upright="1">
                          <a:noAutofit/>
                        </wps:bodyPr>
                      </wps:wsp>
                      <wps:wsp>
                        <wps:cNvPr id="22" name="Łącznik prosty ze strzałką 6"/>
                        <wps:cNvCnPr>
                          <a:cxnSpLocks noChangeShapeType="1"/>
                        </wps:cNvCnPr>
                        <wps:spPr bwMode="auto">
                          <a:xfrm flipH="1">
                            <a:off x="6661" y="8208"/>
                            <a:ext cx="0" cy="1096"/>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3" name="Prostokąt 38"/>
                        <wps:cNvSpPr>
                          <a:spLocks noChangeArrowheads="1"/>
                        </wps:cNvSpPr>
                        <wps:spPr bwMode="auto">
                          <a:xfrm>
                            <a:off x="5866" y="9321"/>
                            <a:ext cx="1623" cy="657"/>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684D69" w:rsidRDefault="00684D69" w:rsidP="00F175BE">
                              <w:pPr>
                                <w:spacing w:line="240" w:lineRule="auto"/>
                                <w:jc w:val="center"/>
                                <w:rPr>
                                  <w:sz w:val="15"/>
                                  <w:szCs w:val="15"/>
                                </w:rPr>
                              </w:pPr>
                              <w:r>
                                <w:rPr>
                                  <w:sz w:val="15"/>
                                  <w:szCs w:val="15"/>
                                </w:rPr>
                                <w:t>Dofinansowanie projektu</w:t>
                              </w:r>
                            </w:p>
                          </w:txbxContent>
                        </wps:txbx>
                        <wps:bodyPr rot="0" vert="horz" wrap="square" lIns="91440" tIns="45720" rIns="91440" bIns="45720" anchor="ctr" anchorCtr="0" upright="1">
                          <a:noAutofit/>
                        </wps:bodyPr>
                      </wps:wsp>
                      <wps:wsp>
                        <wps:cNvPr id="24" name="Łącznik prosty ze strzałką 40"/>
                        <wps:cNvCnPr>
                          <a:cxnSpLocks noChangeShapeType="1"/>
                        </wps:cNvCnPr>
                        <wps:spPr bwMode="auto">
                          <a:xfrm>
                            <a:off x="3201" y="4037"/>
                            <a:ext cx="0" cy="45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id="Grupa 11" o:spid="_x0000_s1026" style="width:438.25pt;height:277.95pt;mso-position-horizontal-relative:char;mso-position-vertical-relative:line" coordorigin="2266,1841" coordsize="7459,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">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w:txbxContent>
                      <w:p w:rsidR="00684D69" w:rsidRDefault="00684D69" w:rsidP="00F175BE">
                        <w:pPr>
                          <w:spacing w:line="240" w:lineRule="auto"/>
                          <w:jc w:val="center"/>
                          <w:rPr>
                            <w:color w:val="0D0D0D"/>
                            <w:sz w:val="16"/>
                            <w:szCs w:val="16"/>
                          </w:rPr>
                        </w:pPr>
                        <w:r>
                          <w:rPr>
                            <w:color w:val="0D0D0D"/>
                            <w:sz w:val="16"/>
                            <w:szCs w:val="16"/>
                          </w:rPr>
                          <w:t>Złożenie dokumentacji aplikacyjnej</w:t>
                        </w:r>
                      </w:p>
                      <w:p w:rsidR="00684D69" w:rsidRDefault="00684D69" w:rsidP="00F175BE">
                        <w:pPr>
                          <w:spacing w:line="240" w:lineRule="auto"/>
                          <w:jc w:val="center"/>
                        </w:pPr>
                      </w:p>
                    </w:txbxContent>
                  </v:textbox>
                </v:rect>
                <v:rect id="Prostokąt 5" o:spid="_x0000_s1028" style="position:absolute;left:2277;top:3164;width:1945;height: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LM8EA&#10;AADaAAAADwAAAGRycy9kb3ducmV2LnhtbERPS27CMBDdV+odrKnUXXFKUYkCDqroR2wAETjAEE/i&#10;KPE4il0It68XSF0+vf9yNdpOXGjwjWMFr5MEBHHpdMO1gtPx+yUF4QOyxs4xKbiRh1X++LDETLsr&#10;H+hShFrEEPYZKjAh9JmUvjRk0U9cTxy5yg0WQ4RDLfWA1xhuOzlNkndpseHYYLCntaGyLX6tgv0b&#10;62Jzm53N/Ced7aqv9nPbt0o9P40fCxCBxvAvvrs3WkHcGq/EGy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KSzPBAAAA2gAAAA8AAAAAAAAAAAAAAAAAmAIAAGRycy9kb3du&#10;cmV2LnhtbFBLBQYAAAAABAAEAPUAAACGAwAAAAA=&#10;" fillcolor="#bfbfbf" strokecolor="#7f7f7f" strokeweight="1pt">
                  <v:textbox>
                    <w:txbxContent>
                      <w:p w:rsidR="00684D69" w:rsidRDefault="00684D69" w:rsidP="00F175BE">
                        <w:pPr>
                          <w:spacing w:line="276" w:lineRule="auto"/>
                          <w:jc w:val="center"/>
                          <w:rPr>
                            <w:color w:val="0D0D0D"/>
                            <w:sz w:val="16"/>
                            <w:szCs w:val="16"/>
                          </w:rPr>
                        </w:pPr>
                        <w:r>
                          <w:rPr>
                            <w:color w:val="0D0D0D"/>
                            <w:sz w:val="16"/>
                            <w:szCs w:val="16"/>
                          </w:rPr>
                          <w:t xml:space="preserve">Ocena wstępna </w:t>
                        </w:r>
                      </w:p>
                      <w:p w:rsidR="00684D69" w:rsidRDefault="00684D69" w:rsidP="00F175BE">
                        <w:pPr>
                          <w:spacing w:line="276" w:lineRule="auto"/>
                          <w:jc w:val="center"/>
                        </w:pPr>
                        <w:r>
                          <w:rPr>
                            <w:color w:val="0D0D0D"/>
                            <w:sz w:val="16"/>
                            <w:szCs w:val="16"/>
                          </w:rPr>
                          <w:t>(tak/nie)</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nz8QA&#10;AADbAAAADwAAAGRycy9kb3ducmV2LnhtbESPzW7CQAyE75X6DitX6q1s2qKCAguq+icugAg8gMma&#10;bJSsN8puIbx9fUDqzdaMZz7Pl4Nv1Zn6WAc28DzKQBGXwdZcGTjsv5+moGJCttgGJgNXirBc3N/N&#10;Mbfhwjs6F6lSEsIxRwMupS7XOpaOPMZR6IhFO4XeY5K1r7Tt8SLhvtUvWfamPdYsDQ47+nBUNsWv&#10;N7B9ZVusruOjm/xMx5vTV/O57hpjHh+G9xmoREP6N9+uV1bwhV5+kQH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bJ8/EAAAA2wAAAA8AAAAAAAAAAAAAAAAAmAIAAGRycy9k&#10;b3ducmV2LnhtbFBLBQYAAAAABAAEAPUAAACJAwAAAAA=&#10;" fillcolor="#bfbfbf" strokecolor="#7f7f7f" strokeweight="1pt">
                  <v:textbox>
                    <w:txbxContent>
                      <w:p w:rsidR="00684D69" w:rsidRDefault="00684D69" w:rsidP="00F175BE">
                        <w:pPr>
                          <w:jc w:val="center"/>
                        </w:pPr>
                        <w:r>
                          <w:rPr>
                            <w:color w:val="0D0D0D"/>
                            <w:sz w:val="16"/>
                            <w:szCs w:val="16"/>
                          </w:rPr>
                          <w:t>Ocena merytoryczna I stopnia  (tak/nie)</w:t>
                        </w:r>
                      </w:p>
                    </w:txbxContent>
                  </v:textbox>
                </v:rect>
                <v:rect id="Prostokąt 8" o:spid="_x0000_s1030" style="position:absolute;left:2353;top:4487;width:1848;height: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684D69" w:rsidRDefault="00684D69" w:rsidP="00F175BE">
                        <w:pPr>
                          <w:jc w:val="center"/>
                        </w:pPr>
                        <w:r>
                          <w:rPr>
                            <w:color w:val="0D0D0D"/>
                            <w:sz w:val="16"/>
                            <w:szCs w:val="16"/>
                          </w:rPr>
                          <w:t xml:space="preserve">wynik negatywny </w:t>
                        </w:r>
                      </w:p>
                    </w:txbxContent>
                  </v:textbox>
                </v:rect>
                <v:rect id="Prostokąt 11" o:spid="_x0000_s1031" style="position:absolute;left:4470;top:4486;width:1695;height: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zy5sAA&#10;AADbAAAADwAAAGRycy9kb3ducmV2LnhtbERPTWvCQBC9F/wPyxS8lLqrh2JTN6EWBMGTsdDrsDtN&#10;gtnZkJ1q/PduodDbPN7nbKop9OpCY+oiW1guDChiF33HjYXP0+55DSoJssc+Mlm4UYKqnD1ssPDx&#10;yke61NKoHMKpQAutyFBonVxLAdMiDsSZ+45jQMlwbLQf8ZrDQ69XxrzogB3nhhYH+mjJneufYCGc&#10;Te2+DumI2uy2T+EkTtav1s4fp/c3UEKT/Iv/3Huf56/g95d8g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zy5sAAAADbAAAADwAAAAAAAAAAAAAAAACYAgAAZHJzL2Rvd25y&#10;ZXYueG1sUEsFBgAAAAAEAAQA9QAAAIUDAAAAAA==&#10;" filled="f" strokecolor="#7f7f7f" strokeweight="1pt">
                  <v:textbox>
                    <w:txbxContent>
                      <w:p w:rsidR="00684D69" w:rsidRPr="00A95E50" w:rsidRDefault="00684D69" w:rsidP="00A95E50">
                        <w:pPr>
                          <w:spacing w:line="276" w:lineRule="auto"/>
                          <w:jc w:val="center"/>
                          <w:rPr>
                            <w:color w:val="0D0D0D"/>
                            <w:sz w:val="16"/>
                            <w:szCs w:val="16"/>
                          </w:rPr>
                        </w:pPr>
                        <w:r>
                          <w:rPr>
                            <w:color w:val="0D0D0D"/>
                            <w:sz w:val="16"/>
                            <w:szCs w:val="16"/>
                          </w:rPr>
                          <w:t>wynik pozytywny</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2" type="#_x0000_t66" style="position:absolute;left:5377;top:1841;width:2258;height:21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6wMEA&#10;AADbAAAADwAAAGRycy9kb3ducmV2LnhtbERPTWvCQBC9C/6HZQRvdaNCa6ObUGyFngpV2+JtzI5J&#10;bHY27G41/ntXKHibx/ucRd6ZRpzI+dqygvEoAUFcWF1zqWC7WT3MQPiArLGxTAou5CHP+r0Fptqe&#10;+ZNO61CKGMI+RQVVCG0qpS8qMuhHtiWO3ME6gyFCV0rt8BzDTSMnSfIoDdYcGypsaVlR8bv+Mwq+&#10;LP/snlwrg/X71+nH0dDz27dSw0H3MgcRqAt38b/7Xcf5U7j9Eg+Q2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KesDBAAAA2wAAAA8AAAAAAAAAAAAAAAAAmAIAAGRycy9kb3du&#10;cmV2LnhtbFBLBQYAAAAABAAEAPUAAACGAwAAAAA=&#10;" adj="10503" fillcolor="#9ab5e4" strokecolor="#243f60" strokeweight="1pt">
                  <v:fill color2="#e1e8f5" colors="0 #9ab5e4;24248f #c2d1ed;1 #e1e8f5" focus="100%" type="gradient">
                    <o:fill v:ext="view" type="gradientUnscaled"/>
                  </v:fill>
                  <v:textbox>
                    <w:txbxContent>
                      <w:p w:rsidR="00684D69" w:rsidRDefault="00684D69"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684D69" w:rsidRDefault="00684D69" w:rsidP="00F175BE">
                        <w:pPr>
                          <w:spacing w:line="312" w:lineRule="auto"/>
                          <w:ind w:left="425"/>
                          <w:rPr>
                            <w:color w:val="0D0D0D"/>
                            <w:sz w:val="14"/>
                            <w:szCs w:val="14"/>
                          </w:rPr>
                        </w:pPr>
                        <w:r>
                          <w:rPr>
                            <w:color w:val="0D0D0D"/>
                            <w:sz w:val="14"/>
                            <w:szCs w:val="14"/>
                          </w:rPr>
                          <w:t>- administracyjności.</w:t>
                        </w:r>
                      </w:p>
                      <w:p w:rsidR="00684D69" w:rsidRDefault="00684D69" w:rsidP="00F175BE">
                        <w:pPr>
                          <w:jc w:val="center"/>
                          <w:rPr>
                            <w:sz w:val="14"/>
                            <w:szCs w:val="14"/>
                          </w:rPr>
                        </w:pPr>
                      </w:p>
                    </w:txbxContent>
                  </v:textbox>
                </v:shape>
                <v:rect id="Prostokąt 14" o:spid="_x0000_s1033"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nPCcAA&#10;AADbAAAADwAAAGRycy9kb3ducmV2LnhtbERPTWsCMRC9C/0PYQpepCaVUuzWKCoIhZ7cFbwOyXR3&#10;cTNZNlNd/31TKPQ2j/c5q80YOnWlIbWRLTzPDShiF33LtYVTdXhagkqC7LGLTBbulGCzfpissPDx&#10;xke6llKrHMKpQAuNSF9onVxDAdM89sSZ+4pDQMlwqLUf8JbDQ6cXxrzqgC3nhgZ72jfkLuV3sBAu&#10;pnTnz3REbQ67WajEyfLN2unjuH0HJTTKv/jP/eHz/Bf4/SUfo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3nPCcAAAADbAAAADwAAAAAAAAAAAAAAAACYAgAAZHJzL2Rvd25y&#10;ZXYueG1sUEsFBgAAAAAEAAQA9QAAAIUDAAAAAA==&#10;" filled="f" strokecolor="#7f7f7f" strokeweight="1pt">
                  <v:textbox>
                    <w:txbxContent>
                      <w:p w:rsidR="00684D69" w:rsidRDefault="00684D69" w:rsidP="00F175BE">
                        <w:pPr>
                          <w:jc w:val="center"/>
                        </w:pPr>
                        <w:r>
                          <w:rPr>
                            <w:color w:val="0D0D0D"/>
                            <w:sz w:val="16"/>
                            <w:szCs w:val="16"/>
                          </w:rPr>
                          <w:t>wynik pozytywny</w:t>
                        </w:r>
                      </w:p>
                    </w:txbxContent>
                  </v:textbox>
                </v:rect>
                <v:shape id="Strzałka w lewo 18" o:spid="_x0000_s1034" type="#_x0000_t66" style="position:absolute;left:7415;top:5445;width:2310;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vlsMAA&#10;AADbAAAADwAAAGRycy9kb3ducmV2LnhtbERPTWsCMRC9F/wPYQRvNVulRVejiCB46KUq6HHYzG5C&#10;N5Mlieu2v74pFHqbx/uc9XZwregpROtZwcu0AEFceW25UXA5H54XIGJC1th6JgVfFGG7GT2tsdT+&#10;wR/Un1IjcgjHEhWYlLpSylgZchinviPOXO2Dw5RhaKQO+MjhrpWzoniTDi3nBoMd7Q1Vn6e7U2Dn&#10;fW2sfcdlfWv2i3jg73O4KjUZD7sViERD+hf/uY86z3+F31/yAX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wvlsMAAAADbAAAADwAAAAAAAAAAAAAAAACYAgAAZHJzL2Rvd25y&#10;ZXYueG1sUEsFBgAAAAAEAAQA9QAAAIUDAAAAAA==&#10;" adj="10801" fillcolor="#9ab5e4" strokecolor="#385d8a" strokeweight="1pt">
                  <v:fill color2="#e1e8f5" colors="0 #9ab5e4;24248f #c2d1ed;1 #e1e8f5" focus="100%" type="gradient">
                    <o:fill v:ext="view" type="gradientUnscaled"/>
                  </v:fill>
                  <v:textbox>
                    <w:txbxContent>
                      <w:p w:rsidR="00684D69" w:rsidRDefault="00684D69"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684D69" w:rsidRDefault="00684D69" w:rsidP="00F175BE">
                        <w:pPr>
                          <w:spacing w:line="312" w:lineRule="auto"/>
                          <w:ind w:left="426"/>
                          <w:rPr>
                            <w:color w:val="0D0D0D"/>
                            <w:sz w:val="14"/>
                            <w:szCs w:val="14"/>
                          </w:rPr>
                        </w:pPr>
                        <w:r>
                          <w:rPr>
                            <w:color w:val="0D0D0D"/>
                            <w:sz w:val="14"/>
                            <w:szCs w:val="14"/>
                          </w:rPr>
                          <w:t>- administracyjności,</w:t>
                        </w:r>
                      </w:p>
                      <w:p w:rsidR="00684D69" w:rsidRDefault="00684D69" w:rsidP="00F175BE">
                        <w:pPr>
                          <w:spacing w:line="312" w:lineRule="auto"/>
                          <w:ind w:left="426"/>
                          <w:rPr>
                            <w:color w:val="0D0D0D"/>
                            <w:sz w:val="14"/>
                            <w:szCs w:val="14"/>
                          </w:rPr>
                        </w:pPr>
                        <w:r>
                          <w:rPr>
                            <w:color w:val="0D0D0D"/>
                            <w:sz w:val="14"/>
                            <w:szCs w:val="14"/>
                          </w:rPr>
                          <w:t>- wykonalności.</w:t>
                        </w:r>
                      </w:p>
                      <w:p w:rsidR="00684D69" w:rsidRDefault="00684D69" w:rsidP="00F175BE">
                        <w:pPr>
                          <w:spacing w:line="312" w:lineRule="auto"/>
                          <w:ind w:left="426"/>
                          <w:rPr>
                            <w:color w:val="0D0D0D"/>
                            <w:sz w:val="14"/>
                            <w:szCs w:val="14"/>
                          </w:rPr>
                        </w:pPr>
                        <w:r>
                          <w:rPr>
                            <w:color w:val="0D0D0D"/>
                            <w:sz w:val="14"/>
                            <w:szCs w:val="14"/>
                          </w:rPr>
                          <w:t>- wykonalności</w:t>
                        </w:r>
                      </w:p>
                      <w:p w:rsidR="00684D69" w:rsidRDefault="00684D69" w:rsidP="00F175BE">
                        <w:pPr>
                          <w:spacing w:line="312" w:lineRule="auto"/>
                          <w:jc w:val="center"/>
                          <w:rPr>
                            <w:sz w:val="14"/>
                            <w:szCs w:val="14"/>
                          </w:rPr>
                        </w:pPr>
                      </w:p>
                    </w:txbxContent>
                  </v:textbox>
                </v:shape>
                <v:shapetype id="_x0000_t32" coordsize="21600,21600" o:spt="32" o:oned="t" path="m,l21600,21600e" filled="f">
                  <v:path arrowok="t" fillok="f" o:connecttype="none"/>
                  <o:lock v:ext="edit" shapetype="t"/>
                </v:shapetype>
                <v:shape id="Łącznik prosty ze strzałką 24" o:spid="_x0000_s1035" type="#_x0000_t32" style="position:absolute;left:3905;top:4037;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7" o:spid="_x0000_s1036" type="#_x0000_t32" style="position:absolute;left:5305;top:5102;width:13;height:1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yORcEAAADbAAAADwAAAGRycy9kb3ducmV2LnhtbERPS4vCMBC+C/6HMII3TVUQ7RpFfIB7&#10;8LCu7F6HZmzLNpPaxLT++42wsLf5+J6z2nSmEoEaV1pWMBknIIgzq0vOFVw/j6MFCOeRNVaWScGT&#10;HGzW/d4KU21b/qBw8bmIIexSVFB4X6dSuqwgg25sa+LI3Wxj0EfY5FI32MZwU8lpksylwZJjQ4E1&#10;7QrKfi4Po8DO3oPez3MKC3nM7l/n2/ehDUoNB932DYSnzv+L/9wnHecv4fVLPE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LI5F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sricAAAADbAAAADwAAAGRycy9kb3ducmV2LnhtbERPTYvCMBC9C/6HMII3TfWgthpFFpZd&#10;KCLqsngcmrEtNpNuk23rvzcHwePjfW92valES40rLSuYTSMQxJnVJecKfi6fkxUI55E1VpZJwYMc&#10;7LbDwQYTbTs+UXv2uQgh7BJUUHhfJ1K6rCCDbmpr4sDdbGPQB9jkUjfYhXBTyXkULaTBkkNDgTV9&#10;FJTdz/9GgY2vnH61e+6O6d/9EB/j9HfplRqP+v0ahKfev8Uv97dWMA/rw5fwA+T2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7K4nAAAAA2wAAAA8AAAAAAAAAAAAAAAAA&#10;oQIAAGRycy9kb3ducmV2LnhtbFBLBQYAAAAABAAEAPkAAACOAwAAAAA=&#10;" strokecolor="#4579b8" strokeweight="1.5pt">
                  <v:stroke endarrow="open"/>
                </v:shape>
                <v:rect id="Prostokąt 13" o:spid="_x0000_s1040" style="position:absolute;left:3373;top:7692;width:1860;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w:txbxContent>
                      <w:p w:rsidR="00684D69" w:rsidRDefault="00684D69" w:rsidP="00F175BE">
                        <w:pPr>
                          <w:jc w:val="center"/>
                        </w:pPr>
                        <w:r>
                          <w:rPr>
                            <w:color w:val="0D0D0D"/>
                            <w:sz w:val="16"/>
                            <w:szCs w:val="16"/>
                          </w:rPr>
                          <w:t>wynik negatywny</w:t>
                        </w:r>
                      </w:p>
                    </w:txbxContent>
                  </v:textbox>
                </v:rect>
                <v:shape id="Łącznik prosty ze strzałką 6" o:spid="_x0000_s1041"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TWicQAAADbAAAADwAAAGRycy9kb3ducmV2LnhtbESPQWvCQBSE70L/w/IKvZlNUxCJbkJp&#10;FerBg7a010f2mQSzb2N2u4n/3hUKPQ4z8w2zLifTiUCDay0reE5SEMSV1S3XCr4+t/MlCOeRNXaW&#10;ScGVHJTFw2yNubYjHygcfS0ihF2OChrv+1xKVzVk0CW2J47eyQ4GfZRDLfWAY4SbTmZpupAGW44L&#10;Dfb01lB1Pv4aBfZlF/T7oqawlNvq8r0//WzGoNTT4/S6AuFp8v/hv/aHVpBlcP8Sf4As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5NaJxAAAANsAAAAPAAAAAAAAAAAA&#10;AAAAAKECAABkcnMvZG93bnJldi54bWxQSwUGAAAAAAQABAD5AAAAkgMAAAAA&#10;" strokecolor="#4579b8" strokeweight="1.5pt">
                  <v:stroke endarrow="open"/>
                </v:shape>
                <v:rect id="Prostokąt 38" o:spid="_x0000_s1042" style="position:absolute;left:5866;top:9321;width:1623;height: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dwMIA&#10;AADbAAAADwAAAGRycy9kb3ducmV2LnhtbESPQWsCMRSE74X+h/AEL6UmVRC7GqUVhEJPrkKvj+R1&#10;d3Hzsmyeuv77piB4HGbmG2a1GUKrLtSnJrKFt4kBReyib7iycDzsXhegkiB7bCOThRsl2Kyfn1ZY&#10;+HjlPV1KqVSGcCrQQi3SFVonV1PANIkdcfZ+Yx9Qsuwr7Xu8Znho9dSYuQ7YcF6osaNtTe5UnoOF&#10;cDKl+/lOe9Rm9/kSDuJk8W7teDR8LEEJDfII39tf3sJ0Bv9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J3AwgAAANsAAAAPAAAAAAAAAAAAAAAAAJgCAABkcnMvZG93&#10;bnJldi54bWxQSwUGAAAAAAQABAD1AAAAhwMAAAAA&#10;" filled="f" strokecolor="#7f7f7f" strokeweight="1pt">
                  <v:textbox>
                    <w:txbxContent>
                      <w:p w:rsidR="00684D69" w:rsidRDefault="00684D69" w:rsidP="00F175BE">
                        <w:pPr>
                          <w:spacing w:line="240" w:lineRule="auto"/>
                          <w:jc w:val="center"/>
                          <w:rPr>
                            <w:sz w:val="15"/>
                            <w:szCs w:val="15"/>
                          </w:rPr>
                        </w:pPr>
                        <w:r>
                          <w:rPr>
                            <w:sz w:val="15"/>
                            <w:szCs w:val="15"/>
                          </w:rPr>
                          <w:t>Dofinansowanie projektu</w:t>
                        </w:r>
                      </w:p>
                    </w:txbxContent>
                  </v:textbox>
                </v:rect>
                <v:shape id="Łącznik prosty ze strzałką 40" o:spid="_x0000_s1043" type="#_x0000_t32" style="position:absolute;left:3201;top:4037;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AtisQAAADbAAAADwAAAGRycy9kb3ducmV2LnhtbESPQWvCQBSE7wX/w/IEb7pRpDWpq4gg&#10;CqGIWkqPj+wzCWbfxuyapP++WxB6HGbmG2a57k0lWmpcaVnBdBKBIM6sLjlX8HnZjRcgnEfWWFkm&#10;BT/kYL0avCwx0bbjE7Vnn4sAYZeggsL7OpHSZQUZdBNbEwfvahuDPsgml7rBLsBNJWdR9CoNlhwW&#10;CqxpW1B2Oz+MAht/c7pvN9wd0/vtIz7G6debV2o07DfvIDz1/j/8bB+0gtkc/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gC2KxAAAANsAAAAPAAAAAAAAAAAA&#10;AAAAAKECAABkcnMvZG93bnJldi54bWxQSwUGAAAAAAQABAD5AAAAkgMAAAAA&#10;" strokecolor="#4579b8" strokeweight="1.5pt">
                  <v:stroke endarrow="open"/>
                </v:shape>
                <w10:anchorlock/>
              </v:group>
            </w:pict>
          </mc:Fallback>
        </mc:AlternateContent>
      </w:r>
    </w:p>
    <w:p w:rsidR="00EA4F46" w:rsidRPr="00B639AD" w:rsidRDefault="00EA4F46" w:rsidP="004839ED">
      <w:pPr>
        <w:pStyle w:val="Nagwek2"/>
        <w:rPr>
          <w:rFonts w:cs="Arial"/>
        </w:rPr>
      </w:pPr>
      <w:bookmarkStart w:id="57" w:name="_Toc446592329"/>
      <w:r w:rsidRPr="00B639AD">
        <w:rPr>
          <w:rFonts w:cs="Arial"/>
        </w:rPr>
        <w:t>7.2.1 Ocena wstępn</w:t>
      </w:r>
      <w:r w:rsidR="00F175BE" w:rsidRPr="00B639AD">
        <w:rPr>
          <w:rFonts w:cs="Arial"/>
        </w:rPr>
        <w:t>a</w:t>
      </w:r>
      <w:bookmarkEnd w:id="57"/>
    </w:p>
    <w:p w:rsidR="00EA4F46" w:rsidRPr="00B639AD" w:rsidRDefault="00DC6FF4" w:rsidP="00DC6FF4">
      <w:pPr>
        <w:pStyle w:val="Nagwek3"/>
        <w:numPr>
          <w:ilvl w:val="0"/>
          <w:numId w:val="76"/>
        </w:numPr>
        <w:spacing w:line="276" w:lineRule="auto"/>
        <w:rPr>
          <w:rFonts w:cs="Arial"/>
          <w:szCs w:val="20"/>
        </w:rPr>
      </w:pPr>
      <w:r w:rsidRPr="00DC6FF4">
        <w:rPr>
          <w:rFonts w:cs="Arial"/>
          <w:szCs w:val="20"/>
        </w:rPr>
        <w:t>Celem oceny wstępnej jest wyeliminowanie niespójności w dokumentacji aplikacyjnej oraz skorygowanie elementów niezgodnych ze Wzorem wniosku o dofinansowanie projektu z Europejskiego Funduszu Rozwoju Regionalnego w ramach Regionalnego Programu Operacyjnego Województwa Zachodniopomorskiego 2014 – 2020 wraz z instrukcją wypełniania, stanowiącym załącznik nr 1 do niniejszego regulaminu oraz Instrukcją przygotowania Studium Wyk</w:t>
      </w:r>
      <w:r w:rsidR="00934A40">
        <w:rPr>
          <w:rFonts w:cs="Arial"/>
          <w:szCs w:val="20"/>
        </w:rPr>
        <w:t>o</w:t>
      </w:r>
      <w:r w:rsidRPr="00DC6FF4">
        <w:rPr>
          <w:rFonts w:cs="Arial"/>
          <w:szCs w:val="20"/>
        </w:rPr>
        <w:t>nalności dla projektów inwestycyjnych ubiegających się o wsparcie z EFRR w ramach Regionalnego Programu Operacyjnego Województwa Zachodniopomorskiego 2014 – 2020 stanowiącą załącznik nr 1b do niniejszego regulaminu.</w:t>
      </w:r>
      <w:r>
        <w:rPr>
          <w:rFonts w:cs="Arial"/>
          <w:szCs w:val="20"/>
        </w:rPr>
        <w:t xml:space="preserve"> </w:t>
      </w:r>
    </w:p>
    <w:p w:rsidR="007573B0" w:rsidRPr="00B639AD" w:rsidRDefault="00EA4F46" w:rsidP="00685B7E">
      <w:pPr>
        <w:pStyle w:val="Nagwek3"/>
        <w:numPr>
          <w:ilvl w:val="0"/>
          <w:numId w:val="76"/>
        </w:numPr>
        <w:spacing w:line="276" w:lineRule="auto"/>
        <w:rPr>
          <w:rFonts w:cs="Arial"/>
          <w:szCs w:val="20"/>
        </w:rPr>
      </w:pPr>
      <w:r w:rsidRPr="00B639AD">
        <w:rPr>
          <w:rFonts w:cs="Arial"/>
          <w:szCs w:val="20"/>
        </w:rPr>
        <w:t xml:space="preserve">W ramach oceny wstępnej dokonywana jest </w:t>
      </w:r>
      <w:r w:rsidR="003679F7" w:rsidRPr="00B639AD">
        <w:rPr>
          <w:rFonts w:cs="Arial"/>
          <w:szCs w:val="20"/>
        </w:rPr>
        <w:t xml:space="preserve">weryfikacja spełnienia </w:t>
      </w:r>
      <w:r w:rsidRPr="00B639AD">
        <w:rPr>
          <w:rFonts w:cs="Arial"/>
          <w:szCs w:val="20"/>
        </w:rPr>
        <w:t>przez projekt wybranych kryteriów dopus</w:t>
      </w:r>
      <w:r w:rsidR="00AF182B" w:rsidRPr="00B639AD">
        <w:rPr>
          <w:rFonts w:cs="Arial"/>
          <w:szCs w:val="20"/>
        </w:rPr>
        <w:t>zczalności i administracyjności.</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Oceny projektów w ww. zakresie dokonują pracownicy IZ RPO WZ.</w:t>
      </w:r>
    </w:p>
    <w:p w:rsidR="00C53E9E" w:rsidRPr="00B639AD" w:rsidRDefault="00EA4F46" w:rsidP="00522098">
      <w:pPr>
        <w:numPr>
          <w:ilvl w:val="0"/>
          <w:numId w:val="76"/>
        </w:numPr>
        <w:spacing w:line="276" w:lineRule="auto"/>
        <w:jc w:val="both"/>
        <w:rPr>
          <w:rFonts w:ascii="Arial" w:hAnsi="Arial" w:cs="Arial"/>
          <w:sz w:val="20"/>
          <w:szCs w:val="20"/>
        </w:rPr>
      </w:pPr>
      <w:r w:rsidRPr="00B639AD">
        <w:rPr>
          <w:rFonts w:ascii="Arial" w:hAnsi="Arial" w:cs="Arial"/>
          <w:bCs/>
          <w:sz w:val="20"/>
          <w:szCs w:val="20"/>
        </w:rPr>
        <w:t>Wniosek o dofinansowanie opublikowany w LSI</w:t>
      </w:r>
      <w:r w:rsidR="00F878EA" w:rsidRPr="00B639AD">
        <w:rPr>
          <w:rFonts w:ascii="Arial" w:hAnsi="Arial" w:cs="Arial"/>
          <w:bCs/>
          <w:sz w:val="20"/>
          <w:szCs w:val="20"/>
        </w:rPr>
        <w:t>2014</w:t>
      </w:r>
      <w:r w:rsidRPr="00B639AD">
        <w:rPr>
          <w:rFonts w:ascii="Arial" w:hAnsi="Arial" w:cs="Arial"/>
          <w:bCs/>
          <w:sz w:val="20"/>
          <w:szCs w:val="20"/>
        </w:rPr>
        <w:t xml:space="preserve"> po terminie </w:t>
      </w:r>
      <w:r w:rsidR="00827889" w:rsidRPr="00B639AD">
        <w:rPr>
          <w:rFonts w:ascii="Arial" w:hAnsi="Arial" w:cs="Arial"/>
          <w:bCs/>
          <w:sz w:val="20"/>
          <w:szCs w:val="20"/>
        </w:rPr>
        <w:t xml:space="preserve">wskazanym w wezwaniu </w:t>
      </w:r>
      <w:r w:rsidR="009B2FC9" w:rsidRPr="00B639AD">
        <w:rPr>
          <w:rFonts w:ascii="Arial" w:hAnsi="Arial" w:cs="Arial"/>
          <w:bCs/>
          <w:sz w:val="20"/>
          <w:szCs w:val="20"/>
        </w:rPr>
        <w:t xml:space="preserve">oraz </w:t>
      </w:r>
      <w:r w:rsidRPr="00B639AD">
        <w:rPr>
          <w:rFonts w:ascii="Arial" w:hAnsi="Arial" w:cs="Arial"/>
          <w:bCs/>
          <w:sz w:val="20"/>
          <w:szCs w:val="20"/>
        </w:rPr>
        <w:t>wniosek o dofinansowanie w przypadku</w:t>
      </w:r>
      <w:r w:rsidR="001F34A8" w:rsidRPr="00B639AD">
        <w:rPr>
          <w:rFonts w:ascii="Arial" w:hAnsi="Arial" w:cs="Arial"/>
          <w:bCs/>
          <w:sz w:val="20"/>
          <w:szCs w:val="20"/>
        </w:rPr>
        <w:t>,</w:t>
      </w:r>
      <w:r w:rsidRPr="00B639AD">
        <w:rPr>
          <w:rFonts w:ascii="Arial" w:hAnsi="Arial" w:cs="Arial"/>
          <w:bCs/>
          <w:sz w:val="20"/>
          <w:szCs w:val="20"/>
        </w:rPr>
        <w:t xml:space="preserve"> kiedy wygenerowany na jego podstawie pisemny wniosek o przyznanie pomocy (podpisany zgodnie z zasadami reprezentacji obowiązującymi u </w:t>
      </w:r>
      <w:r w:rsidR="00C31329" w:rsidRPr="00B639AD">
        <w:rPr>
          <w:rFonts w:ascii="Arial" w:hAnsi="Arial" w:cs="Arial"/>
          <w:bCs/>
          <w:sz w:val="20"/>
          <w:szCs w:val="20"/>
        </w:rPr>
        <w:t xml:space="preserve">wnioskodawcy) z właściwą sumą kontrolną, nie zostanie dostarczony </w:t>
      </w:r>
      <w:r w:rsidR="00F1082D" w:rsidRPr="00B639AD">
        <w:rPr>
          <w:rFonts w:ascii="Arial" w:hAnsi="Arial" w:cs="Arial"/>
          <w:bCs/>
          <w:sz w:val="20"/>
          <w:szCs w:val="20"/>
        </w:rPr>
        <w:br w:type="textWrapping" w:clear="all"/>
      </w:r>
      <w:r w:rsidR="00C31329" w:rsidRPr="00B639AD">
        <w:rPr>
          <w:rFonts w:ascii="Arial" w:hAnsi="Arial" w:cs="Arial"/>
          <w:bCs/>
          <w:sz w:val="20"/>
          <w:szCs w:val="20"/>
        </w:rPr>
        <w:t xml:space="preserve">w </w:t>
      </w:r>
      <w:r w:rsidR="00522098" w:rsidRPr="00B639AD">
        <w:rPr>
          <w:rFonts w:ascii="Arial" w:hAnsi="Arial" w:cs="Arial"/>
          <w:bCs/>
          <w:sz w:val="20"/>
          <w:szCs w:val="20"/>
        </w:rPr>
        <w:t>przeciągu 7 dni od termin</w:t>
      </w:r>
      <w:r w:rsidR="00806326" w:rsidRPr="00B639AD">
        <w:rPr>
          <w:rFonts w:ascii="Arial" w:hAnsi="Arial" w:cs="Arial"/>
          <w:bCs/>
          <w:sz w:val="20"/>
          <w:szCs w:val="20"/>
        </w:rPr>
        <w:t>u</w:t>
      </w:r>
      <w:r w:rsidR="00522098" w:rsidRPr="00B639AD">
        <w:rPr>
          <w:rFonts w:ascii="Arial" w:hAnsi="Arial" w:cs="Arial"/>
          <w:bCs/>
          <w:sz w:val="20"/>
          <w:szCs w:val="20"/>
        </w:rPr>
        <w:t xml:space="preserve"> określonego w wezwaniu</w:t>
      </w:r>
      <w:r w:rsidR="002C1751" w:rsidRPr="00B639AD">
        <w:rPr>
          <w:rFonts w:ascii="Arial" w:hAnsi="Arial" w:cs="Arial"/>
          <w:bCs/>
          <w:sz w:val="20"/>
          <w:szCs w:val="20"/>
        </w:rPr>
        <w:t>,</w:t>
      </w:r>
      <w:r w:rsidR="009B2FC9" w:rsidRPr="00B639AD">
        <w:rPr>
          <w:rFonts w:ascii="Arial" w:hAnsi="Arial" w:cs="Arial"/>
          <w:bCs/>
          <w:sz w:val="20"/>
          <w:szCs w:val="20"/>
        </w:rPr>
        <w:t xml:space="preserve"> otrzymuje negatywną ocenę na ocenie wstępnej. W takim przypadku ocenie podlega wyłącznie kryterium właściwe dla oceny terminowości złożenia wniosku. </w:t>
      </w:r>
    </w:p>
    <w:p w:rsidR="00270E65" w:rsidRPr="00B639AD" w:rsidRDefault="00270E65" w:rsidP="00EA4F46">
      <w:pPr>
        <w:spacing w:line="276" w:lineRule="auto"/>
        <w:rPr>
          <w:rFonts w:ascii="Arial" w:hAnsi="Arial" w:cs="Arial"/>
        </w:rPr>
      </w:pPr>
    </w:p>
    <w:p w:rsidR="00EA4F46" w:rsidRPr="00B639AD" w:rsidRDefault="00EA4F46" w:rsidP="00EA4F46">
      <w:pPr>
        <w:spacing w:line="276" w:lineRule="auto"/>
        <w:ind w:firstLine="360"/>
        <w:jc w:val="both"/>
        <w:rPr>
          <w:rFonts w:ascii="Arial" w:hAnsi="Arial" w:cs="Arial"/>
          <w:b/>
          <w:bCs/>
          <w:sz w:val="20"/>
          <w:szCs w:val="20"/>
        </w:rPr>
      </w:pPr>
      <w:r w:rsidRPr="00B639AD">
        <w:rPr>
          <w:rFonts w:ascii="Arial" w:hAnsi="Arial" w:cs="Arial"/>
          <w:b/>
          <w:bCs/>
          <w:sz w:val="20"/>
          <w:szCs w:val="20"/>
        </w:rPr>
        <w:t>Procedura uzupełnień i poprawek</w:t>
      </w:r>
    </w:p>
    <w:p w:rsidR="00EA4F46" w:rsidRPr="00B639AD" w:rsidRDefault="00FE694A" w:rsidP="00FE694A">
      <w:pPr>
        <w:pStyle w:val="Akapitzlist"/>
        <w:numPr>
          <w:ilvl w:val="0"/>
          <w:numId w:val="76"/>
        </w:numPr>
        <w:spacing w:line="276" w:lineRule="auto"/>
        <w:jc w:val="both"/>
        <w:rPr>
          <w:rFonts w:ascii="Arial" w:hAnsi="Arial" w:cs="Arial"/>
          <w:bCs/>
          <w:sz w:val="20"/>
          <w:szCs w:val="20"/>
        </w:rPr>
      </w:pPr>
      <w:r w:rsidRPr="00B639AD">
        <w:rPr>
          <w:rFonts w:ascii="Arial" w:hAnsi="Arial" w:cs="Arial"/>
          <w:bCs/>
          <w:sz w:val="20"/>
          <w:szCs w:val="20"/>
        </w:rPr>
        <w:lastRenderedPageBreak/>
        <w:t xml:space="preserve">W przypadku konieczności dokonania uzupełnienia lub poprawy dokumentacji aplikacyjnej, z uwagi na niespełnienie przez wnioskodawcę kryteriów administracyjności, będących przedmiotem niniejszej oceny, IZ RPO WZ wezwie wnioskodawcę do uzupełnienia lub poprawy dokumentacji. Poprawy/uzupełnienia należy dokonać w terminie 7 dni od dnia otrzymania wezwania. W szczególnych,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 </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Wnioskodawcy przysługuje prawo do </w:t>
      </w:r>
      <w:r w:rsidR="00C84545" w:rsidRPr="00B639AD">
        <w:rPr>
          <w:rFonts w:ascii="Arial" w:hAnsi="Arial" w:cs="Arial"/>
          <w:bCs/>
          <w:sz w:val="20"/>
          <w:szCs w:val="20"/>
        </w:rPr>
        <w:t>wielokrotnej</w:t>
      </w:r>
      <w:r w:rsidR="00270E65" w:rsidRPr="00B639AD">
        <w:rPr>
          <w:rFonts w:ascii="Arial" w:hAnsi="Arial" w:cs="Arial"/>
          <w:bCs/>
          <w:sz w:val="20"/>
          <w:szCs w:val="20"/>
        </w:rPr>
        <w:t xml:space="preserve"> </w:t>
      </w:r>
      <w:r w:rsidRPr="00B639AD">
        <w:rPr>
          <w:rFonts w:ascii="Arial" w:hAnsi="Arial" w:cs="Arial"/>
          <w:bCs/>
          <w:sz w:val="20"/>
          <w:szCs w:val="20"/>
        </w:rPr>
        <w:t>poprawy/uzupełnienia złożonej dokumentacji</w:t>
      </w:r>
      <w:r w:rsidR="00AE3427" w:rsidRPr="00B639AD">
        <w:rPr>
          <w:rFonts w:ascii="Arial" w:hAnsi="Arial" w:cs="Arial"/>
          <w:bCs/>
          <w:sz w:val="20"/>
          <w:szCs w:val="20"/>
        </w:rPr>
        <w:t xml:space="preserve"> w w</w:t>
      </w:r>
      <w:r w:rsidR="00066649" w:rsidRPr="00B639AD">
        <w:rPr>
          <w:rFonts w:ascii="Arial" w:hAnsi="Arial" w:cs="Arial"/>
          <w:bCs/>
          <w:sz w:val="20"/>
          <w:szCs w:val="20"/>
        </w:rPr>
        <w:t>w</w:t>
      </w:r>
      <w:r w:rsidR="00AE3427" w:rsidRPr="00B639AD">
        <w:rPr>
          <w:rFonts w:ascii="Arial" w:hAnsi="Arial" w:cs="Arial"/>
          <w:bCs/>
          <w:sz w:val="20"/>
          <w:szCs w:val="20"/>
        </w:rPr>
        <w:t>.</w:t>
      </w:r>
      <w:r w:rsidR="00066649" w:rsidRPr="00B639AD">
        <w:rPr>
          <w:rFonts w:ascii="Arial" w:hAnsi="Arial" w:cs="Arial"/>
          <w:bCs/>
          <w:sz w:val="20"/>
          <w:szCs w:val="20"/>
        </w:rPr>
        <w:t xml:space="preserve"> zakresie</w:t>
      </w:r>
      <w:r w:rsidRPr="00B639AD">
        <w:rPr>
          <w:rFonts w:ascii="Arial" w:hAnsi="Arial" w:cs="Arial"/>
          <w:bCs/>
          <w:sz w:val="20"/>
          <w:szCs w:val="20"/>
        </w:rPr>
        <w:t>.</w:t>
      </w:r>
      <w:r w:rsidR="00A442F6" w:rsidRPr="00B639AD">
        <w:rPr>
          <w:rFonts w:ascii="Arial" w:hAnsi="Arial" w:cs="Arial"/>
          <w:bCs/>
          <w:sz w:val="20"/>
          <w:szCs w:val="20"/>
        </w:rPr>
        <w:t xml:space="preserve"> Niedokonanie poprawy/aktualizacji dokumentacji </w:t>
      </w:r>
      <w:r w:rsidR="00A442F6" w:rsidRPr="00B639AD">
        <w:rPr>
          <w:rFonts w:ascii="Arial" w:hAnsi="Arial" w:cs="Arial"/>
          <w:bCs/>
          <w:sz w:val="20"/>
          <w:szCs w:val="20"/>
        </w:rPr>
        <w:br/>
        <w:t>w wyznaczonym terminie będzie skutkować negatywną oceną projektu.</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Dokonanie uzupełnień lub poprawek zawsze wiąże się z koniecznością ponownej publikacji wniosku oraz przedłożenia IZ RPO WZ oświadc</w:t>
      </w:r>
      <w:r w:rsidR="008E72BE" w:rsidRPr="00B639AD">
        <w:rPr>
          <w:rFonts w:ascii="Arial" w:hAnsi="Arial" w:cs="Arial"/>
          <w:bCs/>
          <w:sz w:val="20"/>
          <w:szCs w:val="20"/>
        </w:rPr>
        <w:t>zenia o wprowadzeniu uzupełnień/</w:t>
      </w:r>
      <w:r w:rsidRPr="00B639AD">
        <w:rPr>
          <w:rFonts w:ascii="Arial" w:hAnsi="Arial" w:cs="Arial"/>
          <w:bCs/>
          <w:sz w:val="20"/>
          <w:szCs w:val="20"/>
        </w:rPr>
        <w:t>poprawy dokumentacji aplikacyjnej. Ww. oświadczenie zawierające aktualną sumę kontrolną</w:t>
      </w:r>
      <w:r w:rsidR="00D70B96" w:rsidRPr="00B639AD">
        <w:rPr>
          <w:rFonts w:ascii="Arial" w:hAnsi="Arial" w:cs="Arial"/>
          <w:bCs/>
          <w:sz w:val="20"/>
          <w:szCs w:val="20"/>
        </w:rPr>
        <w:t xml:space="preserve"> </w:t>
      </w:r>
      <w:r w:rsidRPr="00B639AD">
        <w:rPr>
          <w:rFonts w:ascii="Arial" w:hAnsi="Arial" w:cs="Arial"/>
          <w:bCs/>
          <w:sz w:val="20"/>
          <w:szCs w:val="20"/>
        </w:rPr>
        <w:t xml:space="preserve">podpisane zgodnie z zasadami reprezentacji obowiązującymi wnioskodawcę musi zostać dostarczone do IZ RPO WZ </w:t>
      </w:r>
      <w:r w:rsidR="00737059" w:rsidRPr="00B639AD">
        <w:rPr>
          <w:rFonts w:ascii="Arial" w:hAnsi="Arial" w:cs="Arial"/>
          <w:bCs/>
          <w:sz w:val="20"/>
          <w:szCs w:val="20"/>
        </w:rPr>
        <w:t>w termin</w:t>
      </w:r>
      <w:r w:rsidR="00E12082" w:rsidRPr="00B639AD">
        <w:rPr>
          <w:rFonts w:ascii="Arial" w:hAnsi="Arial" w:cs="Arial"/>
          <w:bCs/>
          <w:sz w:val="20"/>
          <w:szCs w:val="20"/>
        </w:rPr>
        <w:t>ie</w:t>
      </w:r>
      <w:r w:rsidR="00737059" w:rsidRPr="00B639AD">
        <w:rPr>
          <w:rFonts w:ascii="Arial" w:hAnsi="Arial" w:cs="Arial"/>
          <w:bCs/>
          <w:sz w:val="20"/>
          <w:szCs w:val="20"/>
        </w:rPr>
        <w:t xml:space="preserve"> wskazany</w:t>
      </w:r>
      <w:r w:rsidR="00E12082" w:rsidRPr="00B639AD">
        <w:rPr>
          <w:rFonts w:ascii="Arial" w:hAnsi="Arial" w:cs="Arial"/>
          <w:bCs/>
          <w:sz w:val="20"/>
          <w:szCs w:val="20"/>
        </w:rPr>
        <w:t>m</w:t>
      </w:r>
      <w:r w:rsidR="00737059" w:rsidRPr="00B639AD">
        <w:rPr>
          <w:rFonts w:ascii="Arial" w:hAnsi="Arial" w:cs="Arial"/>
          <w:bCs/>
          <w:sz w:val="20"/>
          <w:szCs w:val="20"/>
        </w:rPr>
        <w:t xml:space="preserve"> w pkt </w:t>
      </w:r>
      <w:r w:rsidR="00FB7778" w:rsidRPr="00B639AD">
        <w:rPr>
          <w:rFonts w:ascii="Arial" w:hAnsi="Arial" w:cs="Arial"/>
          <w:bCs/>
          <w:sz w:val="20"/>
          <w:szCs w:val="20"/>
        </w:rPr>
        <w:t>5</w:t>
      </w:r>
      <w:r w:rsidR="008A7746" w:rsidRPr="00B639AD">
        <w:rPr>
          <w:rFonts w:ascii="Arial" w:hAnsi="Arial" w:cs="Arial"/>
          <w:bCs/>
          <w:sz w:val="20"/>
          <w:szCs w:val="20"/>
        </w:rPr>
        <w:t>.</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Do doręczeń i sposobu obliczania terminów stosuje się przepisy KPA. Termin dostarczenia ww. oświadczenia uznaje się za zachowany w przypadkach</w:t>
      </w:r>
      <w:r w:rsidR="00320776" w:rsidRPr="00B639AD">
        <w:rPr>
          <w:rFonts w:ascii="Arial" w:hAnsi="Arial" w:cs="Arial"/>
          <w:bCs/>
          <w:sz w:val="20"/>
          <w:szCs w:val="20"/>
        </w:rPr>
        <w:t xml:space="preserve"> określonych w art. 57 § 5 KPA </w:t>
      </w:r>
      <w:r w:rsidRPr="00B639AD">
        <w:rPr>
          <w:rFonts w:ascii="Arial" w:hAnsi="Arial" w:cs="Arial"/>
          <w:bCs/>
          <w:sz w:val="20"/>
          <w:szCs w:val="20"/>
        </w:rPr>
        <w:t>z wyłączeniem pkt. 1, dotyczącego możliwości przesył</w:t>
      </w:r>
      <w:r w:rsidR="00320776" w:rsidRPr="00B639AD">
        <w:rPr>
          <w:rFonts w:ascii="Arial" w:hAnsi="Arial" w:cs="Arial"/>
          <w:bCs/>
          <w:sz w:val="20"/>
          <w:szCs w:val="20"/>
        </w:rPr>
        <w:t xml:space="preserve">ania dokumentu elektronicznego </w:t>
      </w:r>
      <w:r w:rsidRPr="00B639AD">
        <w:rPr>
          <w:rFonts w:ascii="Arial" w:hAnsi="Arial" w:cs="Arial"/>
          <w:bCs/>
          <w:sz w:val="20"/>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8A7746" w:rsidRPr="00B639AD">
        <w:rPr>
          <w:rFonts w:ascii="Arial" w:hAnsi="Arial" w:cs="Arial"/>
          <w:bCs/>
          <w:sz w:val="20"/>
          <w:szCs w:val="20"/>
        </w:rPr>
        <w:t xml:space="preserve"> (</w:t>
      </w:r>
      <w:r w:rsidR="00DE3CBD" w:rsidRPr="00B639AD">
        <w:rPr>
          <w:rFonts w:ascii="Arial" w:hAnsi="Arial" w:cs="Arial"/>
          <w:bCs/>
          <w:sz w:val="20"/>
          <w:szCs w:val="20"/>
        </w:rPr>
        <w:t xml:space="preserve">tekst jedn. </w:t>
      </w:r>
      <w:r w:rsidR="008A7746" w:rsidRPr="00B639AD">
        <w:rPr>
          <w:rFonts w:ascii="Arial" w:hAnsi="Arial" w:cs="Arial"/>
          <w:bCs/>
          <w:sz w:val="20"/>
          <w:szCs w:val="20"/>
        </w:rPr>
        <w:t xml:space="preserve">Dz.U. </w:t>
      </w:r>
      <w:r w:rsidR="00C31329" w:rsidRPr="00B639AD">
        <w:rPr>
          <w:rFonts w:ascii="Arial" w:hAnsi="Arial" w:cs="Arial"/>
          <w:bCs/>
          <w:sz w:val="20"/>
          <w:szCs w:val="20"/>
        </w:rPr>
        <w:t xml:space="preserve">z </w:t>
      </w:r>
      <w:r w:rsidR="008A7746" w:rsidRPr="00B639AD">
        <w:rPr>
          <w:rFonts w:ascii="Arial" w:hAnsi="Arial" w:cs="Arial"/>
          <w:bCs/>
          <w:sz w:val="20"/>
          <w:szCs w:val="20"/>
        </w:rPr>
        <w:t>201</w:t>
      </w:r>
      <w:r w:rsidR="00DE3CBD" w:rsidRPr="00B639AD">
        <w:rPr>
          <w:rFonts w:ascii="Arial" w:hAnsi="Arial" w:cs="Arial"/>
          <w:bCs/>
          <w:sz w:val="20"/>
          <w:szCs w:val="20"/>
        </w:rPr>
        <w:t>6</w:t>
      </w:r>
      <w:r w:rsidR="00457B88" w:rsidRPr="00B639AD">
        <w:rPr>
          <w:rFonts w:ascii="Arial" w:hAnsi="Arial" w:cs="Arial"/>
          <w:bCs/>
          <w:sz w:val="20"/>
          <w:szCs w:val="20"/>
        </w:rPr>
        <w:t xml:space="preserve"> r., </w:t>
      </w:r>
      <w:r w:rsidR="008A7746" w:rsidRPr="00B639AD">
        <w:rPr>
          <w:rFonts w:ascii="Arial" w:hAnsi="Arial" w:cs="Arial"/>
          <w:bCs/>
          <w:sz w:val="20"/>
          <w:szCs w:val="20"/>
        </w:rPr>
        <w:t xml:space="preserve"> poz. 1</w:t>
      </w:r>
      <w:r w:rsidR="00DE3CBD" w:rsidRPr="00B639AD">
        <w:rPr>
          <w:rFonts w:ascii="Arial" w:hAnsi="Arial" w:cs="Arial"/>
          <w:bCs/>
          <w:sz w:val="20"/>
          <w:szCs w:val="20"/>
        </w:rPr>
        <w:t>113</w:t>
      </w:r>
      <w:r w:rsidR="003A2B32" w:rsidRPr="00B639AD">
        <w:rPr>
          <w:rFonts w:ascii="Arial" w:hAnsi="Arial" w:cs="Arial"/>
          <w:bCs/>
          <w:sz w:val="20"/>
          <w:szCs w:val="20"/>
        </w:rPr>
        <w:t xml:space="preserve"> ze zm.</w:t>
      </w:r>
      <w:r w:rsidR="008A7746" w:rsidRPr="00B639AD">
        <w:rPr>
          <w:rFonts w:ascii="Arial" w:hAnsi="Arial" w:cs="Arial"/>
          <w:bCs/>
          <w:sz w:val="20"/>
          <w:szCs w:val="20"/>
        </w:rPr>
        <w:t>)</w:t>
      </w:r>
      <w:r w:rsidRPr="00B639AD">
        <w:rPr>
          <w:rFonts w:ascii="Arial" w:hAnsi="Arial" w:cs="Arial"/>
          <w:bCs/>
          <w:sz w:val="20"/>
          <w:szCs w:val="20"/>
        </w:rPr>
        <w:t>.</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 przypadku nadania przesyłki z ww. oświadczeniem u operatora innego niż ten, </w:t>
      </w:r>
      <w:r w:rsidR="008A7746" w:rsidRPr="00B639AD">
        <w:rPr>
          <w:rFonts w:ascii="Arial" w:hAnsi="Arial" w:cs="Arial"/>
          <w:bCs/>
          <w:sz w:val="20"/>
          <w:szCs w:val="20"/>
        </w:rPr>
        <w:br/>
      </w:r>
      <w:r w:rsidRPr="00B639AD">
        <w:rPr>
          <w:rFonts w:ascii="Arial" w:hAnsi="Arial" w:cs="Arial"/>
          <w:bCs/>
          <w:sz w:val="20"/>
          <w:szCs w:val="20"/>
        </w:rPr>
        <w:t>o którym mow</w:t>
      </w:r>
      <w:r w:rsidR="00FE694A" w:rsidRPr="00B639AD">
        <w:rPr>
          <w:rFonts w:ascii="Arial" w:hAnsi="Arial" w:cs="Arial"/>
          <w:bCs/>
          <w:sz w:val="20"/>
          <w:szCs w:val="20"/>
        </w:rPr>
        <w:t>a powyżej</w:t>
      </w:r>
      <w:r w:rsidRPr="00B639AD">
        <w:rPr>
          <w:rFonts w:ascii="Arial" w:hAnsi="Arial" w:cs="Arial"/>
          <w:bCs/>
          <w:sz w:val="20"/>
          <w:szCs w:val="20"/>
        </w:rPr>
        <w:t>, musi ono wpłynąć do IZ RPO WZ w</w:t>
      </w:r>
      <w:r w:rsidR="00737059" w:rsidRPr="00B639AD">
        <w:rPr>
          <w:rFonts w:ascii="Arial" w:hAnsi="Arial" w:cs="Arial"/>
          <w:bCs/>
          <w:sz w:val="20"/>
          <w:szCs w:val="20"/>
        </w:rPr>
        <w:t xml:space="preserve"> termin</w:t>
      </w:r>
      <w:r w:rsidR="00286838" w:rsidRPr="00B639AD">
        <w:rPr>
          <w:rFonts w:ascii="Arial" w:hAnsi="Arial" w:cs="Arial"/>
          <w:bCs/>
          <w:sz w:val="20"/>
          <w:szCs w:val="20"/>
        </w:rPr>
        <w:t>ie</w:t>
      </w:r>
      <w:r w:rsidR="00737059" w:rsidRPr="00B639AD">
        <w:rPr>
          <w:rFonts w:ascii="Arial" w:hAnsi="Arial" w:cs="Arial"/>
          <w:bCs/>
          <w:sz w:val="20"/>
          <w:szCs w:val="20"/>
        </w:rPr>
        <w:t xml:space="preserve"> wskazany</w:t>
      </w:r>
      <w:r w:rsidR="00286838" w:rsidRPr="00B639AD">
        <w:rPr>
          <w:rFonts w:ascii="Arial" w:hAnsi="Arial" w:cs="Arial"/>
          <w:bCs/>
          <w:sz w:val="20"/>
          <w:szCs w:val="20"/>
        </w:rPr>
        <w:t>m</w:t>
      </w:r>
      <w:r w:rsidR="00737059" w:rsidRPr="00B639AD">
        <w:rPr>
          <w:rFonts w:ascii="Arial" w:hAnsi="Arial" w:cs="Arial"/>
          <w:bCs/>
          <w:sz w:val="20"/>
          <w:szCs w:val="20"/>
        </w:rPr>
        <w:t xml:space="preserve"> w pkt</w:t>
      </w:r>
      <w:r w:rsidR="00A65B8D" w:rsidRPr="00B639AD">
        <w:rPr>
          <w:rFonts w:ascii="Arial" w:hAnsi="Arial" w:cs="Arial"/>
          <w:bCs/>
          <w:sz w:val="20"/>
          <w:szCs w:val="20"/>
        </w:rPr>
        <w:t xml:space="preserve"> </w:t>
      </w:r>
      <w:r w:rsidR="00FB7778" w:rsidRPr="00B639AD">
        <w:rPr>
          <w:rFonts w:ascii="Arial" w:hAnsi="Arial" w:cs="Arial"/>
          <w:bCs/>
          <w:sz w:val="20"/>
          <w:szCs w:val="20"/>
        </w:rPr>
        <w:t>5</w:t>
      </w:r>
      <w:r w:rsidRPr="00B639AD">
        <w:rPr>
          <w:rFonts w:ascii="Arial" w:hAnsi="Arial" w:cs="Arial"/>
          <w:bCs/>
          <w:sz w:val="20"/>
          <w:szCs w:val="20"/>
        </w:rPr>
        <w:t>.</w:t>
      </w:r>
    </w:p>
    <w:p w:rsidR="006D0F2A"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IZ RPO WZ ma ponadto możliwość żądania dodatkowych wy</w:t>
      </w:r>
      <w:r w:rsidR="006D0F2A" w:rsidRPr="00B639AD">
        <w:rPr>
          <w:rFonts w:ascii="Arial" w:hAnsi="Arial" w:cs="Arial"/>
          <w:bCs/>
          <w:sz w:val="20"/>
          <w:szCs w:val="20"/>
        </w:rPr>
        <w:t>jaśnień ze strony wnioskodawcy. W ramach oceny projektu dopuszczalne są modyfikacje. Modyfikacje rzutujące na spełni</w:t>
      </w:r>
      <w:r w:rsidR="0023388E" w:rsidRPr="00B639AD">
        <w:rPr>
          <w:rFonts w:ascii="Arial" w:hAnsi="Arial" w:cs="Arial"/>
          <w:bCs/>
          <w:sz w:val="20"/>
          <w:szCs w:val="20"/>
        </w:rPr>
        <w:t>e</w:t>
      </w:r>
      <w:r w:rsidR="006D0F2A" w:rsidRPr="00B639AD">
        <w:rPr>
          <w:rFonts w:ascii="Arial" w:hAnsi="Arial" w:cs="Arial"/>
          <w:bCs/>
          <w:sz w:val="20"/>
          <w:szCs w:val="20"/>
        </w:rPr>
        <w:t xml:space="preserve">nie kryteriów mogą polegać jedynie na tym, że projekt będzie spełniał większą liczbę kryteriów lub będzie je spełniał w większym stopniu. </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Niespełnienie przez wnioskodawcę co najmniej jednego z kryteriów dopuszczalności skutkować będzie negatywną oceną projektu w ww. zakresie bez możliwości poprawy dokumentacji aplikacyjnej.</w:t>
      </w:r>
    </w:p>
    <w:p w:rsidR="007B0BFC" w:rsidRPr="00B639AD" w:rsidRDefault="007B0BFC"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 przypadku negatywnej oceny projektu wnioskodawcy nie przysługuje protest. </w:t>
      </w:r>
    </w:p>
    <w:p w:rsidR="00F66C1B" w:rsidRPr="00B639AD" w:rsidRDefault="00F66C1B" w:rsidP="00F66C1B">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 przypadku negatywnej oceny projektu zostanie on usunięty z </w:t>
      </w:r>
      <w:r w:rsidRPr="00B639AD">
        <w:rPr>
          <w:rFonts w:ascii="Arial" w:hAnsi="Arial" w:cs="Arial"/>
          <w:bCs/>
          <w:i/>
          <w:sz w:val="20"/>
          <w:szCs w:val="20"/>
        </w:rPr>
        <w:t>Wykazu projektów zidentyfikowanych przez właściwą instytucję w ramach trybu pozakonkursowego wraz z informacją o projekcie i podmiocie</w:t>
      </w:r>
      <w:r w:rsidRPr="00B639AD">
        <w:rPr>
          <w:rFonts w:ascii="Arial" w:hAnsi="Arial" w:cs="Arial"/>
          <w:bCs/>
          <w:sz w:val="20"/>
          <w:szCs w:val="20"/>
        </w:rPr>
        <w:t xml:space="preserve">, </w:t>
      </w:r>
      <w:r w:rsidRPr="00B639AD">
        <w:rPr>
          <w:rFonts w:ascii="Arial" w:hAnsi="Arial" w:cs="Arial"/>
          <w:bCs/>
          <w:i/>
          <w:sz w:val="20"/>
          <w:szCs w:val="20"/>
        </w:rPr>
        <w:t>który będzie wnioskodawcą</w:t>
      </w:r>
      <w:r w:rsidRPr="00B639AD">
        <w:rPr>
          <w:rFonts w:ascii="Arial" w:hAnsi="Arial" w:cs="Arial"/>
          <w:bCs/>
          <w:sz w:val="20"/>
          <w:szCs w:val="20"/>
        </w:rPr>
        <w:t>, stanowiącego załącznik nr 5 do SOOP.</w:t>
      </w:r>
    </w:p>
    <w:p w:rsidR="00F66C1B" w:rsidRPr="00B639AD" w:rsidRDefault="00F66C1B" w:rsidP="00F66C1B">
      <w:pPr>
        <w:spacing w:line="276" w:lineRule="auto"/>
        <w:ind w:left="357"/>
        <w:jc w:val="both"/>
        <w:rPr>
          <w:rFonts w:ascii="Arial" w:hAnsi="Arial" w:cs="Arial"/>
          <w:bCs/>
          <w:sz w:val="20"/>
          <w:szCs w:val="20"/>
        </w:rPr>
      </w:pPr>
    </w:p>
    <w:p w:rsidR="00EA4F46" w:rsidRPr="00B639AD" w:rsidRDefault="00EA4F46" w:rsidP="004839ED">
      <w:pPr>
        <w:pStyle w:val="Nagwek2"/>
        <w:rPr>
          <w:rFonts w:cs="Arial"/>
        </w:rPr>
      </w:pPr>
      <w:bookmarkStart w:id="58" w:name="_Toc446592330"/>
      <w:r w:rsidRPr="00B639AD">
        <w:rPr>
          <w:rFonts w:cs="Arial"/>
        </w:rPr>
        <w:t>7.2.2 Ocena merytoryczna</w:t>
      </w:r>
      <w:r w:rsidR="008A7746" w:rsidRPr="00B639AD">
        <w:rPr>
          <w:rFonts w:cs="Arial"/>
        </w:rPr>
        <w:t xml:space="preserve"> I stopnia</w:t>
      </w:r>
      <w:bookmarkEnd w:id="58"/>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Celem oceny</w:t>
      </w:r>
      <w:r w:rsidRPr="00B639AD">
        <w:t xml:space="preserve"> </w:t>
      </w:r>
      <w:r w:rsidRPr="00B639AD">
        <w:rPr>
          <w:rFonts w:ascii="Arial" w:hAnsi="Arial" w:cs="Arial"/>
          <w:bCs/>
          <w:sz w:val="20"/>
          <w:szCs w:val="20"/>
        </w:rPr>
        <w:t xml:space="preserve">merytorycznej I stopnia jest sprawdzenie, czy założenia projektu są realne, </w:t>
      </w:r>
      <w:r w:rsidRPr="00B639AD">
        <w:rPr>
          <w:rFonts w:ascii="Arial" w:hAnsi="Arial" w:cs="Arial"/>
          <w:bCs/>
          <w:sz w:val="20"/>
          <w:szCs w:val="20"/>
        </w:rPr>
        <w:br/>
        <w:t xml:space="preserve">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 prawem ochrony środowiska i regulacjami dotyczącymi pomocy publicznej. Ocena projektów dokonywana jest na podstawie wybranych kryteriów dopuszczalności, administracyjności oraz wykonalności.  </w:t>
      </w:r>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Ocena projektów w zakresie, o którym mowa w ust. 1 dokonywana jest przez pracowników IZ RPO WZ oraz niezależnych ekspertów. </w:t>
      </w:r>
    </w:p>
    <w:p w:rsidR="008803A4" w:rsidRPr="00E275BD" w:rsidRDefault="00C430B1" w:rsidP="00C430B1">
      <w:pPr>
        <w:numPr>
          <w:ilvl w:val="0"/>
          <w:numId w:val="31"/>
        </w:numPr>
        <w:spacing w:line="276" w:lineRule="auto"/>
        <w:ind w:left="681" w:hanging="397"/>
        <w:jc w:val="both"/>
        <w:rPr>
          <w:rFonts w:ascii="Arial" w:hAnsi="Arial" w:cs="Arial"/>
          <w:bCs/>
          <w:color w:val="FF0000"/>
          <w:sz w:val="20"/>
          <w:szCs w:val="20"/>
        </w:rPr>
      </w:pPr>
      <w:r w:rsidRPr="00B639AD">
        <w:rPr>
          <w:rFonts w:ascii="Arial" w:hAnsi="Arial" w:cs="Arial"/>
          <w:bCs/>
          <w:sz w:val="20"/>
          <w:szCs w:val="20"/>
        </w:rPr>
        <w:lastRenderedPageBreak/>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umowy o dofinansowaniu </w:t>
      </w:r>
      <w:r w:rsidRPr="00B639AD">
        <w:rPr>
          <w:rFonts w:ascii="Arial" w:hAnsi="Arial" w:cs="Arial"/>
          <w:bCs/>
          <w:i/>
          <w:sz w:val="20"/>
          <w:szCs w:val="20"/>
        </w:rPr>
        <w:t>Zasady udzielania zamówień w projektach realizowanych w ramach Regionalnego Programu Operacyjnego Województwa Zachodniopomorskiego 2014-2020</w:t>
      </w:r>
      <w:r w:rsidRPr="00B639AD">
        <w:rPr>
          <w:rFonts w:ascii="Arial" w:hAnsi="Arial" w:cs="Arial"/>
          <w:bCs/>
          <w:sz w:val="20"/>
          <w:szCs w:val="20"/>
        </w:rPr>
        <w:t xml:space="preserve">. IZ RPO WZ określi w wezwaniu termin przedstawienia, zakres i formę (papierową/skan) dokumentów które należy przedłożyć. </w:t>
      </w:r>
    </w:p>
    <w:p w:rsidR="00C430B1" w:rsidRPr="00B639AD" w:rsidRDefault="008803A4" w:rsidP="00E275BD">
      <w:pPr>
        <w:spacing w:line="276" w:lineRule="auto"/>
        <w:ind w:left="681"/>
        <w:jc w:val="both"/>
        <w:rPr>
          <w:rFonts w:ascii="Arial" w:hAnsi="Arial" w:cs="Arial"/>
          <w:bCs/>
          <w:color w:val="FF0000"/>
          <w:sz w:val="20"/>
          <w:szCs w:val="20"/>
        </w:rPr>
      </w:pPr>
      <w:r w:rsidRPr="00B639AD">
        <w:rPr>
          <w:rFonts w:ascii="Arial" w:hAnsi="Arial" w:cs="Arial"/>
          <w:bCs/>
          <w:sz w:val="20"/>
          <w:szCs w:val="20"/>
        </w:rPr>
        <w:t>U</w:t>
      </w:r>
      <w:r>
        <w:rPr>
          <w:rFonts w:ascii="Arial" w:hAnsi="Arial" w:cs="Arial"/>
          <w:bCs/>
          <w:sz w:val="20"/>
          <w:szCs w:val="20"/>
        </w:rPr>
        <w:t>waga</w:t>
      </w:r>
      <w:r w:rsidR="00C430B1" w:rsidRPr="00B639AD">
        <w:rPr>
          <w:rFonts w:ascii="Arial" w:hAnsi="Arial" w:cs="Arial"/>
          <w:bCs/>
          <w:sz w:val="20"/>
          <w:szCs w:val="20"/>
        </w:rPr>
        <w:t>: Wnioskodawcy, którzy nie stosują PZP będą zobowiązani do przedłożenia dokumentacji dotyczącej zamówień udzielonych zgodnie z zasadą konkurencyjności.</w:t>
      </w:r>
      <w:r w:rsidR="00C430B1" w:rsidRPr="00B639AD">
        <w:rPr>
          <w:rFonts w:ascii="Arial" w:hAnsi="Arial" w:cs="Arial"/>
          <w:bCs/>
          <w:color w:val="FF0000"/>
          <w:sz w:val="20"/>
          <w:szCs w:val="20"/>
        </w:rPr>
        <w:t xml:space="preserve">    </w:t>
      </w:r>
    </w:p>
    <w:p w:rsidR="00C430B1" w:rsidRPr="00B639AD" w:rsidRDefault="00C430B1" w:rsidP="00C430B1">
      <w:pPr>
        <w:pStyle w:val="Akapitzlist"/>
        <w:spacing w:line="276" w:lineRule="auto"/>
        <w:ind w:left="567" w:hanging="283"/>
        <w:jc w:val="both"/>
        <w:rPr>
          <w:rFonts w:ascii="Arial" w:hAnsi="Arial" w:cs="Arial"/>
          <w:b/>
          <w:bCs/>
          <w:sz w:val="20"/>
          <w:szCs w:val="20"/>
        </w:rPr>
      </w:pPr>
      <w:r w:rsidRPr="00B639AD">
        <w:rPr>
          <w:rFonts w:ascii="Arial" w:hAnsi="Arial" w:cs="Arial"/>
          <w:b/>
          <w:bCs/>
          <w:sz w:val="20"/>
          <w:szCs w:val="20"/>
        </w:rPr>
        <w:t xml:space="preserve">Procedura uzupełnień i poprawek </w:t>
      </w:r>
    </w:p>
    <w:p w:rsidR="00C430B1" w:rsidRPr="00B639AD" w:rsidRDefault="00C430B1" w:rsidP="00C430B1">
      <w:pPr>
        <w:pStyle w:val="Bezodstpw"/>
        <w:numPr>
          <w:ilvl w:val="0"/>
          <w:numId w:val="31"/>
        </w:numPr>
        <w:spacing w:line="276" w:lineRule="auto"/>
        <w:ind w:left="681" w:hanging="397"/>
      </w:pPr>
      <w:r w:rsidRPr="00B639AD">
        <w:rPr>
          <w:rFonts w:cs="Arial"/>
          <w:szCs w:val="20"/>
        </w:rPr>
        <w:t xml:space="preserve">W ramach oceny merytorycznej </w:t>
      </w:r>
      <w:r w:rsidRPr="00B639AD">
        <w:rPr>
          <w:rFonts w:cs="Arial"/>
          <w:bCs/>
          <w:szCs w:val="20"/>
        </w:rPr>
        <w:t xml:space="preserve">I stopnia </w:t>
      </w:r>
      <w:r w:rsidRPr="00B639AD">
        <w:rPr>
          <w:rFonts w:cs="Arial"/>
          <w:szCs w:val="20"/>
        </w:rPr>
        <w:t>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w:t>
      </w:r>
      <w:r w:rsidRPr="00B639AD">
        <w:rPr>
          <w:rFonts w:cs="Arial"/>
          <w:bCs/>
          <w:szCs w:val="20"/>
        </w:rPr>
        <w:t xml:space="preserve"> </w:t>
      </w:r>
      <w:r w:rsidR="00FE694A" w:rsidRPr="00B639AD">
        <w:rPr>
          <w:rFonts w:cs="Arial"/>
          <w:bCs/>
          <w:szCs w:val="20"/>
        </w:rPr>
        <w:t xml:space="preserve">W szczególnych, uzasadnionych przypadkach, na pisemny wniosek wnioskodawcy złożony w terminie, IŻ RPO WZ ma możliwość wydłużyć termin na dokonanie aktualizacji na czas oznaczony. Niedokonanie aktualizacji dokumentacji w wyznaczonym terminie będzie skutkować negatywną oceną projektu.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sz w:val="20"/>
          <w:szCs w:val="20"/>
        </w:rPr>
        <w:t xml:space="preserve">Weryfikacja projektów przez IZ RPO WZ pod kątem zgodności z PZP oraz zasadą konkurencyjności, dokonywana w trakcie oceny merytorycznej I stopnia, w przypadku postępowań planowanych lub niezakończonych na dzień złożenia pisemnego wniosku </w:t>
      </w:r>
      <w:r w:rsidRPr="00B639AD">
        <w:rPr>
          <w:rFonts w:ascii="Arial" w:hAnsi="Arial" w:cs="Arial"/>
          <w:sz w:val="20"/>
          <w:szCs w:val="20"/>
        </w:rPr>
        <w:br/>
        <w:t xml:space="preserve">o przyznanie pomocy ograniczać się będzie wyłącznie do oceny prawidłowości zastosowania właściwego trybu udzielania zamówień publicznych oraz wyboru sposobu upublicznienia zapytania ofertowego odnośnie zasady konkurencyjności.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W przypadku stwierdzenia przez KOP błędów/niespójności w zakresie zgodności z PZP lub zasadą konkurencyjności planowanych lub niezakończonych przez wnioskodawcę na dzień złożenia pisemnego wniosku o przyznanie pomocy postępowań o udzielenie zamówień, informacje w tym zakresie IZ RPO WZ przekaże najpóźniej w piśmie informującym o wynikach oceny. Okoliczności te będą podlegać weryfikacji przed podpisaniem umowy o dofinansowanie. </w:t>
      </w:r>
    </w:p>
    <w:p w:rsidR="00C430B1" w:rsidRPr="00B639AD" w:rsidRDefault="00C430B1" w:rsidP="00C430B1">
      <w:pPr>
        <w:numPr>
          <w:ilvl w:val="0"/>
          <w:numId w:val="31"/>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t xml:space="preserve">Stwierdzenie przez IZ RPO WZ naruszenia przepisów lub zasad w związku </w:t>
      </w:r>
      <w:r w:rsidRPr="00B639AD">
        <w:rPr>
          <w:rFonts w:ascii="Arial" w:hAnsi="Arial" w:cs="Arial"/>
          <w:bCs/>
          <w:sz w:val="20"/>
          <w:szCs w:val="20"/>
        </w:rPr>
        <w:br/>
        <w:t xml:space="preserve">z przeprowadzonymi przez wnioskodawcę/partnera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C430B1" w:rsidRPr="00B639AD" w:rsidRDefault="00C430B1" w:rsidP="00C430B1">
      <w:pPr>
        <w:numPr>
          <w:ilvl w:val="0"/>
          <w:numId w:val="31"/>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t xml:space="preserve">Stwierdzenie przez IZ RPO WZ naruszenia przepisów lub zasad w związku </w:t>
      </w:r>
      <w:r w:rsidRPr="00B639AD">
        <w:rPr>
          <w:rFonts w:ascii="Arial" w:hAnsi="Arial" w:cs="Arial"/>
          <w:bCs/>
          <w:sz w:val="20"/>
          <w:szCs w:val="20"/>
        </w:rPr>
        <w:br/>
        <w:t xml:space="preserve">z przeprowadzonymi przez wnioskodawcę/partnera postępowaniami o udzielenie zamówień wiązać się może z wezwaniem do usunięcia wydatków kwalifikowalnych objętych danym zamówieniem. W takim przypadku IZ RPO WZ wezwie wnioskodawcę do aktualizacji dokumentacji aplikacyjnej. Zapisy punktów 4, 12, 13 i 14 stosuje się odpowiednio. </w:t>
      </w:r>
    </w:p>
    <w:p w:rsidR="00C430B1" w:rsidRPr="00B639AD" w:rsidRDefault="00C430B1" w:rsidP="00C430B1">
      <w:pPr>
        <w:numPr>
          <w:ilvl w:val="0"/>
          <w:numId w:val="31"/>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lastRenderedPageBreak/>
        <w:t xml:space="preserve">IZ RPO WZ oceni projekt negatywnie, jeżeli stwierdzone naruszenia o których mowa w pkt 8, będą skutkowały koniecznością nałożenia korekty finansowej w wysokości 100% na wydatki objęte zamówieniem kluczowym dla jego realizacji.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IZ RPO WZ ma ponadto możliwość żądania dodatkowych wyjaśnień ze strony wnioskodawcy. Poprzez  wyjaśnienia wnioskodawca może uszczegółowić informację zawarte w dokumentacji.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W ramach oceny projektu dopuszczalne są również modyfikacje. Modyfikacje rzutujące na spełnienie kryteriów mogą polegać jedynie na tym, że projekt będzie spełniał większą liczbę kryteriów lub będzie je spełniał w większym stopniu.</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 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4.</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Do doręczeń i sposobu obliczania terminów stosuje się przepisy KPA. Termin dostarczenia ww. oświadczenia uznaje się za zachowany w przypadkach określonych w art. 57 § 5 KPA z 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 Prawo pocztowe (</w:t>
      </w:r>
      <w:r w:rsidR="00DE3CBD" w:rsidRPr="00B639AD">
        <w:rPr>
          <w:rFonts w:ascii="Arial" w:hAnsi="Arial" w:cs="Arial"/>
          <w:bCs/>
          <w:sz w:val="20"/>
          <w:szCs w:val="20"/>
        </w:rPr>
        <w:t xml:space="preserve">tekst jedn. </w:t>
      </w:r>
      <w:r w:rsidRPr="00B639AD">
        <w:rPr>
          <w:rFonts w:ascii="Arial" w:hAnsi="Arial" w:cs="Arial"/>
          <w:bCs/>
          <w:sz w:val="20"/>
          <w:szCs w:val="20"/>
        </w:rPr>
        <w:t>Dz.U. z 201</w:t>
      </w:r>
      <w:r w:rsidR="00DE3CBD" w:rsidRPr="00B639AD">
        <w:rPr>
          <w:rFonts w:ascii="Arial" w:hAnsi="Arial" w:cs="Arial"/>
          <w:bCs/>
          <w:sz w:val="20"/>
          <w:szCs w:val="20"/>
        </w:rPr>
        <w:t>6</w:t>
      </w:r>
      <w:r w:rsidRPr="00B639AD">
        <w:rPr>
          <w:rFonts w:ascii="Arial" w:hAnsi="Arial" w:cs="Arial"/>
          <w:bCs/>
          <w:sz w:val="20"/>
          <w:szCs w:val="20"/>
        </w:rPr>
        <w:t xml:space="preserve"> r., poz. 1</w:t>
      </w:r>
      <w:r w:rsidR="00DE3CBD" w:rsidRPr="00B639AD">
        <w:rPr>
          <w:rFonts w:ascii="Arial" w:hAnsi="Arial" w:cs="Arial"/>
          <w:bCs/>
          <w:sz w:val="20"/>
          <w:szCs w:val="20"/>
        </w:rPr>
        <w:t>113</w:t>
      </w:r>
      <w:r w:rsidRPr="00B639AD">
        <w:rPr>
          <w:rFonts w:ascii="Arial" w:hAnsi="Arial" w:cs="Arial"/>
          <w:bCs/>
          <w:sz w:val="20"/>
          <w:szCs w:val="20"/>
        </w:rPr>
        <w:t xml:space="preserve"> ze zm.).</w:t>
      </w:r>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W przypadku nadania przesyłki z ww. oświadczeniem u operatora innego niż ten, </w:t>
      </w:r>
      <w:r w:rsidR="003449DF" w:rsidRPr="00B639AD">
        <w:rPr>
          <w:rFonts w:ascii="Arial" w:hAnsi="Arial" w:cs="Arial"/>
          <w:bCs/>
          <w:sz w:val="20"/>
          <w:szCs w:val="20"/>
        </w:rPr>
        <w:t>o którym mowa powyżej</w:t>
      </w:r>
      <w:r w:rsidRPr="00B639AD">
        <w:rPr>
          <w:rFonts w:ascii="Arial" w:hAnsi="Arial" w:cs="Arial"/>
          <w:bCs/>
          <w:sz w:val="20"/>
          <w:szCs w:val="20"/>
        </w:rPr>
        <w:t>, ww. oświadczenie musi wpłynąć do IZ RPO WZ w terminie wskazanym w pkt 4.</w:t>
      </w:r>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może wiązać się z nałożeniem korekty finansowej. Korekta finansowa nakładana jest w oparciu o </w:t>
      </w:r>
      <w:r w:rsidRPr="00B639AD">
        <w:rPr>
          <w:rFonts w:ascii="Arial" w:hAnsi="Arial" w:cs="Arial"/>
          <w:bCs/>
          <w:i/>
          <w:sz w:val="20"/>
          <w:szCs w:val="20"/>
        </w:rPr>
        <w:t xml:space="preserve">rozporządzenie </w:t>
      </w:r>
      <w:r w:rsidRPr="00B639AD">
        <w:rPr>
          <w:rFonts w:ascii="Arial" w:hAnsi="Arial" w:cs="Arial"/>
          <w:bCs/>
          <w:sz w:val="20"/>
          <w:szCs w:val="20"/>
        </w:rPr>
        <w:t xml:space="preserve">Ministra Rozwoju z dnia 29 stycznia 2016 r. </w:t>
      </w:r>
      <w:r w:rsidRPr="00B639AD">
        <w:rPr>
          <w:rFonts w:ascii="Arial" w:hAnsi="Arial" w:cs="Arial"/>
          <w:bCs/>
          <w:sz w:val="20"/>
          <w:szCs w:val="20"/>
        </w:rPr>
        <w:br/>
        <w:t>w sprawie warunków obniżania wartości korekt finansowych oraz wydatków poniesionych nieprawidłowo związanych z udzielaniem zamówień (Dz.U. z 2016 r., poz. 200</w:t>
      </w:r>
      <w:r w:rsidR="00F07E87">
        <w:rPr>
          <w:rFonts w:ascii="Arial" w:hAnsi="Arial" w:cs="Arial"/>
          <w:bCs/>
          <w:sz w:val="20"/>
          <w:szCs w:val="20"/>
        </w:rPr>
        <w:t xml:space="preserve"> ze zm.</w:t>
      </w:r>
      <w:r w:rsidRPr="00B639AD">
        <w:rPr>
          <w:rFonts w:ascii="Arial" w:hAnsi="Arial" w:cs="Arial"/>
          <w:bCs/>
          <w:sz w:val="20"/>
          <w:szCs w:val="20"/>
        </w:rPr>
        <w:t>).</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Wnioskodawcy na tym etapie przysługuje prawo do wielokrotnej poprawy/aktualizacji/modyfikacji złożonej dokumentacji. Niedokonanie poprawy/aktualizacji/modyfikacji dokumentacji w wyznaczonym terminie będzie skutkować negatywną oceną projektu.</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Niespełnienie co najmniej jednego z kryteriów ocenianych w tej części oceny skutkować będzie negatywną oceną projektu. W takim przypadku IZ RPO WZ może odstąpić </w:t>
      </w:r>
      <w:r w:rsidRPr="00B639AD">
        <w:rPr>
          <w:rFonts w:ascii="Arial" w:hAnsi="Arial" w:cs="Arial"/>
          <w:bCs/>
          <w:sz w:val="20"/>
          <w:szCs w:val="20"/>
        </w:rPr>
        <w:br w:type="textWrapping" w:clear="all"/>
        <w:t>od oceny pozostałych kryteriów.</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color w:val="0070C0"/>
          <w:sz w:val="20"/>
          <w:szCs w:val="20"/>
        </w:rPr>
        <w:t xml:space="preserve"> </w:t>
      </w:r>
      <w:r w:rsidRPr="00B639AD">
        <w:rPr>
          <w:rFonts w:ascii="Arial" w:hAnsi="Arial" w:cs="Arial"/>
          <w:bCs/>
          <w:sz w:val="20"/>
          <w:szCs w:val="20"/>
        </w:rPr>
        <w:t>W przypadku negatywnej oceny projektu wnioskodawcy nie przysługuje protest.</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 W przypadku negatywnej oceny projektu zostanie on usunięty z </w:t>
      </w:r>
      <w:r w:rsidRPr="00B639AD">
        <w:rPr>
          <w:rFonts w:ascii="Arial" w:hAnsi="Arial" w:cs="Arial"/>
          <w:bCs/>
          <w:i/>
          <w:sz w:val="20"/>
          <w:szCs w:val="20"/>
        </w:rPr>
        <w:t xml:space="preserve">Wykazu projektów zidentyfikowanych przez właściwą instytucję w ramach trybu pozakonkursowego wraz </w:t>
      </w:r>
      <w:r w:rsidRPr="00B639AD">
        <w:rPr>
          <w:rFonts w:ascii="Arial" w:hAnsi="Arial" w:cs="Arial"/>
          <w:bCs/>
          <w:i/>
          <w:sz w:val="20"/>
          <w:szCs w:val="20"/>
        </w:rPr>
        <w:br/>
        <w:t>z informacją o projekcie i podmiocie, który będzie wnioskodawcą</w:t>
      </w:r>
      <w:r w:rsidRPr="00B639AD">
        <w:rPr>
          <w:rFonts w:ascii="Arial" w:hAnsi="Arial" w:cs="Arial"/>
          <w:bCs/>
          <w:sz w:val="20"/>
          <w:szCs w:val="20"/>
        </w:rPr>
        <w:t xml:space="preserve">, stanowiącego załącznik nr 5 do SOOP. </w:t>
      </w:r>
    </w:p>
    <w:p w:rsidR="00EA4F46" w:rsidRPr="00B639AD" w:rsidRDefault="00EA4F46" w:rsidP="00867D20">
      <w:pPr>
        <w:spacing w:line="276" w:lineRule="auto"/>
        <w:jc w:val="both"/>
        <w:rPr>
          <w:rFonts w:ascii="Arial" w:hAnsi="Arial" w:cs="Arial"/>
          <w:bCs/>
          <w:sz w:val="20"/>
          <w:szCs w:val="20"/>
        </w:rPr>
      </w:pPr>
    </w:p>
    <w:p w:rsidR="00EA4F46" w:rsidRPr="00B639AD" w:rsidRDefault="00EA4F46" w:rsidP="004839ED">
      <w:pPr>
        <w:pStyle w:val="Nagwek2"/>
        <w:rPr>
          <w:rFonts w:cs="Arial"/>
        </w:rPr>
      </w:pPr>
      <w:bookmarkStart w:id="59" w:name="_Toc446592331"/>
      <w:r w:rsidRPr="00B639AD">
        <w:rPr>
          <w:rFonts w:cs="Arial"/>
        </w:rPr>
        <w:t>7.3 Informacja o wynikach oceny</w:t>
      </w:r>
      <w:bookmarkEnd w:id="59"/>
    </w:p>
    <w:p w:rsidR="00EA4F46" w:rsidRPr="00B639AD" w:rsidRDefault="00EA4F46" w:rsidP="00BE5781">
      <w:pPr>
        <w:numPr>
          <w:ilvl w:val="0"/>
          <w:numId w:val="2"/>
        </w:numPr>
        <w:spacing w:line="276" w:lineRule="auto"/>
        <w:ind w:left="709"/>
        <w:jc w:val="both"/>
        <w:rPr>
          <w:rFonts w:ascii="Arial" w:hAnsi="Arial" w:cs="Arial"/>
          <w:bCs/>
          <w:sz w:val="20"/>
          <w:szCs w:val="20"/>
        </w:rPr>
      </w:pPr>
      <w:r w:rsidRPr="00B639AD">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B639AD">
        <w:rPr>
          <w:rFonts w:ascii="Arial" w:hAnsi="Arial" w:cs="Arial"/>
          <w:bCs/>
          <w:sz w:val="20"/>
          <w:szCs w:val="20"/>
        </w:rPr>
        <w:t>ą</w:t>
      </w:r>
      <w:r w:rsidRPr="00B639AD">
        <w:rPr>
          <w:rFonts w:ascii="Arial" w:hAnsi="Arial" w:cs="Arial"/>
          <w:bCs/>
          <w:sz w:val="20"/>
          <w:szCs w:val="20"/>
        </w:rPr>
        <w:t xml:space="preserve"> o spełnieniu albo niespełnieniu kryteriów.</w:t>
      </w:r>
    </w:p>
    <w:p w:rsidR="00EA4F46" w:rsidRPr="00B639AD" w:rsidRDefault="00EA4F46" w:rsidP="00BE5781">
      <w:pPr>
        <w:numPr>
          <w:ilvl w:val="0"/>
          <w:numId w:val="2"/>
        </w:numPr>
        <w:spacing w:line="276" w:lineRule="auto"/>
        <w:ind w:left="709"/>
        <w:jc w:val="both"/>
        <w:rPr>
          <w:rFonts w:ascii="Arial" w:hAnsi="Arial" w:cs="Arial"/>
          <w:bCs/>
          <w:sz w:val="20"/>
          <w:szCs w:val="20"/>
        </w:rPr>
      </w:pPr>
      <w:r w:rsidRPr="00B639AD">
        <w:rPr>
          <w:rFonts w:ascii="Arial" w:hAnsi="Arial" w:cs="Arial"/>
          <w:bCs/>
          <w:sz w:val="20"/>
          <w:szCs w:val="20"/>
        </w:rPr>
        <w:t>Przez zakończenie oceny projektu należy rozumieć sytuację, w której:</w:t>
      </w:r>
    </w:p>
    <w:p w:rsidR="00EA4F46" w:rsidRPr="00B639AD" w:rsidRDefault="00EA4F46" w:rsidP="00685B7E">
      <w:pPr>
        <w:pStyle w:val="Nagwek5"/>
        <w:numPr>
          <w:ilvl w:val="0"/>
          <w:numId w:val="43"/>
        </w:numPr>
        <w:spacing w:line="276" w:lineRule="auto"/>
        <w:ind w:left="1134" w:hanging="425"/>
        <w:rPr>
          <w:rFonts w:cs="Arial"/>
        </w:rPr>
      </w:pPr>
      <w:r w:rsidRPr="00B639AD">
        <w:rPr>
          <w:rFonts w:cs="Arial"/>
        </w:rPr>
        <w:t>projekt został pozytywnie oceniony oraz został wybrany do dofinansowania,</w:t>
      </w:r>
    </w:p>
    <w:p w:rsidR="00EA4F46" w:rsidRPr="00B639AD" w:rsidRDefault="00EA4F46" w:rsidP="00685B7E">
      <w:pPr>
        <w:pStyle w:val="Nagwek5"/>
        <w:numPr>
          <w:ilvl w:val="0"/>
          <w:numId w:val="43"/>
        </w:numPr>
        <w:spacing w:line="276" w:lineRule="auto"/>
        <w:ind w:left="1134" w:hanging="425"/>
        <w:rPr>
          <w:rFonts w:cs="Arial"/>
        </w:rPr>
      </w:pPr>
      <w:r w:rsidRPr="00B639AD">
        <w:rPr>
          <w:rFonts w:cs="Arial"/>
        </w:rPr>
        <w:t>projekt został negatywnie oceniony</w:t>
      </w:r>
      <w:r w:rsidR="001F33C5" w:rsidRPr="00B639AD">
        <w:rPr>
          <w:rFonts w:cs="Arial"/>
        </w:rPr>
        <w:t>, tj. nie spełnił wszystkich kryteriów wyboru.</w:t>
      </w:r>
    </w:p>
    <w:p w:rsidR="003817E3" w:rsidRPr="00B639AD" w:rsidRDefault="00EA4F46" w:rsidP="00BF3726">
      <w:pPr>
        <w:numPr>
          <w:ilvl w:val="0"/>
          <w:numId w:val="2"/>
        </w:numPr>
        <w:spacing w:line="276" w:lineRule="auto"/>
        <w:jc w:val="both"/>
        <w:rPr>
          <w:rFonts w:ascii="Arial" w:hAnsi="Arial" w:cs="Arial"/>
          <w:bCs/>
          <w:sz w:val="20"/>
          <w:szCs w:val="20"/>
        </w:rPr>
      </w:pPr>
      <w:r w:rsidRPr="00B639AD">
        <w:rPr>
          <w:rFonts w:ascii="Arial" w:hAnsi="Arial" w:cs="Arial"/>
          <w:bCs/>
          <w:sz w:val="20"/>
          <w:szCs w:val="20"/>
        </w:rPr>
        <w:t xml:space="preserve">Po </w:t>
      </w:r>
      <w:r w:rsidR="00F23B43" w:rsidRPr="00B639AD">
        <w:rPr>
          <w:rFonts w:ascii="Arial" w:hAnsi="Arial" w:cs="Arial"/>
          <w:bCs/>
          <w:sz w:val="20"/>
          <w:szCs w:val="20"/>
        </w:rPr>
        <w:t>zakończeniu ocen</w:t>
      </w:r>
      <w:r w:rsidR="003B4CCE" w:rsidRPr="00B639AD">
        <w:rPr>
          <w:rFonts w:ascii="Arial" w:hAnsi="Arial" w:cs="Arial"/>
          <w:bCs/>
          <w:sz w:val="20"/>
          <w:szCs w:val="20"/>
        </w:rPr>
        <w:t>y</w:t>
      </w:r>
      <w:r w:rsidR="00D70B96" w:rsidRPr="00B639AD">
        <w:rPr>
          <w:rFonts w:ascii="Arial" w:hAnsi="Arial" w:cs="Arial"/>
          <w:bCs/>
          <w:sz w:val="20"/>
          <w:szCs w:val="20"/>
        </w:rPr>
        <w:t xml:space="preserve"> </w:t>
      </w:r>
      <w:r w:rsidRPr="00B639AD">
        <w:rPr>
          <w:rFonts w:ascii="Arial" w:hAnsi="Arial" w:cs="Arial"/>
          <w:bCs/>
          <w:sz w:val="20"/>
          <w:szCs w:val="20"/>
        </w:rPr>
        <w:t xml:space="preserve">IZ RPO WZ zamieszcza na swojej stronie internetowej </w:t>
      </w:r>
      <w:hyperlink r:id="rId16" w:history="1">
        <w:r w:rsidR="00BF3726" w:rsidRPr="00B639AD">
          <w:rPr>
            <w:rStyle w:val="Hipercze"/>
            <w:rFonts w:ascii="Arial" w:hAnsi="Arial" w:cs="Arial"/>
            <w:bCs/>
            <w:sz w:val="20"/>
            <w:szCs w:val="20"/>
          </w:rPr>
          <w:t>http://www.rpo.wzp.pl/</w:t>
        </w:r>
      </w:hyperlink>
      <w:r w:rsidR="00BF3726" w:rsidRPr="00B639AD">
        <w:rPr>
          <w:rFonts w:ascii="Arial" w:hAnsi="Arial" w:cs="Arial"/>
          <w:bCs/>
          <w:sz w:val="20"/>
          <w:szCs w:val="20"/>
        </w:rPr>
        <w:t xml:space="preserve"> </w:t>
      </w:r>
      <w:r w:rsidR="00DB4ED3" w:rsidRPr="00B639AD">
        <w:rPr>
          <w:rFonts w:ascii="Arial" w:hAnsi="Arial" w:cs="Arial"/>
          <w:bCs/>
          <w:sz w:val="20"/>
          <w:szCs w:val="20"/>
        </w:rPr>
        <w:t>oraz na portalu</w:t>
      </w:r>
      <w:r w:rsidR="00CC304D" w:rsidRPr="00B639AD">
        <w:rPr>
          <w:rFonts w:ascii="Arial" w:hAnsi="Arial" w:cs="Arial"/>
          <w:bCs/>
          <w:sz w:val="20"/>
          <w:szCs w:val="20"/>
        </w:rPr>
        <w:t xml:space="preserve"> </w:t>
      </w:r>
      <w:hyperlink r:id="rId17" w:history="1">
        <w:r w:rsidR="00CC304D" w:rsidRPr="00B639AD">
          <w:rPr>
            <w:rStyle w:val="Hipercze"/>
            <w:rFonts w:ascii="Arial" w:hAnsi="Arial" w:cs="Arial"/>
            <w:bCs/>
            <w:sz w:val="20"/>
            <w:szCs w:val="20"/>
          </w:rPr>
          <w:t>www.funduszeeuropejskie.gov.pl</w:t>
        </w:r>
      </w:hyperlink>
      <w:r w:rsidR="00CC304D" w:rsidRPr="00B639AD">
        <w:rPr>
          <w:rFonts w:ascii="Arial" w:hAnsi="Arial" w:cs="Arial"/>
          <w:bCs/>
          <w:sz w:val="20"/>
          <w:szCs w:val="20"/>
        </w:rPr>
        <w:t xml:space="preserve"> </w:t>
      </w:r>
      <w:r w:rsidR="00277D01" w:rsidRPr="00B639AD">
        <w:rPr>
          <w:rFonts w:ascii="Arial" w:hAnsi="Arial" w:cs="Arial"/>
          <w:bCs/>
          <w:sz w:val="20"/>
          <w:szCs w:val="20"/>
        </w:rPr>
        <w:t>informację o wyborze danego projektu do dofinansowania</w:t>
      </w:r>
      <w:r w:rsidR="00441371" w:rsidRPr="00B639AD">
        <w:rPr>
          <w:rFonts w:ascii="Arial" w:hAnsi="Arial" w:cs="Arial"/>
          <w:bCs/>
          <w:sz w:val="20"/>
          <w:szCs w:val="20"/>
        </w:rPr>
        <w:t>.</w:t>
      </w:r>
    </w:p>
    <w:p w:rsidR="00EA4F46" w:rsidRPr="00B639AD" w:rsidRDefault="00EA4F46" w:rsidP="00056578">
      <w:pPr>
        <w:spacing w:line="276" w:lineRule="auto"/>
        <w:jc w:val="both"/>
        <w:rPr>
          <w:rFonts w:ascii="Arial" w:hAnsi="Arial" w:cs="Arial"/>
          <w:sz w:val="20"/>
          <w:szCs w:val="20"/>
        </w:rPr>
      </w:pPr>
    </w:p>
    <w:p w:rsidR="00EA4F46" w:rsidRPr="00B639AD" w:rsidRDefault="00EA4F46" w:rsidP="004839ED">
      <w:pPr>
        <w:pStyle w:val="Nagwek1"/>
        <w:rPr>
          <w:rFonts w:cs="Arial"/>
        </w:rPr>
      </w:pPr>
      <w:bookmarkStart w:id="60" w:name="_Toc446592332"/>
      <w:r w:rsidRPr="00B639AD">
        <w:rPr>
          <w:rFonts w:cs="Arial"/>
        </w:rPr>
        <w:t xml:space="preserve">Rozdział 8 </w:t>
      </w:r>
      <w:r w:rsidR="002A2930" w:rsidRPr="00B639AD">
        <w:rPr>
          <w:rFonts w:cs="Arial"/>
        </w:rPr>
        <w:t>P</w:t>
      </w:r>
      <w:r w:rsidR="0023388E" w:rsidRPr="00B639AD">
        <w:rPr>
          <w:rFonts w:cs="Arial"/>
        </w:rPr>
        <w:t>od</w:t>
      </w:r>
      <w:r w:rsidR="002A2930" w:rsidRPr="00B639AD">
        <w:rPr>
          <w:rFonts w:cs="Arial"/>
        </w:rPr>
        <w:t>jęcie</w:t>
      </w:r>
      <w:r w:rsidR="00F84CE6" w:rsidRPr="00B639AD">
        <w:rPr>
          <w:rFonts w:cs="Arial"/>
        </w:rPr>
        <w:t xml:space="preserve"> decyzji o dofinansowaniu</w:t>
      </w:r>
      <w:bookmarkEnd w:id="60"/>
    </w:p>
    <w:p w:rsidR="00EA4F46" w:rsidRPr="00B639AD" w:rsidRDefault="00F84CE6" w:rsidP="0064624D">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Decyzja o dofinansowaniu</w:t>
      </w:r>
      <w:r w:rsidR="00EA4F46" w:rsidRPr="00B639AD">
        <w:rPr>
          <w:rFonts w:ascii="Arial" w:hAnsi="Arial" w:cs="Arial"/>
          <w:sz w:val="20"/>
          <w:szCs w:val="20"/>
        </w:rPr>
        <w:t xml:space="preserve"> może zostać</w:t>
      </w:r>
      <w:r w:rsidRPr="00B639AD">
        <w:rPr>
          <w:rFonts w:ascii="Arial" w:hAnsi="Arial" w:cs="Arial"/>
          <w:sz w:val="20"/>
          <w:szCs w:val="20"/>
        </w:rPr>
        <w:t xml:space="preserve"> p</w:t>
      </w:r>
      <w:r w:rsidR="0023388E" w:rsidRPr="00B639AD">
        <w:rPr>
          <w:rFonts w:ascii="Arial" w:hAnsi="Arial" w:cs="Arial"/>
          <w:sz w:val="20"/>
          <w:szCs w:val="20"/>
        </w:rPr>
        <w:t>od</w:t>
      </w:r>
      <w:r w:rsidR="002A2930" w:rsidRPr="00B639AD">
        <w:rPr>
          <w:rFonts w:ascii="Arial" w:hAnsi="Arial" w:cs="Arial"/>
          <w:sz w:val="20"/>
          <w:szCs w:val="20"/>
        </w:rPr>
        <w:t>jęta</w:t>
      </w:r>
      <w:r w:rsidR="00EA4F46" w:rsidRPr="00B639AD">
        <w:rPr>
          <w:rFonts w:ascii="Arial" w:hAnsi="Arial" w:cs="Arial"/>
          <w:sz w:val="20"/>
          <w:szCs w:val="20"/>
        </w:rPr>
        <w:t xml:space="preserve">, jeśli projekt spełnia wszystkie kryteria, </w:t>
      </w:r>
      <w:r w:rsidR="001873AB" w:rsidRPr="00B639AD">
        <w:rPr>
          <w:rFonts w:ascii="Arial" w:hAnsi="Arial" w:cs="Arial"/>
          <w:sz w:val="20"/>
          <w:szCs w:val="20"/>
        </w:rPr>
        <w:br w:type="textWrapping" w:clear="all"/>
      </w:r>
      <w:r w:rsidR="00EA4F46" w:rsidRPr="00B639AD">
        <w:rPr>
          <w:rFonts w:ascii="Arial" w:hAnsi="Arial" w:cs="Arial"/>
          <w:sz w:val="20"/>
          <w:szCs w:val="20"/>
        </w:rPr>
        <w:t xml:space="preserve">na podstawie których został wybrany do dofinansowania. IZ RPO WZ przed </w:t>
      </w:r>
      <w:r w:rsidR="002A2930" w:rsidRPr="00B639AD">
        <w:rPr>
          <w:rFonts w:ascii="Arial" w:hAnsi="Arial" w:cs="Arial"/>
          <w:sz w:val="20"/>
          <w:szCs w:val="20"/>
        </w:rPr>
        <w:t>p</w:t>
      </w:r>
      <w:r w:rsidR="0023388E" w:rsidRPr="00B639AD">
        <w:rPr>
          <w:rFonts w:ascii="Arial" w:hAnsi="Arial" w:cs="Arial"/>
          <w:sz w:val="20"/>
          <w:szCs w:val="20"/>
        </w:rPr>
        <w:t>od</w:t>
      </w:r>
      <w:r w:rsidR="002A2930" w:rsidRPr="00B639AD">
        <w:rPr>
          <w:rFonts w:ascii="Arial" w:hAnsi="Arial" w:cs="Arial"/>
          <w:sz w:val="20"/>
          <w:szCs w:val="20"/>
        </w:rPr>
        <w:t>jęciem</w:t>
      </w:r>
      <w:r w:rsidRPr="00B639AD">
        <w:rPr>
          <w:rFonts w:ascii="Arial" w:hAnsi="Arial" w:cs="Arial"/>
          <w:sz w:val="20"/>
          <w:szCs w:val="20"/>
        </w:rPr>
        <w:t xml:space="preserve"> decyzji</w:t>
      </w:r>
      <w:r w:rsidR="00EA4F46" w:rsidRPr="00B639AD">
        <w:rPr>
          <w:rFonts w:ascii="Arial" w:hAnsi="Arial" w:cs="Arial"/>
          <w:sz w:val="20"/>
          <w:szCs w:val="20"/>
        </w:rPr>
        <w:t xml:space="preserve"> może sprawdzić, czy projekt spełnia wszystkie kryteria wyboru.</w:t>
      </w:r>
    </w:p>
    <w:p w:rsidR="003B4CCE"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Przed</w:t>
      </w:r>
      <w:r w:rsidR="00D70B96" w:rsidRPr="00B639AD">
        <w:rPr>
          <w:rFonts w:ascii="Arial" w:hAnsi="Arial" w:cs="Arial"/>
          <w:sz w:val="20"/>
          <w:szCs w:val="20"/>
        </w:rPr>
        <w:t xml:space="preserve"> </w:t>
      </w:r>
      <w:r w:rsidR="002A2930" w:rsidRPr="00B639AD">
        <w:rPr>
          <w:rFonts w:ascii="Arial" w:hAnsi="Arial" w:cs="Arial"/>
          <w:sz w:val="20"/>
          <w:szCs w:val="20"/>
        </w:rPr>
        <w:t>p</w:t>
      </w:r>
      <w:r w:rsidR="003149A7" w:rsidRPr="00B639AD">
        <w:rPr>
          <w:rFonts w:ascii="Arial" w:hAnsi="Arial" w:cs="Arial"/>
          <w:sz w:val="20"/>
          <w:szCs w:val="20"/>
        </w:rPr>
        <w:t>od</w:t>
      </w:r>
      <w:r w:rsidR="002A2930" w:rsidRPr="00B639AD">
        <w:rPr>
          <w:rFonts w:ascii="Arial" w:hAnsi="Arial" w:cs="Arial"/>
          <w:sz w:val="20"/>
          <w:szCs w:val="20"/>
        </w:rPr>
        <w:t>jęciem</w:t>
      </w:r>
      <w:r w:rsidR="00F84CE6" w:rsidRPr="00B639AD">
        <w:rPr>
          <w:rFonts w:ascii="Arial" w:hAnsi="Arial" w:cs="Arial"/>
          <w:sz w:val="20"/>
          <w:szCs w:val="20"/>
        </w:rPr>
        <w:t xml:space="preserve"> decyzji</w:t>
      </w:r>
      <w:r w:rsidRPr="00B639AD">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B639AD">
        <w:rPr>
          <w:rFonts w:ascii="Arial" w:hAnsi="Arial" w:cs="Arial"/>
          <w:sz w:val="20"/>
          <w:szCs w:val="20"/>
        </w:rPr>
        <w:t>przygotowania</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 xml:space="preserve"> stanowi </w:t>
      </w:r>
      <w:r w:rsidR="003837FA" w:rsidRPr="00B639AD">
        <w:rPr>
          <w:rFonts w:ascii="Arial" w:hAnsi="Arial" w:cs="Arial"/>
          <w:sz w:val="20"/>
          <w:szCs w:val="20"/>
        </w:rPr>
        <w:t xml:space="preserve">załącznik </w:t>
      </w:r>
      <w:r w:rsidR="001873AB" w:rsidRPr="00B639AD">
        <w:rPr>
          <w:rFonts w:ascii="Arial" w:hAnsi="Arial" w:cs="Arial"/>
          <w:sz w:val="20"/>
          <w:szCs w:val="20"/>
        </w:rPr>
        <w:br w:type="textWrapping" w:clear="all"/>
      </w:r>
      <w:r w:rsidR="003837FA" w:rsidRPr="00B639AD">
        <w:rPr>
          <w:rFonts w:ascii="Arial" w:hAnsi="Arial" w:cs="Arial"/>
          <w:sz w:val="20"/>
          <w:szCs w:val="20"/>
        </w:rPr>
        <w:t xml:space="preserve">nr </w:t>
      </w:r>
      <w:r w:rsidR="00DF72FC" w:rsidRPr="00B639AD">
        <w:rPr>
          <w:rFonts w:ascii="Arial" w:hAnsi="Arial" w:cs="Arial"/>
          <w:sz w:val="20"/>
          <w:szCs w:val="20"/>
        </w:rPr>
        <w:t>4</w:t>
      </w:r>
      <w:r w:rsidR="00A442F6" w:rsidRPr="00B639AD">
        <w:rPr>
          <w:rFonts w:ascii="Arial" w:hAnsi="Arial" w:cs="Arial"/>
          <w:sz w:val="20"/>
          <w:szCs w:val="20"/>
        </w:rPr>
        <w:t xml:space="preserve"> </w:t>
      </w:r>
      <w:r w:rsidRPr="00B639AD">
        <w:rPr>
          <w:rFonts w:ascii="Arial" w:hAnsi="Arial" w:cs="Arial"/>
          <w:sz w:val="20"/>
          <w:szCs w:val="20"/>
        </w:rPr>
        <w:t xml:space="preserve">do niniejszego regulaminu. </w:t>
      </w:r>
    </w:p>
    <w:p w:rsidR="006D0F2A" w:rsidRPr="00B639AD" w:rsidRDefault="003B4CCE"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W przypadku uprzedniej warunkowej akceptacji danych kryteriów</w:t>
      </w:r>
      <w:r w:rsidR="00B36209" w:rsidRPr="00B639AD">
        <w:rPr>
          <w:rFonts w:ascii="Arial" w:hAnsi="Arial" w:cs="Arial"/>
          <w:sz w:val="20"/>
          <w:szCs w:val="20"/>
        </w:rPr>
        <w:t>,</w:t>
      </w:r>
      <w:r w:rsidR="00D70B96" w:rsidRPr="00B639AD">
        <w:rPr>
          <w:rFonts w:ascii="Arial" w:hAnsi="Arial" w:cs="Arial"/>
          <w:sz w:val="20"/>
          <w:szCs w:val="20"/>
        </w:rPr>
        <w:t xml:space="preserve"> </w:t>
      </w:r>
      <w:r w:rsidR="008A017C" w:rsidRPr="00B639AD">
        <w:rPr>
          <w:rFonts w:ascii="Arial" w:hAnsi="Arial" w:cs="Arial"/>
          <w:sz w:val="20"/>
          <w:szCs w:val="20"/>
        </w:rPr>
        <w:t>przed p</w:t>
      </w:r>
      <w:r w:rsidR="003149A7" w:rsidRPr="00B639AD">
        <w:rPr>
          <w:rFonts w:ascii="Arial" w:hAnsi="Arial" w:cs="Arial"/>
          <w:sz w:val="20"/>
          <w:szCs w:val="20"/>
        </w:rPr>
        <w:t>od</w:t>
      </w:r>
      <w:r w:rsidR="008A017C" w:rsidRPr="00B639AD">
        <w:rPr>
          <w:rFonts w:ascii="Arial" w:hAnsi="Arial" w:cs="Arial"/>
          <w:sz w:val="20"/>
          <w:szCs w:val="20"/>
        </w:rPr>
        <w:t xml:space="preserve">jęciem decyzji o dofinansowaniu </w:t>
      </w:r>
      <w:r w:rsidRPr="00B639AD">
        <w:rPr>
          <w:rFonts w:ascii="Arial" w:hAnsi="Arial" w:cs="Arial"/>
          <w:sz w:val="20"/>
          <w:szCs w:val="20"/>
        </w:rPr>
        <w:t xml:space="preserve">wnioskodawca zobowiązany jest do dostarczenia określonych dokumentów (np. środowiskowych) lub informacji, w celu sprawdzenia czy kryteria </w:t>
      </w:r>
      <w:r w:rsidR="001873AB" w:rsidRPr="00B639AD">
        <w:rPr>
          <w:rFonts w:ascii="Arial" w:hAnsi="Arial" w:cs="Arial"/>
          <w:sz w:val="20"/>
          <w:szCs w:val="20"/>
        </w:rPr>
        <w:br w:type="textWrapping" w:clear="all"/>
      </w:r>
      <w:r w:rsidRPr="00B639AD">
        <w:rPr>
          <w:rFonts w:ascii="Arial" w:hAnsi="Arial" w:cs="Arial"/>
          <w:sz w:val="20"/>
          <w:szCs w:val="20"/>
        </w:rPr>
        <w:t xml:space="preserve">te zostały spełnione.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Przed </w:t>
      </w:r>
      <w:r w:rsidR="002A2930" w:rsidRPr="00B639AD">
        <w:rPr>
          <w:rFonts w:ascii="Arial" w:hAnsi="Arial" w:cs="Arial"/>
          <w:sz w:val="20"/>
          <w:szCs w:val="20"/>
        </w:rPr>
        <w:t>p</w:t>
      </w:r>
      <w:r w:rsidR="00F97DFE" w:rsidRPr="00B639AD">
        <w:rPr>
          <w:rFonts w:ascii="Arial" w:hAnsi="Arial" w:cs="Arial"/>
          <w:sz w:val="20"/>
          <w:szCs w:val="20"/>
        </w:rPr>
        <w:t>od</w:t>
      </w:r>
      <w:r w:rsidR="002A2930" w:rsidRPr="00B639AD">
        <w:rPr>
          <w:rFonts w:ascii="Arial" w:hAnsi="Arial" w:cs="Arial"/>
          <w:sz w:val="20"/>
          <w:szCs w:val="20"/>
        </w:rPr>
        <w:t>jęciem</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 xml:space="preserve">, IZ RPO WZ może zobowiązać wnioskodawcę </w:t>
      </w:r>
      <w:r w:rsidRPr="00B639AD">
        <w:rPr>
          <w:rFonts w:ascii="Arial" w:hAnsi="Arial" w:cs="Arial"/>
          <w:sz w:val="20"/>
          <w:szCs w:val="20"/>
        </w:rPr>
        <w:br/>
        <w:t xml:space="preserve">do przedłożenia innych dokumentów, w celu weryfikacji czy projekt spełnia wszystkie kryteria wyboru projektu </w:t>
      </w:r>
      <w:r w:rsidR="00277D01" w:rsidRPr="00B639AD">
        <w:rPr>
          <w:rFonts w:ascii="Arial" w:hAnsi="Arial" w:cs="Arial"/>
          <w:sz w:val="20"/>
          <w:szCs w:val="20"/>
        </w:rPr>
        <w:t>warunkujące</w:t>
      </w:r>
      <w:r w:rsidR="00D70B96" w:rsidRPr="00B639AD">
        <w:rPr>
          <w:rFonts w:ascii="Arial" w:hAnsi="Arial" w:cs="Arial"/>
          <w:sz w:val="20"/>
          <w:szCs w:val="20"/>
        </w:rPr>
        <w:t xml:space="preserve"> </w:t>
      </w:r>
      <w:r w:rsidR="00277D01" w:rsidRPr="00B639AD">
        <w:rPr>
          <w:rFonts w:ascii="Arial" w:hAnsi="Arial" w:cs="Arial"/>
          <w:sz w:val="20"/>
          <w:szCs w:val="20"/>
        </w:rPr>
        <w:t>p</w:t>
      </w:r>
      <w:r w:rsidR="0023388E" w:rsidRPr="00B639AD">
        <w:rPr>
          <w:rFonts w:ascii="Arial" w:hAnsi="Arial" w:cs="Arial"/>
          <w:sz w:val="20"/>
          <w:szCs w:val="20"/>
        </w:rPr>
        <w:t>od</w:t>
      </w:r>
      <w:r w:rsidR="00277D01" w:rsidRPr="00B639AD">
        <w:rPr>
          <w:rFonts w:ascii="Arial" w:hAnsi="Arial" w:cs="Arial"/>
          <w:sz w:val="20"/>
          <w:szCs w:val="20"/>
        </w:rPr>
        <w:t>jęcie</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w:t>
      </w:r>
    </w:p>
    <w:p w:rsidR="006E360C" w:rsidRDefault="002B7412" w:rsidP="002B7412">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Przed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 o której mowa w załączniku do decyzji o dofinansowaniu „Zasady udzielania zamówień w projektach realizowanych w ramach Regionalnego Programu Operacyjnego Województwa Zachodniopomorskiego 2014-2020”. IZ RPO WZ określi w wezwaniu termin przedstawienia, zakres i formę (papierową/skan) dokumentów które należy przedłożyć. </w:t>
      </w:r>
    </w:p>
    <w:p w:rsidR="002B7412" w:rsidRPr="00B639AD" w:rsidRDefault="006E360C" w:rsidP="00E275BD">
      <w:pPr>
        <w:tabs>
          <w:tab w:val="left" w:pos="709"/>
        </w:tabs>
        <w:spacing w:line="276" w:lineRule="auto"/>
        <w:ind w:left="708"/>
        <w:jc w:val="both"/>
        <w:rPr>
          <w:rFonts w:ascii="Arial" w:hAnsi="Arial" w:cs="Arial"/>
          <w:sz w:val="20"/>
          <w:szCs w:val="20"/>
        </w:rPr>
      </w:pPr>
      <w:r>
        <w:rPr>
          <w:rFonts w:ascii="Arial" w:hAnsi="Arial" w:cs="Arial"/>
          <w:sz w:val="20"/>
          <w:szCs w:val="20"/>
        </w:rPr>
        <w:tab/>
      </w:r>
      <w:r w:rsidRPr="00B639AD">
        <w:rPr>
          <w:rFonts w:ascii="Arial" w:hAnsi="Arial" w:cs="Arial"/>
          <w:sz w:val="20"/>
          <w:szCs w:val="20"/>
        </w:rPr>
        <w:t>U</w:t>
      </w:r>
      <w:r>
        <w:rPr>
          <w:rFonts w:ascii="Arial" w:hAnsi="Arial" w:cs="Arial"/>
          <w:sz w:val="20"/>
          <w:szCs w:val="20"/>
        </w:rPr>
        <w:t>waga</w:t>
      </w:r>
      <w:r w:rsidR="002B7412" w:rsidRPr="00B639AD">
        <w:rPr>
          <w:rFonts w:ascii="Arial" w:hAnsi="Arial" w:cs="Arial"/>
          <w:sz w:val="20"/>
          <w:szCs w:val="20"/>
        </w:rPr>
        <w:t xml:space="preserve">: Wnioskodawcy, którzy nie stosują PZP będą zobowiązani do przedłożenia dokumentacji dotyczącej zamówień udzielonych zgodnie z zasadą konkurencyjności. </w:t>
      </w:r>
    </w:p>
    <w:p w:rsidR="002B7412" w:rsidRPr="00B639AD" w:rsidRDefault="002B7412" w:rsidP="002B7412">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Stwierdzenie przez IZ RPO WZ naruszenia przepisów lub zasad w związku z przeprowadzonymi przez wnioskodawcę postępowaniami o udzielenie zamówień wiązać się może z nałożeniem korekty finansowej, co zostanie uwzględnione w treści decyzji o dofinansowaniu.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lastRenderedPageBreak/>
        <w:t>IZ RPO WZ może odmówić</w:t>
      </w:r>
      <w:r w:rsidR="00D70B96" w:rsidRPr="00B639AD">
        <w:rPr>
          <w:rFonts w:ascii="Arial" w:hAnsi="Arial" w:cs="Arial"/>
          <w:sz w:val="20"/>
          <w:szCs w:val="20"/>
        </w:rPr>
        <w:t xml:space="preserve"> </w:t>
      </w:r>
      <w:r w:rsidR="002A2930" w:rsidRPr="00B639AD">
        <w:rPr>
          <w:rFonts w:ascii="Arial" w:hAnsi="Arial" w:cs="Arial"/>
          <w:sz w:val="20"/>
          <w:szCs w:val="20"/>
        </w:rPr>
        <w:t>p</w:t>
      </w:r>
      <w:r w:rsidR="0023388E" w:rsidRPr="00B639AD">
        <w:rPr>
          <w:rFonts w:ascii="Arial" w:hAnsi="Arial" w:cs="Arial"/>
          <w:sz w:val="20"/>
          <w:szCs w:val="20"/>
        </w:rPr>
        <w:t>od</w:t>
      </w:r>
      <w:r w:rsidR="002A2930" w:rsidRPr="00B639AD">
        <w:rPr>
          <w:rFonts w:ascii="Arial" w:hAnsi="Arial" w:cs="Arial"/>
          <w:sz w:val="20"/>
          <w:szCs w:val="20"/>
        </w:rPr>
        <w:t>jęcia</w:t>
      </w:r>
      <w:r w:rsidR="009D4AB3" w:rsidRPr="00B639AD">
        <w:rPr>
          <w:rFonts w:ascii="Arial" w:hAnsi="Arial" w:cs="Arial"/>
          <w:sz w:val="20"/>
          <w:szCs w:val="20"/>
        </w:rPr>
        <w:t xml:space="preserve"> decyzji</w:t>
      </w:r>
      <w:r w:rsidRPr="00B639AD">
        <w:rPr>
          <w:rFonts w:ascii="Arial" w:hAnsi="Arial" w:cs="Arial"/>
          <w:sz w:val="20"/>
          <w:szCs w:val="20"/>
        </w:rPr>
        <w:t>, w przypadku gdy:</w:t>
      </w:r>
    </w:p>
    <w:p w:rsidR="00EA4F46" w:rsidRPr="00B639AD" w:rsidRDefault="009E56F6" w:rsidP="00685B7E">
      <w:pPr>
        <w:pStyle w:val="Nagwek5"/>
        <w:numPr>
          <w:ilvl w:val="0"/>
          <w:numId w:val="36"/>
        </w:numPr>
        <w:spacing w:line="276" w:lineRule="auto"/>
        <w:ind w:left="1134" w:hanging="425"/>
        <w:rPr>
          <w:rFonts w:cs="Arial"/>
        </w:rPr>
      </w:pPr>
      <w:r w:rsidRPr="00B639AD">
        <w:rPr>
          <w:rFonts w:cs="Arial"/>
        </w:rPr>
        <w:t xml:space="preserve">wnioskodawca </w:t>
      </w:r>
      <w:r w:rsidR="00EA4F46" w:rsidRPr="00B639AD">
        <w:rPr>
          <w:rFonts w:cs="Arial"/>
        </w:rPr>
        <w:t>nie dostarcza lub dostarcza dokumenty niezgodne z oświadczeniami złożonymi na etapie aplikowania o dofinansowanie,</w:t>
      </w:r>
    </w:p>
    <w:p w:rsidR="00EA4F46" w:rsidRPr="00B639AD" w:rsidRDefault="009E56F6" w:rsidP="00685B7E">
      <w:pPr>
        <w:pStyle w:val="Nagwek5"/>
        <w:numPr>
          <w:ilvl w:val="0"/>
          <w:numId w:val="36"/>
        </w:numPr>
        <w:spacing w:line="276" w:lineRule="auto"/>
        <w:ind w:left="1134" w:hanging="425"/>
        <w:rPr>
          <w:rFonts w:cs="Arial"/>
        </w:rPr>
      </w:pPr>
      <w:r w:rsidRPr="00B639AD">
        <w:rPr>
          <w:rFonts w:cs="Arial"/>
        </w:rPr>
        <w:t xml:space="preserve">projekt i/lub wnioskodawca </w:t>
      </w:r>
      <w:r w:rsidR="00EA4F46" w:rsidRPr="00B639AD">
        <w:rPr>
          <w:rFonts w:cs="Arial"/>
        </w:rPr>
        <w:t>nie spełnia wszystkich kryteriów wyboru,</w:t>
      </w:r>
    </w:p>
    <w:p w:rsidR="00EA4F46" w:rsidRPr="00B639AD" w:rsidRDefault="00602DBC" w:rsidP="00685B7E">
      <w:pPr>
        <w:pStyle w:val="Nagwek5"/>
        <w:numPr>
          <w:ilvl w:val="0"/>
          <w:numId w:val="36"/>
        </w:numPr>
        <w:spacing w:line="276" w:lineRule="auto"/>
        <w:ind w:left="1134" w:hanging="425"/>
        <w:rPr>
          <w:rFonts w:cs="Arial"/>
        </w:rPr>
      </w:pPr>
      <w:r w:rsidRPr="00B639AD">
        <w:rPr>
          <w:rFonts w:cs="Arial"/>
        </w:rPr>
        <w:t xml:space="preserve">wnioskodawca </w:t>
      </w:r>
      <w:r w:rsidR="00EA4F46" w:rsidRPr="00B639AD">
        <w:rPr>
          <w:rFonts w:cs="Arial"/>
        </w:rPr>
        <w:t>nie dostarcza we wskazanym przez IZ RPO WZ terminie lub dostarcza niepoprawne dokumenty niezbędne do sporządzenia</w:t>
      </w:r>
      <w:r w:rsidR="006E07BF" w:rsidRPr="00B639AD">
        <w:rPr>
          <w:rFonts w:cs="Arial"/>
        </w:rPr>
        <w:t xml:space="preserve"> decyzji</w:t>
      </w:r>
      <w:r w:rsidR="00EA4F46" w:rsidRPr="00B639AD">
        <w:rPr>
          <w:rFonts w:cs="Arial"/>
        </w:rPr>
        <w:t>.</w:t>
      </w:r>
    </w:p>
    <w:p w:rsidR="00EA4F46" w:rsidRPr="00B639AD" w:rsidRDefault="00EA4F46" w:rsidP="00E228C0">
      <w:pPr>
        <w:tabs>
          <w:tab w:val="left" w:pos="709"/>
        </w:tabs>
        <w:spacing w:line="276" w:lineRule="auto"/>
        <w:ind w:left="720"/>
        <w:jc w:val="both"/>
        <w:rPr>
          <w:rFonts w:ascii="Arial" w:hAnsi="Arial" w:cs="Arial"/>
          <w:bCs/>
          <w:sz w:val="20"/>
          <w:szCs w:val="20"/>
        </w:rPr>
      </w:pPr>
    </w:p>
    <w:p w:rsidR="00EA4F46" w:rsidRPr="00B639AD" w:rsidRDefault="00EA4F46" w:rsidP="004839ED">
      <w:pPr>
        <w:pStyle w:val="Nagwek1"/>
        <w:rPr>
          <w:rFonts w:cs="Arial"/>
        </w:rPr>
      </w:pPr>
      <w:bookmarkStart w:id="61" w:name="_Toc446592333"/>
      <w:r w:rsidRPr="00B639AD">
        <w:rPr>
          <w:rFonts w:cs="Arial"/>
        </w:rPr>
        <w:t>Rozdział 9 Zasady dotyczące realizacji projektu</w:t>
      </w:r>
      <w:bookmarkEnd w:id="61"/>
    </w:p>
    <w:p w:rsidR="00EA4F46" w:rsidRPr="00B639AD" w:rsidRDefault="00EA4F46" w:rsidP="00685B7E">
      <w:pPr>
        <w:numPr>
          <w:ilvl w:val="0"/>
          <w:numId w:val="30"/>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Beneficjent zobowiązany jest do realizacji projektu w pełnym zakresie wskazanym </w:t>
      </w:r>
      <w:r w:rsidR="00361A5F" w:rsidRPr="00B639AD">
        <w:rPr>
          <w:rFonts w:ascii="Arial" w:hAnsi="Arial" w:cs="Arial"/>
          <w:sz w:val="20"/>
          <w:szCs w:val="20"/>
        </w:rPr>
        <w:br/>
      </w:r>
      <w:r w:rsidRPr="00B639AD">
        <w:rPr>
          <w:rFonts w:ascii="Arial" w:hAnsi="Arial" w:cs="Arial"/>
          <w:sz w:val="20"/>
          <w:szCs w:val="20"/>
        </w:rPr>
        <w:t xml:space="preserve">we wniosku o dofinansowanie i terminach w nim określonych. </w:t>
      </w:r>
    </w:p>
    <w:p w:rsidR="00EA4F46" w:rsidRPr="00B639AD" w:rsidRDefault="00EA4F46" w:rsidP="00685B7E">
      <w:pPr>
        <w:numPr>
          <w:ilvl w:val="0"/>
          <w:numId w:val="30"/>
        </w:numPr>
        <w:tabs>
          <w:tab w:val="left" w:pos="709"/>
        </w:tabs>
        <w:spacing w:line="276" w:lineRule="auto"/>
        <w:jc w:val="both"/>
        <w:rPr>
          <w:rFonts w:ascii="Arial" w:hAnsi="Arial" w:cs="Arial"/>
          <w:sz w:val="20"/>
          <w:szCs w:val="20"/>
        </w:rPr>
      </w:pPr>
      <w:r w:rsidRPr="00B639AD">
        <w:rPr>
          <w:rFonts w:ascii="Arial" w:hAnsi="Arial" w:cs="Arial"/>
          <w:sz w:val="20"/>
          <w:szCs w:val="20"/>
        </w:rPr>
        <w:t>W przypadku dokonania zmian w projekcie, beneficjent zobowiązuje się do realizacji projektu uwzględniając zaakceptowane przez IZ RPO WZ zmiany.</w:t>
      </w:r>
    </w:p>
    <w:p w:rsidR="00EA4F46" w:rsidRPr="00B639AD" w:rsidRDefault="00EA4F46" w:rsidP="00EA4F46">
      <w:pPr>
        <w:tabs>
          <w:tab w:val="left" w:pos="709"/>
        </w:tabs>
        <w:spacing w:line="276" w:lineRule="auto"/>
        <w:ind w:left="720"/>
        <w:jc w:val="both"/>
        <w:rPr>
          <w:rFonts w:ascii="Arial" w:hAnsi="Arial" w:cs="Arial"/>
          <w:sz w:val="20"/>
          <w:szCs w:val="20"/>
        </w:rPr>
      </w:pPr>
    </w:p>
    <w:p w:rsidR="00EA4F46" w:rsidRPr="00B639AD" w:rsidRDefault="00EA4F46" w:rsidP="004839ED">
      <w:pPr>
        <w:pStyle w:val="Nagwek2"/>
        <w:rPr>
          <w:rFonts w:cs="Arial"/>
        </w:rPr>
      </w:pPr>
      <w:bookmarkStart w:id="62" w:name="_Toc446592334"/>
      <w:r w:rsidRPr="00B639AD">
        <w:rPr>
          <w:rFonts w:cs="Arial"/>
        </w:rPr>
        <w:t>9.1 Rozliczenie projektu i wypłata dofinansowania</w:t>
      </w:r>
      <w:bookmarkEnd w:id="62"/>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Beneficjent dokonuje rozliczenia projektu we wnioskach o płatność w terminie </w:t>
      </w:r>
      <w:r w:rsidR="00361A5F" w:rsidRPr="00B639AD">
        <w:rPr>
          <w:rFonts w:ascii="Arial" w:hAnsi="Arial" w:cs="Arial"/>
          <w:sz w:val="20"/>
          <w:szCs w:val="20"/>
        </w:rPr>
        <w:br/>
      </w:r>
      <w:r w:rsidRPr="00B639AD">
        <w:rPr>
          <w:rFonts w:ascii="Arial" w:hAnsi="Arial" w:cs="Arial"/>
          <w:sz w:val="20"/>
          <w:szCs w:val="20"/>
        </w:rPr>
        <w:t xml:space="preserve">i na warunkach określonych w </w:t>
      </w:r>
      <w:r w:rsidR="00F23B43" w:rsidRPr="00B639AD">
        <w:rPr>
          <w:rFonts w:ascii="Arial" w:hAnsi="Arial" w:cs="Arial"/>
          <w:sz w:val="20"/>
          <w:szCs w:val="20"/>
        </w:rPr>
        <w:t xml:space="preserve">decyzji </w:t>
      </w:r>
      <w:r w:rsidRPr="00B639AD">
        <w:rPr>
          <w:rFonts w:ascii="Arial" w:hAnsi="Arial" w:cs="Arial"/>
          <w:sz w:val="20"/>
          <w:szCs w:val="20"/>
        </w:rPr>
        <w:t>o dofinansowani</w:t>
      </w:r>
      <w:r w:rsidR="00F23B43" w:rsidRPr="00B639AD">
        <w:rPr>
          <w:rFonts w:ascii="Arial" w:hAnsi="Arial" w:cs="Arial"/>
          <w:sz w:val="20"/>
          <w:szCs w:val="20"/>
        </w:rPr>
        <w:t>u</w:t>
      </w:r>
      <w:r w:rsidRPr="00B639AD">
        <w:rPr>
          <w:rFonts w:ascii="Arial" w:hAnsi="Arial" w:cs="Arial"/>
          <w:sz w:val="20"/>
          <w:szCs w:val="20"/>
        </w:rPr>
        <w:t>.</w:t>
      </w:r>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Wypłata dofinansowania odbywa się na podstawie wniosku o płatność, złożonego w formie elektronicznej w SL2014. Wniosek o płatność powinien być przygotowany zgodnie </w:t>
      </w:r>
      <w:r w:rsidR="00361A5F" w:rsidRPr="00B639AD">
        <w:rPr>
          <w:rFonts w:ascii="Arial" w:hAnsi="Arial" w:cs="Arial"/>
          <w:sz w:val="20"/>
          <w:szCs w:val="20"/>
        </w:rPr>
        <w:br/>
      </w:r>
      <w:r w:rsidRPr="00B639AD">
        <w:rPr>
          <w:rFonts w:ascii="Arial" w:hAnsi="Arial" w:cs="Arial"/>
          <w:sz w:val="20"/>
          <w:szCs w:val="20"/>
        </w:rPr>
        <w:t>z instrukcją do SL2014 udostępnioną przez IZ RPO WZ na stronie internetowej programu. Tym samym powinien spełniać wymogi formalne, merytoryczne i rachunkowe. Do wniosku o płatność należy załączyć wymagane przez IZ RPO WZ dokumenty.</w:t>
      </w:r>
    </w:p>
    <w:p w:rsidR="008B244C" w:rsidRPr="00B639AD" w:rsidRDefault="008B244C"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Przed przekazaniem </w:t>
      </w:r>
      <w:r w:rsidR="00A706FC" w:rsidRPr="00B639AD">
        <w:rPr>
          <w:rFonts w:ascii="Arial" w:hAnsi="Arial" w:cs="Arial"/>
          <w:sz w:val="20"/>
          <w:szCs w:val="20"/>
        </w:rPr>
        <w:t>pierwszej</w:t>
      </w:r>
      <w:r w:rsidRPr="00B639AD">
        <w:rPr>
          <w:rFonts w:ascii="Arial" w:hAnsi="Arial" w:cs="Arial"/>
          <w:sz w:val="20"/>
          <w:szCs w:val="20"/>
        </w:rPr>
        <w:t xml:space="preserve"> transzy dofinansowania niezbędne jest przedstawienie przez beneficjenta dokument</w:t>
      </w:r>
      <w:r w:rsidR="00B749A7" w:rsidRPr="00B639AD">
        <w:rPr>
          <w:rFonts w:ascii="Arial" w:hAnsi="Arial" w:cs="Arial"/>
          <w:sz w:val="20"/>
          <w:szCs w:val="20"/>
        </w:rPr>
        <w:t>u</w:t>
      </w:r>
      <w:r w:rsidRPr="00B639AD">
        <w:rPr>
          <w:rFonts w:ascii="Arial" w:hAnsi="Arial" w:cs="Arial"/>
          <w:sz w:val="20"/>
          <w:szCs w:val="20"/>
        </w:rPr>
        <w:t xml:space="preserve"> potwierdzającego rozpoczęcie prac.</w:t>
      </w:r>
    </w:p>
    <w:p w:rsidR="00EA4F46" w:rsidRPr="00B639AD" w:rsidRDefault="00EA4F46" w:rsidP="00BE5781">
      <w:pPr>
        <w:numPr>
          <w:ilvl w:val="3"/>
          <w:numId w:val="10"/>
        </w:numPr>
        <w:spacing w:line="276" w:lineRule="auto"/>
        <w:ind w:left="709"/>
        <w:jc w:val="both"/>
        <w:rPr>
          <w:rFonts w:ascii="Arial" w:hAnsi="Arial" w:cs="Arial"/>
          <w:sz w:val="20"/>
          <w:szCs w:val="20"/>
          <w:lang w:eastAsia="pl-PL"/>
        </w:rPr>
      </w:pPr>
      <w:r w:rsidRPr="00B639AD">
        <w:rPr>
          <w:rFonts w:ascii="Arial" w:hAnsi="Arial" w:cs="Arial"/>
          <w:sz w:val="20"/>
          <w:szCs w:val="20"/>
        </w:rPr>
        <w:t xml:space="preserve">Beneficjent po </w:t>
      </w:r>
      <w:r w:rsidR="002A2930" w:rsidRPr="00B639AD">
        <w:rPr>
          <w:rFonts w:ascii="Arial" w:hAnsi="Arial" w:cs="Arial"/>
          <w:sz w:val="20"/>
          <w:szCs w:val="20"/>
        </w:rPr>
        <w:t>p</w:t>
      </w:r>
      <w:r w:rsidR="008B244C" w:rsidRPr="00B639AD">
        <w:rPr>
          <w:rFonts w:ascii="Arial" w:hAnsi="Arial" w:cs="Arial"/>
          <w:sz w:val="20"/>
          <w:szCs w:val="20"/>
        </w:rPr>
        <w:t>odj</w:t>
      </w:r>
      <w:r w:rsidR="002A2930" w:rsidRPr="00B639AD">
        <w:rPr>
          <w:rFonts w:ascii="Arial" w:hAnsi="Arial" w:cs="Arial"/>
          <w:sz w:val="20"/>
          <w:szCs w:val="20"/>
        </w:rPr>
        <w:t>ęciu</w:t>
      </w:r>
      <w:r w:rsidR="00CC01F2" w:rsidRPr="00B639AD">
        <w:rPr>
          <w:rFonts w:ascii="Arial" w:hAnsi="Arial" w:cs="Arial"/>
          <w:sz w:val="20"/>
          <w:szCs w:val="20"/>
        </w:rPr>
        <w:t xml:space="preserve"> decyzji</w:t>
      </w:r>
      <w:r w:rsidR="00D70B96" w:rsidRPr="00B639AD">
        <w:rPr>
          <w:rFonts w:ascii="Arial" w:hAnsi="Arial" w:cs="Arial"/>
          <w:sz w:val="20"/>
          <w:szCs w:val="20"/>
        </w:rPr>
        <w:t xml:space="preserve"> </w:t>
      </w:r>
      <w:r w:rsidR="00434A4E" w:rsidRPr="00B639AD">
        <w:rPr>
          <w:rFonts w:ascii="Arial" w:hAnsi="Arial" w:cs="Arial"/>
          <w:sz w:val="20"/>
          <w:szCs w:val="20"/>
        </w:rPr>
        <w:t xml:space="preserve">o dofinansowaniu </w:t>
      </w:r>
      <w:r w:rsidRPr="00B639AD">
        <w:rPr>
          <w:rFonts w:ascii="Arial" w:hAnsi="Arial" w:cs="Arial"/>
          <w:sz w:val="20"/>
          <w:szCs w:val="20"/>
        </w:rPr>
        <w:t>oraz spełnieniu warunków w niej określonych otrzymuje dofinansowanie</w:t>
      </w:r>
      <w:r w:rsidR="00BC77B3" w:rsidRPr="00B639AD">
        <w:rPr>
          <w:rFonts w:ascii="Arial" w:hAnsi="Arial" w:cs="Arial"/>
          <w:sz w:val="20"/>
          <w:szCs w:val="20"/>
        </w:rPr>
        <w:t xml:space="preserve"> w </w:t>
      </w:r>
      <w:r w:rsidRPr="00B639AD">
        <w:rPr>
          <w:rFonts w:ascii="Arial" w:hAnsi="Arial" w:cs="Arial"/>
          <w:sz w:val="20"/>
          <w:szCs w:val="20"/>
        </w:rPr>
        <w:t>formie:</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płatności zaliczkowej/</w:t>
      </w:r>
      <w:proofErr w:type="spellStart"/>
      <w:r w:rsidRPr="00B639AD">
        <w:rPr>
          <w:rFonts w:cs="Arial"/>
          <w:lang w:eastAsia="pl-PL"/>
        </w:rPr>
        <w:t>ych</w:t>
      </w:r>
      <w:proofErr w:type="spellEnd"/>
      <w:r w:rsidRPr="00B639AD">
        <w:rPr>
          <w:rFonts w:cs="Arial"/>
          <w:lang w:eastAsia="pl-PL"/>
        </w:rPr>
        <w:t xml:space="preserve"> –  stanowiącej/</w:t>
      </w:r>
      <w:proofErr w:type="spellStart"/>
      <w:r w:rsidRPr="00B639AD">
        <w:rPr>
          <w:rFonts w:cs="Arial"/>
          <w:lang w:eastAsia="pl-PL"/>
        </w:rPr>
        <w:t>ych</w:t>
      </w:r>
      <w:proofErr w:type="spellEnd"/>
      <w:r w:rsidR="00D70B96" w:rsidRPr="00B639AD">
        <w:rPr>
          <w:rFonts w:cs="Arial"/>
          <w:lang w:eastAsia="pl-PL"/>
        </w:rPr>
        <w:t xml:space="preserve"> </w:t>
      </w:r>
      <w:r w:rsidRPr="00B639AD">
        <w:rPr>
          <w:rFonts w:cs="Arial"/>
          <w:lang w:eastAsia="pl-PL"/>
        </w:rPr>
        <w:t>określoną część kwoty dofinansowania przyznanego w</w:t>
      </w:r>
      <w:r w:rsidR="00D70B96" w:rsidRPr="00B639AD">
        <w:rPr>
          <w:rFonts w:cs="Arial"/>
          <w:lang w:eastAsia="pl-PL"/>
        </w:rPr>
        <w:t xml:space="preserve"> </w:t>
      </w:r>
      <w:r w:rsidR="00CC01F2" w:rsidRPr="00B639AD">
        <w:rPr>
          <w:rFonts w:cs="Arial"/>
          <w:lang w:eastAsia="pl-PL"/>
        </w:rPr>
        <w:t>decyzji</w:t>
      </w:r>
      <w:r w:rsidRPr="00B639AD">
        <w:rPr>
          <w:rFonts w:cs="Arial"/>
          <w:lang w:eastAsia="pl-PL"/>
        </w:rPr>
        <w:t>, wypłacaną beneficjentowi na podstawie wniosku o płatność przez Płatnika</w:t>
      </w:r>
      <w:r w:rsidR="00C77512" w:rsidRPr="00B639AD">
        <w:rPr>
          <w:rFonts w:cs="Arial"/>
          <w:lang w:eastAsia="pl-PL"/>
        </w:rPr>
        <w:t xml:space="preserve"> lub IZ</w:t>
      </w:r>
      <w:r w:rsidRPr="00B639AD">
        <w:rPr>
          <w:rFonts w:cs="Arial"/>
          <w:lang w:eastAsia="pl-PL"/>
        </w:rPr>
        <w:t xml:space="preserve"> RPO WZ w jednej lub kilku transzach, przeznaczoną </w:t>
      </w:r>
      <w:r w:rsidR="001873AB" w:rsidRPr="00B639AD">
        <w:rPr>
          <w:rFonts w:cs="Arial"/>
          <w:lang w:eastAsia="pl-PL"/>
        </w:rPr>
        <w:br w:type="textWrapping" w:clear="all"/>
      </w:r>
      <w:r w:rsidRPr="00B639AD">
        <w:rPr>
          <w:rFonts w:cs="Arial"/>
          <w:lang w:eastAsia="pl-PL"/>
        </w:rPr>
        <w:t>na sfinansowanie wydatków kwalifikowalnych związanych z realizacją projektu przed ich dokonaniem i rozliczaną w kolejnych wnioskach o płatność,</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płatności pośredniej/ich – stanowiącej/</w:t>
      </w:r>
      <w:proofErr w:type="spellStart"/>
      <w:r w:rsidRPr="00B639AD">
        <w:rPr>
          <w:rFonts w:cs="Arial"/>
          <w:lang w:eastAsia="pl-PL"/>
        </w:rPr>
        <w:t>ych</w:t>
      </w:r>
      <w:proofErr w:type="spellEnd"/>
      <w:r w:rsidR="00D70B96" w:rsidRPr="00B639AD">
        <w:rPr>
          <w:rFonts w:cs="Arial"/>
          <w:lang w:eastAsia="pl-PL"/>
        </w:rPr>
        <w:t xml:space="preserve"> </w:t>
      </w:r>
      <w:r w:rsidRPr="00B639AD">
        <w:rPr>
          <w:rFonts w:cs="Arial"/>
          <w:lang w:eastAsia="pl-PL"/>
        </w:rPr>
        <w:t xml:space="preserve">płatność kwoty obejmującej część dofinansowania stanowiącą udział w wydatkach kwalifikowalnych, ujętych we wniosku </w:t>
      </w:r>
      <w:r w:rsidRPr="00B639AD">
        <w:rPr>
          <w:rFonts w:cs="Arial"/>
          <w:lang w:eastAsia="pl-PL"/>
        </w:rPr>
        <w:br/>
        <w:t>o płatność poniesionych w miarę postępu realizacji projektu, wypłacaną  przez Płat</w:t>
      </w:r>
      <w:r w:rsidR="00C77512" w:rsidRPr="00B639AD">
        <w:rPr>
          <w:rFonts w:cs="Arial"/>
          <w:lang w:eastAsia="pl-PL"/>
        </w:rPr>
        <w:t>nika lub IZ</w:t>
      </w:r>
      <w:r w:rsidRPr="00B639AD">
        <w:rPr>
          <w:rFonts w:cs="Arial"/>
          <w:lang w:eastAsia="pl-PL"/>
        </w:rPr>
        <w:t xml:space="preserve"> RPO WZ  na odpowiedni rachunek bankowy beneficjenta po spełnieniu warunków określonych w</w:t>
      </w:r>
      <w:r w:rsidR="00F23B43" w:rsidRPr="00B639AD">
        <w:rPr>
          <w:rFonts w:cs="Arial"/>
          <w:lang w:eastAsia="pl-PL"/>
        </w:rPr>
        <w:t xml:space="preserve"> decyzji</w:t>
      </w:r>
      <w:r w:rsidRPr="00B639AD">
        <w:rPr>
          <w:rFonts w:cs="Arial"/>
          <w:lang w:eastAsia="pl-PL"/>
        </w:rPr>
        <w:t>,</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 xml:space="preserve">płatności końcowej – stanowiącej ostatnią płatność kwoty obejmującej całość </w:t>
      </w:r>
      <w:r w:rsidR="00361A5F" w:rsidRPr="00B639AD">
        <w:rPr>
          <w:rFonts w:cs="Arial"/>
          <w:lang w:eastAsia="pl-PL"/>
        </w:rPr>
        <w:br/>
      </w:r>
      <w:r w:rsidRPr="00B639AD">
        <w:rPr>
          <w:rFonts w:cs="Arial"/>
          <w:lang w:eastAsia="pl-PL"/>
        </w:rPr>
        <w:t>lub część dofinansowania stanowiącą udział w wydatkach kwalifikowalnych, ujętych we wniosku o płatność końcową, wypłacaną przez Płat</w:t>
      </w:r>
      <w:r w:rsidR="00C77512" w:rsidRPr="00B639AD">
        <w:rPr>
          <w:rFonts w:cs="Arial"/>
          <w:lang w:eastAsia="pl-PL"/>
        </w:rPr>
        <w:t>nika lub IZ</w:t>
      </w:r>
      <w:r w:rsidRPr="00B639AD">
        <w:rPr>
          <w:rFonts w:cs="Arial"/>
          <w:lang w:eastAsia="pl-PL"/>
        </w:rPr>
        <w:t xml:space="preserve"> RPO WZ </w:t>
      </w:r>
      <w:r w:rsidR="001873AB" w:rsidRPr="00B639AD">
        <w:rPr>
          <w:rFonts w:cs="Arial"/>
          <w:lang w:eastAsia="pl-PL"/>
        </w:rPr>
        <w:br w:type="textWrapping" w:clear="all"/>
      </w:r>
      <w:r w:rsidRPr="00B639AD">
        <w:rPr>
          <w:rFonts w:cs="Arial"/>
          <w:lang w:eastAsia="pl-PL"/>
        </w:rPr>
        <w:t xml:space="preserve">na odpowiedni rachunek bankowy beneficjenta po zakończeniu realizacji Projektu oraz spełnieniu warunków określonych w </w:t>
      </w:r>
      <w:r w:rsidR="00F23B43" w:rsidRPr="00B639AD">
        <w:rPr>
          <w:rFonts w:cs="Arial"/>
          <w:lang w:eastAsia="pl-PL"/>
        </w:rPr>
        <w:t>decyzji</w:t>
      </w:r>
      <w:r w:rsidRPr="00B639AD">
        <w:rPr>
          <w:rFonts w:cs="Arial"/>
          <w:lang w:eastAsia="pl-PL"/>
        </w:rPr>
        <w:t>.</w:t>
      </w:r>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Szczegółowe zapisy dotyczące warunków i trybu udzielania zaliczek </w:t>
      </w:r>
      <w:r w:rsidR="008B244C" w:rsidRPr="00B639AD">
        <w:rPr>
          <w:rFonts w:ascii="Arial" w:hAnsi="Arial" w:cs="Arial"/>
          <w:sz w:val="20"/>
          <w:szCs w:val="20"/>
        </w:rPr>
        <w:t xml:space="preserve">oraz zasad ich rozliczania </w:t>
      </w:r>
      <w:r w:rsidR="00C77512" w:rsidRPr="00B639AD">
        <w:rPr>
          <w:rFonts w:ascii="Arial" w:hAnsi="Arial" w:cs="Arial"/>
          <w:sz w:val="20"/>
          <w:szCs w:val="20"/>
        </w:rPr>
        <w:t xml:space="preserve">określa dokument </w:t>
      </w:r>
      <w:r w:rsidRPr="00B639AD">
        <w:rPr>
          <w:rFonts w:ascii="Arial" w:hAnsi="Arial" w:cs="Arial"/>
          <w:i/>
          <w:sz w:val="20"/>
          <w:szCs w:val="20"/>
        </w:rPr>
        <w:t xml:space="preserve">Zasady </w:t>
      </w:r>
      <w:r w:rsidR="00D5269A" w:rsidRPr="00B639AD">
        <w:rPr>
          <w:rFonts w:ascii="Arial" w:hAnsi="Arial" w:cs="Arial"/>
          <w:i/>
          <w:sz w:val="20"/>
          <w:szCs w:val="20"/>
        </w:rPr>
        <w:t>w zakresie</w:t>
      </w:r>
      <w:r w:rsidR="006D0F2A" w:rsidRPr="00B639AD">
        <w:rPr>
          <w:rFonts w:ascii="Arial" w:hAnsi="Arial" w:cs="Arial"/>
          <w:i/>
          <w:sz w:val="20"/>
          <w:szCs w:val="20"/>
        </w:rPr>
        <w:t xml:space="preserve"> warunków i trybu udzielania </w:t>
      </w:r>
      <w:r w:rsidRPr="00B639AD">
        <w:rPr>
          <w:rFonts w:ascii="Arial" w:hAnsi="Arial" w:cs="Arial"/>
          <w:i/>
          <w:sz w:val="20"/>
          <w:szCs w:val="20"/>
        </w:rPr>
        <w:t>oraz rozliczania zaliczek w ramach Regionalnego Programu Operacyjnego Województwa</w:t>
      </w:r>
      <w:r w:rsidR="00C77512" w:rsidRPr="00B639AD">
        <w:rPr>
          <w:rFonts w:ascii="Arial" w:hAnsi="Arial" w:cs="Arial"/>
          <w:i/>
          <w:sz w:val="20"/>
          <w:szCs w:val="20"/>
        </w:rPr>
        <w:t xml:space="preserve"> Zachodniopomorskiego 2014-2020</w:t>
      </w:r>
      <w:r w:rsidRPr="00B639AD">
        <w:rPr>
          <w:rFonts w:ascii="Arial" w:hAnsi="Arial" w:cs="Arial"/>
          <w:sz w:val="20"/>
          <w:szCs w:val="20"/>
        </w:rPr>
        <w:t xml:space="preserve">, stanowiący </w:t>
      </w:r>
      <w:r w:rsidR="003837FA" w:rsidRPr="00B639AD">
        <w:rPr>
          <w:rFonts w:ascii="Arial" w:hAnsi="Arial" w:cs="Arial"/>
          <w:bCs/>
          <w:sz w:val="20"/>
          <w:szCs w:val="20"/>
        </w:rPr>
        <w:t xml:space="preserve">załącznik nr </w:t>
      </w:r>
      <w:r w:rsidR="00A06F09" w:rsidRPr="00B639AD">
        <w:rPr>
          <w:rFonts w:ascii="Arial" w:hAnsi="Arial" w:cs="Arial"/>
          <w:bCs/>
          <w:sz w:val="20"/>
          <w:szCs w:val="20"/>
        </w:rPr>
        <w:t>6</w:t>
      </w:r>
      <w:r w:rsidRPr="00B639AD">
        <w:rPr>
          <w:rFonts w:ascii="Arial" w:hAnsi="Arial" w:cs="Arial"/>
          <w:sz w:val="20"/>
          <w:szCs w:val="20"/>
        </w:rPr>
        <w:t xml:space="preserve"> do niniejszego regulaminu.</w:t>
      </w:r>
    </w:p>
    <w:p w:rsidR="00D70B96" w:rsidRPr="00B639AD" w:rsidRDefault="00D70B96" w:rsidP="00056578">
      <w:pPr>
        <w:spacing w:line="276" w:lineRule="auto"/>
        <w:jc w:val="both"/>
        <w:rPr>
          <w:rFonts w:ascii="Arial" w:hAnsi="Arial" w:cs="Arial"/>
          <w:sz w:val="20"/>
          <w:szCs w:val="20"/>
        </w:rPr>
      </w:pPr>
    </w:p>
    <w:p w:rsidR="00EA4F46" w:rsidRPr="00B639AD" w:rsidRDefault="00EA4F46" w:rsidP="004839ED">
      <w:pPr>
        <w:pStyle w:val="Nagwek2"/>
        <w:rPr>
          <w:rFonts w:cs="Arial"/>
        </w:rPr>
      </w:pPr>
      <w:bookmarkStart w:id="63" w:name="_Toc446592335"/>
      <w:r w:rsidRPr="00B639AD">
        <w:rPr>
          <w:rFonts w:cs="Arial"/>
        </w:rPr>
        <w:t>9.2 Zmiany w projekcie</w:t>
      </w:r>
      <w:bookmarkEnd w:id="63"/>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bCs/>
          <w:sz w:val="20"/>
          <w:szCs w:val="20"/>
        </w:rPr>
        <w:t>Wnioskodawca/beneficjent ma możliwość dokonywania zmian w projekcie na etapie:</w:t>
      </w:r>
    </w:p>
    <w:p w:rsidR="00C31329" w:rsidRPr="00B639AD" w:rsidRDefault="00C31329" w:rsidP="00C31329">
      <w:pPr>
        <w:pStyle w:val="Nagwek5"/>
        <w:numPr>
          <w:ilvl w:val="1"/>
          <w:numId w:val="18"/>
        </w:numPr>
        <w:spacing w:line="276" w:lineRule="auto"/>
        <w:ind w:left="1134" w:hanging="425"/>
        <w:rPr>
          <w:rFonts w:cs="Arial"/>
          <w:lang w:eastAsia="pl-PL"/>
        </w:rPr>
      </w:pPr>
      <w:r w:rsidRPr="00B639AD">
        <w:rPr>
          <w:rFonts w:cs="Arial"/>
          <w:lang w:eastAsia="pl-PL"/>
        </w:rPr>
        <w:t>po podjęciu uchwały o przyznaniu dofinansowania</w:t>
      </w:r>
      <w:r w:rsidR="00D70B96" w:rsidRPr="00B639AD">
        <w:rPr>
          <w:rFonts w:cs="Arial"/>
          <w:lang w:eastAsia="pl-PL"/>
        </w:rPr>
        <w:t xml:space="preserve"> </w:t>
      </w:r>
      <w:r w:rsidRPr="00B639AD">
        <w:rPr>
          <w:rFonts w:cs="Arial"/>
          <w:lang w:eastAsia="pl-PL"/>
        </w:rPr>
        <w:t>dla projektu, a przed p</w:t>
      </w:r>
      <w:r w:rsidR="00F97DFE" w:rsidRPr="00B639AD">
        <w:rPr>
          <w:rFonts w:cs="Arial"/>
          <w:lang w:eastAsia="pl-PL"/>
        </w:rPr>
        <w:t>od</w:t>
      </w:r>
      <w:r w:rsidRPr="00B639AD">
        <w:rPr>
          <w:rFonts w:cs="Arial"/>
          <w:lang w:eastAsia="pl-PL"/>
        </w:rPr>
        <w:t>jęciem decyzji o dofinansowaniu,</w:t>
      </w:r>
    </w:p>
    <w:p w:rsidR="00C31329" w:rsidRPr="00B639AD" w:rsidRDefault="00C31329" w:rsidP="00C31329">
      <w:pPr>
        <w:pStyle w:val="Nagwek5"/>
        <w:numPr>
          <w:ilvl w:val="1"/>
          <w:numId w:val="18"/>
        </w:numPr>
        <w:spacing w:line="276" w:lineRule="auto"/>
        <w:ind w:left="1134" w:hanging="425"/>
        <w:rPr>
          <w:rFonts w:cs="Arial"/>
        </w:rPr>
      </w:pPr>
      <w:r w:rsidRPr="00B639AD">
        <w:rPr>
          <w:rFonts w:cs="Arial"/>
        </w:rPr>
        <w:lastRenderedPageBreak/>
        <w:t>po p</w:t>
      </w:r>
      <w:r w:rsidR="00F97DFE" w:rsidRPr="00B639AD">
        <w:rPr>
          <w:rFonts w:cs="Arial"/>
        </w:rPr>
        <w:t>od</w:t>
      </w:r>
      <w:r w:rsidRPr="00B639AD">
        <w:rPr>
          <w:rFonts w:cs="Arial"/>
        </w:rPr>
        <w:t>jęciu decyzji o dofinansowaniu.</w:t>
      </w:r>
    </w:p>
    <w:p w:rsidR="00735FF6" w:rsidRPr="00B639AD" w:rsidRDefault="00C31329"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Wnioskodawca/beneficjent zgłasza zmiany w projekcie w formie pisemnej. Zgłoszenia zmian dokonują osoby uprawnione do reprezentacji wnioskodawcy/beneficjenta.</w:t>
      </w:r>
      <w:r w:rsidR="009A4E2B" w:rsidRPr="00B639AD">
        <w:rPr>
          <w:rFonts w:ascii="Arial" w:hAnsi="Arial" w:cs="Arial"/>
          <w:sz w:val="20"/>
          <w:szCs w:val="20"/>
        </w:rPr>
        <w:t xml:space="preserve"> </w:t>
      </w:r>
    </w:p>
    <w:p w:rsidR="00C31329" w:rsidRPr="00B639AD" w:rsidRDefault="009A4E2B"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IZ RPO WZ zaleca zgłaszanie zmian na formularzu zmian, którego wzór jest załącznikiem do </w:t>
      </w:r>
      <w:r w:rsidRPr="00B639AD">
        <w:rPr>
          <w:rFonts w:ascii="Arial" w:hAnsi="Arial" w:cs="Arial"/>
          <w:i/>
          <w:sz w:val="20"/>
          <w:szCs w:val="20"/>
        </w:rPr>
        <w:t xml:space="preserve">Zasad wprowadzania </w:t>
      </w:r>
      <w:r w:rsidRPr="00B639AD">
        <w:rPr>
          <w:rFonts w:ascii="Arial" w:eastAsia="Times New Roman" w:hAnsi="Arial" w:cs="Arial"/>
          <w:bCs/>
          <w:i/>
          <w:sz w:val="20"/>
          <w:szCs w:val="20"/>
        </w:rPr>
        <w:t>zmian w projektach realizowanych w ramach Regionalnego Programu Operacyjnego Województwa Zachodniopomorskiego 2014-2020</w:t>
      </w:r>
      <w:r w:rsidR="006A101D" w:rsidRPr="00B639AD">
        <w:rPr>
          <w:rFonts w:ascii="Arial" w:eastAsia="Times New Roman" w:hAnsi="Arial" w:cs="Arial"/>
          <w:bCs/>
          <w:i/>
          <w:sz w:val="20"/>
          <w:szCs w:val="20"/>
        </w:rPr>
        <w:t>,</w:t>
      </w:r>
      <w:r w:rsidRPr="00B639AD">
        <w:rPr>
          <w:rFonts w:ascii="Arial" w:eastAsia="Times New Roman" w:hAnsi="Arial" w:cs="Arial"/>
          <w:bCs/>
          <w:i/>
          <w:sz w:val="20"/>
          <w:szCs w:val="20"/>
        </w:rPr>
        <w:t xml:space="preserve"> </w:t>
      </w:r>
      <w:r w:rsidRPr="00B639AD">
        <w:rPr>
          <w:rFonts w:ascii="Arial" w:eastAsia="Times New Roman" w:hAnsi="Arial" w:cs="Arial"/>
          <w:bCs/>
          <w:sz w:val="20"/>
          <w:szCs w:val="20"/>
        </w:rPr>
        <w:t>stanowiących załącznik nr 7 do niniejszego regulaminu.</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Zgłoszone przez wnioskodawcę/beneficjenta zmiany do projektu każdorazowo podlegają ocenie:</w:t>
      </w:r>
    </w:p>
    <w:p w:rsidR="00EA4F46" w:rsidRPr="00B639AD" w:rsidRDefault="00EA4F46" w:rsidP="00685B7E">
      <w:pPr>
        <w:pStyle w:val="Nagwek5"/>
        <w:numPr>
          <w:ilvl w:val="0"/>
          <w:numId w:val="38"/>
        </w:numPr>
        <w:spacing w:line="276" w:lineRule="auto"/>
        <w:ind w:left="1134" w:hanging="425"/>
        <w:rPr>
          <w:rFonts w:cs="Arial"/>
        </w:rPr>
      </w:pPr>
      <w:r w:rsidRPr="00B639AD">
        <w:rPr>
          <w:rFonts w:cs="Arial"/>
        </w:rPr>
        <w:t xml:space="preserve">pod kątem ich zgodności z przepisami prawa i właściwymi dla </w:t>
      </w:r>
      <w:r w:rsidR="000F6435" w:rsidRPr="00B639AD">
        <w:rPr>
          <w:rFonts w:cs="Arial"/>
        </w:rPr>
        <w:t>niniejszego</w:t>
      </w:r>
      <w:r w:rsidRPr="00B639AD">
        <w:rPr>
          <w:rFonts w:cs="Arial"/>
        </w:rPr>
        <w:t xml:space="preserve"> naboru zasadami,</w:t>
      </w:r>
    </w:p>
    <w:p w:rsidR="00C31329" w:rsidRPr="00B639AD" w:rsidRDefault="00EA4F46" w:rsidP="00685B7E">
      <w:pPr>
        <w:pStyle w:val="Nagwek3"/>
        <w:numPr>
          <w:ilvl w:val="0"/>
          <w:numId w:val="38"/>
        </w:numPr>
        <w:spacing w:line="276" w:lineRule="auto"/>
        <w:ind w:left="1134" w:hanging="425"/>
        <w:rPr>
          <w:rFonts w:cs="Arial"/>
        </w:rPr>
      </w:pPr>
      <w:r w:rsidRPr="00B639AD">
        <w:rPr>
          <w:rFonts w:cs="Arial"/>
        </w:rPr>
        <w:t>pod kątem niezbędności i zasadności dla prawidłowej realizacji projektu opisanego</w:t>
      </w:r>
      <w:r w:rsidR="001873AB" w:rsidRPr="00B639AD">
        <w:rPr>
          <w:rFonts w:cs="Arial"/>
        </w:rPr>
        <w:br w:type="textWrapping" w:clear="all"/>
      </w:r>
      <w:r w:rsidRPr="00B639AD">
        <w:rPr>
          <w:rFonts w:cs="Arial"/>
        </w:rPr>
        <w:t>we wniosku o dofinansowanie.</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Wprowadzenie zmian do projektu jest możliwe pod warunkiem zachowania celów projektu oraz funkcji rea</w:t>
      </w:r>
      <w:r w:rsidR="00434A4E" w:rsidRPr="00B639AD">
        <w:rPr>
          <w:rFonts w:ascii="Arial" w:hAnsi="Arial" w:cs="Arial"/>
          <w:sz w:val="20"/>
          <w:szCs w:val="20"/>
        </w:rPr>
        <w:t>lizowanych przez infrastrukturę</w:t>
      </w:r>
      <w:r w:rsidRPr="00B639AD">
        <w:rPr>
          <w:rFonts w:ascii="Arial" w:hAnsi="Arial" w:cs="Arial"/>
          <w:sz w:val="20"/>
          <w:szCs w:val="20"/>
        </w:rPr>
        <w:t xml:space="preserve"> będącą przedmiotem projektu. Zmodyfikowany projekt musi przy tym spełniać wszystkie zasady kwalifikowalności określone dla </w:t>
      </w:r>
      <w:r w:rsidR="000F6435" w:rsidRPr="00B639AD">
        <w:rPr>
          <w:rFonts w:ascii="Arial" w:hAnsi="Arial" w:cs="Arial"/>
          <w:sz w:val="20"/>
          <w:szCs w:val="20"/>
        </w:rPr>
        <w:t xml:space="preserve">niniejszego </w:t>
      </w:r>
      <w:r w:rsidRPr="00B639AD">
        <w:rPr>
          <w:rFonts w:ascii="Arial" w:hAnsi="Arial" w:cs="Arial"/>
          <w:sz w:val="20"/>
          <w:szCs w:val="20"/>
        </w:rPr>
        <w:t>naboru.</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W przypadku dokonania zmian w projekcie, beneficjent zobowiązany jest do realizacji projektu uwzględniając zaakceptowane przez IZ RPO WZ zmiany. </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W trakcie realizacji projektu </w:t>
      </w:r>
      <w:r w:rsidRPr="00B639AD">
        <w:rPr>
          <w:rFonts w:ascii="Arial" w:hAnsi="Arial" w:cs="Arial"/>
          <w:sz w:val="20"/>
          <w:szCs w:val="20"/>
          <w:u w:val="single"/>
        </w:rPr>
        <w:t>możliwe są przesunięcia</w:t>
      </w:r>
      <w:r w:rsidRPr="00B639AD">
        <w:rPr>
          <w:rFonts w:ascii="Arial" w:hAnsi="Arial" w:cs="Arial"/>
          <w:sz w:val="20"/>
          <w:szCs w:val="20"/>
        </w:rPr>
        <w:t xml:space="preserve"> pomiędzy poszczególnymi wydatkami kwalifikowalnymi, które zostały określone we wniosku o dofinansowanie </w:t>
      </w:r>
      <w:r w:rsidRPr="00B639AD">
        <w:rPr>
          <w:rFonts w:ascii="Arial" w:hAnsi="Arial" w:cs="Arial"/>
          <w:sz w:val="20"/>
          <w:szCs w:val="20"/>
          <w:u w:val="single"/>
        </w:rPr>
        <w:t>do 15%</w:t>
      </w:r>
      <w:r w:rsidRPr="00B639AD">
        <w:rPr>
          <w:rFonts w:ascii="Arial" w:hAnsi="Arial" w:cs="Arial"/>
          <w:sz w:val="20"/>
          <w:szCs w:val="20"/>
        </w:rPr>
        <w:t xml:space="preserve"> kwoty przypadającej na każdy wydatek. </w:t>
      </w:r>
      <w:r w:rsidRPr="00B639AD">
        <w:rPr>
          <w:rFonts w:ascii="Arial" w:hAnsi="Arial" w:cs="Arial"/>
          <w:sz w:val="20"/>
          <w:szCs w:val="20"/>
          <w:u w:val="single"/>
        </w:rPr>
        <w:t>W uzasadnionych przypadkach beneficjent może zwrócić się o zgodę</w:t>
      </w:r>
      <w:r w:rsidRPr="00B639AD">
        <w:rPr>
          <w:rFonts w:ascii="Arial" w:hAnsi="Arial" w:cs="Arial"/>
          <w:sz w:val="20"/>
          <w:szCs w:val="20"/>
        </w:rPr>
        <w:t xml:space="preserve"> (przedstawiając odpowiednie uzasadnienie), na przesunięcie pomiędzy poszczególnymi wydatkami kwalifikowa</w:t>
      </w:r>
      <w:r w:rsidR="00B36209" w:rsidRPr="00B639AD">
        <w:rPr>
          <w:rFonts w:ascii="Arial" w:hAnsi="Arial" w:cs="Arial"/>
          <w:sz w:val="20"/>
          <w:szCs w:val="20"/>
        </w:rPr>
        <w:t>l</w:t>
      </w:r>
      <w:r w:rsidRPr="00B639AD">
        <w:rPr>
          <w:rFonts w:ascii="Arial" w:hAnsi="Arial" w:cs="Arial"/>
          <w:sz w:val="20"/>
          <w:szCs w:val="20"/>
        </w:rPr>
        <w:t xml:space="preserve">nymi (określonymi we wniosku o dofinansowanie), kwoty </w:t>
      </w:r>
      <w:r w:rsidRPr="00B639AD">
        <w:rPr>
          <w:rFonts w:ascii="Arial" w:hAnsi="Arial" w:cs="Arial"/>
          <w:sz w:val="20"/>
          <w:szCs w:val="20"/>
          <w:u w:val="single"/>
        </w:rPr>
        <w:t>powyżej 15%</w:t>
      </w:r>
      <w:r w:rsidRPr="00B639AD">
        <w:rPr>
          <w:rFonts w:ascii="Arial" w:hAnsi="Arial" w:cs="Arial"/>
          <w:sz w:val="20"/>
          <w:szCs w:val="20"/>
        </w:rPr>
        <w:t xml:space="preserve"> przypadającej na każdy wydatek.</w:t>
      </w:r>
    </w:p>
    <w:p w:rsidR="007F3D07" w:rsidRPr="00B639AD" w:rsidRDefault="008A7746" w:rsidP="00C31329">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IZ </w:t>
      </w:r>
      <w:r w:rsidR="007F3D07" w:rsidRPr="00B639AD">
        <w:rPr>
          <w:rFonts w:ascii="Arial" w:hAnsi="Arial" w:cs="Arial"/>
          <w:sz w:val="20"/>
          <w:szCs w:val="20"/>
        </w:rPr>
        <w:t xml:space="preserve">RPO WZ nie dopuszcza możliwości przesunięć pomiędzy wydatkami kwalifikowalnymi </w:t>
      </w:r>
      <w:r w:rsidRPr="00B639AD">
        <w:rPr>
          <w:rFonts w:ascii="Arial" w:hAnsi="Arial" w:cs="Arial"/>
          <w:sz w:val="20"/>
          <w:szCs w:val="20"/>
        </w:rPr>
        <w:br/>
      </w:r>
      <w:r w:rsidR="007F3D07" w:rsidRPr="00B639AD">
        <w:rPr>
          <w:rFonts w:ascii="Arial" w:hAnsi="Arial" w:cs="Arial"/>
          <w:sz w:val="20"/>
          <w:szCs w:val="20"/>
        </w:rPr>
        <w:t>z kategorii stanowiących w ramach projektu koszty bezpośrednie do kategorii wydatków stanowiących w ramach projektu koszty pośrednie i odwrotnie.</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Szczegółowe zapisy dotyczące zasad dokonywania zmia</w:t>
      </w:r>
      <w:r w:rsidR="00C77512" w:rsidRPr="00B639AD">
        <w:rPr>
          <w:rFonts w:ascii="Arial" w:hAnsi="Arial" w:cs="Arial"/>
          <w:sz w:val="20"/>
          <w:szCs w:val="20"/>
        </w:rPr>
        <w:t xml:space="preserve">n w projekcie określa dokument </w:t>
      </w:r>
      <w:r w:rsidRPr="00B639AD">
        <w:rPr>
          <w:rFonts w:ascii="Arial" w:hAnsi="Arial" w:cs="Arial"/>
          <w:i/>
          <w:sz w:val="20"/>
          <w:szCs w:val="20"/>
        </w:rPr>
        <w:t>Zasady wprowadzania zmian w projektach realizowanych w ramach Regionalnego Programu Operacyjnego Województwa</w:t>
      </w:r>
      <w:r w:rsidR="00C77512" w:rsidRPr="00B639AD">
        <w:rPr>
          <w:rFonts w:ascii="Arial" w:hAnsi="Arial" w:cs="Arial"/>
          <w:i/>
          <w:sz w:val="20"/>
          <w:szCs w:val="20"/>
        </w:rPr>
        <w:t xml:space="preserve"> Zachodniopomorskiego 2014-2020</w:t>
      </w:r>
      <w:r w:rsidRPr="00B639AD">
        <w:rPr>
          <w:rFonts w:ascii="Arial" w:hAnsi="Arial" w:cs="Arial"/>
          <w:sz w:val="20"/>
          <w:szCs w:val="20"/>
        </w:rPr>
        <w:t xml:space="preserve">, stanowiący </w:t>
      </w:r>
      <w:r w:rsidR="003837FA" w:rsidRPr="00B639AD">
        <w:rPr>
          <w:rFonts w:ascii="Arial" w:hAnsi="Arial" w:cs="Arial"/>
          <w:bCs/>
          <w:sz w:val="20"/>
          <w:szCs w:val="20"/>
        </w:rPr>
        <w:t xml:space="preserve">załącznik nr </w:t>
      </w:r>
      <w:r w:rsidR="00A06F09" w:rsidRPr="00B639AD">
        <w:rPr>
          <w:rFonts w:ascii="Arial" w:hAnsi="Arial" w:cs="Arial"/>
          <w:bCs/>
          <w:sz w:val="20"/>
          <w:szCs w:val="20"/>
        </w:rPr>
        <w:t>7</w:t>
      </w:r>
      <w:r w:rsidRPr="00B639AD">
        <w:rPr>
          <w:rFonts w:ascii="Arial" w:hAnsi="Arial" w:cs="Arial"/>
          <w:sz w:val="20"/>
          <w:szCs w:val="20"/>
        </w:rPr>
        <w:t xml:space="preserve"> do niniejszego regulaminu. </w:t>
      </w:r>
    </w:p>
    <w:p w:rsidR="00145037" w:rsidRPr="00B639AD" w:rsidRDefault="00145037" w:rsidP="004839ED">
      <w:pPr>
        <w:pStyle w:val="Nagwek2"/>
        <w:rPr>
          <w:rFonts w:cs="Arial"/>
        </w:rPr>
      </w:pPr>
      <w:bookmarkStart w:id="64" w:name="_Toc446592336"/>
    </w:p>
    <w:p w:rsidR="0067545B" w:rsidRPr="00B639AD" w:rsidRDefault="0067545B" w:rsidP="004839ED">
      <w:pPr>
        <w:pStyle w:val="Nagwek2"/>
        <w:rPr>
          <w:rFonts w:cs="Arial"/>
        </w:rPr>
      </w:pPr>
      <w:r w:rsidRPr="00B639AD">
        <w:rPr>
          <w:rFonts w:cs="Arial"/>
        </w:rPr>
        <w:t>9.3 Prowadzenie wyodrębnionej ewidencji księgowej</w:t>
      </w:r>
      <w:bookmarkEnd w:id="64"/>
    </w:p>
    <w:p w:rsidR="00EA4F46" w:rsidRPr="00B639AD" w:rsidRDefault="00EA4F46" w:rsidP="00BE5781">
      <w:pPr>
        <w:pStyle w:val="Akapitzlist"/>
        <w:numPr>
          <w:ilvl w:val="0"/>
          <w:numId w:val="8"/>
        </w:numPr>
        <w:tabs>
          <w:tab w:val="left" w:pos="709"/>
          <w:tab w:val="left" w:pos="1560"/>
        </w:tabs>
        <w:spacing w:line="276" w:lineRule="auto"/>
        <w:ind w:left="709"/>
        <w:jc w:val="both"/>
        <w:rPr>
          <w:rFonts w:ascii="Arial" w:hAnsi="Arial" w:cs="Arial"/>
          <w:sz w:val="20"/>
          <w:szCs w:val="20"/>
        </w:rPr>
      </w:pPr>
      <w:r w:rsidRPr="00B639AD">
        <w:rPr>
          <w:rFonts w:ascii="Arial" w:hAnsi="Arial" w:cs="Arial"/>
          <w:sz w:val="20"/>
          <w:szCs w:val="20"/>
        </w:rPr>
        <w:t>Beneficjent, niezale</w:t>
      </w:r>
      <w:r w:rsidRPr="00B639AD">
        <w:rPr>
          <w:rFonts w:ascii="Arial" w:eastAsia="TimesNewRoman" w:hAnsi="Arial" w:cs="Arial"/>
          <w:sz w:val="20"/>
          <w:szCs w:val="20"/>
        </w:rPr>
        <w:t>ż</w:t>
      </w:r>
      <w:r w:rsidRPr="00B639AD">
        <w:rPr>
          <w:rFonts w:ascii="Arial" w:hAnsi="Arial" w:cs="Arial"/>
          <w:sz w:val="20"/>
          <w:szCs w:val="20"/>
        </w:rPr>
        <w:t>nie od stosowanej formy ksi</w:t>
      </w:r>
      <w:r w:rsidRPr="00B639AD">
        <w:rPr>
          <w:rFonts w:ascii="Arial" w:eastAsia="TimesNewRoman" w:hAnsi="Arial" w:cs="Arial"/>
          <w:sz w:val="20"/>
          <w:szCs w:val="20"/>
        </w:rPr>
        <w:t>ę</w:t>
      </w:r>
      <w:r w:rsidRPr="00B639AD">
        <w:rPr>
          <w:rFonts w:ascii="Arial" w:hAnsi="Arial" w:cs="Arial"/>
          <w:sz w:val="20"/>
          <w:szCs w:val="20"/>
        </w:rPr>
        <w:t>gowo</w:t>
      </w:r>
      <w:r w:rsidRPr="00B639AD">
        <w:rPr>
          <w:rFonts w:ascii="Arial" w:eastAsia="TimesNewRoman" w:hAnsi="Arial" w:cs="Arial"/>
          <w:sz w:val="20"/>
          <w:szCs w:val="20"/>
        </w:rPr>
        <w:t>ś</w:t>
      </w:r>
      <w:r w:rsidRPr="00B639AD">
        <w:rPr>
          <w:rFonts w:ascii="Arial" w:hAnsi="Arial" w:cs="Arial"/>
          <w:sz w:val="20"/>
          <w:szCs w:val="20"/>
        </w:rPr>
        <w:t>ci, w ramach prowadzonej ewidencji księgowej, zobowi</w:t>
      </w:r>
      <w:r w:rsidRPr="00B639AD">
        <w:rPr>
          <w:rFonts w:ascii="Arial" w:eastAsia="TimesNewRoman" w:hAnsi="Arial" w:cs="Arial"/>
          <w:sz w:val="20"/>
          <w:szCs w:val="20"/>
        </w:rPr>
        <w:t>ą</w:t>
      </w:r>
      <w:r w:rsidRPr="00B639AD">
        <w:rPr>
          <w:rFonts w:ascii="Arial" w:hAnsi="Arial" w:cs="Arial"/>
          <w:sz w:val="20"/>
          <w:szCs w:val="20"/>
        </w:rPr>
        <w:t>zany jest</w:t>
      </w:r>
      <w:r w:rsidR="00D70B96" w:rsidRPr="00B639AD">
        <w:rPr>
          <w:rFonts w:ascii="Arial" w:hAnsi="Arial" w:cs="Arial"/>
          <w:sz w:val="20"/>
          <w:szCs w:val="20"/>
        </w:rPr>
        <w:t xml:space="preserve"> </w:t>
      </w:r>
      <w:r w:rsidRPr="00B639AD">
        <w:rPr>
          <w:rFonts w:ascii="Arial" w:hAnsi="Arial" w:cs="Arial"/>
          <w:sz w:val="20"/>
          <w:szCs w:val="20"/>
        </w:rPr>
        <w:t>do wyodr</w:t>
      </w:r>
      <w:r w:rsidRPr="00B639AD">
        <w:rPr>
          <w:rFonts w:ascii="Arial" w:eastAsia="TimesNewRoman" w:hAnsi="Arial" w:cs="Arial"/>
          <w:sz w:val="20"/>
          <w:szCs w:val="20"/>
        </w:rPr>
        <w:t>ę</w:t>
      </w:r>
      <w:r w:rsidRPr="00B639AD">
        <w:rPr>
          <w:rFonts w:ascii="Arial" w:hAnsi="Arial" w:cs="Arial"/>
          <w:sz w:val="20"/>
          <w:szCs w:val="20"/>
        </w:rPr>
        <w:t>bnienia zdarzeń gospodarczych związanych</w:t>
      </w:r>
      <w:r w:rsidR="00D70B96" w:rsidRPr="00B639AD">
        <w:rPr>
          <w:rFonts w:ascii="Arial" w:hAnsi="Arial" w:cs="Arial"/>
          <w:sz w:val="20"/>
          <w:szCs w:val="20"/>
        </w:rPr>
        <w:t xml:space="preserve"> </w:t>
      </w:r>
      <w:r w:rsidRPr="00B639AD">
        <w:rPr>
          <w:rFonts w:ascii="Arial" w:hAnsi="Arial" w:cs="Arial"/>
          <w:sz w:val="20"/>
          <w:szCs w:val="20"/>
        </w:rPr>
        <w:t>z realizowanym projektem w ramach RPO WZ. Tym samym</w:t>
      </w:r>
      <w:r w:rsidR="00D70B96" w:rsidRPr="00B639AD">
        <w:rPr>
          <w:rFonts w:ascii="Arial" w:hAnsi="Arial" w:cs="Arial"/>
          <w:sz w:val="20"/>
          <w:szCs w:val="20"/>
        </w:rPr>
        <w:t xml:space="preserve"> </w:t>
      </w:r>
      <w:r w:rsidRPr="00B639AD">
        <w:rPr>
          <w:rFonts w:ascii="Arial" w:hAnsi="Arial" w:cs="Arial"/>
          <w:sz w:val="20"/>
          <w:szCs w:val="20"/>
        </w:rPr>
        <w:t xml:space="preserve">beneficjent prowadzący księgi rachunkowe i sporządzający sprawozdania finansowe (pełna księgowość prowadzona zgodnie z ustawą o rachunkowości) jest zobowiązany </w:t>
      </w:r>
      <w:r w:rsidR="001873AB" w:rsidRPr="00B639AD">
        <w:rPr>
          <w:rFonts w:ascii="Arial" w:hAnsi="Arial" w:cs="Arial"/>
          <w:sz w:val="20"/>
          <w:szCs w:val="20"/>
        </w:rPr>
        <w:br w:type="textWrapping" w:clear="all"/>
      </w:r>
      <w:r w:rsidRPr="00B639AD">
        <w:rPr>
          <w:rFonts w:ascii="Arial" w:hAnsi="Arial" w:cs="Arial"/>
          <w:sz w:val="20"/>
          <w:szCs w:val="20"/>
        </w:rPr>
        <w:t>do prowadzenia na potrzeby projektu odr</w:t>
      </w:r>
      <w:r w:rsidRPr="00B639AD">
        <w:rPr>
          <w:rFonts w:ascii="Arial" w:eastAsia="TimesNewRoman" w:hAnsi="Arial" w:cs="Arial"/>
          <w:sz w:val="20"/>
          <w:szCs w:val="20"/>
        </w:rPr>
        <w:t>ę</w:t>
      </w:r>
      <w:r w:rsidRPr="00B639AD">
        <w:rPr>
          <w:rFonts w:ascii="Arial" w:hAnsi="Arial" w:cs="Arial"/>
          <w:sz w:val="20"/>
          <w:szCs w:val="20"/>
        </w:rPr>
        <w:t xml:space="preserve">bnych kont syntetycznych, analitycznych </w:t>
      </w:r>
      <w:r w:rsidR="00B36209" w:rsidRPr="00B639AD">
        <w:rPr>
          <w:rFonts w:ascii="Arial" w:hAnsi="Arial" w:cs="Arial"/>
          <w:sz w:val="20"/>
          <w:szCs w:val="20"/>
        </w:rPr>
        <w:br/>
      </w:r>
      <w:r w:rsidRPr="00B639AD">
        <w:rPr>
          <w:rFonts w:ascii="Arial" w:hAnsi="Arial" w:cs="Arial"/>
          <w:sz w:val="20"/>
          <w:szCs w:val="20"/>
        </w:rPr>
        <w:t>i pozabilansowych lub odpowiedniego kodu ksi</w:t>
      </w:r>
      <w:r w:rsidRPr="00B639AD">
        <w:rPr>
          <w:rFonts w:ascii="Arial" w:eastAsia="TimesNewRoman" w:hAnsi="Arial" w:cs="Arial"/>
          <w:sz w:val="20"/>
          <w:szCs w:val="20"/>
        </w:rPr>
        <w:t>ę</w:t>
      </w:r>
      <w:r w:rsidRPr="00B639AD">
        <w:rPr>
          <w:rFonts w:ascii="Arial" w:hAnsi="Arial" w:cs="Arial"/>
          <w:sz w:val="20"/>
          <w:szCs w:val="20"/>
        </w:rPr>
        <w:t>gowego</w:t>
      </w:r>
      <w:r w:rsidR="00884F3C" w:rsidRPr="00B639AD">
        <w:rPr>
          <w:rFonts w:ascii="Arial" w:hAnsi="Arial" w:cs="Arial"/>
          <w:sz w:val="20"/>
          <w:szCs w:val="20"/>
        </w:rPr>
        <w:t>.</w:t>
      </w:r>
    </w:p>
    <w:p w:rsidR="00EA4F46" w:rsidRPr="00B639AD" w:rsidRDefault="00EA4F46" w:rsidP="00BE5781">
      <w:pPr>
        <w:pStyle w:val="Akapitzlist"/>
        <w:numPr>
          <w:ilvl w:val="0"/>
          <w:numId w:val="8"/>
        </w:numPr>
        <w:spacing w:line="276" w:lineRule="auto"/>
        <w:ind w:left="709"/>
        <w:jc w:val="both"/>
        <w:rPr>
          <w:rFonts w:ascii="Arial" w:hAnsi="Arial" w:cs="Arial"/>
          <w:sz w:val="20"/>
          <w:szCs w:val="20"/>
        </w:rPr>
      </w:pPr>
      <w:r w:rsidRPr="00B639AD">
        <w:rPr>
          <w:rFonts w:ascii="Arial" w:hAnsi="Arial" w:cs="Arial"/>
          <w:sz w:val="20"/>
          <w:szCs w:val="20"/>
        </w:rPr>
        <w:t>Obowi</w:t>
      </w:r>
      <w:r w:rsidRPr="00B639AD">
        <w:rPr>
          <w:rFonts w:ascii="Arial" w:eastAsia="TimesNewRoman" w:hAnsi="Arial" w:cs="Arial"/>
          <w:sz w:val="20"/>
          <w:szCs w:val="20"/>
        </w:rPr>
        <w:t>ą</w:t>
      </w:r>
      <w:r w:rsidRPr="00B639AD">
        <w:rPr>
          <w:rFonts w:ascii="Arial" w:hAnsi="Arial" w:cs="Arial"/>
          <w:sz w:val="20"/>
          <w:szCs w:val="20"/>
        </w:rPr>
        <w:t>zek prowadzenia wyodr</w:t>
      </w:r>
      <w:r w:rsidRPr="00B639AD">
        <w:rPr>
          <w:rFonts w:ascii="Arial" w:eastAsia="TimesNewRoman" w:hAnsi="Arial" w:cs="Arial"/>
          <w:sz w:val="20"/>
          <w:szCs w:val="20"/>
        </w:rPr>
        <w:t>ę</w:t>
      </w:r>
      <w:r w:rsidRPr="00B639AD">
        <w:rPr>
          <w:rFonts w:ascii="Arial" w:hAnsi="Arial" w:cs="Arial"/>
          <w:sz w:val="20"/>
          <w:szCs w:val="20"/>
        </w:rPr>
        <w:t>bnionej ewidencji ksi</w:t>
      </w:r>
      <w:r w:rsidRPr="00B639AD">
        <w:rPr>
          <w:rFonts w:ascii="Arial" w:eastAsia="TimesNewRoman" w:hAnsi="Arial" w:cs="Arial"/>
          <w:sz w:val="20"/>
          <w:szCs w:val="20"/>
        </w:rPr>
        <w:t>ę</w:t>
      </w:r>
      <w:r w:rsidRPr="00B639AD">
        <w:rPr>
          <w:rFonts w:ascii="Arial" w:hAnsi="Arial" w:cs="Arial"/>
          <w:sz w:val="20"/>
          <w:szCs w:val="20"/>
        </w:rPr>
        <w:t>gowej dla projektu powstaje z chwilą rozpoczęcia realizacji projektu, a najpó</w:t>
      </w:r>
      <w:r w:rsidRPr="00B639AD">
        <w:rPr>
          <w:rFonts w:ascii="Arial" w:eastAsia="TimesNewRoman" w:hAnsi="Arial" w:cs="Arial"/>
          <w:sz w:val="20"/>
          <w:szCs w:val="20"/>
        </w:rPr>
        <w:t>ź</w:t>
      </w:r>
      <w:r w:rsidRPr="00B639AD">
        <w:rPr>
          <w:rFonts w:ascii="Arial" w:hAnsi="Arial" w:cs="Arial"/>
          <w:sz w:val="20"/>
          <w:szCs w:val="20"/>
        </w:rPr>
        <w:t xml:space="preserve">niej z dniem </w:t>
      </w:r>
      <w:r w:rsidR="00944589" w:rsidRPr="00B639AD">
        <w:rPr>
          <w:rFonts w:ascii="Arial" w:hAnsi="Arial" w:cs="Arial"/>
          <w:sz w:val="20"/>
          <w:szCs w:val="20"/>
        </w:rPr>
        <w:t>p</w:t>
      </w:r>
      <w:r w:rsidR="007B4CDC" w:rsidRPr="00B639AD">
        <w:rPr>
          <w:rFonts w:ascii="Arial" w:hAnsi="Arial" w:cs="Arial"/>
          <w:sz w:val="20"/>
          <w:szCs w:val="20"/>
        </w:rPr>
        <w:t>od</w:t>
      </w:r>
      <w:r w:rsidR="00E228C0" w:rsidRPr="00B639AD">
        <w:rPr>
          <w:rFonts w:ascii="Arial" w:hAnsi="Arial" w:cs="Arial"/>
          <w:sz w:val="20"/>
          <w:szCs w:val="20"/>
        </w:rPr>
        <w:t>jęcia</w:t>
      </w:r>
      <w:r w:rsidR="00944589" w:rsidRPr="00B639AD">
        <w:rPr>
          <w:rFonts w:ascii="Arial" w:hAnsi="Arial" w:cs="Arial"/>
          <w:sz w:val="20"/>
          <w:szCs w:val="20"/>
        </w:rPr>
        <w:t xml:space="preserve"> decyzji </w:t>
      </w:r>
      <w:r w:rsidRPr="00B639AD">
        <w:rPr>
          <w:rFonts w:ascii="Arial" w:hAnsi="Arial" w:cs="Arial"/>
          <w:sz w:val="20"/>
          <w:szCs w:val="20"/>
        </w:rPr>
        <w:t>o dofinansowani</w:t>
      </w:r>
      <w:r w:rsidR="00944589" w:rsidRPr="00B639AD">
        <w:rPr>
          <w:rFonts w:ascii="Arial" w:hAnsi="Arial" w:cs="Arial"/>
          <w:sz w:val="20"/>
          <w:szCs w:val="20"/>
        </w:rPr>
        <w:t>u</w:t>
      </w:r>
      <w:r w:rsidRPr="00B639AD">
        <w:rPr>
          <w:rFonts w:ascii="Arial" w:hAnsi="Arial" w:cs="Arial"/>
          <w:sz w:val="20"/>
          <w:szCs w:val="20"/>
        </w:rPr>
        <w:t>.</w:t>
      </w:r>
    </w:p>
    <w:p w:rsidR="00EA4F46" w:rsidRPr="00B639AD" w:rsidRDefault="00EA4F46" w:rsidP="00BE5781">
      <w:pPr>
        <w:pStyle w:val="Akapitzlist"/>
        <w:numPr>
          <w:ilvl w:val="0"/>
          <w:numId w:val="8"/>
        </w:numPr>
        <w:spacing w:line="276" w:lineRule="auto"/>
        <w:ind w:left="709"/>
        <w:jc w:val="both"/>
        <w:rPr>
          <w:rFonts w:ascii="Arial" w:hAnsi="Arial" w:cs="Arial"/>
          <w:sz w:val="20"/>
          <w:szCs w:val="20"/>
        </w:rPr>
      </w:pPr>
      <w:r w:rsidRPr="00B639AD">
        <w:rPr>
          <w:rFonts w:ascii="Arial" w:hAnsi="Arial" w:cs="Arial"/>
          <w:sz w:val="20"/>
          <w:szCs w:val="20"/>
        </w:rPr>
        <w:t>Szczegółowe zapisy dotyczące zasad prowadzenia wyodrębnionej ewiden</w:t>
      </w:r>
      <w:r w:rsidR="00C77512" w:rsidRPr="00B639AD">
        <w:rPr>
          <w:rFonts w:ascii="Arial" w:hAnsi="Arial" w:cs="Arial"/>
          <w:sz w:val="20"/>
          <w:szCs w:val="20"/>
        </w:rPr>
        <w:t xml:space="preserve">cji księgowej określa dokument </w:t>
      </w:r>
      <w:r w:rsidRPr="00B639AD">
        <w:rPr>
          <w:rFonts w:ascii="Arial" w:hAnsi="Arial" w:cs="Arial"/>
          <w:i/>
          <w:sz w:val="20"/>
          <w:szCs w:val="20"/>
        </w:rPr>
        <w:t xml:space="preserve">Zasady </w:t>
      </w:r>
      <w:r w:rsidR="00071BDF" w:rsidRPr="00B639AD">
        <w:rPr>
          <w:rFonts w:ascii="Arial" w:hAnsi="Arial" w:cs="Arial"/>
          <w:i/>
          <w:sz w:val="20"/>
          <w:szCs w:val="20"/>
        </w:rPr>
        <w:t xml:space="preserve">dotyczące </w:t>
      </w:r>
      <w:r w:rsidRPr="00B639AD">
        <w:rPr>
          <w:rFonts w:ascii="Arial" w:hAnsi="Arial" w:cs="Arial"/>
          <w:i/>
          <w:sz w:val="20"/>
          <w:szCs w:val="20"/>
        </w:rPr>
        <w:t xml:space="preserve">prowadzenia przez beneficjentów wyodrębnionej ewidencji księgowej </w:t>
      </w:r>
      <w:r w:rsidR="00AB72E7" w:rsidRPr="00B639AD">
        <w:rPr>
          <w:rFonts w:ascii="Arial" w:hAnsi="Arial" w:cs="Arial"/>
          <w:i/>
          <w:sz w:val="20"/>
          <w:szCs w:val="20"/>
        </w:rPr>
        <w:t xml:space="preserve">w </w:t>
      </w:r>
      <w:r w:rsidRPr="00B639AD">
        <w:rPr>
          <w:rFonts w:ascii="Arial" w:hAnsi="Arial" w:cs="Arial"/>
          <w:i/>
          <w:sz w:val="20"/>
          <w:szCs w:val="20"/>
        </w:rPr>
        <w:t>projekt</w:t>
      </w:r>
      <w:r w:rsidR="00AB72E7" w:rsidRPr="00B639AD">
        <w:rPr>
          <w:rFonts w:ascii="Arial" w:hAnsi="Arial" w:cs="Arial"/>
          <w:i/>
          <w:sz w:val="20"/>
          <w:szCs w:val="20"/>
        </w:rPr>
        <w:t>ach</w:t>
      </w:r>
      <w:r w:rsidRPr="00B639AD">
        <w:rPr>
          <w:rFonts w:ascii="Arial" w:hAnsi="Arial" w:cs="Arial"/>
          <w:i/>
          <w:sz w:val="20"/>
          <w:szCs w:val="20"/>
        </w:rPr>
        <w:t xml:space="preserve"> </w:t>
      </w:r>
      <w:r w:rsidR="00AB72E7" w:rsidRPr="00B639AD">
        <w:rPr>
          <w:rFonts w:ascii="Arial" w:hAnsi="Arial" w:cs="Arial"/>
          <w:i/>
          <w:sz w:val="20"/>
          <w:szCs w:val="20"/>
        </w:rPr>
        <w:t xml:space="preserve">realizowanych </w:t>
      </w:r>
      <w:r w:rsidRPr="00B639AD">
        <w:rPr>
          <w:rFonts w:ascii="Arial" w:hAnsi="Arial" w:cs="Arial"/>
          <w:i/>
          <w:sz w:val="20"/>
          <w:szCs w:val="20"/>
        </w:rPr>
        <w:t>w ramach Regionalnego Programu Operacyjnego Województwa Zachodniopomorskiego 2</w:t>
      </w:r>
      <w:r w:rsidR="00C77512" w:rsidRPr="00B639AD">
        <w:rPr>
          <w:rFonts w:ascii="Arial" w:hAnsi="Arial" w:cs="Arial"/>
          <w:i/>
          <w:sz w:val="20"/>
          <w:szCs w:val="20"/>
        </w:rPr>
        <w:t>014-2020</w:t>
      </w:r>
      <w:r w:rsidR="008A017C" w:rsidRPr="00B639AD">
        <w:rPr>
          <w:rFonts w:ascii="Arial" w:hAnsi="Arial" w:cs="Arial"/>
          <w:sz w:val="20"/>
          <w:szCs w:val="20"/>
        </w:rPr>
        <w:t xml:space="preserve">, stanowiący załącznik </w:t>
      </w:r>
      <w:r w:rsidRPr="00B639AD">
        <w:rPr>
          <w:rFonts w:ascii="Arial" w:hAnsi="Arial" w:cs="Arial"/>
          <w:sz w:val="20"/>
          <w:szCs w:val="20"/>
        </w:rPr>
        <w:t xml:space="preserve">do </w:t>
      </w:r>
      <w:r w:rsidR="00944589" w:rsidRPr="00B639AD">
        <w:rPr>
          <w:rFonts w:ascii="Arial" w:hAnsi="Arial" w:cs="Arial"/>
          <w:sz w:val="20"/>
          <w:szCs w:val="20"/>
        </w:rPr>
        <w:t xml:space="preserve">decyzji </w:t>
      </w:r>
      <w:r w:rsidRPr="00B639AD">
        <w:rPr>
          <w:rFonts w:ascii="Arial" w:hAnsi="Arial" w:cs="Arial"/>
          <w:sz w:val="20"/>
          <w:szCs w:val="20"/>
        </w:rPr>
        <w:t>o dofinansowani</w:t>
      </w:r>
      <w:r w:rsidR="00944589" w:rsidRPr="00B639AD">
        <w:rPr>
          <w:rFonts w:ascii="Arial" w:hAnsi="Arial" w:cs="Arial"/>
          <w:sz w:val="20"/>
          <w:szCs w:val="20"/>
        </w:rPr>
        <w:t>u</w:t>
      </w:r>
      <w:r w:rsidRPr="00B639AD">
        <w:rPr>
          <w:rFonts w:ascii="Arial" w:hAnsi="Arial" w:cs="Arial"/>
          <w:sz w:val="20"/>
          <w:szCs w:val="20"/>
        </w:rPr>
        <w:t>.</w:t>
      </w:r>
    </w:p>
    <w:p w:rsidR="00EA4F46" w:rsidRPr="00B639AD" w:rsidRDefault="00EA4F46" w:rsidP="00EA4F46">
      <w:pPr>
        <w:pStyle w:val="Akapitzlist"/>
        <w:spacing w:line="276" w:lineRule="auto"/>
        <w:ind w:left="709"/>
        <w:jc w:val="both"/>
        <w:rPr>
          <w:rFonts w:ascii="Arial" w:hAnsi="Arial" w:cs="Arial"/>
          <w:sz w:val="20"/>
          <w:szCs w:val="20"/>
        </w:rPr>
      </w:pPr>
    </w:p>
    <w:p w:rsidR="00EA4F46" w:rsidRPr="00B639AD" w:rsidRDefault="00EA4F46" w:rsidP="004839ED">
      <w:pPr>
        <w:pStyle w:val="Nagwek2"/>
        <w:rPr>
          <w:rFonts w:cs="Arial"/>
        </w:rPr>
      </w:pPr>
      <w:bookmarkStart w:id="65" w:name="_Toc446592337"/>
      <w:r w:rsidRPr="00B639AD">
        <w:rPr>
          <w:rFonts w:cs="Arial"/>
        </w:rPr>
        <w:lastRenderedPageBreak/>
        <w:t>9.4 Ponoszenie wydatków w ramach projektu</w:t>
      </w:r>
      <w:bookmarkEnd w:id="65"/>
    </w:p>
    <w:p w:rsidR="00EA4F46" w:rsidRPr="00B639AD" w:rsidRDefault="00EA4F46" w:rsidP="0067545B">
      <w:pPr>
        <w:pStyle w:val="Akapitzlist"/>
        <w:numPr>
          <w:ilvl w:val="6"/>
          <w:numId w:val="10"/>
        </w:numPr>
        <w:tabs>
          <w:tab w:val="left" w:pos="709"/>
        </w:tabs>
        <w:spacing w:line="276" w:lineRule="auto"/>
        <w:ind w:left="709" w:hanging="357"/>
        <w:contextualSpacing w:val="0"/>
        <w:jc w:val="both"/>
        <w:rPr>
          <w:rFonts w:ascii="Arial" w:hAnsi="Arial" w:cs="Arial"/>
          <w:sz w:val="20"/>
          <w:szCs w:val="20"/>
        </w:rPr>
      </w:pPr>
      <w:r w:rsidRPr="00B639AD">
        <w:rPr>
          <w:rFonts w:ascii="Arial" w:hAnsi="Arial" w:cs="Arial"/>
          <w:sz w:val="20"/>
          <w:szCs w:val="20"/>
        </w:rPr>
        <w:t xml:space="preserve">Beneficjent podczas wydatkowania środków publicznych jest zobowiązany do stosowania w szczególności przepisów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w:t>
      </w:r>
      <w:r w:rsidRPr="00B639AD">
        <w:rPr>
          <w:rFonts w:ascii="Arial" w:hAnsi="Arial" w:cs="Arial"/>
          <w:sz w:val="20"/>
          <w:szCs w:val="20"/>
        </w:rPr>
        <w:br/>
        <w:t xml:space="preserve">z wcześniej zaciągniętych zobowiązań. Wobec powyższego, beneficjent jest zobowiązany, </w:t>
      </w:r>
      <w:r w:rsidRPr="00B639AD">
        <w:rPr>
          <w:rFonts w:ascii="Arial" w:hAnsi="Arial" w:cs="Arial"/>
          <w:sz w:val="20"/>
          <w:szCs w:val="20"/>
        </w:rPr>
        <w:br/>
        <w:t xml:space="preserve">w przypadku realizacji dostaw, usług lub robót budowlanych w ramach projektu, do wyboru </w:t>
      </w:r>
      <w:r w:rsidRPr="00B639AD">
        <w:rPr>
          <w:rFonts w:ascii="Arial" w:hAnsi="Arial" w:cs="Arial"/>
          <w:sz w:val="20"/>
          <w:szCs w:val="20"/>
        </w:rPr>
        <w:br/>
        <w:t xml:space="preserve">i udzielenia zamówień w oparciu o </w:t>
      </w:r>
      <w:r w:rsidRPr="00B639AD">
        <w:rPr>
          <w:rFonts w:ascii="Arial" w:hAnsi="Arial" w:cs="Arial"/>
          <w:b/>
          <w:sz w:val="20"/>
          <w:szCs w:val="20"/>
        </w:rPr>
        <w:t>najbardziej korzystną ekonomicznie ofertę</w:t>
      </w:r>
      <w:r w:rsidRPr="00B639AD">
        <w:rPr>
          <w:rFonts w:ascii="Arial" w:hAnsi="Arial" w:cs="Arial"/>
          <w:sz w:val="20"/>
          <w:szCs w:val="20"/>
        </w:rPr>
        <w:br/>
        <w:t xml:space="preserve">z zachowaniem </w:t>
      </w:r>
      <w:r w:rsidRPr="00B639AD">
        <w:rPr>
          <w:rFonts w:ascii="Arial" w:hAnsi="Arial" w:cs="Arial"/>
          <w:b/>
          <w:sz w:val="20"/>
          <w:szCs w:val="20"/>
        </w:rPr>
        <w:t>zasad przejrzystości i uczciwej konkurencji</w:t>
      </w:r>
      <w:r w:rsidRPr="00B639AD">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A4F46" w:rsidRPr="00B639AD" w:rsidRDefault="001B5134" w:rsidP="00AA4D55">
      <w:pPr>
        <w:pStyle w:val="Akapitzlist"/>
        <w:numPr>
          <w:ilvl w:val="6"/>
          <w:numId w:val="10"/>
        </w:numPr>
        <w:tabs>
          <w:tab w:val="left" w:pos="709"/>
        </w:tabs>
        <w:spacing w:line="276" w:lineRule="auto"/>
        <w:ind w:left="709" w:hanging="357"/>
        <w:contextualSpacing w:val="0"/>
        <w:jc w:val="both"/>
        <w:rPr>
          <w:rFonts w:ascii="Arial" w:hAnsi="Arial" w:cs="Arial"/>
          <w:sz w:val="20"/>
          <w:szCs w:val="20"/>
        </w:rPr>
      </w:pPr>
      <w:r w:rsidRPr="00B639AD">
        <w:rPr>
          <w:rFonts w:ascii="Arial" w:hAnsi="Arial" w:cs="Arial"/>
          <w:sz w:val="20"/>
          <w:szCs w:val="20"/>
        </w:rPr>
        <w:t xml:space="preserve">Co do zasady zrealizowanie każdego wydatku powinno być poprzedzone zgromadzeniem co najmniej </w:t>
      </w:r>
      <w:r w:rsidR="000D3C1E" w:rsidRPr="00B639AD">
        <w:rPr>
          <w:rFonts w:ascii="Arial" w:hAnsi="Arial" w:cs="Arial"/>
          <w:sz w:val="20"/>
          <w:szCs w:val="20"/>
        </w:rPr>
        <w:t>trzech</w:t>
      </w:r>
      <w:r w:rsidRPr="00B639AD">
        <w:rPr>
          <w:rFonts w:ascii="Arial" w:hAnsi="Arial" w:cs="Arial"/>
          <w:sz w:val="20"/>
          <w:szCs w:val="20"/>
        </w:rPr>
        <w:t xml:space="preserve"> różnych ofert.</w:t>
      </w:r>
      <w:r w:rsidR="00AA4D55" w:rsidRPr="00B639AD">
        <w:rPr>
          <w:rFonts w:ascii="Arial" w:hAnsi="Arial" w:cs="Arial"/>
          <w:sz w:val="20"/>
          <w:szCs w:val="20"/>
        </w:rPr>
        <w:t xml:space="preserve"> </w:t>
      </w:r>
      <w:r w:rsidR="00EA4F46" w:rsidRPr="00B639AD">
        <w:rPr>
          <w:rFonts w:ascii="Arial" w:hAnsi="Arial" w:cs="Arial"/>
          <w:sz w:val="20"/>
          <w:szCs w:val="20"/>
          <w:lang w:eastAsia="pl-PL"/>
        </w:rPr>
        <w:t xml:space="preserve">W przypadku beneficjenta, będącego podmiotem zobowiązanym do stosowania ustawy </w:t>
      </w:r>
      <w:r w:rsidR="006D0F2A" w:rsidRPr="00B639AD">
        <w:rPr>
          <w:rFonts w:ascii="Arial" w:hAnsi="Arial" w:cs="Arial"/>
          <w:sz w:val="20"/>
          <w:szCs w:val="20"/>
        </w:rPr>
        <w:t>PZP,</w:t>
      </w:r>
      <w:r w:rsidR="00D70B96" w:rsidRPr="00B639AD">
        <w:rPr>
          <w:rFonts w:ascii="Arial" w:hAnsi="Arial" w:cs="Arial"/>
          <w:sz w:val="20"/>
          <w:szCs w:val="20"/>
        </w:rPr>
        <w:t xml:space="preserve"> </w:t>
      </w:r>
      <w:r w:rsidR="00EA4F46" w:rsidRPr="00B639AD">
        <w:rPr>
          <w:rFonts w:ascii="Arial" w:hAnsi="Arial" w:cs="Arial"/>
          <w:sz w:val="20"/>
          <w:szCs w:val="20"/>
          <w:lang w:eastAsia="pl-PL"/>
        </w:rPr>
        <w:t>realizacja wydatków odbywa się zgodnie z jej postanowieniami.</w:t>
      </w:r>
    </w:p>
    <w:p w:rsidR="00EA4F46" w:rsidRPr="00B639AD" w:rsidRDefault="00EA4F46" w:rsidP="00BE5781">
      <w:pPr>
        <w:pStyle w:val="Akapitzlist"/>
        <w:numPr>
          <w:ilvl w:val="6"/>
          <w:numId w:val="10"/>
        </w:numPr>
        <w:tabs>
          <w:tab w:val="left" w:pos="709"/>
        </w:tabs>
        <w:spacing w:line="276" w:lineRule="auto"/>
        <w:ind w:left="709" w:hanging="357"/>
        <w:jc w:val="both"/>
        <w:rPr>
          <w:rFonts w:ascii="Arial" w:hAnsi="Arial" w:cs="Arial"/>
          <w:b/>
          <w:sz w:val="20"/>
          <w:szCs w:val="20"/>
        </w:rPr>
      </w:pPr>
      <w:r w:rsidRPr="00B639AD">
        <w:rPr>
          <w:rFonts w:ascii="Arial" w:hAnsi="Arial" w:cs="Arial"/>
          <w:sz w:val="20"/>
          <w:szCs w:val="20"/>
          <w:lang w:eastAsia="pl-PL"/>
        </w:rPr>
        <w:t>Szczegółowe zasady udzielania zamówień w projektach realizowanych w ramach RPO WZ oraz sposób dokumentowania procedury związanej z udzieleni</w:t>
      </w:r>
      <w:r w:rsidR="007F3D07" w:rsidRPr="00B639AD">
        <w:rPr>
          <w:rFonts w:ascii="Arial" w:hAnsi="Arial" w:cs="Arial"/>
          <w:sz w:val="20"/>
          <w:szCs w:val="20"/>
          <w:lang w:eastAsia="pl-PL"/>
        </w:rPr>
        <w:t xml:space="preserve">em zamówienia określa dokument </w:t>
      </w:r>
      <w:r w:rsidR="007F3D07" w:rsidRPr="00B639AD">
        <w:rPr>
          <w:rFonts w:ascii="Arial" w:hAnsi="Arial" w:cs="Arial"/>
          <w:i/>
          <w:sz w:val="20"/>
          <w:szCs w:val="20"/>
        </w:rPr>
        <w:t xml:space="preserve">Zasady w zakresie udzielania zamówień w projektach realizowanych </w:t>
      </w:r>
      <w:r w:rsidR="007F3D07" w:rsidRPr="00B639AD">
        <w:rPr>
          <w:rFonts w:ascii="Arial" w:hAnsi="Arial" w:cs="Arial"/>
          <w:i/>
          <w:sz w:val="20"/>
          <w:szCs w:val="20"/>
        </w:rPr>
        <w:br/>
        <w:t>w ramach Regionalnego Programu Operacyjnego Województwa Zachodniopomorskiego 2014-2020</w:t>
      </w:r>
      <w:r w:rsidR="007F3D07" w:rsidRPr="00B639AD">
        <w:rPr>
          <w:rFonts w:ascii="Arial" w:hAnsi="Arial" w:cs="Arial"/>
          <w:b/>
          <w:sz w:val="20"/>
          <w:szCs w:val="20"/>
        </w:rPr>
        <w:t xml:space="preserve">, </w:t>
      </w:r>
      <w:r w:rsidRPr="00B639AD">
        <w:rPr>
          <w:rFonts w:ascii="Arial" w:hAnsi="Arial" w:cs="Arial"/>
          <w:sz w:val="20"/>
          <w:szCs w:val="20"/>
          <w:lang w:eastAsia="pl-PL"/>
        </w:rPr>
        <w:t xml:space="preserve">stanowiący załącznik do </w:t>
      </w:r>
      <w:r w:rsidR="00944589" w:rsidRPr="00B639AD">
        <w:rPr>
          <w:rFonts w:ascii="Arial" w:hAnsi="Arial" w:cs="Arial"/>
          <w:sz w:val="20"/>
          <w:szCs w:val="20"/>
          <w:lang w:eastAsia="pl-PL"/>
        </w:rPr>
        <w:t xml:space="preserve">decyzji </w:t>
      </w:r>
      <w:r w:rsidRPr="00B639AD">
        <w:rPr>
          <w:rFonts w:ascii="Arial" w:hAnsi="Arial" w:cs="Arial"/>
          <w:sz w:val="20"/>
          <w:szCs w:val="20"/>
          <w:lang w:eastAsia="pl-PL"/>
        </w:rPr>
        <w:t>o dofinansowani</w:t>
      </w:r>
      <w:r w:rsidR="00944589" w:rsidRPr="00B639AD">
        <w:rPr>
          <w:rFonts w:ascii="Arial" w:hAnsi="Arial" w:cs="Arial"/>
          <w:sz w:val="20"/>
          <w:szCs w:val="20"/>
          <w:lang w:eastAsia="pl-PL"/>
        </w:rPr>
        <w:t>u</w:t>
      </w:r>
      <w:r w:rsidRPr="00B639AD">
        <w:rPr>
          <w:rFonts w:ascii="Arial" w:hAnsi="Arial" w:cs="Arial"/>
          <w:sz w:val="20"/>
          <w:szCs w:val="20"/>
          <w:lang w:eastAsia="pl-PL"/>
        </w:rPr>
        <w:t>.</w:t>
      </w:r>
    </w:p>
    <w:p w:rsidR="00EA4F46" w:rsidRPr="00B639AD" w:rsidRDefault="00EA4F46" w:rsidP="00EA4F46">
      <w:pPr>
        <w:pStyle w:val="Akapitzlist"/>
        <w:tabs>
          <w:tab w:val="left" w:pos="709"/>
        </w:tabs>
        <w:spacing w:line="276" w:lineRule="auto"/>
        <w:ind w:left="709"/>
        <w:contextualSpacing w:val="0"/>
        <w:jc w:val="both"/>
        <w:rPr>
          <w:rFonts w:ascii="Arial" w:hAnsi="Arial" w:cs="Arial"/>
          <w:sz w:val="20"/>
          <w:szCs w:val="20"/>
        </w:rPr>
      </w:pPr>
    </w:p>
    <w:p w:rsidR="00EA4F46" w:rsidRPr="00B639AD" w:rsidRDefault="00EA4F46" w:rsidP="004839ED">
      <w:pPr>
        <w:pStyle w:val="Nagwek2"/>
        <w:rPr>
          <w:rFonts w:cs="Arial"/>
        </w:rPr>
      </w:pPr>
      <w:bookmarkStart w:id="66" w:name="_Toc446592338"/>
      <w:r w:rsidRPr="00B639AD">
        <w:rPr>
          <w:rFonts w:cs="Arial"/>
        </w:rPr>
        <w:t>9.5 Kontrola projektu</w:t>
      </w:r>
      <w:bookmarkEnd w:id="66"/>
    </w:p>
    <w:p w:rsidR="00EA4F46" w:rsidRPr="00B639AD"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B639AD">
        <w:rPr>
          <w:rFonts w:ascii="Arial" w:hAnsi="Arial" w:cs="Arial"/>
          <w:sz w:val="20"/>
          <w:szCs w:val="20"/>
          <w:lang w:eastAsia="pl-PL"/>
        </w:rPr>
        <w:t xml:space="preserve">Kontrola towarzyszy każdemu projektowi, któremu udzielone zostało wsparcie z RPO WZ </w:t>
      </w:r>
      <w:r w:rsidRPr="00B639AD">
        <w:rPr>
          <w:rFonts w:ascii="Arial" w:hAnsi="Arial" w:cs="Arial"/>
          <w:sz w:val="20"/>
          <w:szCs w:val="20"/>
          <w:lang w:eastAsia="pl-PL"/>
        </w:rPr>
        <w:br/>
        <w:t xml:space="preserve">i jest obowiązkowym procesem występującym w trakcie jego realizacji lub po jego zakończeniu, poprzedzającym ostateczne rozliczenie. </w:t>
      </w:r>
    </w:p>
    <w:p w:rsidR="00EA4F46" w:rsidRPr="00B639AD"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B639AD">
        <w:rPr>
          <w:rFonts w:ascii="Arial" w:hAnsi="Arial" w:cs="Arial"/>
          <w:sz w:val="20"/>
          <w:szCs w:val="20"/>
          <w:lang w:eastAsia="pl-PL"/>
        </w:rPr>
        <w:t>Przeprowadzenie kontroli służy zapewnieniu, aby wydatki w ramach RPO WZ ponoszone były zgodnie z prawem oraz zasadami unijnymi i krajowymi.</w:t>
      </w:r>
    </w:p>
    <w:p w:rsidR="00EA4F46" w:rsidRPr="00B639AD"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B639AD">
        <w:rPr>
          <w:rFonts w:ascii="Arial" w:hAnsi="Arial" w:cs="Arial"/>
          <w:sz w:val="20"/>
          <w:szCs w:val="20"/>
          <w:lang w:eastAsia="pl-PL"/>
        </w:rPr>
        <w:t>Kontrole prowadzone przez IZ RPO WZ obejmują:</w:t>
      </w:r>
    </w:p>
    <w:p w:rsidR="00EA4F46" w:rsidRPr="00B639AD" w:rsidRDefault="00EA4F46"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weryfikacje wydatków, w tym:</w:t>
      </w:r>
    </w:p>
    <w:p w:rsidR="00EA4F46" w:rsidRPr="00B639AD" w:rsidRDefault="00EA4F46" w:rsidP="0067545B">
      <w:pPr>
        <w:pStyle w:val="Nagwek4"/>
        <w:numPr>
          <w:ilvl w:val="0"/>
          <w:numId w:val="23"/>
        </w:numPr>
        <w:spacing w:line="276" w:lineRule="auto"/>
        <w:ind w:left="1560" w:hanging="426"/>
        <w:rPr>
          <w:rFonts w:cs="Arial"/>
          <w:szCs w:val="20"/>
        </w:rPr>
      </w:pPr>
      <w:r w:rsidRPr="00B639AD">
        <w:rPr>
          <w:rFonts w:cs="Arial"/>
          <w:szCs w:val="20"/>
        </w:rPr>
        <w:t>weryfikacje wniosków o płatność beneficjenta,</w:t>
      </w:r>
    </w:p>
    <w:p w:rsidR="00EA4F46" w:rsidRPr="00B639AD" w:rsidRDefault="00EA4F46" w:rsidP="0067545B">
      <w:pPr>
        <w:pStyle w:val="Nagwek4"/>
        <w:numPr>
          <w:ilvl w:val="0"/>
          <w:numId w:val="23"/>
        </w:numPr>
        <w:spacing w:line="276" w:lineRule="auto"/>
        <w:ind w:left="1560" w:hanging="426"/>
        <w:rPr>
          <w:rFonts w:cs="Arial"/>
          <w:szCs w:val="20"/>
        </w:rPr>
      </w:pPr>
      <w:r w:rsidRPr="00B639AD">
        <w:rPr>
          <w:rFonts w:cs="Arial"/>
          <w:szCs w:val="20"/>
        </w:rPr>
        <w:t>kontrole w miejscu realizacji projektu lub w siedzibie beneficjenta,</w:t>
      </w:r>
    </w:p>
    <w:p w:rsidR="00EA4F46" w:rsidRPr="00B639AD" w:rsidRDefault="00EA4F46" w:rsidP="0067545B">
      <w:pPr>
        <w:pStyle w:val="Nagwek4"/>
        <w:numPr>
          <w:ilvl w:val="0"/>
          <w:numId w:val="23"/>
        </w:numPr>
        <w:spacing w:line="276" w:lineRule="auto"/>
        <w:ind w:left="1560" w:hanging="426"/>
        <w:rPr>
          <w:rFonts w:cs="Arial"/>
          <w:szCs w:val="20"/>
        </w:rPr>
      </w:pPr>
      <w:r w:rsidRPr="00B639AD">
        <w:rPr>
          <w:rFonts w:cs="Arial"/>
          <w:szCs w:val="20"/>
        </w:rPr>
        <w:t>kontrole krzyżowe,</w:t>
      </w:r>
    </w:p>
    <w:p w:rsidR="00EA4F46" w:rsidRPr="00B639AD" w:rsidRDefault="00EA4F46"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kontrole na zakończenie realizacji projektu,</w:t>
      </w:r>
    </w:p>
    <w:p w:rsidR="00EA4F46" w:rsidRPr="00B639AD" w:rsidRDefault="00015EDC"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kontrole trwałości projektu.</w:t>
      </w:r>
    </w:p>
    <w:p w:rsidR="00EA4F46" w:rsidRPr="00B639AD" w:rsidRDefault="00EA4F46" w:rsidP="00BE5781">
      <w:pPr>
        <w:pStyle w:val="Akapitzlist"/>
        <w:numPr>
          <w:ilvl w:val="3"/>
          <w:numId w:val="4"/>
        </w:numPr>
        <w:spacing w:line="276" w:lineRule="auto"/>
        <w:ind w:left="709" w:hanging="357"/>
        <w:jc w:val="both"/>
        <w:rPr>
          <w:rFonts w:ascii="Arial" w:hAnsi="Arial" w:cs="Arial"/>
          <w:sz w:val="20"/>
          <w:szCs w:val="20"/>
        </w:rPr>
      </w:pPr>
      <w:r w:rsidRPr="00B639AD">
        <w:rPr>
          <w:rFonts w:ascii="Arial" w:hAnsi="Arial" w:cs="Arial"/>
          <w:sz w:val="20"/>
          <w:szCs w:val="20"/>
        </w:rPr>
        <w:t>Szczegółowe tryby i zasady kontroli określone są w ustawie</w:t>
      </w:r>
      <w:r w:rsidR="00434A4E" w:rsidRPr="00B639AD">
        <w:rPr>
          <w:rFonts w:ascii="Arial" w:hAnsi="Arial" w:cs="Arial"/>
          <w:sz w:val="20"/>
          <w:szCs w:val="20"/>
        </w:rPr>
        <w:t xml:space="preserve">, Wytycznych </w:t>
      </w:r>
      <w:r w:rsidR="00EE0075" w:rsidRPr="00B639AD">
        <w:rPr>
          <w:rFonts w:ascii="Arial" w:hAnsi="Arial" w:cs="Arial"/>
          <w:sz w:val="20"/>
          <w:szCs w:val="20"/>
        </w:rPr>
        <w:t xml:space="preserve">Ministra Infrastruktury i Rozwoju </w:t>
      </w:r>
      <w:r w:rsidRPr="00B639AD">
        <w:rPr>
          <w:rFonts w:ascii="Arial" w:hAnsi="Arial" w:cs="Arial"/>
          <w:sz w:val="20"/>
          <w:szCs w:val="20"/>
        </w:rPr>
        <w:t>w zakresie kontroli realizacji programów opera</w:t>
      </w:r>
      <w:r w:rsidR="00C77512" w:rsidRPr="00B639AD">
        <w:rPr>
          <w:rFonts w:ascii="Arial" w:hAnsi="Arial" w:cs="Arial"/>
          <w:sz w:val="20"/>
          <w:szCs w:val="20"/>
        </w:rPr>
        <w:t>cyjnych na lata 2014-2020</w:t>
      </w:r>
      <w:r w:rsidR="00EB18B7" w:rsidRPr="00B639AD">
        <w:rPr>
          <w:rFonts w:ascii="Arial" w:hAnsi="Arial" w:cs="Arial"/>
          <w:sz w:val="20"/>
          <w:szCs w:val="20"/>
        </w:rPr>
        <w:t xml:space="preserve"> z dnia 28 maja 2015 r.</w:t>
      </w:r>
      <w:r w:rsidR="00C77512" w:rsidRPr="00B639AD">
        <w:rPr>
          <w:rFonts w:ascii="Arial" w:hAnsi="Arial" w:cs="Arial"/>
          <w:sz w:val="20"/>
          <w:szCs w:val="20"/>
        </w:rPr>
        <w:t xml:space="preserve"> oraz </w:t>
      </w:r>
      <w:r w:rsidRPr="00B639AD">
        <w:rPr>
          <w:rFonts w:ascii="Arial" w:hAnsi="Arial" w:cs="Arial"/>
          <w:i/>
          <w:sz w:val="20"/>
          <w:szCs w:val="20"/>
        </w:rPr>
        <w:t>Zasad</w:t>
      </w:r>
      <w:r w:rsidR="00E228C0" w:rsidRPr="00B639AD">
        <w:rPr>
          <w:rFonts w:ascii="Arial" w:hAnsi="Arial" w:cs="Arial"/>
          <w:i/>
          <w:sz w:val="20"/>
          <w:szCs w:val="20"/>
        </w:rPr>
        <w:t>ach</w:t>
      </w:r>
      <w:r w:rsidR="00AB3110" w:rsidRPr="00B639AD">
        <w:rPr>
          <w:rFonts w:ascii="Arial" w:hAnsi="Arial" w:cs="Arial"/>
          <w:i/>
          <w:sz w:val="20"/>
          <w:szCs w:val="20"/>
        </w:rPr>
        <w:t xml:space="preserve"> </w:t>
      </w:r>
      <w:r w:rsidRPr="00B639AD">
        <w:rPr>
          <w:rFonts w:ascii="Arial" w:hAnsi="Arial" w:cs="Arial"/>
          <w:i/>
          <w:sz w:val="20"/>
          <w:szCs w:val="20"/>
        </w:rPr>
        <w:t>w zakresie przeprowadzania kontroli projektów w ramach Regionalnego Programu Operacyjnego Województwa Zachodniopomorsk</w:t>
      </w:r>
      <w:r w:rsidR="00434A4E" w:rsidRPr="00B639AD">
        <w:rPr>
          <w:rFonts w:ascii="Arial" w:hAnsi="Arial" w:cs="Arial"/>
          <w:i/>
          <w:sz w:val="20"/>
          <w:szCs w:val="20"/>
        </w:rPr>
        <w:t>iego 2014-</w:t>
      </w:r>
      <w:r w:rsidR="00C77512" w:rsidRPr="00B639AD">
        <w:rPr>
          <w:rFonts w:ascii="Arial" w:hAnsi="Arial" w:cs="Arial"/>
          <w:i/>
          <w:sz w:val="20"/>
          <w:szCs w:val="20"/>
        </w:rPr>
        <w:t>2020</w:t>
      </w:r>
      <w:r w:rsidR="009E5FB5" w:rsidRPr="00B639AD">
        <w:rPr>
          <w:rFonts w:ascii="Arial" w:hAnsi="Arial" w:cs="Arial"/>
          <w:sz w:val="20"/>
          <w:szCs w:val="20"/>
        </w:rPr>
        <w:t xml:space="preserve">, stanowiących </w:t>
      </w:r>
      <w:r w:rsidRPr="00B639AD">
        <w:rPr>
          <w:rFonts w:ascii="Arial" w:hAnsi="Arial" w:cs="Arial"/>
          <w:sz w:val="20"/>
          <w:szCs w:val="20"/>
        </w:rPr>
        <w:t>załącznik</w:t>
      </w:r>
      <w:r w:rsidR="00AB3110" w:rsidRPr="00B639AD">
        <w:rPr>
          <w:rFonts w:ascii="Arial" w:hAnsi="Arial" w:cs="Arial"/>
          <w:sz w:val="20"/>
          <w:szCs w:val="20"/>
        </w:rPr>
        <w:t xml:space="preserve"> </w:t>
      </w:r>
      <w:r w:rsidRPr="00B639AD">
        <w:rPr>
          <w:rFonts w:ascii="Arial" w:hAnsi="Arial" w:cs="Arial"/>
          <w:sz w:val="20"/>
          <w:szCs w:val="20"/>
        </w:rPr>
        <w:t xml:space="preserve">do </w:t>
      </w:r>
      <w:r w:rsidR="00944589" w:rsidRPr="00B639AD">
        <w:rPr>
          <w:rFonts w:ascii="Arial" w:hAnsi="Arial" w:cs="Arial"/>
          <w:sz w:val="20"/>
          <w:szCs w:val="20"/>
        </w:rPr>
        <w:t xml:space="preserve">decyzji </w:t>
      </w:r>
      <w:r w:rsidRPr="00B639AD">
        <w:rPr>
          <w:rFonts w:ascii="Arial" w:hAnsi="Arial" w:cs="Arial"/>
          <w:sz w:val="20"/>
          <w:szCs w:val="20"/>
        </w:rPr>
        <w:t>o dofinansowani</w:t>
      </w:r>
      <w:r w:rsidR="00944589" w:rsidRPr="00B639AD">
        <w:rPr>
          <w:rFonts w:ascii="Arial" w:hAnsi="Arial" w:cs="Arial"/>
          <w:sz w:val="20"/>
          <w:szCs w:val="20"/>
        </w:rPr>
        <w:t>u</w:t>
      </w:r>
      <w:r w:rsidRPr="00B639AD">
        <w:rPr>
          <w:rFonts w:ascii="Arial" w:hAnsi="Arial" w:cs="Arial"/>
          <w:sz w:val="20"/>
          <w:szCs w:val="20"/>
        </w:rPr>
        <w:t>.</w:t>
      </w:r>
    </w:p>
    <w:p w:rsidR="00EA4F46" w:rsidRPr="00B639AD" w:rsidRDefault="00EA4F46" w:rsidP="00145037">
      <w:pPr>
        <w:pStyle w:val="Nagwek2"/>
        <w:spacing w:before="240"/>
        <w:rPr>
          <w:rFonts w:cs="Arial"/>
        </w:rPr>
      </w:pPr>
      <w:bookmarkStart w:id="67" w:name="_Toc446592339"/>
      <w:r w:rsidRPr="00B639AD">
        <w:rPr>
          <w:rFonts w:cs="Arial"/>
        </w:rPr>
        <w:t>9.6 Trwałość projektu</w:t>
      </w:r>
      <w:bookmarkEnd w:id="67"/>
    </w:p>
    <w:p w:rsidR="00EA4F46" w:rsidRPr="00B639AD" w:rsidRDefault="00EA4F46" w:rsidP="00BE5781">
      <w:pPr>
        <w:pStyle w:val="Akapitzlist"/>
        <w:numPr>
          <w:ilvl w:val="0"/>
          <w:numId w:val="16"/>
        </w:numPr>
        <w:spacing w:line="276" w:lineRule="auto"/>
        <w:ind w:left="709" w:hanging="357"/>
        <w:contextualSpacing w:val="0"/>
        <w:jc w:val="both"/>
        <w:rPr>
          <w:rFonts w:ascii="Arial" w:hAnsi="Arial" w:cs="Arial"/>
          <w:sz w:val="20"/>
          <w:szCs w:val="20"/>
        </w:rPr>
      </w:pPr>
      <w:r w:rsidRPr="00B639AD">
        <w:rPr>
          <w:rFonts w:ascii="Arial" w:hAnsi="Arial" w:cs="Arial"/>
          <w:sz w:val="20"/>
          <w:szCs w:val="20"/>
        </w:rPr>
        <w:t xml:space="preserve">Inwestycja dofinansowana w ramach niniejszego </w:t>
      </w:r>
      <w:r w:rsidR="0027378F" w:rsidRPr="00B639AD">
        <w:rPr>
          <w:rFonts w:ascii="Arial" w:hAnsi="Arial" w:cs="Arial"/>
          <w:sz w:val="20"/>
          <w:szCs w:val="20"/>
        </w:rPr>
        <w:t xml:space="preserve">naboru </w:t>
      </w:r>
      <w:r w:rsidRPr="00B639AD">
        <w:rPr>
          <w:rFonts w:ascii="Arial" w:hAnsi="Arial" w:cs="Arial"/>
          <w:sz w:val="20"/>
          <w:szCs w:val="20"/>
        </w:rPr>
        <w:t xml:space="preserve">musi być utrzymywana przez </w:t>
      </w:r>
      <w:r w:rsidR="00361A5F" w:rsidRPr="00B639AD">
        <w:rPr>
          <w:rFonts w:ascii="Arial" w:hAnsi="Arial" w:cs="Arial"/>
          <w:sz w:val="20"/>
          <w:szCs w:val="20"/>
        </w:rPr>
        <w:br/>
      </w:r>
      <w:r w:rsidRPr="00B639AD">
        <w:rPr>
          <w:rFonts w:ascii="Arial" w:hAnsi="Arial" w:cs="Arial"/>
          <w:sz w:val="20"/>
          <w:szCs w:val="20"/>
        </w:rPr>
        <w:t xml:space="preserve">co najmniej </w:t>
      </w:r>
      <w:r w:rsidR="006D2619" w:rsidRPr="00B639AD">
        <w:rPr>
          <w:rFonts w:ascii="Arial" w:hAnsi="Arial" w:cs="Arial"/>
          <w:sz w:val="20"/>
          <w:szCs w:val="20"/>
        </w:rPr>
        <w:t xml:space="preserve">5 </w:t>
      </w:r>
      <w:r w:rsidRPr="00B639AD">
        <w:rPr>
          <w:rFonts w:ascii="Arial" w:hAnsi="Arial" w:cs="Arial"/>
          <w:sz w:val="20"/>
          <w:szCs w:val="20"/>
        </w:rPr>
        <w:t>lat od daty płatności końcowej na rzecz beneficjenta</w:t>
      </w:r>
      <w:r w:rsidR="00862D71" w:rsidRPr="00B639AD">
        <w:rPr>
          <w:rFonts w:ascii="Arial" w:hAnsi="Arial" w:cs="Arial"/>
          <w:sz w:val="20"/>
          <w:szCs w:val="20"/>
        </w:rPr>
        <w:t>.</w:t>
      </w:r>
      <w:r w:rsidRPr="00B639AD">
        <w:rPr>
          <w:rFonts w:ascii="Arial" w:hAnsi="Arial" w:cs="Arial"/>
          <w:sz w:val="20"/>
          <w:szCs w:val="20"/>
        </w:rPr>
        <w:t xml:space="preserve"> Zachowanie zasady trwałości oznacza, że w odniesieniu do zrealizowanego projektu nie może zajść którakolwiek z okoliczności, o których mowa </w:t>
      </w:r>
      <w:r w:rsidR="001163AC" w:rsidRPr="00B639AD">
        <w:rPr>
          <w:rFonts w:ascii="Arial" w:hAnsi="Arial" w:cs="Arial"/>
          <w:sz w:val="20"/>
          <w:szCs w:val="20"/>
        </w:rPr>
        <w:t>w</w:t>
      </w:r>
      <w:r w:rsidRPr="00B639AD">
        <w:rPr>
          <w:rFonts w:ascii="Arial" w:hAnsi="Arial" w:cs="Arial"/>
          <w:sz w:val="20"/>
          <w:szCs w:val="20"/>
        </w:rPr>
        <w:t xml:space="preserve"> art. 71 rozporządzenia ogólnego, tj.: </w:t>
      </w:r>
    </w:p>
    <w:p w:rsidR="001E1200"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lastRenderedPageBreak/>
        <w:t xml:space="preserve">zaprzestanie działalności produkcyjnej lub przeniesienie jej poza obszar objęty </w:t>
      </w:r>
      <w:r w:rsidR="00056578" w:rsidRPr="00B639AD">
        <w:rPr>
          <w:rFonts w:cs="Arial"/>
        </w:rPr>
        <w:t xml:space="preserve"> </w:t>
      </w:r>
      <w:r w:rsidRPr="00B639AD">
        <w:rPr>
          <w:rFonts w:cs="Arial"/>
        </w:rPr>
        <w:t>programem,</w:t>
      </w:r>
    </w:p>
    <w:p w:rsidR="001E1200"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t>zmiana własności elementu infrastruktury, która daje przedsiębiorstwu lub podmiotowi publicznemu nienależne korzyści,</w:t>
      </w:r>
    </w:p>
    <w:p w:rsidR="00EA4F46"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t xml:space="preserve">istotna zmiana wpływająca na charakter operacji, jej cele lub warunki wdrażania, </w:t>
      </w:r>
      <w:r w:rsidRPr="00B639AD">
        <w:rPr>
          <w:rFonts w:cs="Arial"/>
        </w:rPr>
        <w:br/>
        <w:t>która mogłaby doprowadzić do naruszenia jej pierwotnych celów.</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 xml:space="preserve">Zachowanie przez beneficjenta trwałości projektu będzie podlegało monitorowaniu </w:t>
      </w:r>
      <w:r w:rsidR="00361A5F" w:rsidRPr="00B639AD">
        <w:rPr>
          <w:rFonts w:ascii="Arial" w:hAnsi="Arial" w:cs="Arial"/>
          <w:sz w:val="20"/>
          <w:szCs w:val="20"/>
        </w:rPr>
        <w:br/>
      </w:r>
      <w:r w:rsidRPr="00B639AD">
        <w:rPr>
          <w:rFonts w:ascii="Arial" w:hAnsi="Arial" w:cs="Arial"/>
          <w:sz w:val="20"/>
          <w:szCs w:val="20"/>
        </w:rPr>
        <w:t>i ewaluacji na podstawie badań i analiz dokonywanych przez IZ RPO WZ</w:t>
      </w:r>
      <w:r w:rsidRPr="00B639AD">
        <w:rPr>
          <w:rStyle w:val="Odwoaniedokomentarza"/>
          <w:rFonts w:ascii="Arial" w:hAnsi="Arial" w:cs="Arial"/>
        </w:rPr>
        <w:t xml:space="preserve">. </w:t>
      </w:r>
      <w:r w:rsidR="00361A5F" w:rsidRPr="00B639AD">
        <w:rPr>
          <w:rFonts w:ascii="Arial" w:hAnsi="Arial" w:cs="Arial"/>
          <w:sz w:val="20"/>
          <w:szCs w:val="20"/>
        </w:rPr>
        <w:t>Niezależnie</w:t>
      </w:r>
      <w:r w:rsidR="00361A5F" w:rsidRPr="00B639AD">
        <w:rPr>
          <w:rFonts w:ascii="Arial" w:hAnsi="Arial" w:cs="Arial"/>
          <w:sz w:val="20"/>
          <w:szCs w:val="20"/>
        </w:rPr>
        <w:br/>
      </w:r>
      <w:r w:rsidRPr="00B639AD">
        <w:rPr>
          <w:rFonts w:ascii="Arial" w:hAnsi="Arial" w:cs="Arial"/>
          <w:sz w:val="20"/>
          <w:szCs w:val="20"/>
        </w:rPr>
        <w:t>od ww. obowiązku, beneficjent jest zobligowany do niezwłocznego przekazywania IZ RPO WZ w formie pisemnej informacji dotyczących zmian w trakcie okresu trwałości,</w:t>
      </w:r>
      <w:r w:rsidR="00AB3110" w:rsidRPr="00B639AD">
        <w:rPr>
          <w:rFonts w:ascii="Arial" w:hAnsi="Arial" w:cs="Arial"/>
          <w:sz w:val="20"/>
          <w:szCs w:val="20"/>
        </w:rPr>
        <w:t xml:space="preserve"> </w:t>
      </w:r>
      <w:r w:rsidRPr="00B639AD">
        <w:rPr>
          <w:rFonts w:ascii="Arial" w:hAnsi="Arial" w:cs="Arial"/>
          <w:sz w:val="20"/>
          <w:szCs w:val="20"/>
        </w:rPr>
        <w:t>które mogą mieć wpływ na zachowanie trwałości projektu.</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 xml:space="preserve">Każda stwierdzona w okresie trwałości zmiana w projekcie będzie rozpatrywana przez </w:t>
      </w:r>
      <w:r w:rsidRPr="00B639AD">
        <w:rPr>
          <w:rFonts w:ascii="Arial" w:hAnsi="Arial" w:cs="Arial"/>
          <w:sz w:val="20"/>
          <w:szCs w:val="20"/>
        </w:rPr>
        <w:br/>
        <w:t xml:space="preserve">IZ RPO WZ indywidualnie. </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B639AD" w:rsidRDefault="00EA4F46" w:rsidP="00EA4F46">
      <w:pPr>
        <w:pStyle w:val="Akapitzlist"/>
        <w:spacing w:line="276" w:lineRule="auto"/>
        <w:ind w:left="709"/>
        <w:jc w:val="both"/>
        <w:rPr>
          <w:rFonts w:ascii="Arial" w:hAnsi="Arial" w:cs="Arial"/>
          <w:sz w:val="20"/>
          <w:szCs w:val="20"/>
        </w:rPr>
      </w:pPr>
    </w:p>
    <w:p w:rsidR="00EA4F46" w:rsidRPr="00B639AD" w:rsidRDefault="00EA4F46" w:rsidP="004839ED">
      <w:pPr>
        <w:pStyle w:val="Nagwek2"/>
        <w:rPr>
          <w:rFonts w:cs="Arial"/>
        </w:rPr>
      </w:pPr>
      <w:bookmarkStart w:id="68" w:name="_Toc446592340"/>
      <w:r w:rsidRPr="00B639AD">
        <w:rPr>
          <w:rFonts w:cs="Arial"/>
        </w:rPr>
        <w:t>9.7 Promocja projektu</w:t>
      </w:r>
      <w:bookmarkEnd w:id="68"/>
    </w:p>
    <w:p w:rsidR="00EA4F46" w:rsidRPr="00B639AD" w:rsidRDefault="00EA4F46" w:rsidP="00EA4F46">
      <w:pPr>
        <w:pStyle w:val="Bezodstpw"/>
        <w:spacing w:line="276" w:lineRule="auto"/>
        <w:rPr>
          <w:rFonts w:cs="Arial"/>
        </w:rPr>
      </w:pPr>
      <w:r w:rsidRPr="00B639AD">
        <w:rPr>
          <w:rFonts w:cs="Arial"/>
        </w:rPr>
        <w:t>Beneficjent zobowiązany jest do prowadzenia działań informacyjnych i promocyjnych związanych z realizacją projektu w sposób i na zasadach określonych w Podręczniku wniosko</w:t>
      </w:r>
      <w:r w:rsidR="00BC1CE8" w:rsidRPr="00B639AD">
        <w:rPr>
          <w:rFonts w:cs="Arial"/>
        </w:rPr>
        <w:t xml:space="preserve">dawcy i beneficjenta programów </w:t>
      </w:r>
      <w:r w:rsidR="00A706FC" w:rsidRPr="00B639AD">
        <w:rPr>
          <w:rFonts w:cs="Arial"/>
        </w:rPr>
        <w:t xml:space="preserve">polityki spójności 2014-2020 </w:t>
      </w:r>
      <w:r w:rsidRPr="00B639AD">
        <w:rPr>
          <w:rFonts w:cs="Arial"/>
        </w:rPr>
        <w:t>w zakresie informacji i promocji oraz zgodnie</w:t>
      </w:r>
      <w:r w:rsidR="006864BE" w:rsidRPr="00B639AD">
        <w:rPr>
          <w:rFonts w:cs="Arial"/>
        </w:rPr>
        <w:t xml:space="preserve"> z</w:t>
      </w:r>
      <w:r w:rsidRPr="00B639AD">
        <w:rPr>
          <w:rFonts w:cs="Arial"/>
        </w:rPr>
        <w:t xml:space="preserve"> zapisami punktu 2.2. „Obowiązki beneficjentów” załącznika XII do rozporządzenia ogólnego, a także zapisami rozporządzenia wykona</w:t>
      </w:r>
      <w:r w:rsidR="007F3D07" w:rsidRPr="00B639AD">
        <w:rPr>
          <w:rFonts w:cs="Arial"/>
        </w:rPr>
        <w:t>wczego Komisji (UE) nr 821/2014 oraz wniosku o dofinansowanie.</w:t>
      </w:r>
    </w:p>
    <w:p w:rsidR="00EA4F46" w:rsidRPr="00B639AD" w:rsidRDefault="00EA4F46" w:rsidP="004839ED">
      <w:pPr>
        <w:pStyle w:val="Nagwek2"/>
        <w:rPr>
          <w:rFonts w:eastAsia="Calibri" w:cs="Arial"/>
        </w:rPr>
      </w:pPr>
    </w:p>
    <w:p w:rsidR="00EA4F46" w:rsidRPr="00B639AD" w:rsidRDefault="00EA4F46" w:rsidP="004839ED">
      <w:pPr>
        <w:pStyle w:val="Nagwek2"/>
        <w:rPr>
          <w:rFonts w:cs="Arial"/>
        </w:rPr>
      </w:pPr>
      <w:bookmarkStart w:id="69" w:name="_Toc446592341"/>
      <w:r w:rsidRPr="00B639AD">
        <w:rPr>
          <w:rFonts w:cs="Arial"/>
        </w:rPr>
        <w:t>9.8 Odzyskiwanie środków w ramach RPO WZ 2014-2020</w:t>
      </w:r>
      <w:bookmarkEnd w:id="69"/>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 xml:space="preserve">W przypadku zaistnienia okoliczności wskazanych w pkt 1, beneficjent jest zobowiązany </w:t>
      </w:r>
      <w:r w:rsidRPr="00B639AD">
        <w:rPr>
          <w:rFonts w:ascii="Arial" w:hAnsi="Arial" w:cs="Arial"/>
          <w:sz w:val="20"/>
          <w:szCs w:val="20"/>
        </w:rPr>
        <w:br/>
        <w:t>do zwrotu środków wraz z odsetkami jak dla zaległości podatkowych. Odsetki naliczane są za każdy dzie</w:t>
      </w:r>
      <w:r w:rsidR="00DA336A" w:rsidRPr="00B639AD">
        <w:rPr>
          <w:rFonts w:ascii="Arial" w:hAnsi="Arial" w:cs="Arial"/>
          <w:sz w:val="20"/>
          <w:szCs w:val="20"/>
        </w:rPr>
        <w:t xml:space="preserve">ń, od daty przekazania środków </w:t>
      </w:r>
      <w:r w:rsidRPr="00B639AD">
        <w:rPr>
          <w:rFonts w:ascii="Arial" w:hAnsi="Arial" w:cs="Arial"/>
          <w:sz w:val="20"/>
          <w:szCs w:val="20"/>
        </w:rPr>
        <w:t>do dnia ich zwrotu</w:t>
      </w:r>
      <w:r w:rsidR="00BC1CE8" w:rsidRPr="00B639AD">
        <w:rPr>
          <w:rFonts w:ascii="Arial" w:hAnsi="Arial" w:cs="Arial"/>
          <w:sz w:val="20"/>
          <w:szCs w:val="20"/>
        </w:rPr>
        <w:t xml:space="preserve"> lub do dnia wpływu do IZ RPO WZ pisma ze zgodą na pomniejszenie z kolejnej płatności przysługującej beneficjentowi</w:t>
      </w:r>
      <w:r w:rsidRPr="00B639AD">
        <w:rPr>
          <w:rFonts w:ascii="Arial" w:hAnsi="Arial" w:cs="Arial"/>
          <w:sz w:val="20"/>
          <w:szCs w:val="20"/>
        </w:rPr>
        <w:t>.</w:t>
      </w:r>
    </w:p>
    <w:p w:rsidR="00EA4F46" w:rsidRPr="00B639AD" w:rsidRDefault="00EA4F46" w:rsidP="00BE5781">
      <w:pPr>
        <w:numPr>
          <w:ilvl w:val="6"/>
          <w:numId w:val="4"/>
        </w:numPr>
        <w:spacing w:line="276" w:lineRule="auto"/>
        <w:ind w:left="709" w:hanging="357"/>
        <w:jc w:val="both"/>
        <w:rPr>
          <w:rFonts w:ascii="Arial" w:hAnsi="Arial" w:cs="Arial"/>
          <w:sz w:val="20"/>
          <w:szCs w:val="20"/>
        </w:rPr>
      </w:pPr>
      <w:r w:rsidRPr="00B639AD">
        <w:rPr>
          <w:rFonts w:ascii="Arial" w:hAnsi="Arial" w:cs="Arial"/>
          <w:sz w:val="20"/>
          <w:szCs w:val="20"/>
        </w:rPr>
        <w:t>Szczegółowe zapisy dotyczące odzyskiwania środków w ramach RPO</w:t>
      </w:r>
      <w:r w:rsidR="007F3D07" w:rsidRPr="00B639AD">
        <w:rPr>
          <w:rFonts w:ascii="Arial" w:hAnsi="Arial" w:cs="Arial"/>
          <w:sz w:val="20"/>
          <w:szCs w:val="20"/>
        </w:rPr>
        <w:t xml:space="preserve"> WZ 2014-2020 określa dokument </w:t>
      </w:r>
      <w:r w:rsidRPr="00B639AD">
        <w:rPr>
          <w:rFonts w:ascii="Arial" w:hAnsi="Arial" w:cs="Arial"/>
          <w:i/>
          <w:sz w:val="20"/>
          <w:szCs w:val="20"/>
        </w:rPr>
        <w:t>Zasady dotyczące odzyskiwania środków w ramach Regionalnego Programu Operacyjnego Wojewó</w:t>
      </w:r>
      <w:r w:rsidR="00434A4E" w:rsidRPr="00B639AD">
        <w:rPr>
          <w:rFonts w:ascii="Arial" w:hAnsi="Arial" w:cs="Arial"/>
          <w:i/>
          <w:sz w:val="20"/>
          <w:szCs w:val="20"/>
        </w:rPr>
        <w:t>dztwa Zachodniopomorskiego 2014</w:t>
      </w:r>
      <w:r w:rsidRPr="00B639AD">
        <w:rPr>
          <w:rFonts w:ascii="Arial" w:hAnsi="Arial" w:cs="Arial"/>
          <w:i/>
          <w:sz w:val="20"/>
          <w:szCs w:val="20"/>
        </w:rPr>
        <w:t>–2020</w:t>
      </w:r>
      <w:r w:rsidRPr="00B639AD">
        <w:rPr>
          <w:rFonts w:ascii="Arial" w:hAnsi="Arial" w:cs="Arial"/>
          <w:sz w:val="20"/>
          <w:szCs w:val="20"/>
        </w:rPr>
        <w:t xml:space="preserve">, stanowiący </w:t>
      </w:r>
      <w:r w:rsidR="003837FA" w:rsidRPr="00B639AD">
        <w:rPr>
          <w:rFonts w:ascii="Arial" w:hAnsi="Arial" w:cs="Arial"/>
          <w:sz w:val="20"/>
          <w:szCs w:val="20"/>
        </w:rPr>
        <w:t xml:space="preserve">załącznik nr </w:t>
      </w:r>
      <w:r w:rsidR="00A06F09" w:rsidRPr="00B639AD">
        <w:rPr>
          <w:rFonts w:ascii="Arial" w:hAnsi="Arial" w:cs="Arial"/>
          <w:sz w:val="20"/>
          <w:szCs w:val="20"/>
        </w:rPr>
        <w:t>8</w:t>
      </w:r>
      <w:r w:rsidR="003837FA" w:rsidRPr="00B639AD">
        <w:rPr>
          <w:rFonts w:ascii="Arial" w:hAnsi="Arial" w:cs="Arial"/>
          <w:sz w:val="20"/>
          <w:szCs w:val="20"/>
        </w:rPr>
        <w:t xml:space="preserve"> do niniejszego regulaminu.</w:t>
      </w:r>
    </w:p>
    <w:p w:rsidR="005B442A" w:rsidRPr="00B639AD" w:rsidRDefault="005B442A" w:rsidP="00EA4F46">
      <w:pPr>
        <w:spacing w:line="276" w:lineRule="auto"/>
        <w:ind w:left="709"/>
        <w:jc w:val="both"/>
        <w:rPr>
          <w:rFonts w:ascii="Arial" w:hAnsi="Arial" w:cs="Arial"/>
          <w:b/>
          <w:color w:val="0070C0"/>
          <w:sz w:val="20"/>
          <w:szCs w:val="20"/>
        </w:rPr>
      </w:pPr>
    </w:p>
    <w:p w:rsidR="00145037" w:rsidRPr="00B639AD" w:rsidRDefault="00145037" w:rsidP="00EA4F46">
      <w:pPr>
        <w:spacing w:line="276" w:lineRule="auto"/>
        <w:ind w:left="709"/>
        <w:jc w:val="both"/>
        <w:rPr>
          <w:rFonts w:ascii="Arial" w:hAnsi="Arial" w:cs="Arial"/>
          <w:b/>
          <w:color w:val="0070C0"/>
          <w:sz w:val="20"/>
          <w:szCs w:val="20"/>
        </w:rPr>
      </w:pPr>
    </w:p>
    <w:p w:rsidR="00EA4F46" w:rsidRPr="00B639AD" w:rsidRDefault="00EA4F46" w:rsidP="004839ED">
      <w:pPr>
        <w:pStyle w:val="Nagwek1"/>
        <w:rPr>
          <w:rFonts w:cs="Arial"/>
        </w:rPr>
      </w:pPr>
      <w:bookmarkStart w:id="70" w:name="_Toc446592342"/>
      <w:r w:rsidRPr="00B639AD">
        <w:rPr>
          <w:rFonts w:cs="Arial"/>
        </w:rPr>
        <w:t>Rozdział 10 Postanowienia końcowe</w:t>
      </w:r>
      <w:bookmarkEnd w:id="70"/>
    </w:p>
    <w:p w:rsidR="00DA336A" w:rsidRPr="00B639AD" w:rsidRDefault="00EA4F46" w:rsidP="00685B7E">
      <w:pPr>
        <w:pStyle w:val="Nagwek3"/>
        <w:numPr>
          <w:ilvl w:val="0"/>
          <w:numId w:val="90"/>
        </w:numPr>
        <w:spacing w:line="276" w:lineRule="auto"/>
        <w:rPr>
          <w:rFonts w:cs="Arial"/>
          <w:szCs w:val="20"/>
        </w:rPr>
      </w:pPr>
      <w:r w:rsidRPr="00B639AD">
        <w:rPr>
          <w:rFonts w:cs="Arial"/>
          <w:szCs w:val="20"/>
        </w:rPr>
        <w:t xml:space="preserve">Regulamin </w:t>
      </w:r>
      <w:r w:rsidR="006D2619" w:rsidRPr="00B639AD">
        <w:rPr>
          <w:rFonts w:cs="Arial"/>
          <w:szCs w:val="20"/>
        </w:rPr>
        <w:t xml:space="preserve">naboru </w:t>
      </w:r>
      <w:r w:rsidRPr="00B639AD">
        <w:rPr>
          <w:rFonts w:cs="Arial"/>
          <w:szCs w:val="20"/>
        </w:rPr>
        <w:t>może ulegać zmianom w trakcie trwania</w:t>
      </w:r>
      <w:r w:rsidR="00D70B96" w:rsidRPr="00B639AD">
        <w:rPr>
          <w:rFonts w:cs="Arial"/>
          <w:szCs w:val="20"/>
        </w:rPr>
        <w:t xml:space="preserve"> </w:t>
      </w:r>
      <w:r w:rsidR="006D2619" w:rsidRPr="00B639AD">
        <w:rPr>
          <w:rFonts w:cs="Arial"/>
          <w:szCs w:val="20"/>
        </w:rPr>
        <w:t>naboru</w:t>
      </w:r>
      <w:r w:rsidRPr="00B639AD">
        <w:rPr>
          <w:rFonts w:cs="Arial"/>
          <w:szCs w:val="20"/>
        </w:rPr>
        <w:t xml:space="preserve">. </w:t>
      </w:r>
    </w:p>
    <w:p w:rsidR="00DA336A" w:rsidRPr="00B639AD" w:rsidRDefault="00EA4F46" w:rsidP="00685B7E">
      <w:pPr>
        <w:pStyle w:val="Nagwek3"/>
        <w:numPr>
          <w:ilvl w:val="0"/>
          <w:numId w:val="90"/>
        </w:numPr>
        <w:spacing w:line="276" w:lineRule="auto"/>
        <w:rPr>
          <w:rFonts w:cs="Arial"/>
          <w:szCs w:val="20"/>
        </w:rPr>
      </w:pPr>
      <w:r w:rsidRPr="00B639AD">
        <w:rPr>
          <w:rFonts w:cs="Arial"/>
          <w:szCs w:val="20"/>
        </w:rPr>
        <w:t xml:space="preserve">Regulamin oraz informacje o zmianie regulaminu, aktualną treść regulaminu, uzasadnienie oraz termin, od którego zmiana obowiązuje IZ RPO WZ zamieszcza na swojej stronie internetowej </w:t>
      </w:r>
      <w:hyperlink r:id="rId18" w:history="1">
        <w:r w:rsidRPr="00B639AD">
          <w:rPr>
            <w:rStyle w:val="Hipercze"/>
            <w:rFonts w:cs="Arial"/>
            <w:szCs w:val="20"/>
          </w:rPr>
          <w:t>www.rpo.wzp.pl</w:t>
        </w:r>
      </w:hyperlink>
      <w:r w:rsidRPr="00B639AD">
        <w:rPr>
          <w:rFonts w:cs="Arial"/>
          <w:szCs w:val="20"/>
        </w:rPr>
        <w:t xml:space="preserve"> oraz na portalu </w:t>
      </w:r>
      <w:hyperlink r:id="rId19" w:history="1">
        <w:r w:rsidRPr="00B639AD">
          <w:rPr>
            <w:rStyle w:val="Hipercze"/>
            <w:rFonts w:cs="Arial"/>
            <w:szCs w:val="20"/>
          </w:rPr>
          <w:t>www.funduszeeuropejskie.gov.pl</w:t>
        </w:r>
      </w:hyperlink>
      <w:r w:rsidRPr="00B639AD">
        <w:rPr>
          <w:rFonts w:cs="Arial"/>
          <w:szCs w:val="20"/>
        </w:rPr>
        <w:t xml:space="preserve">. </w:t>
      </w:r>
    </w:p>
    <w:p w:rsidR="00BC1CE8" w:rsidRPr="00B639AD" w:rsidRDefault="00BC1CE8" w:rsidP="00685B7E">
      <w:pPr>
        <w:pStyle w:val="Nagwek3"/>
        <w:numPr>
          <w:ilvl w:val="0"/>
          <w:numId w:val="90"/>
        </w:numPr>
        <w:spacing w:line="276" w:lineRule="auto"/>
        <w:rPr>
          <w:rFonts w:cs="Arial"/>
          <w:szCs w:val="20"/>
        </w:rPr>
      </w:pPr>
      <w:r w:rsidRPr="00B639AD">
        <w:rPr>
          <w:rFonts w:cs="Arial"/>
          <w:szCs w:val="20"/>
        </w:rPr>
        <w:lastRenderedPageBreak/>
        <w:t>Wnioski o dofinansowanie projektów są archiwizowane, a pisemne wnioski o przyznanie pomocy nie podlegają zwrotowi.</w:t>
      </w:r>
    </w:p>
    <w:p w:rsidR="00EA4F46" w:rsidRPr="00B639AD" w:rsidRDefault="000E3461" w:rsidP="00685B7E">
      <w:pPr>
        <w:pStyle w:val="Nagwek3"/>
        <w:numPr>
          <w:ilvl w:val="0"/>
          <w:numId w:val="90"/>
        </w:numPr>
        <w:spacing w:line="276" w:lineRule="auto"/>
        <w:rPr>
          <w:rFonts w:cs="Arial"/>
          <w:szCs w:val="20"/>
        </w:rPr>
      </w:pPr>
      <w:r w:rsidRPr="00B639AD">
        <w:rPr>
          <w:rFonts w:cs="Arial"/>
          <w:szCs w:val="20"/>
        </w:rPr>
        <w:t>Nabór</w:t>
      </w:r>
      <w:r w:rsidR="00EA4F46" w:rsidRPr="00B639AD">
        <w:rPr>
          <w:rFonts w:cs="Arial"/>
          <w:szCs w:val="20"/>
        </w:rPr>
        <w:t xml:space="preserve"> może zostać anulowany w następujących przypadkach: </w:t>
      </w:r>
    </w:p>
    <w:p w:rsidR="00EA4F46" w:rsidRPr="00B639AD" w:rsidRDefault="00EA4F46" w:rsidP="00685B7E">
      <w:pPr>
        <w:pStyle w:val="Nagwek5"/>
        <w:numPr>
          <w:ilvl w:val="0"/>
          <w:numId w:val="24"/>
        </w:numPr>
        <w:spacing w:line="276" w:lineRule="auto"/>
        <w:ind w:left="1134" w:hanging="425"/>
        <w:rPr>
          <w:rFonts w:cs="Arial"/>
        </w:rPr>
      </w:pPr>
      <w:r w:rsidRPr="00B639AD">
        <w:rPr>
          <w:rFonts w:cs="Arial"/>
        </w:rPr>
        <w:t>naruszenia w toku procedury</w:t>
      </w:r>
      <w:r w:rsidR="000E3461" w:rsidRPr="00B639AD">
        <w:rPr>
          <w:rFonts w:cs="Arial"/>
        </w:rPr>
        <w:t xml:space="preserve"> naboru</w:t>
      </w:r>
      <w:r w:rsidRPr="00B639AD">
        <w:rPr>
          <w:rFonts w:cs="Arial"/>
        </w:rPr>
        <w:t xml:space="preserve"> przepisów prawa, które są istotne i niemożliwe do naprawienia,</w:t>
      </w:r>
    </w:p>
    <w:p w:rsidR="00EA4F46" w:rsidRPr="00B639AD" w:rsidRDefault="00EA4F46" w:rsidP="00685B7E">
      <w:pPr>
        <w:pStyle w:val="Nagwek3"/>
        <w:numPr>
          <w:ilvl w:val="0"/>
          <w:numId w:val="24"/>
        </w:numPr>
        <w:spacing w:line="276" w:lineRule="auto"/>
        <w:ind w:left="1134" w:hanging="425"/>
        <w:rPr>
          <w:rFonts w:cs="Arial"/>
        </w:rPr>
      </w:pPr>
      <w:r w:rsidRPr="00B639AD">
        <w:rPr>
          <w:rFonts w:cs="Arial"/>
        </w:rPr>
        <w:t>zaistnienia sytuacji nadzwyczajnej, której IZ RPO WZ nie mogła przewidzieć w chwili ogłoszenia</w:t>
      </w:r>
      <w:r w:rsidR="00CA714B" w:rsidRPr="00B639AD">
        <w:rPr>
          <w:rFonts w:cs="Arial"/>
        </w:rPr>
        <w:t xml:space="preserve"> naboru</w:t>
      </w:r>
      <w:r w:rsidRPr="00B639AD">
        <w:rPr>
          <w:rFonts w:cs="Arial"/>
        </w:rPr>
        <w:t>, a której wystąpienie czyni niemożliwym lub rażąco utrudnia kontynuowanie procedury</w:t>
      </w:r>
      <w:r w:rsidR="00CA714B" w:rsidRPr="00B639AD">
        <w:rPr>
          <w:rFonts w:cs="Arial"/>
        </w:rPr>
        <w:t xml:space="preserve"> naboru</w:t>
      </w:r>
      <w:r w:rsidRPr="00B639AD">
        <w:rPr>
          <w:rFonts w:cs="Arial"/>
        </w:rPr>
        <w:t xml:space="preserve"> bądź stanowi zagrożenie dla interesu publicznego,</w:t>
      </w:r>
    </w:p>
    <w:p w:rsidR="00EA4F46" w:rsidRPr="00B639AD" w:rsidRDefault="00EA4F46" w:rsidP="00685B7E">
      <w:pPr>
        <w:pStyle w:val="Nagwek3"/>
        <w:numPr>
          <w:ilvl w:val="0"/>
          <w:numId w:val="24"/>
        </w:numPr>
        <w:spacing w:line="276" w:lineRule="auto"/>
        <w:ind w:left="1134" w:hanging="425"/>
        <w:rPr>
          <w:rFonts w:cs="Arial"/>
        </w:rPr>
      </w:pPr>
      <w:r w:rsidRPr="00B639AD">
        <w:rPr>
          <w:rFonts w:cs="Arial"/>
        </w:rPr>
        <w:t>ogłoszenia aktów prawnych lub wytycznych horyzontalnych w istotny sposób sprzecznych z postanowieniami niniejszego regulaminu,</w:t>
      </w:r>
    </w:p>
    <w:p w:rsidR="00EA4F46" w:rsidRPr="00B639AD" w:rsidRDefault="00434A4E" w:rsidP="00685B7E">
      <w:pPr>
        <w:pStyle w:val="Nagwek3"/>
        <w:numPr>
          <w:ilvl w:val="0"/>
          <w:numId w:val="24"/>
        </w:numPr>
        <w:spacing w:line="276" w:lineRule="auto"/>
        <w:ind w:left="1134" w:hanging="425"/>
        <w:rPr>
          <w:rFonts w:cs="Arial"/>
        </w:rPr>
      </w:pPr>
      <w:r w:rsidRPr="00B639AD">
        <w:rPr>
          <w:rFonts w:cs="Arial"/>
        </w:rPr>
        <w:t>nie</w:t>
      </w:r>
      <w:r w:rsidR="00EA4F46" w:rsidRPr="00B639AD">
        <w:rPr>
          <w:rFonts w:cs="Arial"/>
        </w:rPr>
        <w:t>wyłonienia kandydatów na ekspertów lub ekspertów niezbędnych do oceny wniosków</w:t>
      </w:r>
      <w:r w:rsidR="0037569C" w:rsidRPr="00B639AD">
        <w:rPr>
          <w:rFonts w:cs="Arial"/>
        </w:rPr>
        <w:t>.</w:t>
      </w:r>
    </w:p>
    <w:p w:rsidR="00EA4F46" w:rsidRPr="00B639AD" w:rsidRDefault="00EA4F46" w:rsidP="00685B7E">
      <w:pPr>
        <w:pStyle w:val="Nagwek3"/>
        <w:numPr>
          <w:ilvl w:val="0"/>
          <w:numId w:val="90"/>
        </w:numPr>
        <w:spacing w:line="276" w:lineRule="auto"/>
        <w:rPr>
          <w:rFonts w:cs="Arial"/>
          <w:szCs w:val="20"/>
        </w:rPr>
      </w:pPr>
      <w:r w:rsidRPr="00B639AD">
        <w:rPr>
          <w:rFonts w:cs="Arial"/>
          <w:szCs w:val="20"/>
        </w:rPr>
        <w:t xml:space="preserve">IZ RPO WZ udziela informacji w zakresie </w:t>
      </w:r>
      <w:r w:rsidR="00CA714B" w:rsidRPr="00B639AD">
        <w:rPr>
          <w:rFonts w:cs="Arial"/>
          <w:szCs w:val="20"/>
        </w:rPr>
        <w:t>naboru</w:t>
      </w:r>
      <w:r w:rsidRPr="00B639AD">
        <w:rPr>
          <w:rFonts w:cs="Arial"/>
          <w:szCs w:val="20"/>
        </w:rPr>
        <w:t>, w tym w sprawie interpretacji zapisów niniejszego regulaminu, zakresu wsparcia, procesu wyboru projektów, kwalifikowalności wydatków. Informacje na temat</w:t>
      </w:r>
      <w:r w:rsidR="00CA714B" w:rsidRPr="00B639AD">
        <w:rPr>
          <w:rFonts w:cs="Arial"/>
          <w:szCs w:val="20"/>
        </w:rPr>
        <w:t xml:space="preserve"> naboru</w:t>
      </w:r>
      <w:r w:rsidR="00D70B96" w:rsidRPr="00B639AD">
        <w:rPr>
          <w:rFonts w:cs="Arial"/>
          <w:szCs w:val="20"/>
        </w:rPr>
        <w:t xml:space="preserve"> </w:t>
      </w:r>
      <w:r w:rsidRPr="00B639AD">
        <w:rPr>
          <w:rFonts w:cs="Arial"/>
          <w:szCs w:val="20"/>
        </w:rPr>
        <w:t xml:space="preserve">można uzyskać poprzez kontakt: </w:t>
      </w:r>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rPr>
      </w:pPr>
      <w:r w:rsidRPr="00B639AD">
        <w:rPr>
          <w:rFonts w:ascii="Arial" w:hAnsi="Arial" w:cs="Arial"/>
          <w:sz w:val="20"/>
          <w:szCs w:val="20"/>
        </w:rPr>
        <w:t>osobisty w siedzibie:</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Urząd Marszałkowski Województwa Zachodniopomorskiego</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Wydział Wdrażania Regionalnego Programu Operacyjnego</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ul. Ks. Kardynała Stefana Wyszyńskiego 30</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70-203 Szczecin</w:t>
      </w:r>
    </w:p>
    <w:p w:rsidR="00EA4F46" w:rsidRPr="00B639AD" w:rsidRDefault="00EA4F46" w:rsidP="00EA4F46">
      <w:pPr>
        <w:spacing w:line="276" w:lineRule="auto"/>
        <w:ind w:left="720"/>
        <w:contextualSpacing/>
        <w:jc w:val="center"/>
        <w:rPr>
          <w:rFonts w:ascii="Arial" w:hAnsi="Arial" w:cs="Arial"/>
          <w:sz w:val="20"/>
          <w:szCs w:val="20"/>
        </w:rPr>
      </w:pPr>
      <w:r w:rsidRPr="00B639AD">
        <w:rPr>
          <w:rFonts w:ascii="Arial" w:hAnsi="Arial" w:cs="Arial"/>
          <w:sz w:val="20"/>
          <w:szCs w:val="20"/>
        </w:rPr>
        <w:t>Czynny od  poniedziałku do piątku, od 7:30 do 15:30</w:t>
      </w:r>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rPr>
      </w:pPr>
      <w:r w:rsidRPr="00B639AD">
        <w:rPr>
          <w:rFonts w:ascii="Arial" w:hAnsi="Arial" w:cs="Arial"/>
          <w:sz w:val="20"/>
          <w:szCs w:val="20"/>
        </w:rPr>
        <w:t xml:space="preserve">e-mail: </w:t>
      </w:r>
      <w:hyperlink r:id="rId20" w:history="1">
        <w:r w:rsidRPr="00B639AD">
          <w:rPr>
            <w:rFonts w:ascii="Arial" w:hAnsi="Arial" w:cs="Arial"/>
            <w:sz w:val="20"/>
            <w:szCs w:val="20"/>
          </w:rPr>
          <w:t>wwrpo@wzp.pl</w:t>
        </w:r>
      </w:hyperlink>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lang w:eastAsia="pl-PL"/>
        </w:rPr>
      </w:pPr>
      <w:r w:rsidRPr="00B639AD">
        <w:rPr>
          <w:rFonts w:ascii="Arial" w:hAnsi="Arial" w:cs="Arial"/>
          <w:sz w:val="20"/>
          <w:szCs w:val="20"/>
          <w:lang w:eastAsia="pl-PL"/>
        </w:rPr>
        <w:t xml:space="preserve">telefoniczny z </w:t>
      </w:r>
      <w:r w:rsidRPr="00B639AD">
        <w:rPr>
          <w:rFonts w:ascii="Arial" w:hAnsi="Arial" w:cs="Arial"/>
          <w:bCs/>
          <w:sz w:val="20"/>
          <w:szCs w:val="20"/>
        </w:rPr>
        <w:t>Wydziałem Wdrażania Regionalnego Programu Operacyjnego</w:t>
      </w:r>
    </w:p>
    <w:p w:rsidR="00EA4F46" w:rsidRPr="00B639AD" w:rsidRDefault="00EA4F46" w:rsidP="00EA4F46">
      <w:pPr>
        <w:autoSpaceDE w:val="0"/>
        <w:autoSpaceDN w:val="0"/>
        <w:adjustRightInd w:val="0"/>
        <w:spacing w:line="276" w:lineRule="auto"/>
        <w:ind w:left="993"/>
        <w:jc w:val="center"/>
        <w:rPr>
          <w:rFonts w:ascii="Arial" w:hAnsi="Arial" w:cs="Arial"/>
          <w:sz w:val="20"/>
          <w:szCs w:val="20"/>
          <w:lang w:eastAsia="pl-PL"/>
        </w:rPr>
      </w:pPr>
      <w:r w:rsidRPr="00B639AD">
        <w:rPr>
          <w:rFonts w:ascii="Arial" w:hAnsi="Arial" w:cs="Arial"/>
          <w:b/>
          <w:bCs/>
          <w:sz w:val="20"/>
          <w:szCs w:val="20"/>
        </w:rPr>
        <w:t>nr tel.  91 44 11 100</w:t>
      </w:r>
    </w:p>
    <w:p w:rsidR="00EA4F46" w:rsidRPr="00B639AD" w:rsidRDefault="00EA4F46" w:rsidP="00685B7E">
      <w:pPr>
        <w:pStyle w:val="Nagwek3"/>
        <w:numPr>
          <w:ilvl w:val="0"/>
          <w:numId w:val="90"/>
        </w:numPr>
        <w:spacing w:line="276" w:lineRule="auto"/>
        <w:rPr>
          <w:rFonts w:cs="Arial"/>
        </w:rPr>
      </w:pPr>
      <w:r w:rsidRPr="00B639AD">
        <w:rPr>
          <w:rFonts w:cs="Arial"/>
        </w:rPr>
        <w:t>Integralną częścią niniejszego regulaminu są załączniki:</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486"/>
      </w:tblGrid>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1:</w:t>
            </w:r>
          </w:p>
        </w:tc>
        <w:tc>
          <w:tcPr>
            <w:tcW w:w="6486" w:type="dxa"/>
          </w:tcPr>
          <w:p w:rsidR="006A101D" w:rsidRPr="00B639AD" w:rsidRDefault="006A101D" w:rsidP="00094571">
            <w:pPr>
              <w:pStyle w:val="Nagwek4"/>
              <w:spacing w:line="276" w:lineRule="auto"/>
              <w:ind w:left="33" w:firstLine="0"/>
              <w:outlineLvl w:val="3"/>
              <w:rPr>
                <w:rFonts w:eastAsia="Times New Roman" w:cs="Arial"/>
                <w:bCs/>
              </w:rPr>
            </w:pPr>
            <w:r w:rsidRPr="00B639AD">
              <w:rPr>
                <w:rFonts w:cs="Arial"/>
              </w:rPr>
              <w:t xml:space="preserve">Wzór wniosku o dofinansowanie projektu z Europejskiego Funduszu Rozwoju Regionalnego w ramach Regionalnego Programu Operacyjnego Województwa Zachodniopomorskiego 2014-2020 wraz z </w:t>
            </w:r>
            <w:r w:rsidR="008B3BD5" w:rsidRPr="00B639AD">
              <w:rPr>
                <w:rFonts w:cs="Arial"/>
              </w:rPr>
              <w:t xml:space="preserve">instrukcją wypełniania (wersja </w:t>
            </w:r>
            <w:r w:rsidR="00094571">
              <w:rPr>
                <w:rFonts w:cs="Arial"/>
              </w:rPr>
              <w:t>4</w:t>
            </w:r>
            <w:r w:rsidRPr="00B639AD">
              <w:rPr>
                <w:rFonts w:cs="Arial"/>
              </w:rPr>
              <w:t>.0.)</w:t>
            </w:r>
            <w:r w:rsidRPr="00B639AD">
              <w:rPr>
                <w:rFonts w:eastAsia="Times New Roman" w:cs="Arial"/>
                <w:bCs/>
              </w:rPr>
              <w:t>,</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1a:</w:t>
            </w:r>
          </w:p>
        </w:tc>
        <w:tc>
          <w:tcPr>
            <w:tcW w:w="6486" w:type="dxa"/>
          </w:tcPr>
          <w:p w:rsidR="006A101D" w:rsidRPr="00B639AD" w:rsidRDefault="006A101D" w:rsidP="006A101D">
            <w:pPr>
              <w:pStyle w:val="Nagwek4"/>
              <w:spacing w:line="276" w:lineRule="auto"/>
              <w:ind w:left="0" w:firstLine="0"/>
              <w:outlineLvl w:val="3"/>
              <w:rPr>
                <w:rFonts w:eastAsia="Times New Roman" w:cs="Arial"/>
                <w:bCs/>
              </w:rPr>
            </w:pPr>
            <w:r w:rsidRPr="00B639AD">
              <w:rPr>
                <w:rFonts w:eastAsia="Times New Roman" w:cs="Arial"/>
                <w:bCs/>
              </w:rPr>
              <w:t>Arkusz do kalkulacji limitów w Działaniu 5.1,</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1b:</w:t>
            </w:r>
          </w:p>
        </w:tc>
        <w:tc>
          <w:tcPr>
            <w:tcW w:w="6486" w:type="dxa"/>
          </w:tcPr>
          <w:p w:rsidR="006A101D" w:rsidRPr="00B639AD" w:rsidRDefault="006A101D" w:rsidP="006A101D">
            <w:pPr>
              <w:spacing w:line="276" w:lineRule="auto"/>
              <w:jc w:val="both"/>
              <w:rPr>
                <w:rFonts w:ascii="Arial" w:eastAsia="Times New Roman" w:hAnsi="Arial" w:cs="Arial"/>
                <w:bCs/>
              </w:rPr>
            </w:pPr>
            <w:r w:rsidRPr="00B639AD">
              <w:rPr>
                <w:rFonts w:ascii="Arial" w:eastAsia="Times New Roman" w:hAnsi="Arial" w:cs="Arial"/>
                <w:bCs/>
              </w:rPr>
              <w:t>Instrukcja przygotowania studium wykonalności dla projektów inwestycyjnych ubiegających się o wsparcie z EFRR w ramach Regionalnego Programu Operacyjnego Województwa Zachodniopomorskiego,</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2:</w:t>
            </w:r>
          </w:p>
        </w:tc>
        <w:tc>
          <w:tcPr>
            <w:tcW w:w="6486" w:type="dxa"/>
          </w:tcPr>
          <w:p w:rsidR="006A101D" w:rsidRPr="00B639AD" w:rsidRDefault="006A101D" w:rsidP="006A101D">
            <w:pPr>
              <w:pStyle w:val="Nagwek4"/>
              <w:spacing w:line="276" w:lineRule="auto"/>
              <w:ind w:left="33" w:firstLine="0"/>
              <w:outlineLvl w:val="3"/>
              <w:rPr>
                <w:rFonts w:eastAsia="Times New Roman" w:cs="Arial"/>
                <w:bCs/>
              </w:rPr>
            </w:pPr>
            <w:r w:rsidRPr="00B639AD">
              <w:rPr>
                <w:rFonts w:eastAsia="Times New Roman" w:cs="Arial"/>
                <w:bCs/>
              </w:rPr>
              <w:t xml:space="preserve">Kryteria wyboru projektów dla Działania 5.1, </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3:</w:t>
            </w:r>
          </w:p>
        </w:tc>
        <w:tc>
          <w:tcPr>
            <w:tcW w:w="6486" w:type="dxa"/>
          </w:tcPr>
          <w:p w:rsidR="006A101D" w:rsidRPr="00B639AD" w:rsidRDefault="006A101D" w:rsidP="006A101D">
            <w:pPr>
              <w:pStyle w:val="Nagwek4"/>
              <w:spacing w:line="276" w:lineRule="auto"/>
              <w:ind w:left="33" w:firstLine="0"/>
              <w:outlineLvl w:val="3"/>
              <w:rPr>
                <w:rFonts w:eastAsia="Times New Roman" w:cs="Arial"/>
                <w:bCs/>
              </w:rPr>
            </w:pPr>
            <w:r w:rsidRPr="00B639AD">
              <w:rPr>
                <w:rFonts w:eastAsia="Times New Roman" w:cs="Arial"/>
                <w:bCs/>
              </w:rPr>
              <w:t>Wzór decyzji o dofinansowaniu wraz z załącznikami,</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4:</w:t>
            </w:r>
          </w:p>
        </w:tc>
        <w:tc>
          <w:tcPr>
            <w:tcW w:w="6486" w:type="dxa"/>
          </w:tcPr>
          <w:p w:rsidR="006A101D" w:rsidRPr="00B639AD" w:rsidRDefault="006A101D" w:rsidP="006A101D">
            <w:pPr>
              <w:pStyle w:val="Nagwek4"/>
              <w:spacing w:line="276" w:lineRule="auto"/>
              <w:ind w:left="33" w:firstLine="0"/>
              <w:outlineLvl w:val="3"/>
              <w:rPr>
                <w:rFonts w:eastAsia="Times New Roman" w:cs="Arial"/>
                <w:bCs/>
              </w:rPr>
            </w:pPr>
            <w:r w:rsidRPr="00B639AD">
              <w:rPr>
                <w:rFonts w:eastAsia="Times New Roman" w:cs="Arial"/>
                <w:bCs/>
              </w:rPr>
              <w:t>Dokumenty niezbędne do przygotowania decyzji o dofinansowaniu,</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5:</w:t>
            </w:r>
          </w:p>
        </w:tc>
        <w:tc>
          <w:tcPr>
            <w:tcW w:w="6486" w:type="dxa"/>
          </w:tcPr>
          <w:p w:rsidR="006A101D" w:rsidRPr="00B639AD" w:rsidRDefault="006A101D" w:rsidP="00DC6FF4">
            <w:pPr>
              <w:pStyle w:val="Nagwek4"/>
              <w:spacing w:line="276" w:lineRule="auto"/>
              <w:ind w:left="33" w:firstLine="0"/>
              <w:outlineLvl w:val="3"/>
              <w:rPr>
                <w:rFonts w:eastAsia="Times New Roman" w:cs="Arial"/>
                <w:bCs/>
                <w:strike/>
              </w:rPr>
            </w:pPr>
            <w:r w:rsidRPr="00B639AD">
              <w:rPr>
                <w:rFonts w:eastAsia="Times New Roman" w:cs="Arial"/>
                <w:bCs/>
              </w:rPr>
              <w:t xml:space="preserve">Zasady dla wnioskodawców Regionalnego Programu Operacyjnego Województwa Zachodniopomorskiego 2014-2020 Ocena oddziaływania na środowisko (wersja </w:t>
            </w:r>
            <w:r w:rsidR="00DC6FF4">
              <w:rPr>
                <w:rFonts w:eastAsia="Times New Roman" w:cs="Arial"/>
                <w:bCs/>
              </w:rPr>
              <w:t>3</w:t>
            </w:r>
            <w:r w:rsidRPr="00B639AD">
              <w:rPr>
                <w:rFonts w:eastAsia="Times New Roman" w:cs="Arial"/>
                <w:bCs/>
              </w:rPr>
              <w:t>.0),</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6:</w:t>
            </w:r>
          </w:p>
        </w:tc>
        <w:tc>
          <w:tcPr>
            <w:tcW w:w="6486" w:type="dxa"/>
          </w:tcPr>
          <w:p w:rsidR="006A101D" w:rsidRPr="00B639AD" w:rsidRDefault="006A101D" w:rsidP="00DC6FF4">
            <w:pPr>
              <w:pStyle w:val="Nagwek4"/>
              <w:spacing w:line="276" w:lineRule="auto"/>
              <w:ind w:left="33" w:firstLine="0"/>
              <w:outlineLvl w:val="3"/>
              <w:rPr>
                <w:rFonts w:eastAsia="Times New Roman" w:cs="Arial"/>
                <w:bCs/>
              </w:rPr>
            </w:pPr>
            <w:r w:rsidRPr="00B639AD">
              <w:rPr>
                <w:rFonts w:cs="Arial"/>
              </w:rPr>
              <w:t>Zasady w zakresie</w:t>
            </w:r>
            <w:r w:rsidRPr="00B639AD">
              <w:rPr>
                <w:rFonts w:eastAsia="Times New Roman" w:cs="Arial"/>
                <w:bCs/>
              </w:rPr>
              <w:t xml:space="preserve"> warunków i trybu udzielania oraz rozliczania zaliczek w ramach Regionalnego Programu Operacyjnego Województwa Zachodniopomorskiego 2014-2020 (wersja </w:t>
            </w:r>
            <w:r w:rsidR="00DC6FF4">
              <w:rPr>
                <w:rFonts w:eastAsia="Times New Roman" w:cs="Arial"/>
                <w:bCs/>
              </w:rPr>
              <w:t>3</w:t>
            </w:r>
            <w:r w:rsidRPr="00B639AD">
              <w:rPr>
                <w:rFonts w:eastAsia="Times New Roman" w:cs="Arial"/>
                <w:bCs/>
              </w:rPr>
              <w:t>.0.),</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7:</w:t>
            </w:r>
          </w:p>
        </w:tc>
        <w:tc>
          <w:tcPr>
            <w:tcW w:w="6486" w:type="dxa"/>
          </w:tcPr>
          <w:p w:rsidR="006A101D" w:rsidRPr="00B639AD" w:rsidRDefault="006A101D" w:rsidP="00602DBC">
            <w:pPr>
              <w:pStyle w:val="Nagwek4"/>
              <w:spacing w:line="276" w:lineRule="auto"/>
              <w:ind w:left="33" w:firstLine="0"/>
              <w:outlineLvl w:val="3"/>
              <w:rPr>
                <w:rFonts w:cs="Arial"/>
              </w:rPr>
            </w:pPr>
            <w:r w:rsidRPr="00B639AD">
              <w:rPr>
                <w:rFonts w:cs="Arial"/>
              </w:rPr>
              <w:t xml:space="preserve">Zasady wprowadzania </w:t>
            </w:r>
            <w:r w:rsidRPr="00B639AD">
              <w:rPr>
                <w:rFonts w:eastAsia="Times New Roman" w:cs="Arial"/>
                <w:bCs/>
              </w:rPr>
              <w:t xml:space="preserve">zmian w projektach realizowanych w ramach Regionalnego Programu Operacyjnego Województwa Zachodniopomorskiego 2014-2020 (wersja </w:t>
            </w:r>
            <w:r w:rsidR="00602DBC" w:rsidRPr="00B639AD">
              <w:rPr>
                <w:rFonts w:eastAsia="Times New Roman" w:cs="Arial"/>
                <w:bCs/>
              </w:rPr>
              <w:t>5</w:t>
            </w:r>
            <w:r w:rsidRPr="00B639AD">
              <w:rPr>
                <w:rFonts w:eastAsia="Times New Roman" w:cs="Arial"/>
                <w:bCs/>
              </w:rPr>
              <w:t>.0.),</w:t>
            </w:r>
          </w:p>
        </w:tc>
      </w:tr>
      <w:tr w:rsidR="006A101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8:</w:t>
            </w:r>
          </w:p>
        </w:tc>
        <w:tc>
          <w:tcPr>
            <w:tcW w:w="6486" w:type="dxa"/>
          </w:tcPr>
          <w:p w:rsidR="006A101D" w:rsidRPr="00743E41" w:rsidRDefault="006A101D" w:rsidP="00DC6FF4">
            <w:pPr>
              <w:pStyle w:val="Nagwek4"/>
              <w:spacing w:line="276" w:lineRule="auto"/>
              <w:ind w:left="33" w:hanging="33"/>
              <w:outlineLvl w:val="3"/>
              <w:rPr>
                <w:rFonts w:cs="Arial"/>
              </w:rPr>
            </w:pPr>
            <w:r w:rsidRPr="00B639AD">
              <w:rPr>
                <w:rFonts w:cs="Arial"/>
              </w:rPr>
              <w:t xml:space="preserve">Zasady dotyczące </w:t>
            </w:r>
            <w:r w:rsidRPr="00B639AD">
              <w:rPr>
                <w:rFonts w:eastAsia="Times New Roman" w:cs="Arial"/>
                <w:bCs/>
              </w:rPr>
              <w:t xml:space="preserve">odzyskiwania środków w ramach Regionalnego Programu Operacyjnego Województwa Zachodniopomorskiego 2014–2020 (wersja </w:t>
            </w:r>
            <w:r w:rsidR="00DC6FF4">
              <w:rPr>
                <w:rFonts w:eastAsia="Times New Roman" w:cs="Arial"/>
                <w:bCs/>
              </w:rPr>
              <w:t>3</w:t>
            </w:r>
            <w:r w:rsidRPr="00B639AD">
              <w:rPr>
                <w:rFonts w:eastAsia="Times New Roman" w:cs="Arial"/>
                <w:bCs/>
              </w:rPr>
              <w:t>.0.).</w:t>
            </w:r>
          </w:p>
        </w:tc>
      </w:tr>
    </w:tbl>
    <w:p w:rsidR="006A101D" w:rsidRDefault="006A101D" w:rsidP="006A101D">
      <w:pPr>
        <w:pStyle w:val="Nagwek4"/>
        <w:spacing w:line="276" w:lineRule="auto"/>
        <w:ind w:left="1134" w:firstLine="0"/>
        <w:rPr>
          <w:rFonts w:eastAsia="Times New Roman" w:cs="Arial"/>
          <w:bCs/>
          <w:szCs w:val="20"/>
        </w:rPr>
      </w:pPr>
    </w:p>
    <w:p w:rsidR="006D0F2A" w:rsidRPr="00743E41" w:rsidRDefault="006D0F2A">
      <w:pPr>
        <w:rPr>
          <w:rFonts w:ascii="Arial" w:hAnsi="Arial" w:cs="Arial"/>
        </w:rPr>
      </w:pPr>
    </w:p>
    <w:p w:rsidR="006D0F2A" w:rsidRPr="00743E41" w:rsidRDefault="006D0F2A">
      <w:pPr>
        <w:rPr>
          <w:rFonts w:ascii="Arial" w:hAnsi="Arial" w:cs="Arial"/>
        </w:rPr>
      </w:pPr>
    </w:p>
    <w:p w:rsidR="006D0F2A" w:rsidRPr="00743E41" w:rsidRDefault="006D0F2A">
      <w:pPr>
        <w:rPr>
          <w:rFonts w:ascii="Arial" w:hAnsi="Arial" w:cs="Arial"/>
        </w:rPr>
      </w:pPr>
    </w:p>
    <w:p w:rsidR="006D0F2A" w:rsidRPr="00743E41" w:rsidRDefault="006D0F2A">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Pr="00983AB3" w:rsidRDefault="00983AB3" w:rsidP="00983AB3">
      <w:pPr>
        <w:jc w:val="center"/>
        <w:rPr>
          <w:rFonts w:ascii="Arial" w:hAnsi="Arial" w:cs="Arial"/>
          <w:b/>
          <w:color w:val="FFFFFF"/>
          <w:sz w:val="16"/>
          <w:szCs w:val="16"/>
          <w:lang w:eastAsia="pl-PL"/>
        </w:rPr>
      </w:pPr>
      <w:r w:rsidRPr="00983AB3">
        <w:rPr>
          <w:rFonts w:ascii="Arial" w:hAnsi="Arial" w:cs="Arial"/>
          <w:b/>
          <w:color w:val="FFFFFF"/>
          <w:sz w:val="16"/>
          <w:szCs w:val="16"/>
          <w:lang w:eastAsia="pl-PL"/>
        </w:rPr>
        <w:t>Urząd Marszałkowski Województwa Zachodniopomorskiego</w:t>
      </w:r>
    </w:p>
    <w:p w:rsidR="00983AB3" w:rsidRPr="00983AB3" w:rsidRDefault="00983AB3" w:rsidP="00983AB3">
      <w:pPr>
        <w:jc w:val="center"/>
        <w:rPr>
          <w:rFonts w:ascii="Arial" w:hAnsi="Arial" w:cs="Arial"/>
          <w:b/>
          <w:color w:val="FFFFFF"/>
          <w:sz w:val="16"/>
          <w:szCs w:val="16"/>
          <w:lang w:eastAsia="pl-PL"/>
        </w:rPr>
      </w:pPr>
      <w:r w:rsidRPr="00983AB3">
        <w:rPr>
          <w:rFonts w:ascii="Arial" w:hAnsi="Arial" w:cs="Arial"/>
          <w:b/>
          <w:color w:val="FFFFFF"/>
          <w:sz w:val="16"/>
          <w:szCs w:val="16"/>
          <w:lang w:eastAsia="pl-PL"/>
        </w:rPr>
        <w:t>Wydział Wdrażania Regionalnego Programu Operacyjnego</w:t>
      </w:r>
    </w:p>
    <w:p w:rsidR="00983AB3" w:rsidRPr="00983AB3" w:rsidRDefault="00983AB3" w:rsidP="00983AB3">
      <w:pPr>
        <w:jc w:val="center"/>
        <w:rPr>
          <w:rFonts w:ascii="Arial" w:hAnsi="Arial" w:cs="Arial"/>
          <w:b/>
          <w:color w:val="FFFFFF"/>
          <w:sz w:val="16"/>
          <w:szCs w:val="16"/>
          <w:lang w:eastAsia="pl-PL"/>
        </w:rPr>
      </w:pPr>
      <w:r w:rsidRPr="00983AB3">
        <w:rPr>
          <w:rFonts w:ascii="Arial" w:hAnsi="Arial" w:cs="Arial"/>
          <w:b/>
          <w:color w:val="FFFFFF"/>
          <w:sz w:val="16"/>
          <w:szCs w:val="16"/>
          <w:lang w:eastAsia="pl-PL"/>
        </w:rPr>
        <w:t>ul. Ks. Kardynała Stefana Wyszyńskiego 30</w:t>
      </w:r>
    </w:p>
    <w:p w:rsidR="00983AB3" w:rsidRPr="00983AB3" w:rsidRDefault="00983AB3" w:rsidP="00983AB3">
      <w:pPr>
        <w:jc w:val="center"/>
        <w:rPr>
          <w:rFonts w:ascii="Arial" w:hAnsi="Arial" w:cs="Arial"/>
          <w:b/>
          <w:color w:val="FFFFFF"/>
          <w:sz w:val="16"/>
          <w:szCs w:val="16"/>
          <w:lang w:eastAsia="pl-PL"/>
        </w:rPr>
      </w:pPr>
      <w:r w:rsidRPr="00983AB3">
        <w:rPr>
          <w:rFonts w:ascii="Arial" w:hAnsi="Arial"/>
          <w:noProof/>
          <w:sz w:val="20"/>
          <w:lang w:eastAsia="pl-PL"/>
        </w:rPr>
        <w:drawing>
          <wp:anchor distT="0" distB="0" distL="114300" distR="114300" simplePos="0" relativeHeight="251665408" behindDoc="0" locked="0" layoutInCell="1" allowOverlap="1" wp14:anchorId="5CC5F790" wp14:editId="31B73272">
            <wp:simplePos x="0" y="0"/>
            <wp:positionH relativeFrom="column">
              <wp:posOffset>553085</wp:posOffset>
            </wp:positionH>
            <wp:positionV relativeFrom="paragraph">
              <wp:posOffset>941070</wp:posOffset>
            </wp:positionV>
            <wp:extent cx="4819650" cy="531495"/>
            <wp:effectExtent l="0" t="0" r="0" b="1905"/>
            <wp:wrapNone/>
            <wp:docPr id="25"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pic:spPr>
                </pic:pic>
              </a:graphicData>
            </a:graphic>
            <wp14:sizeRelH relativeFrom="page">
              <wp14:pctWidth>0</wp14:pctWidth>
            </wp14:sizeRelH>
            <wp14:sizeRelV relativeFrom="page">
              <wp14:pctHeight>0</wp14:pctHeight>
            </wp14:sizeRelV>
          </wp:anchor>
        </w:drawing>
      </w:r>
      <w:r w:rsidRPr="00983AB3">
        <w:rPr>
          <w:rFonts w:ascii="Arial" w:hAnsi="Arial" w:cs="Arial"/>
          <w:b/>
          <w:color w:val="FFFFFF"/>
          <w:sz w:val="16"/>
          <w:szCs w:val="16"/>
          <w:lang w:eastAsia="pl-PL"/>
        </w:rPr>
        <w:t>70-203 Szczecin</w:t>
      </w:r>
    </w:p>
    <w:p w:rsidR="00983AB3" w:rsidRPr="00983AB3" w:rsidRDefault="00983AB3" w:rsidP="00983AB3">
      <w:pPr>
        <w:spacing w:line="276" w:lineRule="auto"/>
        <w:jc w:val="both"/>
        <w:rPr>
          <w:rFonts w:ascii="Arial" w:hAnsi="Arial" w:cs="Arial"/>
          <w:sz w:val="20"/>
        </w:rPr>
      </w:pPr>
    </w:p>
    <w:p w:rsidR="00983AB3" w:rsidRDefault="00983AB3">
      <w:pPr>
        <w:rPr>
          <w:rFonts w:ascii="Arial" w:hAnsi="Arial" w:cs="Arial"/>
          <w:b/>
          <w:noProof/>
          <w:sz w:val="20"/>
          <w:szCs w:val="20"/>
          <w:lang w:eastAsia="pl-PL"/>
        </w:rPr>
      </w:pPr>
    </w:p>
    <w:p w:rsidR="00983AB3" w:rsidRDefault="00983AB3">
      <w:pPr>
        <w:rPr>
          <w:rFonts w:ascii="Arial" w:hAnsi="Arial" w:cs="Arial"/>
          <w:b/>
          <w:noProof/>
          <w:sz w:val="20"/>
          <w:szCs w:val="20"/>
          <w:lang w:eastAsia="pl-PL"/>
        </w:rPr>
      </w:pPr>
    </w:p>
    <w:p w:rsidR="00983AB3" w:rsidRPr="00743E41" w:rsidRDefault="007209D9">
      <w:pPr>
        <w:rPr>
          <w:rFonts w:ascii="Arial" w:hAnsi="Arial" w:cs="Arial"/>
        </w:rPr>
      </w:pPr>
      <w:r w:rsidRPr="00743E41">
        <w:rPr>
          <w:rFonts w:ascii="Arial" w:hAnsi="Arial" w:cs="Arial"/>
          <w:b/>
          <w:noProof/>
          <w:sz w:val="20"/>
          <w:szCs w:val="20"/>
          <w:lang w:eastAsia="pl-PL"/>
        </w:rPr>
        <w:drawing>
          <wp:anchor distT="0" distB="0" distL="114300" distR="114300" simplePos="0" relativeHeight="251661312" behindDoc="1" locked="0" layoutInCell="1" allowOverlap="1" wp14:anchorId="3B28C01B" wp14:editId="255EABF2">
            <wp:simplePos x="0" y="0"/>
            <wp:positionH relativeFrom="margin">
              <wp:posOffset>-1054256</wp:posOffset>
            </wp:positionH>
            <wp:positionV relativeFrom="margin">
              <wp:posOffset>-1052087</wp:posOffset>
            </wp:positionV>
            <wp:extent cx="7660257" cy="11030219"/>
            <wp:effectExtent l="0" t="0" r="0"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0257" cy="11030219"/>
                    </a:xfrm>
                    <a:prstGeom prst="rect">
                      <a:avLst/>
                    </a:prstGeom>
                  </pic:spPr>
                </pic:pic>
              </a:graphicData>
            </a:graphic>
            <wp14:sizeRelH relativeFrom="margin">
              <wp14:pctWidth>0</wp14:pctWidth>
            </wp14:sizeRelH>
            <wp14:sizeRelV relativeFrom="margin">
              <wp14:pctHeight>0</wp14:pctHeight>
            </wp14:sizeRelV>
          </wp:anchor>
        </w:drawing>
      </w:r>
    </w:p>
    <w:sectPr w:rsidR="00983AB3" w:rsidRPr="00743E41" w:rsidSect="007D16B2">
      <w:headerReference w:type="default" r:id="rId22"/>
      <w:footerReference w:type="default" r:id="rId23"/>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D69" w:rsidRDefault="00684D69" w:rsidP="00EA4F46">
      <w:pPr>
        <w:spacing w:line="240" w:lineRule="auto"/>
      </w:pPr>
      <w:r>
        <w:separator/>
      </w:r>
    </w:p>
  </w:endnote>
  <w:endnote w:type="continuationSeparator" w:id="0">
    <w:p w:rsidR="00684D69" w:rsidRDefault="00684D69"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Times New Roman"/>
    <w:panose1 w:val="00000000000000000000"/>
    <w:charset w:val="00"/>
    <w:family w:val="roman"/>
    <w:notTrueType/>
    <w:pitch w:val="default"/>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69" w:rsidRDefault="00684D69" w:rsidP="004E5965">
    <w:pPr>
      <w:pStyle w:val="Stopka"/>
      <w:jc w:val="right"/>
      <w:rPr>
        <w:rFonts w:ascii="Arial" w:hAnsi="Arial" w:cs="Arial"/>
        <w:sz w:val="20"/>
        <w:szCs w:val="20"/>
      </w:rPr>
    </w:pPr>
  </w:p>
  <w:p w:rsidR="00684D69" w:rsidRPr="00C036EF" w:rsidRDefault="00684D69" w:rsidP="004E5965">
    <w:pPr>
      <w:pStyle w:val="Stopka"/>
      <w:jc w:val="right"/>
      <w:rPr>
        <w:rFonts w:ascii="Arial" w:hAnsi="Arial" w:cs="Arial"/>
        <w:sz w:val="20"/>
        <w:szCs w:val="20"/>
      </w:rPr>
    </w:pP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D03671">
      <w:rPr>
        <w:rFonts w:ascii="Arial" w:hAnsi="Arial" w:cs="Arial"/>
        <w:noProof/>
        <w:sz w:val="20"/>
        <w:szCs w:val="20"/>
      </w:rPr>
      <w:t>2</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D03671">
      <w:rPr>
        <w:rFonts w:ascii="Arial" w:hAnsi="Arial" w:cs="Arial"/>
        <w:noProof/>
        <w:sz w:val="20"/>
        <w:szCs w:val="20"/>
      </w:rPr>
      <w:t>39</w:t>
    </w:r>
    <w:r w:rsidRPr="00C036EF">
      <w:rPr>
        <w:rFonts w:ascii="Arial" w:hAnsi="Arial" w:cs="Arial"/>
        <w:sz w:val="20"/>
        <w:szCs w:val="20"/>
      </w:rPr>
      <w:fldChar w:fldCharType="end"/>
    </w:r>
  </w:p>
  <w:p w:rsidR="00684D69" w:rsidRDefault="00684D69"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D69" w:rsidRDefault="00684D69" w:rsidP="00EA4F46">
      <w:pPr>
        <w:spacing w:line="240" w:lineRule="auto"/>
      </w:pPr>
      <w:r>
        <w:separator/>
      </w:r>
    </w:p>
  </w:footnote>
  <w:footnote w:type="continuationSeparator" w:id="0">
    <w:p w:rsidR="00684D69" w:rsidRDefault="00684D69" w:rsidP="00EA4F46">
      <w:pPr>
        <w:spacing w:line="240" w:lineRule="auto"/>
      </w:pPr>
      <w:r>
        <w:continuationSeparator/>
      </w:r>
    </w:p>
  </w:footnote>
  <w:footnote w:id="1">
    <w:p w:rsidR="00684D69" w:rsidRPr="001276CF" w:rsidRDefault="00684D69" w:rsidP="000719E3">
      <w:pPr>
        <w:pStyle w:val="Tekstprzypisudolnego"/>
        <w:jc w:val="both"/>
      </w:pPr>
      <w:r w:rsidRPr="00A90A97">
        <w:rPr>
          <w:rStyle w:val="Odwoanieprzypisudolnego"/>
          <w:rFonts w:ascii="Arial" w:eastAsia="Calibri" w:hAnsi="Arial" w:cs="Arial"/>
          <w:color w:val="000000" w:themeColor="text1"/>
          <w:sz w:val="14"/>
          <w:szCs w:val="14"/>
        </w:rPr>
        <w:t>1</w:t>
      </w:r>
      <w:r>
        <w:rPr>
          <w:rFonts w:ascii="Arial" w:eastAsia="Calibri" w:hAnsi="Arial" w:cs="Arial"/>
          <w:sz w:val="14"/>
          <w:szCs w:val="14"/>
        </w:rPr>
        <w:t xml:space="preserve"> </w:t>
      </w:r>
      <w:r w:rsidRPr="0021295B">
        <w:rPr>
          <w:rFonts w:ascii="Arial" w:hAnsi="Arial" w:cs="Arial"/>
          <w:sz w:val="14"/>
          <w:szCs w:val="14"/>
        </w:rPr>
        <w:t>Za kwalifikowalne mogą być uznane zaliczki (na określony cel) wypłacone na rzecz wykonawcy, j</w:t>
      </w:r>
      <w:r>
        <w:rPr>
          <w:rFonts w:ascii="Arial" w:hAnsi="Arial" w:cs="Arial"/>
          <w:sz w:val="14"/>
          <w:szCs w:val="14"/>
        </w:rPr>
        <w:t xml:space="preserve">eżeli zostały wypłacone zgodnie </w:t>
      </w:r>
      <w:r w:rsidRPr="0021295B">
        <w:rPr>
          <w:rFonts w:ascii="Arial" w:hAnsi="Arial" w:cs="Arial"/>
          <w:sz w:val="14"/>
          <w:szCs w:val="14"/>
        </w:rPr>
        <w:t xml:space="preserve">z </w:t>
      </w:r>
      <w:r>
        <w:rPr>
          <w:rFonts w:ascii="Arial" w:hAnsi="Arial" w:cs="Arial"/>
          <w:sz w:val="14"/>
          <w:szCs w:val="14"/>
        </w:rPr>
        <w:t xml:space="preserve">  </w:t>
      </w:r>
      <w:r>
        <w:rPr>
          <w:rFonts w:ascii="Arial" w:hAnsi="Arial" w:cs="Arial"/>
          <w:sz w:val="14"/>
          <w:szCs w:val="14"/>
        </w:rPr>
        <w:br/>
      </w:r>
      <w:r w:rsidRPr="0021295B">
        <w:rPr>
          <w:rFonts w:ascii="Arial" w:hAnsi="Arial" w:cs="Arial"/>
          <w:sz w:val="14"/>
          <w:szCs w:val="14"/>
        </w:rPr>
        <w:t>postanowieniami umowy zawartej pomiędzy beneficjentem a wykonawc</w:t>
      </w:r>
      <w:r w:rsidRPr="009A02A7">
        <w:rPr>
          <w:rFonts w:ascii="Arial" w:hAnsi="Arial" w:cs="Arial"/>
          <w:sz w:val="14"/>
          <w:szCs w:val="14"/>
        </w:rPr>
        <w:t>ą.</w:t>
      </w:r>
    </w:p>
  </w:footnote>
  <w:footnote w:id="2">
    <w:p w:rsidR="00684D69" w:rsidRPr="000719E3" w:rsidRDefault="00684D69">
      <w:pPr>
        <w:pStyle w:val="Tekstprzypisudolnego"/>
        <w:rPr>
          <w:rFonts w:ascii="Arial" w:hAnsi="Arial" w:cs="Arial"/>
        </w:rPr>
      </w:pPr>
      <w:r w:rsidRPr="000719E3">
        <w:rPr>
          <w:rStyle w:val="Odwoanieprzypisudolnego"/>
          <w:rFonts w:ascii="Arial" w:hAnsi="Arial" w:cs="Arial"/>
          <w:sz w:val="14"/>
        </w:rPr>
        <w:footnoteRef/>
      </w:r>
      <w:r w:rsidRPr="000719E3">
        <w:rPr>
          <w:rFonts w:ascii="Arial" w:hAnsi="Arial" w:cs="Arial"/>
          <w:sz w:val="14"/>
        </w:rPr>
        <w:t xml:space="preserve"> Jeśli element (robota, usługa, dostawa) objęty zaliczką nie jest w ramach tego projektu kwalifikowalny lub n</w:t>
      </w:r>
      <w:r>
        <w:rPr>
          <w:rFonts w:ascii="Arial" w:hAnsi="Arial" w:cs="Arial"/>
          <w:sz w:val="14"/>
        </w:rPr>
        <w:t xml:space="preserve">ie zostanie faktycznie wykonany   </w:t>
      </w:r>
      <w:r>
        <w:rPr>
          <w:rFonts w:ascii="Arial" w:hAnsi="Arial" w:cs="Arial"/>
          <w:sz w:val="14"/>
        </w:rPr>
        <w:br/>
        <w:t xml:space="preserve"> </w:t>
      </w:r>
      <w:r w:rsidRPr="000719E3">
        <w:rPr>
          <w:rFonts w:ascii="Arial" w:hAnsi="Arial" w:cs="Arial"/>
          <w:sz w:val="14"/>
        </w:rPr>
        <w:t>w okresie kwalifikowalności projektu, zaliczka przestaje być wydatkiem kwalifikowalnym.</w:t>
      </w:r>
    </w:p>
  </w:footnote>
  <w:footnote w:id="3">
    <w:p w:rsidR="00684D69" w:rsidRPr="004D645E" w:rsidRDefault="00684D69"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4D645E">
        <w:rPr>
          <w:rFonts w:ascii="Arial" w:hAnsi="Arial" w:cs="Arial"/>
          <w:sz w:val="14"/>
          <w:szCs w:val="14"/>
        </w:rPr>
        <w:t>Kwota zatrzymana to jeden z rodzajów zabezpieczenia realizowanej umowy,</w:t>
      </w:r>
      <w:r>
        <w:rPr>
          <w:rFonts w:ascii="Arial" w:hAnsi="Arial" w:cs="Arial"/>
          <w:sz w:val="14"/>
          <w:szCs w:val="14"/>
        </w:rPr>
        <w:t xml:space="preserve"> polegający na wniesieniu przez </w:t>
      </w:r>
      <w:r w:rsidRPr="004D645E">
        <w:rPr>
          <w:rFonts w:ascii="Arial" w:hAnsi="Arial" w:cs="Arial"/>
          <w:sz w:val="14"/>
          <w:szCs w:val="14"/>
        </w:rPr>
        <w:t>wykonawcę/dostawcę/usługodawcę określonej kwoty pieniężnej na okres realizacji umowy albo przez zatrzymanie przez beneficjenta części kwoty należnej wykonawcy z każdej wystawianej przez niego faktury. Przykładowo beneficjent m</w:t>
      </w:r>
      <w:r>
        <w:rPr>
          <w:rFonts w:ascii="Arial" w:hAnsi="Arial" w:cs="Arial"/>
          <w:sz w:val="14"/>
          <w:szCs w:val="14"/>
        </w:rPr>
        <w:t xml:space="preserve">oże zatrzymywać 5-10% płatności </w:t>
      </w:r>
      <w:r w:rsidRPr="004D645E">
        <w:rPr>
          <w:rFonts w:ascii="Arial" w:hAnsi="Arial" w:cs="Arial"/>
          <w:sz w:val="14"/>
          <w:szCs w:val="14"/>
        </w:rPr>
        <w:t>z kolejnych faktur, a zatrzymaną kwotę zwrócić w chwili zakończenia kontraktu i końcowego odbioru ro</w:t>
      </w:r>
      <w:r>
        <w:rPr>
          <w:rFonts w:ascii="Arial" w:hAnsi="Arial" w:cs="Arial"/>
          <w:sz w:val="14"/>
          <w:szCs w:val="14"/>
        </w:rPr>
        <w:t xml:space="preserve">bót/towarów/usług od wykonawcy. </w:t>
      </w:r>
      <w:r w:rsidRPr="004D645E">
        <w:rPr>
          <w:rFonts w:ascii="Arial" w:hAnsi="Arial" w:cs="Arial"/>
          <w:sz w:val="14"/>
          <w:szCs w:val="14"/>
        </w:rPr>
        <w:t>Beneficjent może też zwrócić tylko część zatrzymanej kaucji gwarancyjnej, np. 50%, a pozostałą kw</w:t>
      </w:r>
      <w:r>
        <w:rPr>
          <w:rFonts w:ascii="Arial" w:hAnsi="Arial" w:cs="Arial"/>
          <w:sz w:val="14"/>
          <w:szCs w:val="14"/>
        </w:rPr>
        <w:t xml:space="preserve">otę zatrzymać na zabezpieczenie </w:t>
      </w:r>
      <w:r w:rsidRPr="004D645E">
        <w:rPr>
          <w:rFonts w:ascii="Arial" w:hAnsi="Arial" w:cs="Arial"/>
          <w:sz w:val="14"/>
          <w:szCs w:val="14"/>
        </w:rPr>
        <w:t>usunięcia w terminie wad i usterek do czasu wydania dokumentu odbioru ostatecznego, tj. np. na okres udzi</w:t>
      </w:r>
      <w:r>
        <w:rPr>
          <w:rFonts w:ascii="Arial" w:hAnsi="Arial" w:cs="Arial"/>
          <w:sz w:val="14"/>
          <w:szCs w:val="14"/>
        </w:rPr>
        <w:t xml:space="preserve">elonej rękojmi lub roku od daty </w:t>
      </w:r>
      <w:r w:rsidRPr="004D645E">
        <w:rPr>
          <w:rFonts w:ascii="Arial" w:hAnsi="Arial" w:cs="Arial"/>
          <w:sz w:val="14"/>
          <w:szCs w:val="14"/>
        </w:rPr>
        <w:t>końcowego odbioru. Zawierane umowy często przewidują możliwość zamiany zatrzymanych kwot (got</w:t>
      </w:r>
      <w:r>
        <w:rPr>
          <w:rFonts w:ascii="Arial" w:hAnsi="Arial" w:cs="Arial"/>
          <w:sz w:val="14"/>
          <w:szCs w:val="14"/>
        </w:rPr>
        <w:t xml:space="preserve">ówki) na gwarancję bankową albo </w:t>
      </w:r>
      <w:r w:rsidRPr="004D645E">
        <w:rPr>
          <w:rFonts w:ascii="Arial" w:hAnsi="Arial" w:cs="Arial"/>
          <w:sz w:val="14"/>
          <w:szCs w:val="14"/>
        </w:rPr>
        <w:t>inną formę zabezpieczenia.</w:t>
      </w:r>
    </w:p>
  </w:footnote>
  <w:footnote w:id="4">
    <w:p w:rsidR="00684D69" w:rsidRPr="00E76BB7" w:rsidRDefault="00684D69"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1276CF">
        <w:rPr>
          <w:rFonts w:ascii="Arial" w:hAnsi="Arial" w:cs="Arial"/>
          <w:sz w:val="14"/>
          <w:szCs w:val="14"/>
        </w:rPr>
        <w:t>Podwójne finansowanie dotyczyć będzie wyłącznie tej części kredytu lub pożyczki, która została umorzona</w:t>
      </w:r>
      <w:r>
        <w:rPr>
          <w:rFonts w:ascii="Arial" w:hAnsi="Arial" w:cs="Arial"/>
          <w:sz w:val="14"/>
          <w:szCs w:val="14"/>
        </w:rPr>
        <w:t>.</w:t>
      </w:r>
    </w:p>
  </w:footnote>
  <w:footnote w:id="5">
    <w:p w:rsidR="00684D69" w:rsidRPr="0065618A" w:rsidRDefault="00684D69"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65618A">
        <w:rPr>
          <w:rFonts w:ascii="Arial" w:hAnsi="Arial" w:cs="Arial"/>
          <w:sz w:val="14"/>
          <w:szCs w:val="14"/>
        </w:rPr>
        <w:t>Teren po</w:t>
      </w:r>
      <w:r>
        <w:rPr>
          <w:rFonts w:ascii="Arial" w:hAnsi="Arial" w:cs="Arial"/>
          <w:sz w:val="14"/>
          <w:szCs w:val="14"/>
        </w:rPr>
        <w:t>przemysłowy – zdegradowany, nie</w:t>
      </w:r>
      <w:r w:rsidRPr="0065618A">
        <w:rPr>
          <w:rFonts w:ascii="Arial" w:hAnsi="Arial" w:cs="Arial"/>
          <w:sz w:val="14"/>
          <w:szCs w:val="14"/>
        </w:rPr>
        <w:t>użytkowany lub nie w pełni wykorzystany teren przeznaczony pierwotnie pod działalność gospodarczą, która została zakończona.</w:t>
      </w:r>
    </w:p>
  </w:footnote>
  <w:footnote w:id="6">
    <w:p w:rsidR="00684D69" w:rsidRPr="00531B20" w:rsidRDefault="00684D69" w:rsidP="001F21C9">
      <w:pPr>
        <w:pStyle w:val="Tekstprzypisudolnego"/>
        <w:ind w:left="284" w:hanging="284"/>
        <w:rPr>
          <w:rFonts w:ascii="Arial" w:hAnsi="Arial" w:cs="Arial"/>
        </w:rPr>
      </w:pPr>
      <w:r w:rsidRPr="00531B20">
        <w:rPr>
          <w:rStyle w:val="Odwoanieprzypisudolnego"/>
          <w:rFonts w:ascii="Arial" w:eastAsia="Calibri" w:hAnsi="Arial" w:cs="Arial"/>
          <w:sz w:val="14"/>
          <w:szCs w:val="14"/>
        </w:rPr>
        <w:footnoteRef/>
      </w:r>
      <w:r w:rsidRPr="0065618A">
        <w:rPr>
          <w:rFonts w:ascii="Arial" w:hAnsi="Arial" w:cs="Arial"/>
          <w:sz w:val="14"/>
          <w:szCs w:val="14"/>
        </w:rPr>
        <w:t>Teren opuszczony –  teren zdegradowany, nieużytkowany lub nie w pełni wykorzystany.</w:t>
      </w:r>
    </w:p>
  </w:footnote>
  <w:footnote w:id="7">
    <w:p w:rsidR="00684D69" w:rsidRPr="001276CF" w:rsidRDefault="00684D69" w:rsidP="00FA409C">
      <w:pPr>
        <w:pStyle w:val="Default"/>
        <w:spacing w:line="240" w:lineRule="auto"/>
        <w:jc w:val="both"/>
        <w:rPr>
          <w:rFonts w:ascii="Arial" w:hAnsi="Arial" w:cs="Arial"/>
          <w:sz w:val="14"/>
          <w:szCs w:val="14"/>
        </w:rPr>
      </w:pPr>
      <w:r w:rsidRPr="00531B20">
        <w:rPr>
          <w:rStyle w:val="Odwoanieprzypisudolnego"/>
          <w:rFonts w:ascii="Arial" w:hAnsi="Arial" w:cs="Arial"/>
          <w:color w:val="auto"/>
          <w:sz w:val="14"/>
          <w:szCs w:val="14"/>
          <w:lang w:eastAsia="en-US"/>
        </w:rPr>
        <w:footnoteRef/>
      </w:r>
      <w:r w:rsidRPr="0065618A">
        <w:rPr>
          <w:rFonts w:ascii="Arial" w:hAnsi="Arial" w:cs="Arial"/>
          <w:sz w:val="14"/>
          <w:szCs w:val="14"/>
        </w:rPr>
        <w:t xml:space="preserve">Cena nabycia to cena zakupu składnika aktywów, obejmująca kwotę należną sprzedającemu, bez podlegających odliczeniu podatku </w:t>
      </w:r>
      <w:r w:rsidRPr="0065618A">
        <w:rPr>
          <w:rFonts w:ascii="Arial" w:hAnsi="Arial" w:cs="Arial"/>
          <w:sz w:val="14"/>
          <w:szCs w:val="14"/>
        </w:rPr>
        <w:br/>
        <w:t xml:space="preserve">od towarów i usług oraz podatku akcyzowego, a w przypadku importu powiększona o obciążenia o charakterze publicznoprawnym </w:t>
      </w:r>
      <w:r w:rsidRPr="0065618A">
        <w:rPr>
          <w:rFonts w:ascii="Arial" w:hAnsi="Arial" w:cs="Arial"/>
          <w:sz w:val="14"/>
          <w:szCs w:val="14"/>
        </w:rPr>
        <w:br/>
      </w:r>
      <w:r w:rsidRPr="00531B20">
        <w:rPr>
          <w:rFonts w:ascii="Arial" w:hAnsi="Arial" w:cs="Arial"/>
          <w:sz w:val="14"/>
          <w:szCs w:val="14"/>
        </w:rPr>
        <w:t xml:space="preserve">oraz powiększona o koszty bezpośrednio związane z zakupem i przystosowaniem składnika aktywów do stanu zdatnego do używania </w:t>
      </w:r>
      <w:r w:rsidRPr="00531B20">
        <w:rPr>
          <w:rFonts w:ascii="Arial" w:hAnsi="Arial" w:cs="Arial"/>
          <w:sz w:val="14"/>
          <w:szCs w:val="14"/>
        </w:rPr>
        <w:br/>
        <w:t>lub wprowadzenia do obrotu, łącznie z kosztami transportu, jak też załadunku, wyładunku, składowania lub wprowadzenia do obrotu, a obniżona o rabaty, opusty, inne podobne zmniejszenia i odzyski.</w:t>
      </w:r>
      <w:r w:rsidRPr="001276CF">
        <w:rPr>
          <w:rFonts w:ascii="Arial" w:hAnsi="Arial" w:cs="Arial"/>
          <w:sz w:val="14"/>
          <w:szCs w:val="14"/>
        </w:rPr>
        <w:t xml:space="preserve"> </w:t>
      </w:r>
    </w:p>
    <w:p w:rsidR="00684D69" w:rsidRPr="001276CF" w:rsidRDefault="00684D69" w:rsidP="00FA409C">
      <w:pPr>
        <w:pStyle w:val="Default"/>
        <w:spacing w:line="240" w:lineRule="auto"/>
        <w:jc w:val="both"/>
        <w:rPr>
          <w:rFonts w:ascii="Arial" w:hAnsi="Arial" w:cs="Arial"/>
          <w:sz w:val="14"/>
          <w:szCs w:val="14"/>
        </w:rPr>
      </w:pPr>
    </w:p>
  </w:footnote>
  <w:footnote w:id="8">
    <w:p w:rsidR="00684D69" w:rsidRPr="00457B88" w:rsidRDefault="00684D69"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A844AB">
        <w:rPr>
          <w:rFonts w:ascii="Arial" w:hAnsi="Arial" w:cs="Arial"/>
          <w:sz w:val="14"/>
          <w:szCs w:val="14"/>
        </w:rPr>
        <w:t>Za pracownika beneficjenta należy uznać ka</w:t>
      </w:r>
      <w:r>
        <w:rPr>
          <w:rFonts w:ascii="Arial" w:hAnsi="Arial" w:cs="Arial"/>
          <w:sz w:val="14"/>
          <w:szCs w:val="14"/>
        </w:rPr>
        <w:t>ż</w:t>
      </w:r>
      <w:r w:rsidRPr="00A844AB">
        <w:rPr>
          <w:rFonts w:ascii="Arial" w:hAnsi="Arial" w:cs="Arial"/>
          <w:sz w:val="14"/>
          <w:szCs w:val="14"/>
        </w:rPr>
        <w:t xml:space="preserve">dą osobę, która jest u niego zatrudniona na podstawie stosunku pracy, przy czym dotyczy to zarówno osób stanowiących personel projektu jak i osób niezaangażowanych </w:t>
      </w:r>
      <w:r>
        <w:rPr>
          <w:rFonts w:ascii="Arial" w:hAnsi="Arial" w:cs="Arial"/>
          <w:sz w:val="14"/>
          <w:szCs w:val="14"/>
        </w:rPr>
        <w:t>do realizacji projektu lub projektów.</w:t>
      </w:r>
    </w:p>
  </w:footnote>
  <w:footnote w:id="9">
    <w:p w:rsidR="00684D69" w:rsidRPr="007F742F" w:rsidRDefault="00684D69" w:rsidP="0012115B">
      <w:pPr>
        <w:pStyle w:val="Stopka20"/>
        <w:shd w:val="clear" w:color="auto" w:fill="auto"/>
        <w:spacing w:line="240" w:lineRule="auto"/>
        <w:outlineLvl w:val="0"/>
        <w:rPr>
          <w:rFonts w:ascii="Arial" w:eastAsia="Times New Roman" w:hAnsi="Arial" w:cs="Arial"/>
          <w:sz w:val="14"/>
          <w:szCs w:val="14"/>
        </w:rPr>
      </w:pPr>
      <w:r w:rsidRPr="00531B20">
        <w:rPr>
          <w:rStyle w:val="Odwoanieprzypisudolnego"/>
          <w:rFonts w:ascii="Arial" w:hAnsi="Arial" w:cs="Arial"/>
          <w:sz w:val="14"/>
          <w:szCs w:val="14"/>
        </w:rPr>
        <w:footnoteRef/>
      </w:r>
      <w:r w:rsidRPr="007F742F">
        <w:rPr>
          <w:rFonts w:ascii="Arial" w:eastAsia="Times New Roman" w:hAnsi="Arial" w:cs="Arial"/>
          <w:sz w:val="14"/>
          <w:szCs w:val="14"/>
        </w:rPr>
        <w:t>7 lub 10 lat liczone jest w miesiącach kalendarzowych od daty nabycia (np.7 lat od dnia 9 listopada 2014 r. to okres od tej daty do 9 listopada 20</w:t>
      </w:r>
      <w:r>
        <w:rPr>
          <w:rFonts w:ascii="Arial" w:eastAsia="Times New Roman" w:hAnsi="Arial" w:cs="Arial"/>
          <w:sz w:val="14"/>
          <w:szCs w:val="14"/>
        </w:rPr>
        <w:t>21</w:t>
      </w:r>
      <w:r w:rsidRPr="007F742F">
        <w:rPr>
          <w:rFonts w:ascii="Arial" w:eastAsia="Times New Roman" w:hAnsi="Arial" w:cs="Arial"/>
          <w:sz w:val="14"/>
          <w:szCs w:val="14"/>
        </w:rPr>
        <w:t xml:space="preserve"> r.).</w:t>
      </w:r>
    </w:p>
    <w:p w:rsidR="00684D69" w:rsidRPr="00B72860" w:rsidRDefault="00684D69" w:rsidP="0012115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69" w:rsidRPr="00666AF9" w:rsidRDefault="00684D69"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684D69" w:rsidRPr="000D6DDF" w:rsidRDefault="00684D69"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5.1</w:t>
    </w:r>
  </w:p>
  <w:p w:rsidR="00684D69" w:rsidRPr="00DA392E" w:rsidRDefault="00684D69"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15B26CD"/>
    <w:multiLevelType w:val="hybridMultilevel"/>
    <w:tmpl w:val="6012233C"/>
    <w:lvl w:ilvl="0" w:tplc="CABE5E6E">
      <w:start w:val="7"/>
      <w:numFmt w:val="decimal"/>
      <w:lvlText w:val="%1."/>
      <w:lvlJc w:val="left"/>
      <w:pPr>
        <w:ind w:left="354" w:hanging="354"/>
      </w:pPr>
      <w:rPr>
        <w:rFonts w:ascii="Arial" w:hAnsi="Arial" w:cs="Arial" w:hint="default"/>
        <w:b w:val="0"/>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5">
    <w:nsid w:val="0182179C"/>
    <w:multiLevelType w:val="hybridMultilevel"/>
    <w:tmpl w:val="7E4CCA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6EDF24">
      <w:start w:val="1"/>
      <w:numFmt w:val="decimal"/>
      <w:lvlText w:val="%4."/>
      <w:lvlJc w:val="left"/>
      <w:pPr>
        <w:ind w:left="714" w:hanging="357"/>
      </w:pPr>
      <w:rPr>
        <w:rFonts w:ascii="Arial" w:hAnsi="Arial"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AD2BBC8">
      <w:start w:val="1"/>
      <w:numFmt w:val="decimal"/>
      <w:lvlText w:val="%7."/>
      <w:lvlJc w:val="left"/>
      <w:pPr>
        <w:ind w:left="717" w:hanging="360"/>
      </w:pPr>
      <w:rPr>
        <w:rFonts w:hint="default"/>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44174B"/>
    <w:multiLevelType w:val="hybridMultilevel"/>
    <w:tmpl w:val="45EE4198"/>
    <w:lvl w:ilvl="0" w:tplc="C2142120">
      <w:start w:val="6"/>
      <w:numFmt w:val="decimal"/>
      <w:lvlText w:val="%1."/>
      <w:lvlJc w:val="left"/>
      <w:pPr>
        <w:ind w:left="714" w:hanging="354"/>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2714E2"/>
    <w:multiLevelType w:val="hybridMultilevel"/>
    <w:tmpl w:val="E7CE6E88"/>
    <w:lvl w:ilvl="0" w:tplc="562EB450">
      <w:start w:val="1"/>
      <w:numFmt w:val="decimal"/>
      <w:lvlText w:val="%1."/>
      <w:lvlJc w:val="left"/>
      <w:pPr>
        <w:ind w:left="714" w:hanging="357"/>
      </w:pPr>
      <w:rPr>
        <w:rFonts w:hint="default"/>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8">
    <w:nsid w:val="040970FE"/>
    <w:multiLevelType w:val="hybridMultilevel"/>
    <w:tmpl w:val="E10E5474"/>
    <w:lvl w:ilvl="0" w:tplc="2DAEC7B4">
      <w:start w:val="1"/>
      <w:numFmt w:val="decimal"/>
      <w:lvlText w:val="%1."/>
      <w:lvlJc w:val="left"/>
      <w:pPr>
        <w:ind w:left="714" w:hanging="354"/>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04DF079F"/>
    <w:multiLevelType w:val="hybridMultilevel"/>
    <w:tmpl w:val="FAE8541C"/>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8E2D9F"/>
    <w:multiLevelType w:val="hybridMultilevel"/>
    <w:tmpl w:val="7640CFDE"/>
    <w:lvl w:ilvl="0" w:tplc="1CE4A6AA">
      <w:start w:val="1"/>
      <w:numFmt w:val="decimal"/>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0E68544D"/>
    <w:multiLevelType w:val="hybridMultilevel"/>
    <w:tmpl w:val="00C4A362"/>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3781E94">
      <w:start w:val="1"/>
      <w:numFmt w:val="decimal"/>
      <w:lvlText w:val="%4."/>
      <w:lvlJc w:val="left"/>
      <w:pPr>
        <w:ind w:left="717" w:hanging="360"/>
      </w:pPr>
      <w:rPr>
        <w:rFonts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EAEA9BCA">
      <w:start w:val="1"/>
      <w:numFmt w:val="decimal"/>
      <w:lvlText w:val="%7."/>
      <w:lvlJc w:val="left"/>
      <w:pPr>
        <w:ind w:left="717" w:hanging="360"/>
      </w:pPr>
      <w:rPr>
        <w:rFonts w:hint="default"/>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DE3A14"/>
    <w:multiLevelType w:val="hybridMultilevel"/>
    <w:tmpl w:val="F2680A46"/>
    <w:lvl w:ilvl="0" w:tplc="EC5C1380">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nsid w:val="17A435A5"/>
    <w:multiLevelType w:val="hybridMultilevel"/>
    <w:tmpl w:val="2E1681C2"/>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18">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1C9C449C"/>
    <w:multiLevelType w:val="hybridMultilevel"/>
    <w:tmpl w:val="8F623C5C"/>
    <w:lvl w:ilvl="0" w:tplc="04150017">
      <w:start w:val="1"/>
      <w:numFmt w:val="lowerLetter"/>
      <w:lvlText w:val="%1)"/>
      <w:lvlJc w:val="left"/>
      <w:pPr>
        <w:ind w:left="1445" w:hanging="360"/>
      </w:pPr>
    </w:lvl>
    <w:lvl w:ilvl="1" w:tplc="04150019" w:tentative="1">
      <w:start w:val="1"/>
      <w:numFmt w:val="lowerLetter"/>
      <w:lvlText w:val="%2."/>
      <w:lvlJc w:val="left"/>
      <w:pPr>
        <w:ind w:left="2165" w:hanging="360"/>
      </w:pPr>
    </w:lvl>
    <w:lvl w:ilvl="2" w:tplc="0415001B" w:tentative="1">
      <w:start w:val="1"/>
      <w:numFmt w:val="lowerRoman"/>
      <w:lvlText w:val="%3."/>
      <w:lvlJc w:val="right"/>
      <w:pPr>
        <w:ind w:left="2885" w:hanging="180"/>
      </w:pPr>
    </w:lvl>
    <w:lvl w:ilvl="3" w:tplc="0415000F" w:tentative="1">
      <w:start w:val="1"/>
      <w:numFmt w:val="decimal"/>
      <w:lvlText w:val="%4."/>
      <w:lvlJc w:val="left"/>
      <w:pPr>
        <w:ind w:left="3605" w:hanging="360"/>
      </w:pPr>
    </w:lvl>
    <w:lvl w:ilvl="4" w:tplc="04150019" w:tentative="1">
      <w:start w:val="1"/>
      <w:numFmt w:val="lowerLetter"/>
      <w:lvlText w:val="%5."/>
      <w:lvlJc w:val="left"/>
      <w:pPr>
        <w:ind w:left="4325" w:hanging="360"/>
      </w:pPr>
    </w:lvl>
    <w:lvl w:ilvl="5" w:tplc="0415001B" w:tentative="1">
      <w:start w:val="1"/>
      <w:numFmt w:val="lowerRoman"/>
      <w:lvlText w:val="%6."/>
      <w:lvlJc w:val="right"/>
      <w:pPr>
        <w:ind w:left="5045" w:hanging="180"/>
      </w:pPr>
    </w:lvl>
    <w:lvl w:ilvl="6" w:tplc="0415000F" w:tentative="1">
      <w:start w:val="1"/>
      <w:numFmt w:val="decimal"/>
      <w:lvlText w:val="%7."/>
      <w:lvlJc w:val="left"/>
      <w:pPr>
        <w:ind w:left="5765" w:hanging="360"/>
      </w:pPr>
    </w:lvl>
    <w:lvl w:ilvl="7" w:tplc="04150019" w:tentative="1">
      <w:start w:val="1"/>
      <w:numFmt w:val="lowerLetter"/>
      <w:lvlText w:val="%8."/>
      <w:lvlJc w:val="left"/>
      <w:pPr>
        <w:ind w:left="6485" w:hanging="360"/>
      </w:pPr>
    </w:lvl>
    <w:lvl w:ilvl="8" w:tplc="0415001B" w:tentative="1">
      <w:start w:val="1"/>
      <w:numFmt w:val="lowerRoman"/>
      <w:lvlText w:val="%9."/>
      <w:lvlJc w:val="right"/>
      <w:pPr>
        <w:ind w:left="7205" w:hanging="180"/>
      </w:pPr>
    </w:lvl>
  </w:abstractNum>
  <w:abstractNum w:abstractNumId="20">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05D4A5B"/>
    <w:multiLevelType w:val="hybridMultilevel"/>
    <w:tmpl w:val="9AA2BD68"/>
    <w:lvl w:ilvl="0" w:tplc="04150017">
      <w:start w:val="1"/>
      <w:numFmt w:val="lowerLetter"/>
      <w:lvlText w:val="%1)"/>
      <w:lvlJc w:val="left"/>
      <w:pPr>
        <w:ind w:left="1385" w:hanging="360"/>
      </w:pPr>
    </w:lvl>
    <w:lvl w:ilvl="1" w:tplc="04150019" w:tentative="1">
      <w:start w:val="1"/>
      <w:numFmt w:val="lowerLetter"/>
      <w:lvlText w:val="%2."/>
      <w:lvlJc w:val="left"/>
      <w:pPr>
        <w:ind w:left="2105" w:hanging="360"/>
      </w:pPr>
    </w:lvl>
    <w:lvl w:ilvl="2" w:tplc="0415001B" w:tentative="1">
      <w:start w:val="1"/>
      <w:numFmt w:val="lowerRoman"/>
      <w:lvlText w:val="%3."/>
      <w:lvlJc w:val="right"/>
      <w:pPr>
        <w:ind w:left="2825" w:hanging="180"/>
      </w:pPr>
    </w:lvl>
    <w:lvl w:ilvl="3" w:tplc="0415000F" w:tentative="1">
      <w:start w:val="1"/>
      <w:numFmt w:val="decimal"/>
      <w:lvlText w:val="%4."/>
      <w:lvlJc w:val="left"/>
      <w:pPr>
        <w:ind w:left="3545" w:hanging="360"/>
      </w:pPr>
    </w:lvl>
    <w:lvl w:ilvl="4" w:tplc="04150019" w:tentative="1">
      <w:start w:val="1"/>
      <w:numFmt w:val="lowerLetter"/>
      <w:lvlText w:val="%5."/>
      <w:lvlJc w:val="left"/>
      <w:pPr>
        <w:ind w:left="4265" w:hanging="360"/>
      </w:pPr>
    </w:lvl>
    <w:lvl w:ilvl="5" w:tplc="0415001B" w:tentative="1">
      <w:start w:val="1"/>
      <w:numFmt w:val="lowerRoman"/>
      <w:lvlText w:val="%6."/>
      <w:lvlJc w:val="right"/>
      <w:pPr>
        <w:ind w:left="4985" w:hanging="180"/>
      </w:pPr>
    </w:lvl>
    <w:lvl w:ilvl="6" w:tplc="0415000F" w:tentative="1">
      <w:start w:val="1"/>
      <w:numFmt w:val="decimal"/>
      <w:lvlText w:val="%7."/>
      <w:lvlJc w:val="left"/>
      <w:pPr>
        <w:ind w:left="5705" w:hanging="360"/>
      </w:pPr>
    </w:lvl>
    <w:lvl w:ilvl="7" w:tplc="04150019" w:tentative="1">
      <w:start w:val="1"/>
      <w:numFmt w:val="lowerLetter"/>
      <w:lvlText w:val="%8."/>
      <w:lvlJc w:val="left"/>
      <w:pPr>
        <w:ind w:left="6425" w:hanging="360"/>
      </w:pPr>
    </w:lvl>
    <w:lvl w:ilvl="8" w:tplc="0415001B" w:tentative="1">
      <w:start w:val="1"/>
      <w:numFmt w:val="lowerRoman"/>
      <w:lvlText w:val="%9."/>
      <w:lvlJc w:val="right"/>
      <w:pPr>
        <w:ind w:left="7145" w:hanging="180"/>
      </w:pPr>
    </w:lvl>
  </w:abstractNum>
  <w:abstractNum w:abstractNumId="22">
    <w:nsid w:val="20EF2BF1"/>
    <w:multiLevelType w:val="multilevel"/>
    <w:tmpl w:val="6130E608"/>
    <w:lvl w:ilvl="0">
      <w:start w:val="1"/>
      <w:numFmt w:val="decimal"/>
      <w:lvlText w:val="%1."/>
      <w:lvlJc w:val="left"/>
      <w:pPr>
        <w:ind w:left="714" w:hanging="354"/>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10B5AD8"/>
    <w:multiLevelType w:val="hybridMultilevel"/>
    <w:tmpl w:val="52E8F2A8"/>
    <w:lvl w:ilvl="0" w:tplc="C54A1E64">
      <w:start w:val="1"/>
      <w:numFmt w:val="bullet"/>
      <w:lvlText w:val=""/>
      <w:lvlJc w:val="left"/>
      <w:pPr>
        <w:ind w:left="720"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2C802CC"/>
    <w:multiLevelType w:val="hybridMultilevel"/>
    <w:tmpl w:val="D1BC9D0E"/>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D3771E"/>
    <w:multiLevelType w:val="hybridMultilevel"/>
    <w:tmpl w:val="365CC57C"/>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6">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8">
    <w:nsid w:val="2AA82D17"/>
    <w:multiLevelType w:val="hybridMultilevel"/>
    <w:tmpl w:val="036827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nsid w:val="2AAE0B79"/>
    <w:multiLevelType w:val="hybridMultilevel"/>
    <w:tmpl w:val="80B063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1565DA1"/>
    <w:multiLevelType w:val="hybridMultilevel"/>
    <w:tmpl w:val="AFE0D7F2"/>
    <w:lvl w:ilvl="0" w:tplc="47C02354">
      <w:start w:val="1"/>
      <w:numFmt w:val="decimal"/>
      <w:lvlText w:val="%1."/>
      <w:lvlJc w:val="left"/>
      <w:pPr>
        <w:ind w:left="714" w:hanging="354"/>
      </w:pPr>
      <w:rPr>
        <w:rFonts w:hint="default"/>
      </w:r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17D4DC6"/>
    <w:multiLevelType w:val="hybridMultilevel"/>
    <w:tmpl w:val="EBD84276"/>
    <w:lvl w:ilvl="0" w:tplc="0598E7B0">
      <w:start w:val="1"/>
      <w:numFmt w:val="lowerLetter"/>
      <w:lvlText w:val="%1)"/>
      <w:lvlJc w:val="left"/>
      <w:pPr>
        <w:ind w:left="1045" w:hanging="360"/>
      </w:pPr>
      <w:rPr>
        <w:rFonts w:hint="default"/>
      </w:rPr>
    </w:lvl>
    <w:lvl w:ilvl="1" w:tplc="5B02E4C0">
      <w:start w:val="1"/>
      <w:numFmt w:val="bullet"/>
      <w:lvlText w:val="-"/>
      <w:lvlJc w:val="left"/>
      <w:pPr>
        <w:ind w:left="-2491" w:hanging="360"/>
      </w:pPr>
      <w:rPr>
        <w:rFonts w:ascii="Arial" w:eastAsia="Times New Roman" w:hAnsi="Arial" w:cs="Arial" w:hint="default"/>
      </w:rPr>
    </w:lvl>
    <w:lvl w:ilvl="2" w:tplc="0415001B" w:tentative="1">
      <w:start w:val="1"/>
      <w:numFmt w:val="lowerRoman"/>
      <w:lvlText w:val="%3."/>
      <w:lvlJc w:val="right"/>
      <w:pPr>
        <w:ind w:left="-1771" w:hanging="180"/>
      </w:pPr>
    </w:lvl>
    <w:lvl w:ilvl="3" w:tplc="0415000F">
      <w:start w:val="1"/>
      <w:numFmt w:val="decimal"/>
      <w:lvlText w:val="%4."/>
      <w:lvlJc w:val="left"/>
      <w:pPr>
        <w:ind w:left="-1051" w:hanging="360"/>
      </w:pPr>
    </w:lvl>
    <w:lvl w:ilvl="4" w:tplc="04150019">
      <w:start w:val="1"/>
      <w:numFmt w:val="lowerLetter"/>
      <w:lvlText w:val="%5."/>
      <w:lvlJc w:val="left"/>
      <w:pPr>
        <w:ind w:left="-331" w:hanging="360"/>
      </w:pPr>
    </w:lvl>
    <w:lvl w:ilvl="5" w:tplc="0415001B">
      <w:start w:val="1"/>
      <w:numFmt w:val="lowerRoman"/>
      <w:lvlText w:val="%6."/>
      <w:lvlJc w:val="right"/>
      <w:pPr>
        <w:ind w:left="389" w:hanging="180"/>
      </w:pPr>
    </w:lvl>
    <w:lvl w:ilvl="6" w:tplc="88ACA778">
      <w:start w:val="1"/>
      <w:numFmt w:val="decimal"/>
      <w:lvlText w:val="%7."/>
      <w:lvlJc w:val="left"/>
      <w:pPr>
        <w:ind w:left="4448" w:hanging="360"/>
      </w:pPr>
      <w:rPr>
        <w:b w:val="0"/>
      </w:rPr>
    </w:lvl>
    <w:lvl w:ilvl="7" w:tplc="04150019" w:tentative="1">
      <w:start w:val="1"/>
      <w:numFmt w:val="lowerLetter"/>
      <w:lvlText w:val="%8."/>
      <w:lvlJc w:val="left"/>
      <w:pPr>
        <w:ind w:left="1829" w:hanging="360"/>
      </w:pPr>
    </w:lvl>
    <w:lvl w:ilvl="8" w:tplc="0415001B" w:tentative="1">
      <w:start w:val="1"/>
      <w:numFmt w:val="lowerRoman"/>
      <w:lvlText w:val="%9."/>
      <w:lvlJc w:val="right"/>
      <w:pPr>
        <w:ind w:left="2549" w:hanging="180"/>
      </w:pPr>
    </w:lvl>
  </w:abstractNum>
  <w:abstractNum w:abstractNumId="37">
    <w:nsid w:val="324E1D04"/>
    <w:multiLevelType w:val="hybridMultilevel"/>
    <w:tmpl w:val="92402AB0"/>
    <w:lvl w:ilvl="0" w:tplc="FC529A78">
      <w:start w:val="1"/>
      <w:numFmt w:val="decimal"/>
      <w:lvlText w:val="%1."/>
      <w:lvlJc w:val="left"/>
      <w:pPr>
        <w:ind w:left="712" w:hanging="355"/>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nsid w:val="32651775"/>
    <w:multiLevelType w:val="hybridMultilevel"/>
    <w:tmpl w:val="797AB3B6"/>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39">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32E35D4E"/>
    <w:multiLevelType w:val="hybridMultilevel"/>
    <w:tmpl w:val="08E0F410"/>
    <w:lvl w:ilvl="0" w:tplc="F78C6C58">
      <w:start w:val="7"/>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4B962C1"/>
    <w:multiLevelType w:val="hybridMultilevel"/>
    <w:tmpl w:val="0E40F138"/>
    <w:lvl w:ilvl="0" w:tplc="7660C884">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377B2FD5"/>
    <w:multiLevelType w:val="hybridMultilevel"/>
    <w:tmpl w:val="9810419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9616E20"/>
    <w:multiLevelType w:val="multilevel"/>
    <w:tmpl w:val="CFD6C3EA"/>
    <w:lvl w:ilvl="0">
      <w:start w:val="1"/>
      <w:numFmt w:val="decimal"/>
      <w:lvlText w:val="%1."/>
      <w:lvlJc w:val="left"/>
      <w:pPr>
        <w:ind w:left="714" w:hanging="354"/>
      </w:pPr>
      <w:rPr>
        <w:rFonts w:hint="default"/>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39C17329"/>
    <w:multiLevelType w:val="hybridMultilevel"/>
    <w:tmpl w:val="8FBCC118"/>
    <w:lvl w:ilvl="0" w:tplc="D5F0E128">
      <w:start w:val="6"/>
      <w:numFmt w:val="decimal"/>
      <w:lvlText w:val="%1."/>
      <w:lvlJc w:val="left"/>
      <w:pPr>
        <w:ind w:left="714"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C1E1BFD"/>
    <w:multiLevelType w:val="hybridMultilevel"/>
    <w:tmpl w:val="1A0ED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0">
    <w:nsid w:val="3E296AFF"/>
    <w:multiLevelType w:val="hybridMultilevel"/>
    <w:tmpl w:val="F12A8B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40E41FBA"/>
    <w:multiLevelType w:val="multilevel"/>
    <w:tmpl w:val="35321508"/>
    <w:lvl w:ilvl="0">
      <w:start w:val="1"/>
      <w:numFmt w:val="decimal"/>
      <w:lvlText w:val="%1."/>
      <w:lvlJc w:val="left"/>
      <w:pPr>
        <w:ind w:left="714" w:hanging="354"/>
      </w:pPr>
      <w:rPr>
        <w:rFonts w:hint="default"/>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5841C61"/>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54">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56">
    <w:nsid w:val="4B302638"/>
    <w:multiLevelType w:val="hybridMultilevel"/>
    <w:tmpl w:val="E092F8EE"/>
    <w:lvl w:ilvl="0" w:tplc="8E6A05D4">
      <w:start w:val="1"/>
      <w:numFmt w:val="decimal"/>
      <w:lvlText w:val="%1."/>
      <w:lvlJc w:val="left"/>
      <w:pPr>
        <w:ind w:left="714" w:hanging="357"/>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4E63630F"/>
    <w:multiLevelType w:val="hybridMultilevel"/>
    <w:tmpl w:val="E3D64D7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0">
    <w:nsid w:val="5063358D"/>
    <w:multiLevelType w:val="hybridMultilevel"/>
    <w:tmpl w:val="1E88AEC8"/>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nsid w:val="52373BF8"/>
    <w:multiLevelType w:val="hybridMultilevel"/>
    <w:tmpl w:val="C752156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2">
    <w:nsid w:val="54A2210A"/>
    <w:multiLevelType w:val="hybridMultilevel"/>
    <w:tmpl w:val="17AEC15A"/>
    <w:lvl w:ilvl="0" w:tplc="2D9877D2">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4">
    <w:nsid w:val="560E18E6"/>
    <w:multiLevelType w:val="hybridMultilevel"/>
    <w:tmpl w:val="A4306CA4"/>
    <w:lvl w:ilvl="0" w:tplc="13FAD57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575E71AE"/>
    <w:multiLevelType w:val="hybridMultilevel"/>
    <w:tmpl w:val="8C40DD80"/>
    <w:lvl w:ilvl="0" w:tplc="005647FA">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7">
    <w:nsid w:val="5ADB551A"/>
    <w:multiLevelType w:val="hybridMultilevel"/>
    <w:tmpl w:val="71C07590"/>
    <w:lvl w:ilvl="0" w:tplc="CAD26F7C">
      <w:start w:val="1"/>
      <w:numFmt w:val="decimal"/>
      <w:lvlText w:val="%1."/>
      <w:lvlJc w:val="left"/>
      <w:pPr>
        <w:ind w:left="714" w:hanging="354"/>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68">
    <w:nsid w:val="5C1273BF"/>
    <w:multiLevelType w:val="hybridMultilevel"/>
    <w:tmpl w:val="4734E91E"/>
    <w:lvl w:ilvl="0" w:tplc="0415001B">
      <w:start w:val="1"/>
      <w:numFmt w:val="lowerRoman"/>
      <w:lvlText w:val="%1."/>
      <w:lvlJc w:val="right"/>
      <w:pPr>
        <w:ind w:left="6104" w:hanging="360"/>
      </w:pPr>
    </w:lvl>
    <w:lvl w:ilvl="1" w:tplc="04150019">
      <w:start w:val="1"/>
      <w:numFmt w:val="lowerLetter"/>
      <w:lvlText w:val="%2."/>
      <w:lvlJc w:val="left"/>
      <w:pPr>
        <w:ind w:left="6824" w:hanging="360"/>
      </w:pPr>
    </w:lvl>
    <w:lvl w:ilvl="2" w:tplc="0415001B" w:tentative="1">
      <w:start w:val="1"/>
      <w:numFmt w:val="lowerRoman"/>
      <w:lvlText w:val="%3."/>
      <w:lvlJc w:val="right"/>
      <w:pPr>
        <w:ind w:left="7544" w:hanging="180"/>
      </w:pPr>
    </w:lvl>
    <w:lvl w:ilvl="3" w:tplc="0415000F" w:tentative="1">
      <w:start w:val="1"/>
      <w:numFmt w:val="decimal"/>
      <w:lvlText w:val="%4."/>
      <w:lvlJc w:val="left"/>
      <w:pPr>
        <w:ind w:left="8264" w:hanging="360"/>
      </w:pPr>
    </w:lvl>
    <w:lvl w:ilvl="4" w:tplc="04150019" w:tentative="1">
      <w:start w:val="1"/>
      <w:numFmt w:val="lowerLetter"/>
      <w:lvlText w:val="%5."/>
      <w:lvlJc w:val="left"/>
      <w:pPr>
        <w:ind w:left="8984" w:hanging="360"/>
      </w:pPr>
    </w:lvl>
    <w:lvl w:ilvl="5" w:tplc="0415001B" w:tentative="1">
      <w:start w:val="1"/>
      <w:numFmt w:val="lowerRoman"/>
      <w:lvlText w:val="%6."/>
      <w:lvlJc w:val="right"/>
      <w:pPr>
        <w:ind w:left="9704" w:hanging="180"/>
      </w:pPr>
    </w:lvl>
    <w:lvl w:ilvl="6" w:tplc="0415000F" w:tentative="1">
      <w:start w:val="1"/>
      <w:numFmt w:val="decimal"/>
      <w:lvlText w:val="%7."/>
      <w:lvlJc w:val="left"/>
      <w:pPr>
        <w:ind w:left="10424" w:hanging="360"/>
      </w:pPr>
    </w:lvl>
    <w:lvl w:ilvl="7" w:tplc="04150019" w:tentative="1">
      <w:start w:val="1"/>
      <w:numFmt w:val="lowerLetter"/>
      <w:lvlText w:val="%8."/>
      <w:lvlJc w:val="left"/>
      <w:pPr>
        <w:ind w:left="11144" w:hanging="360"/>
      </w:pPr>
    </w:lvl>
    <w:lvl w:ilvl="8" w:tplc="0415001B" w:tentative="1">
      <w:start w:val="1"/>
      <w:numFmt w:val="lowerRoman"/>
      <w:lvlText w:val="%9."/>
      <w:lvlJc w:val="right"/>
      <w:pPr>
        <w:ind w:left="11864" w:hanging="180"/>
      </w:pPr>
    </w:lvl>
  </w:abstractNum>
  <w:abstractNum w:abstractNumId="69">
    <w:nsid w:val="5C9C100C"/>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70">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5F2317D2"/>
    <w:multiLevelType w:val="hybridMultilevel"/>
    <w:tmpl w:val="333C0CE0"/>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nsid w:val="63E75B0C"/>
    <w:multiLevelType w:val="hybridMultilevel"/>
    <w:tmpl w:val="98463D88"/>
    <w:lvl w:ilvl="0" w:tplc="1244385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6713DB1"/>
    <w:multiLevelType w:val="hybridMultilevel"/>
    <w:tmpl w:val="F69EBDE0"/>
    <w:lvl w:ilvl="0" w:tplc="5B1245F2">
      <w:start w:val="1"/>
      <w:numFmt w:val="low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7062D74"/>
    <w:multiLevelType w:val="multilevel"/>
    <w:tmpl w:val="C09CB790"/>
    <w:lvl w:ilvl="0">
      <w:start w:val="1"/>
      <w:numFmt w:val="decimal"/>
      <w:lvlText w:val="%1."/>
      <w:lvlJc w:val="left"/>
      <w:pPr>
        <w:ind w:left="714" w:hanging="357"/>
      </w:pPr>
      <w:rPr>
        <w:rFonts w:hint="default"/>
        <w:sz w:val="20"/>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1"/>
      <w:numFmt w:val="decimal"/>
      <w:isLgl/>
      <w:lvlText w:val="%1.%3.%4.%5.%6.%7.%8.%9."/>
      <w:lvlJc w:val="left"/>
      <w:pPr>
        <w:ind w:left="2160" w:hanging="1800"/>
      </w:pPr>
      <w:rPr>
        <w:rFonts w:hint="default"/>
        <w:b w:val="0"/>
      </w:rPr>
    </w:lvl>
  </w:abstractNum>
  <w:abstractNum w:abstractNumId="75">
    <w:nsid w:val="684C6BF3"/>
    <w:multiLevelType w:val="hybridMultilevel"/>
    <w:tmpl w:val="6E3A3F64"/>
    <w:lvl w:ilvl="0" w:tplc="04150017">
      <w:start w:val="1"/>
      <w:numFmt w:val="lowerLetter"/>
      <w:lvlText w:val="%1)"/>
      <w:lvlJc w:val="left"/>
      <w:pPr>
        <w:ind w:left="720" w:hanging="360"/>
      </w:pPr>
    </w:lvl>
    <w:lvl w:ilvl="1" w:tplc="4062807C">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94D75EE"/>
    <w:multiLevelType w:val="hybridMultilevel"/>
    <w:tmpl w:val="8BDAABDE"/>
    <w:lvl w:ilvl="0" w:tplc="76061EB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8">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9">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1343978"/>
    <w:multiLevelType w:val="hybridMultilevel"/>
    <w:tmpl w:val="071E8DD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1">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2">
    <w:nsid w:val="737C2F53"/>
    <w:multiLevelType w:val="multilevel"/>
    <w:tmpl w:val="A45CFFCE"/>
    <w:lvl w:ilvl="0">
      <w:start w:val="1"/>
      <w:numFmt w:val="decimal"/>
      <w:lvlText w:val="%1"/>
      <w:lvlJc w:val="left"/>
      <w:pPr>
        <w:ind w:left="360" w:hanging="360"/>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3">
    <w:nsid w:val="74065775"/>
    <w:multiLevelType w:val="hybridMultilevel"/>
    <w:tmpl w:val="2CA41A9A"/>
    <w:lvl w:ilvl="0" w:tplc="7464BAEA">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53E117C"/>
    <w:multiLevelType w:val="hybridMultilevel"/>
    <w:tmpl w:val="D2942FC6"/>
    <w:lvl w:ilvl="0" w:tplc="E57A0028">
      <w:start w:val="1"/>
      <w:numFmt w:val="bullet"/>
      <w:lvlText w:val=""/>
      <w:lvlJc w:val="left"/>
      <w:pPr>
        <w:ind w:left="1594" w:hanging="360"/>
      </w:pPr>
      <w:rPr>
        <w:rFonts w:ascii="Symbol" w:hAnsi="Symbol" w:hint="default"/>
      </w:rPr>
    </w:lvl>
    <w:lvl w:ilvl="1" w:tplc="04150019" w:tentative="1">
      <w:start w:val="1"/>
      <w:numFmt w:val="lowerLetter"/>
      <w:lvlText w:val="%2."/>
      <w:lvlJc w:val="left"/>
      <w:pPr>
        <w:ind w:left="2314" w:hanging="360"/>
      </w:pPr>
    </w:lvl>
    <w:lvl w:ilvl="2" w:tplc="0415001B" w:tentative="1">
      <w:start w:val="1"/>
      <w:numFmt w:val="lowerRoman"/>
      <w:lvlText w:val="%3."/>
      <w:lvlJc w:val="right"/>
      <w:pPr>
        <w:ind w:left="3034" w:hanging="180"/>
      </w:pPr>
    </w:lvl>
    <w:lvl w:ilvl="3" w:tplc="0415000F" w:tentative="1">
      <w:start w:val="1"/>
      <w:numFmt w:val="decimal"/>
      <w:lvlText w:val="%4."/>
      <w:lvlJc w:val="left"/>
      <w:pPr>
        <w:ind w:left="3754" w:hanging="360"/>
      </w:pPr>
    </w:lvl>
    <w:lvl w:ilvl="4" w:tplc="04150019" w:tentative="1">
      <w:start w:val="1"/>
      <w:numFmt w:val="lowerLetter"/>
      <w:lvlText w:val="%5."/>
      <w:lvlJc w:val="left"/>
      <w:pPr>
        <w:ind w:left="4474" w:hanging="360"/>
      </w:pPr>
    </w:lvl>
    <w:lvl w:ilvl="5" w:tplc="0415001B" w:tentative="1">
      <w:start w:val="1"/>
      <w:numFmt w:val="lowerRoman"/>
      <w:lvlText w:val="%6."/>
      <w:lvlJc w:val="right"/>
      <w:pPr>
        <w:ind w:left="5194" w:hanging="180"/>
      </w:pPr>
    </w:lvl>
    <w:lvl w:ilvl="6" w:tplc="0415000F" w:tentative="1">
      <w:start w:val="1"/>
      <w:numFmt w:val="decimal"/>
      <w:lvlText w:val="%7."/>
      <w:lvlJc w:val="left"/>
      <w:pPr>
        <w:ind w:left="5914" w:hanging="360"/>
      </w:pPr>
    </w:lvl>
    <w:lvl w:ilvl="7" w:tplc="04150019" w:tentative="1">
      <w:start w:val="1"/>
      <w:numFmt w:val="lowerLetter"/>
      <w:lvlText w:val="%8."/>
      <w:lvlJc w:val="left"/>
      <w:pPr>
        <w:ind w:left="6634" w:hanging="360"/>
      </w:pPr>
    </w:lvl>
    <w:lvl w:ilvl="8" w:tplc="0415001B" w:tentative="1">
      <w:start w:val="1"/>
      <w:numFmt w:val="lowerRoman"/>
      <w:lvlText w:val="%9."/>
      <w:lvlJc w:val="right"/>
      <w:pPr>
        <w:ind w:left="7354" w:hanging="180"/>
      </w:pPr>
    </w:lvl>
  </w:abstractNum>
  <w:abstractNum w:abstractNumId="85">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89F44BD"/>
    <w:multiLevelType w:val="hybridMultilevel"/>
    <w:tmpl w:val="019C0664"/>
    <w:lvl w:ilvl="0" w:tplc="03BE0790">
      <w:start w:val="1"/>
      <w:numFmt w:val="decimal"/>
      <w:lvlText w:val="%1."/>
      <w:lvlJc w:val="left"/>
      <w:pPr>
        <w:ind w:left="714" w:hanging="357"/>
      </w:pPr>
      <w:rPr>
        <w:rFonts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8FD5B87"/>
    <w:multiLevelType w:val="hybridMultilevel"/>
    <w:tmpl w:val="06126348"/>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B901EE8"/>
    <w:multiLevelType w:val="hybridMultilevel"/>
    <w:tmpl w:val="C6C63AB0"/>
    <w:lvl w:ilvl="0" w:tplc="D45EDC7A">
      <w:start w:val="8"/>
      <w:numFmt w:val="decimal"/>
      <w:lvlText w:val="%1."/>
      <w:lvlJc w:val="left"/>
      <w:pPr>
        <w:ind w:left="354" w:hanging="354"/>
      </w:pPr>
      <w:rPr>
        <w:rFonts w:ascii="Arial" w:hAnsi="Arial" w:cs="Arial" w:hint="default"/>
        <w:b w:val="0"/>
      </w:rPr>
    </w:lvl>
    <w:lvl w:ilvl="1" w:tplc="04150019" w:tentative="1">
      <w:start w:val="1"/>
      <w:numFmt w:val="lowerLetter"/>
      <w:lvlText w:val="%2."/>
      <w:lvlJc w:val="left"/>
      <w:pPr>
        <w:ind w:left="755" w:hanging="360"/>
      </w:pPr>
    </w:lvl>
    <w:lvl w:ilvl="2" w:tplc="0415001B" w:tentative="1">
      <w:start w:val="1"/>
      <w:numFmt w:val="lowerRoman"/>
      <w:lvlText w:val="%3."/>
      <w:lvlJc w:val="right"/>
      <w:pPr>
        <w:ind w:left="1475" w:hanging="180"/>
      </w:pPr>
    </w:lvl>
    <w:lvl w:ilvl="3" w:tplc="0415000F" w:tentative="1">
      <w:start w:val="1"/>
      <w:numFmt w:val="decimal"/>
      <w:lvlText w:val="%4."/>
      <w:lvlJc w:val="left"/>
      <w:pPr>
        <w:ind w:left="2195" w:hanging="360"/>
      </w:pPr>
    </w:lvl>
    <w:lvl w:ilvl="4" w:tplc="04150019" w:tentative="1">
      <w:start w:val="1"/>
      <w:numFmt w:val="lowerLetter"/>
      <w:lvlText w:val="%5."/>
      <w:lvlJc w:val="left"/>
      <w:pPr>
        <w:ind w:left="2915" w:hanging="360"/>
      </w:pPr>
    </w:lvl>
    <w:lvl w:ilvl="5" w:tplc="0415001B" w:tentative="1">
      <w:start w:val="1"/>
      <w:numFmt w:val="lowerRoman"/>
      <w:lvlText w:val="%6."/>
      <w:lvlJc w:val="right"/>
      <w:pPr>
        <w:ind w:left="3635" w:hanging="180"/>
      </w:pPr>
    </w:lvl>
    <w:lvl w:ilvl="6" w:tplc="0415000F" w:tentative="1">
      <w:start w:val="1"/>
      <w:numFmt w:val="decimal"/>
      <w:lvlText w:val="%7."/>
      <w:lvlJc w:val="left"/>
      <w:pPr>
        <w:ind w:left="4355" w:hanging="360"/>
      </w:pPr>
    </w:lvl>
    <w:lvl w:ilvl="7" w:tplc="04150019" w:tentative="1">
      <w:start w:val="1"/>
      <w:numFmt w:val="lowerLetter"/>
      <w:lvlText w:val="%8."/>
      <w:lvlJc w:val="left"/>
      <w:pPr>
        <w:ind w:left="5075" w:hanging="360"/>
      </w:pPr>
    </w:lvl>
    <w:lvl w:ilvl="8" w:tplc="0415001B" w:tentative="1">
      <w:start w:val="1"/>
      <w:numFmt w:val="lowerRoman"/>
      <w:lvlText w:val="%9."/>
      <w:lvlJc w:val="right"/>
      <w:pPr>
        <w:ind w:left="5795" w:hanging="180"/>
      </w:pPr>
    </w:lvl>
  </w:abstractNum>
  <w:abstractNum w:abstractNumId="89">
    <w:nsid w:val="7BD72DD0"/>
    <w:multiLevelType w:val="multilevel"/>
    <w:tmpl w:val="A74E014A"/>
    <w:lvl w:ilvl="0">
      <w:start w:val="1"/>
      <w:numFmt w:val="decimal"/>
      <w:lvlText w:val="%1."/>
      <w:lvlJc w:val="left"/>
      <w:pPr>
        <w:ind w:left="1146" w:hanging="360"/>
      </w:pPr>
      <w:rPr>
        <w:b w:val="0"/>
        <w:color w:val="auto"/>
      </w:r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90">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7CDE2744"/>
    <w:multiLevelType w:val="hybridMultilevel"/>
    <w:tmpl w:val="58508E0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4E48A2E2">
      <w:start w:val="1"/>
      <w:numFmt w:val="decimal"/>
      <w:lvlText w:val="%7."/>
      <w:lvlJc w:val="left"/>
      <w:pPr>
        <w:ind w:left="712" w:hanging="355"/>
      </w:pPr>
      <w:rPr>
        <w:rFonts w:hint="default"/>
        <w:b w:val="0"/>
      </w:rPr>
    </w:lvl>
    <w:lvl w:ilvl="7" w:tplc="04150019" w:tentative="1">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92">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3">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4"/>
  </w:num>
  <w:num w:numId="2">
    <w:abstractNumId w:val="76"/>
  </w:num>
  <w:num w:numId="3">
    <w:abstractNumId w:val="52"/>
  </w:num>
  <w:num w:numId="4">
    <w:abstractNumId w:val="13"/>
  </w:num>
  <w:num w:numId="5">
    <w:abstractNumId w:val="70"/>
  </w:num>
  <w:num w:numId="6">
    <w:abstractNumId w:val="30"/>
  </w:num>
  <w:num w:numId="7">
    <w:abstractNumId w:val="32"/>
  </w:num>
  <w:num w:numId="8">
    <w:abstractNumId w:val="83"/>
  </w:num>
  <w:num w:numId="9">
    <w:abstractNumId w:val="90"/>
  </w:num>
  <w:num w:numId="10">
    <w:abstractNumId w:val="5"/>
  </w:num>
  <w:num w:numId="11">
    <w:abstractNumId w:val="3"/>
  </w:num>
  <w:num w:numId="12">
    <w:abstractNumId w:val="2"/>
  </w:num>
  <w:num w:numId="13">
    <w:abstractNumId w:val="1"/>
  </w:num>
  <w:num w:numId="14">
    <w:abstractNumId w:val="0"/>
  </w:num>
  <w:num w:numId="15">
    <w:abstractNumId w:val="45"/>
  </w:num>
  <w:num w:numId="16">
    <w:abstractNumId w:val="79"/>
  </w:num>
  <w:num w:numId="17">
    <w:abstractNumId w:val="26"/>
  </w:num>
  <w:num w:numId="18">
    <w:abstractNumId w:val="53"/>
  </w:num>
  <w:num w:numId="19">
    <w:abstractNumId w:val="27"/>
  </w:num>
  <w:num w:numId="20">
    <w:abstractNumId w:val="91"/>
  </w:num>
  <w:num w:numId="21">
    <w:abstractNumId w:val="63"/>
  </w:num>
  <w:num w:numId="22">
    <w:abstractNumId w:val="49"/>
  </w:num>
  <w:num w:numId="23">
    <w:abstractNumId w:val="66"/>
  </w:num>
  <w:num w:numId="24">
    <w:abstractNumId w:val="91"/>
    <w:lvlOverride w:ilvl="0">
      <w:startOverride w:val="1"/>
    </w:lvlOverride>
  </w:num>
  <w:num w:numId="25">
    <w:abstractNumId w:val="8"/>
  </w:num>
  <w:num w:numId="26">
    <w:abstractNumId w:val="41"/>
  </w:num>
  <w:num w:numId="27">
    <w:abstractNumId w:val="10"/>
  </w:num>
  <w:num w:numId="28">
    <w:abstractNumId w:val="14"/>
  </w:num>
  <w:num w:numId="29">
    <w:abstractNumId w:val="42"/>
  </w:num>
  <w:num w:numId="30">
    <w:abstractNumId w:val="22"/>
  </w:num>
  <w:num w:numId="31">
    <w:abstractNumId w:val="46"/>
  </w:num>
  <w:num w:numId="32">
    <w:abstractNumId w:val="81"/>
  </w:num>
  <w:num w:numId="33">
    <w:abstractNumId w:val="44"/>
  </w:num>
  <w:num w:numId="34">
    <w:abstractNumId w:val="92"/>
  </w:num>
  <w:num w:numId="35">
    <w:abstractNumId w:val="48"/>
  </w:num>
  <w:num w:numId="36">
    <w:abstractNumId w:val="91"/>
    <w:lvlOverride w:ilvl="0">
      <w:startOverride w:val="1"/>
    </w:lvlOverride>
  </w:num>
  <w:num w:numId="37">
    <w:abstractNumId w:val="91"/>
    <w:lvlOverride w:ilvl="0">
      <w:startOverride w:val="1"/>
    </w:lvlOverride>
  </w:num>
  <w:num w:numId="38">
    <w:abstractNumId w:val="91"/>
    <w:lvlOverride w:ilvl="0">
      <w:startOverride w:val="1"/>
    </w:lvlOverride>
  </w:num>
  <w:num w:numId="39">
    <w:abstractNumId w:val="56"/>
  </w:num>
  <w:num w:numId="40">
    <w:abstractNumId w:val="16"/>
  </w:num>
  <w:num w:numId="41">
    <w:abstractNumId w:val="11"/>
  </w:num>
  <w:num w:numId="42">
    <w:abstractNumId w:val="67"/>
  </w:num>
  <w:num w:numId="43">
    <w:abstractNumId w:val="93"/>
  </w:num>
  <w:num w:numId="44">
    <w:abstractNumId w:val="29"/>
  </w:num>
  <w:num w:numId="45">
    <w:abstractNumId w:val="7"/>
  </w:num>
  <w:num w:numId="46">
    <w:abstractNumId w:val="53"/>
  </w:num>
  <w:num w:numId="47">
    <w:abstractNumId w:val="51"/>
  </w:num>
  <w:num w:numId="48">
    <w:abstractNumId w:val="62"/>
  </w:num>
  <w:num w:numId="49">
    <w:abstractNumId w:val="57"/>
  </w:num>
  <w:num w:numId="50">
    <w:abstractNumId w:val="82"/>
  </w:num>
  <w:num w:numId="51">
    <w:abstractNumId w:val="78"/>
  </w:num>
  <w:num w:numId="52">
    <w:abstractNumId w:val="86"/>
  </w:num>
  <w:num w:numId="53">
    <w:abstractNumId w:val="31"/>
  </w:num>
  <w:num w:numId="54">
    <w:abstractNumId w:val="65"/>
  </w:num>
  <w:num w:numId="55">
    <w:abstractNumId w:val="39"/>
  </w:num>
  <w:num w:numId="56">
    <w:abstractNumId w:val="34"/>
  </w:num>
  <w:num w:numId="57">
    <w:abstractNumId w:val="77"/>
  </w:num>
  <w:num w:numId="58">
    <w:abstractNumId w:val="54"/>
  </w:num>
  <w:num w:numId="59">
    <w:abstractNumId w:val="19"/>
  </w:num>
  <w:num w:numId="60">
    <w:abstractNumId w:val="61"/>
  </w:num>
  <w:num w:numId="61">
    <w:abstractNumId w:val="28"/>
  </w:num>
  <w:num w:numId="62">
    <w:abstractNumId w:val="73"/>
  </w:num>
  <w:num w:numId="63">
    <w:abstractNumId w:val="35"/>
  </w:num>
  <w:num w:numId="64">
    <w:abstractNumId w:val="71"/>
  </w:num>
  <w:num w:numId="65">
    <w:abstractNumId w:val="59"/>
  </w:num>
  <w:num w:numId="66">
    <w:abstractNumId w:val="20"/>
  </w:num>
  <w:num w:numId="67">
    <w:abstractNumId w:val="18"/>
  </w:num>
  <w:num w:numId="68">
    <w:abstractNumId w:val="85"/>
  </w:num>
  <w:num w:numId="69">
    <w:abstractNumId w:val="9"/>
  </w:num>
  <w:num w:numId="70">
    <w:abstractNumId w:val="80"/>
  </w:num>
  <w:num w:numId="71">
    <w:abstractNumId w:val="60"/>
  </w:num>
  <w:num w:numId="72">
    <w:abstractNumId w:val="68"/>
  </w:num>
  <w:num w:numId="73">
    <w:abstractNumId w:val="58"/>
  </w:num>
  <w:num w:numId="74">
    <w:abstractNumId w:val="12"/>
  </w:num>
  <w:num w:numId="75">
    <w:abstractNumId w:val="55"/>
  </w:num>
  <w:num w:numId="76">
    <w:abstractNumId w:val="72"/>
  </w:num>
  <w:num w:numId="77">
    <w:abstractNumId w:val="23"/>
  </w:num>
  <w:num w:numId="78">
    <w:abstractNumId w:val="33"/>
  </w:num>
  <w:num w:numId="79">
    <w:abstractNumId w:val="25"/>
  </w:num>
  <w:num w:numId="80">
    <w:abstractNumId w:val="6"/>
  </w:num>
  <w:num w:numId="81">
    <w:abstractNumId w:val="36"/>
  </w:num>
  <w:num w:numId="82">
    <w:abstractNumId w:val="53"/>
    <w:lvlOverride w:ilvl="0">
      <w:startOverride w:val="1"/>
    </w:lvlOverride>
  </w:num>
  <w:num w:numId="83">
    <w:abstractNumId w:val="17"/>
  </w:num>
  <w:num w:numId="84">
    <w:abstractNumId w:val="38"/>
  </w:num>
  <w:num w:numId="85">
    <w:abstractNumId w:val="40"/>
  </w:num>
  <w:num w:numId="86">
    <w:abstractNumId w:val="89"/>
  </w:num>
  <w:num w:numId="87">
    <w:abstractNumId w:val="75"/>
  </w:num>
  <w:num w:numId="88">
    <w:abstractNumId w:val="84"/>
  </w:num>
  <w:num w:numId="89">
    <w:abstractNumId w:val="21"/>
  </w:num>
  <w:num w:numId="90">
    <w:abstractNumId w:val="69"/>
  </w:num>
  <w:num w:numId="91">
    <w:abstractNumId w:val="37"/>
  </w:num>
  <w:num w:numId="92">
    <w:abstractNumId w:val="24"/>
  </w:num>
  <w:num w:numId="93">
    <w:abstractNumId w:val="87"/>
  </w:num>
  <w:num w:numId="94">
    <w:abstractNumId w:val="43"/>
  </w:num>
  <w:num w:numId="95">
    <w:abstractNumId w:val="64"/>
  </w:num>
  <w:num w:numId="96">
    <w:abstractNumId w:val="50"/>
  </w:num>
  <w:num w:numId="97">
    <w:abstractNumId w:val="15"/>
  </w:num>
  <w:num w:numId="98">
    <w:abstractNumId w:val="47"/>
  </w:num>
  <w:num w:numId="99">
    <w:abstractNumId w:val="4"/>
  </w:num>
  <w:num w:numId="100">
    <w:abstractNumId w:val="8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20FE"/>
    <w:rsid w:val="0000255B"/>
    <w:rsid w:val="00003226"/>
    <w:rsid w:val="000042CC"/>
    <w:rsid w:val="0000479A"/>
    <w:rsid w:val="00004D72"/>
    <w:rsid w:val="00005656"/>
    <w:rsid w:val="00006A69"/>
    <w:rsid w:val="000123E3"/>
    <w:rsid w:val="00013836"/>
    <w:rsid w:val="00013867"/>
    <w:rsid w:val="00015EDC"/>
    <w:rsid w:val="00015F11"/>
    <w:rsid w:val="00020A67"/>
    <w:rsid w:val="00021BF6"/>
    <w:rsid w:val="0002260B"/>
    <w:rsid w:val="000239AB"/>
    <w:rsid w:val="000245FB"/>
    <w:rsid w:val="000263B4"/>
    <w:rsid w:val="000400F1"/>
    <w:rsid w:val="00044C28"/>
    <w:rsid w:val="00044E23"/>
    <w:rsid w:val="00045AFB"/>
    <w:rsid w:val="000479B7"/>
    <w:rsid w:val="00050EC4"/>
    <w:rsid w:val="000518B4"/>
    <w:rsid w:val="000521C8"/>
    <w:rsid w:val="00054187"/>
    <w:rsid w:val="00054B98"/>
    <w:rsid w:val="00055D76"/>
    <w:rsid w:val="00056578"/>
    <w:rsid w:val="000607CD"/>
    <w:rsid w:val="0006197F"/>
    <w:rsid w:val="00061D8C"/>
    <w:rsid w:val="000656A8"/>
    <w:rsid w:val="00065A2E"/>
    <w:rsid w:val="00066649"/>
    <w:rsid w:val="000677D6"/>
    <w:rsid w:val="000700D7"/>
    <w:rsid w:val="000719E3"/>
    <w:rsid w:val="00071BDF"/>
    <w:rsid w:val="00073D88"/>
    <w:rsid w:val="00076FF4"/>
    <w:rsid w:val="0008268F"/>
    <w:rsid w:val="00083CF9"/>
    <w:rsid w:val="000877F5"/>
    <w:rsid w:val="00087D88"/>
    <w:rsid w:val="00090A1E"/>
    <w:rsid w:val="00091B8C"/>
    <w:rsid w:val="00093384"/>
    <w:rsid w:val="00093C34"/>
    <w:rsid w:val="00094571"/>
    <w:rsid w:val="000A4DA0"/>
    <w:rsid w:val="000B491B"/>
    <w:rsid w:val="000C09D9"/>
    <w:rsid w:val="000C3093"/>
    <w:rsid w:val="000C52CC"/>
    <w:rsid w:val="000C654F"/>
    <w:rsid w:val="000C6C83"/>
    <w:rsid w:val="000D10E7"/>
    <w:rsid w:val="000D11B1"/>
    <w:rsid w:val="000D22F4"/>
    <w:rsid w:val="000D30E0"/>
    <w:rsid w:val="000D3C1E"/>
    <w:rsid w:val="000D6DDF"/>
    <w:rsid w:val="000E3461"/>
    <w:rsid w:val="000E491C"/>
    <w:rsid w:val="000E5B6F"/>
    <w:rsid w:val="000E7DD9"/>
    <w:rsid w:val="000F1A43"/>
    <w:rsid w:val="000F6435"/>
    <w:rsid w:val="000F6867"/>
    <w:rsid w:val="00101E05"/>
    <w:rsid w:val="00103761"/>
    <w:rsid w:val="001037FA"/>
    <w:rsid w:val="001066FE"/>
    <w:rsid w:val="001069E6"/>
    <w:rsid w:val="00106E71"/>
    <w:rsid w:val="001163AC"/>
    <w:rsid w:val="001210D0"/>
    <w:rsid w:val="0012115B"/>
    <w:rsid w:val="00122830"/>
    <w:rsid w:val="001229F8"/>
    <w:rsid w:val="0012665A"/>
    <w:rsid w:val="00127B33"/>
    <w:rsid w:val="00130CEB"/>
    <w:rsid w:val="00130ECD"/>
    <w:rsid w:val="00131461"/>
    <w:rsid w:val="001366B0"/>
    <w:rsid w:val="0013693F"/>
    <w:rsid w:val="00137680"/>
    <w:rsid w:val="001411A0"/>
    <w:rsid w:val="00145037"/>
    <w:rsid w:val="001456A1"/>
    <w:rsid w:val="0015024A"/>
    <w:rsid w:val="00153543"/>
    <w:rsid w:val="00153FB3"/>
    <w:rsid w:val="001555F2"/>
    <w:rsid w:val="001562A3"/>
    <w:rsid w:val="00164A37"/>
    <w:rsid w:val="00170EEB"/>
    <w:rsid w:val="001739C4"/>
    <w:rsid w:val="00174FFE"/>
    <w:rsid w:val="00180C71"/>
    <w:rsid w:val="00182388"/>
    <w:rsid w:val="001829A8"/>
    <w:rsid w:val="00182D8F"/>
    <w:rsid w:val="00183769"/>
    <w:rsid w:val="00183C2C"/>
    <w:rsid w:val="001849EA"/>
    <w:rsid w:val="001862CF"/>
    <w:rsid w:val="001873AB"/>
    <w:rsid w:val="0019146A"/>
    <w:rsid w:val="00191D14"/>
    <w:rsid w:val="001921F3"/>
    <w:rsid w:val="001949F4"/>
    <w:rsid w:val="001968C1"/>
    <w:rsid w:val="001A41F6"/>
    <w:rsid w:val="001A7959"/>
    <w:rsid w:val="001B3FB2"/>
    <w:rsid w:val="001B5134"/>
    <w:rsid w:val="001B5743"/>
    <w:rsid w:val="001B7385"/>
    <w:rsid w:val="001C025A"/>
    <w:rsid w:val="001C496E"/>
    <w:rsid w:val="001C571A"/>
    <w:rsid w:val="001C6330"/>
    <w:rsid w:val="001C6E6F"/>
    <w:rsid w:val="001D1F68"/>
    <w:rsid w:val="001D34D9"/>
    <w:rsid w:val="001D47C6"/>
    <w:rsid w:val="001D66C3"/>
    <w:rsid w:val="001D6983"/>
    <w:rsid w:val="001D737F"/>
    <w:rsid w:val="001E1200"/>
    <w:rsid w:val="001E14EE"/>
    <w:rsid w:val="001E4D87"/>
    <w:rsid w:val="001F21C9"/>
    <w:rsid w:val="001F33C5"/>
    <w:rsid w:val="001F3401"/>
    <w:rsid w:val="001F34A8"/>
    <w:rsid w:val="001F3974"/>
    <w:rsid w:val="001F59D2"/>
    <w:rsid w:val="001F5FA4"/>
    <w:rsid w:val="001F61FD"/>
    <w:rsid w:val="001F762F"/>
    <w:rsid w:val="002027F5"/>
    <w:rsid w:val="002066CC"/>
    <w:rsid w:val="002075FB"/>
    <w:rsid w:val="002106C7"/>
    <w:rsid w:val="00210E91"/>
    <w:rsid w:val="0021270A"/>
    <w:rsid w:val="00215B40"/>
    <w:rsid w:val="002203CC"/>
    <w:rsid w:val="002233F5"/>
    <w:rsid w:val="00230D25"/>
    <w:rsid w:val="002314D6"/>
    <w:rsid w:val="0023388E"/>
    <w:rsid w:val="00240D36"/>
    <w:rsid w:val="002413C3"/>
    <w:rsid w:val="00241BCB"/>
    <w:rsid w:val="00242087"/>
    <w:rsid w:val="0024252E"/>
    <w:rsid w:val="00243374"/>
    <w:rsid w:val="00246CF7"/>
    <w:rsid w:val="00252F6B"/>
    <w:rsid w:val="00254922"/>
    <w:rsid w:val="00254B48"/>
    <w:rsid w:val="00260530"/>
    <w:rsid w:val="002627E7"/>
    <w:rsid w:val="00262C15"/>
    <w:rsid w:val="002632E2"/>
    <w:rsid w:val="00270D5D"/>
    <w:rsid w:val="00270E65"/>
    <w:rsid w:val="00271166"/>
    <w:rsid w:val="0027378F"/>
    <w:rsid w:val="00276979"/>
    <w:rsid w:val="00277D01"/>
    <w:rsid w:val="002830C4"/>
    <w:rsid w:val="00284826"/>
    <w:rsid w:val="0028522F"/>
    <w:rsid w:val="00286838"/>
    <w:rsid w:val="00287F1D"/>
    <w:rsid w:val="00291035"/>
    <w:rsid w:val="00291C7E"/>
    <w:rsid w:val="00292B89"/>
    <w:rsid w:val="002930BE"/>
    <w:rsid w:val="00293B27"/>
    <w:rsid w:val="00294257"/>
    <w:rsid w:val="00294CA0"/>
    <w:rsid w:val="002A2930"/>
    <w:rsid w:val="002A2B67"/>
    <w:rsid w:val="002A2DBA"/>
    <w:rsid w:val="002A3FFF"/>
    <w:rsid w:val="002A4FCE"/>
    <w:rsid w:val="002A56C7"/>
    <w:rsid w:val="002A6958"/>
    <w:rsid w:val="002A6A0A"/>
    <w:rsid w:val="002B2835"/>
    <w:rsid w:val="002B4046"/>
    <w:rsid w:val="002B7410"/>
    <w:rsid w:val="002B7412"/>
    <w:rsid w:val="002B7865"/>
    <w:rsid w:val="002C1751"/>
    <w:rsid w:val="002C4936"/>
    <w:rsid w:val="002C5721"/>
    <w:rsid w:val="002D11FA"/>
    <w:rsid w:val="002D348A"/>
    <w:rsid w:val="002D632E"/>
    <w:rsid w:val="002D6F71"/>
    <w:rsid w:val="002E056F"/>
    <w:rsid w:val="002E2DCB"/>
    <w:rsid w:val="002E3673"/>
    <w:rsid w:val="002E4684"/>
    <w:rsid w:val="002E599F"/>
    <w:rsid w:val="002E6C97"/>
    <w:rsid w:val="002F3148"/>
    <w:rsid w:val="002F5167"/>
    <w:rsid w:val="002F525C"/>
    <w:rsid w:val="002F7ED1"/>
    <w:rsid w:val="00305BEA"/>
    <w:rsid w:val="00310715"/>
    <w:rsid w:val="003149A7"/>
    <w:rsid w:val="00314B1E"/>
    <w:rsid w:val="003167EC"/>
    <w:rsid w:val="00316FDB"/>
    <w:rsid w:val="003202CE"/>
    <w:rsid w:val="00320776"/>
    <w:rsid w:val="0032226C"/>
    <w:rsid w:val="003222B7"/>
    <w:rsid w:val="00324154"/>
    <w:rsid w:val="00324218"/>
    <w:rsid w:val="00324298"/>
    <w:rsid w:val="00326DEE"/>
    <w:rsid w:val="00327EE7"/>
    <w:rsid w:val="003301FE"/>
    <w:rsid w:val="00331F8E"/>
    <w:rsid w:val="003360A6"/>
    <w:rsid w:val="0033701E"/>
    <w:rsid w:val="00341A7C"/>
    <w:rsid w:val="003449DF"/>
    <w:rsid w:val="00346029"/>
    <w:rsid w:val="00354643"/>
    <w:rsid w:val="003547A2"/>
    <w:rsid w:val="00356419"/>
    <w:rsid w:val="00361A5F"/>
    <w:rsid w:val="003665F6"/>
    <w:rsid w:val="003668BD"/>
    <w:rsid w:val="00366938"/>
    <w:rsid w:val="003679F7"/>
    <w:rsid w:val="003709FB"/>
    <w:rsid w:val="00373AB7"/>
    <w:rsid w:val="00374325"/>
    <w:rsid w:val="00374472"/>
    <w:rsid w:val="00375198"/>
    <w:rsid w:val="0037569C"/>
    <w:rsid w:val="0037740C"/>
    <w:rsid w:val="003812FF"/>
    <w:rsid w:val="003817E3"/>
    <w:rsid w:val="00383204"/>
    <w:rsid w:val="003837FA"/>
    <w:rsid w:val="00383C01"/>
    <w:rsid w:val="00383E4A"/>
    <w:rsid w:val="00384565"/>
    <w:rsid w:val="00385BAE"/>
    <w:rsid w:val="00387732"/>
    <w:rsid w:val="00387A09"/>
    <w:rsid w:val="003916A0"/>
    <w:rsid w:val="00396873"/>
    <w:rsid w:val="003977E2"/>
    <w:rsid w:val="003A050F"/>
    <w:rsid w:val="003A0777"/>
    <w:rsid w:val="003A1D9B"/>
    <w:rsid w:val="003A2141"/>
    <w:rsid w:val="003A2B32"/>
    <w:rsid w:val="003A4375"/>
    <w:rsid w:val="003A6AE1"/>
    <w:rsid w:val="003B23A2"/>
    <w:rsid w:val="003B4CCE"/>
    <w:rsid w:val="003B7A39"/>
    <w:rsid w:val="003D42F8"/>
    <w:rsid w:val="003E36AA"/>
    <w:rsid w:val="003E75FF"/>
    <w:rsid w:val="003E7DB9"/>
    <w:rsid w:val="004030D3"/>
    <w:rsid w:val="00404723"/>
    <w:rsid w:val="00407F90"/>
    <w:rsid w:val="00411FF5"/>
    <w:rsid w:val="004124C7"/>
    <w:rsid w:val="0042290B"/>
    <w:rsid w:val="00427760"/>
    <w:rsid w:val="004317B0"/>
    <w:rsid w:val="004327C0"/>
    <w:rsid w:val="00433C55"/>
    <w:rsid w:val="00434A4E"/>
    <w:rsid w:val="00434CD9"/>
    <w:rsid w:val="0043539F"/>
    <w:rsid w:val="00437250"/>
    <w:rsid w:val="00441371"/>
    <w:rsid w:val="004523E9"/>
    <w:rsid w:val="00455694"/>
    <w:rsid w:val="00457B88"/>
    <w:rsid w:val="00457C77"/>
    <w:rsid w:val="00461564"/>
    <w:rsid w:val="00462BDD"/>
    <w:rsid w:val="00463B17"/>
    <w:rsid w:val="004640DF"/>
    <w:rsid w:val="00465461"/>
    <w:rsid w:val="00465981"/>
    <w:rsid w:val="00465B8C"/>
    <w:rsid w:val="004714B4"/>
    <w:rsid w:val="00471931"/>
    <w:rsid w:val="00472037"/>
    <w:rsid w:val="0047257D"/>
    <w:rsid w:val="00475965"/>
    <w:rsid w:val="004807CF"/>
    <w:rsid w:val="00480E55"/>
    <w:rsid w:val="004822E9"/>
    <w:rsid w:val="00482F57"/>
    <w:rsid w:val="004839ED"/>
    <w:rsid w:val="0048635D"/>
    <w:rsid w:val="00496634"/>
    <w:rsid w:val="00497AC3"/>
    <w:rsid w:val="004A16DC"/>
    <w:rsid w:val="004A51EA"/>
    <w:rsid w:val="004B4CF1"/>
    <w:rsid w:val="004C2657"/>
    <w:rsid w:val="004C3557"/>
    <w:rsid w:val="004C6646"/>
    <w:rsid w:val="004C7024"/>
    <w:rsid w:val="004D007E"/>
    <w:rsid w:val="004D771B"/>
    <w:rsid w:val="004E1B6C"/>
    <w:rsid w:val="004E23A6"/>
    <w:rsid w:val="004E2C97"/>
    <w:rsid w:val="004E5965"/>
    <w:rsid w:val="004E6C5F"/>
    <w:rsid w:val="004E7A0B"/>
    <w:rsid w:val="004F307A"/>
    <w:rsid w:val="004F5DFE"/>
    <w:rsid w:val="004F7605"/>
    <w:rsid w:val="005052BC"/>
    <w:rsid w:val="005059E4"/>
    <w:rsid w:val="00511977"/>
    <w:rsid w:val="005144F2"/>
    <w:rsid w:val="005148F1"/>
    <w:rsid w:val="0051515F"/>
    <w:rsid w:val="0051559C"/>
    <w:rsid w:val="00515BE1"/>
    <w:rsid w:val="00515DE9"/>
    <w:rsid w:val="0051788C"/>
    <w:rsid w:val="00517A1E"/>
    <w:rsid w:val="005209BD"/>
    <w:rsid w:val="00522098"/>
    <w:rsid w:val="0052375B"/>
    <w:rsid w:val="005265D0"/>
    <w:rsid w:val="0053058B"/>
    <w:rsid w:val="0053125B"/>
    <w:rsid w:val="00531805"/>
    <w:rsid w:val="00531B20"/>
    <w:rsid w:val="005341E3"/>
    <w:rsid w:val="00534763"/>
    <w:rsid w:val="005348C5"/>
    <w:rsid w:val="00546274"/>
    <w:rsid w:val="0054694E"/>
    <w:rsid w:val="00553B64"/>
    <w:rsid w:val="005555C7"/>
    <w:rsid w:val="00555B4D"/>
    <w:rsid w:val="00555F35"/>
    <w:rsid w:val="005571A6"/>
    <w:rsid w:val="005608DC"/>
    <w:rsid w:val="005615EB"/>
    <w:rsid w:val="00563038"/>
    <w:rsid w:val="00565FF1"/>
    <w:rsid w:val="00567EE6"/>
    <w:rsid w:val="00571E96"/>
    <w:rsid w:val="00574284"/>
    <w:rsid w:val="00582AF3"/>
    <w:rsid w:val="005875C1"/>
    <w:rsid w:val="0058790C"/>
    <w:rsid w:val="00597537"/>
    <w:rsid w:val="00597C3E"/>
    <w:rsid w:val="005A2DDC"/>
    <w:rsid w:val="005A586F"/>
    <w:rsid w:val="005A5D41"/>
    <w:rsid w:val="005A787A"/>
    <w:rsid w:val="005B0E98"/>
    <w:rsid w:val="005B1082"/>
    <w:rsid w:val="005B2257"/>
    <w:rsid w:val="005B314E"/>
    <w:rsid w:val="005B442A"/>
    <w:rsid w:val="005B4FE6"/>
    <w:rsid w:val="005B54A4"/>
    <w:rsid w:val="005B7C57"/>
    <w:rsid w:val="005C037A"/>
    <w:rsid w:val="005C0737"/>
    <w:rsid w:val="005C0E56"/>
    <w:rsid w:val="005C1ED2"/>
    <w:rsid w:val="005C1F5B"/>
    <w:rsid w:val="005C4601"/>
    <w:rsid w:val="005D1D90"/>
    <w:rsid w:val="005D2A61"/>
    <w:rsid w:val="005D3F59"/>
    <w:rsid w:val="005D475F"/>
    <w:rsid w:val="005E14B4"/>
    <w:rsid w:val="005E2E81"/>
    <w:rsid w:val="005E4EAF"/>
    <w:rsid w:val="005F4825"/>
    <w:rsid w:val="005F48FD"/>
    <w:rsid w:val="005F6088"/>
    <w:rsid w:val="00602C9C"/>
    <w:rsid w:val="00602DBC"/>
    <w:rsid w:val="0060733E"/>
    <w:rsid w:val="00613ACF"/>
    <w:rsid w:val="006206C9"/>
    <w:rsid w:val="00623780"/>
    <w:rsid w:val="00623AC4"/>
    <w:rsid w:val="00627E9C"/>
    <w:rsid w:val="006321D5"/>
    <w:rsid w:val="00634C2D"/>
    <w:rsid w:val="00635D24"/>
    <w:rsid w:val="00637559"/>
    <w:rsid w:val="00641CEA"/>
    <w:rsid w:val="00641E4C"/>
    <w:rsid w:val="0064624D"/>
    <w:rsid w:val="006463C5"/>
    <w:rsid w:val="00650F34"/>
    <w:rsid w:val="006522A6"/>
    <w:rsid w:val="00653B26"/>
    <w:rsid w:val="0065618A"/>
    <w:rsid w:val="00660396"/>
    <w:rsid w:val="00662444"/>
    <w:rsid w:val="00664742"/>
    <w:rsid w:val="0066634A"/>
    <w:rsid w:val="00667A78"/>
    <w:rsid w:val="0067276F"/>
    <w:rsid w:val="0067545B"/>
    <w:rsid w:val="0067661D"/>
    <w:rsid w:val="00680207"/>
    <w:rsid w:val="006814EF"/>
    <w:rsid w:val="00682D6D"/>
    <w:rsid w:val="00682D8E"/>
    <w:rsid w:val="00684D69"/>
    <w:rsid w:val="0068538E"/>
    <w:rsid w:val="00685B7E"/>
    <w:rsid w:val="006864BE"/>
    <w:rsid w:val="006869B2"/>
    <w:rsid w:val="00687556"/>
    <w:rsid w:val="00693AF0"/>
    <w:rsid w:val="00694B45"/>
    <w:rsid w:val="00696B24"/>
    <w:rsid w:val="006A101D"/>
    <w:rsid w:val="006A3E2C"/>
    <w:rsid w:val="006A42C5"/>
    <w:rsid w:val="006A621D"/>
    <w:rsid w:val="006B16E3"/>
    <w:rsid w:val="006B1821"/>
    <w:rsid w:val="006B234C"/>
    <w:rsid w:val="006B2F95"/>
    <w:rsid w:val="006B6D97"/>
    <w:rsid w:val="006B71B0"/>
    <w:rsid w:val="006C0D5E"/>
    <w:rsid w:val="006C598D"/>
    <w:rsid w:val="006C6EE4"/>
    <w:rsid w:val="006D0CFA"/>
    <w:rsid w:val="006D0F2A"/>
    <w:rsid w:val="006D2619"/>
    <w:rsid w:val="006D7F48"/>
    <w:rsid w:val="006E07BF"/>
    <w:rsid w:val="006E360C"/>
    <w:rsid w:val="006E3BAA"/>
    <w:rsid w:val="006E5300"/>
    <w:rsid w:val="006E56CB"/>
    <w:rsid w:val="006E7A2C"/>
    <w:rsid w:val="006F0F5D"/>
    <w:rsid w:val="006F3A90"/>
    <w:rsid w:val="006F5707"/>
    <w:rsid w:val="006F6104"/>
    <w:rsid w:val="006F6815"/>
    <w:rsid w:val="006F725A"/>
    <w:rsid w:val="006F7D4D"/>
    <w:rsid w:val="007077F5"/>
    <w:rsid w:val="007112DC"/>
    <w:rsid w:val="007209D9"/>
    <w:rsid w:val="00721561"/>
    <w:rsid w:val="00721804"/>
    <w:rsid w:val="00724042"/>
    <w:rsid w:val="00726859"/>
    <w:rsid w:val="00726FE1"/>
    <w:rsid w:val="0072726D"/>
    <w:rsid w:val="007277F7"/>
    <w:rsid w:val="0073426F"/>
    <w:rsid w:val="00735B6A"/>
    <w:rsid w:val="00735FF6"/>
    <w:rsid w:val="00737059"/>
    <w:rsid w:val="00742FB5"/>
    <w:rsid w:val="00743E41"/>
    <w:rsid w:val="007447FD"/>
    <w:rsid w:val="00745886"/>
    <w:rsid w:val="007458B5"/>
    <w:rsid w:val="00746B0B"/>
    <w:rsid w:val="00753511"/>
    <w:rsid w:val="0075415F"/>
    <w:rsid w:val="007573B0"/>
    <w:rsid w:val="00762131"/>
    <w:rsid w:val="00763E1A"/>
    <w:rsid w:val="00764CA1"/>
    <w:rsid w:val="0076769B"/>
    <w:rsid w:val="00772D4E"/>
    <w:rsid w:val="007801BF"/>
    <w:rsid w:val="0078085D"/>
    <w:rsid w:val="00793119"/>
    <w:rsid w:val="007A2A29"/>
    <w:rsid w:val="007A3357"/>
    <w:rsid w:val="007A4201"/>
    <w:rsid w:val="007B06F0"/>
    <w:rsid w:val="007B0BFC"/>
    <w:rsid w:val="007B32A3"/>
    <w:rsid w:val="007B4CDC"/>
    <w:rsid w:val="007B4EAD"/>
    <w:rsid w:val="007B65A3"/>
    <w:rsid w:val="007B7697"/>
    <w:rsid w:val="007B7E3B"/>
    <w:rsid w:val="007C05BE"/>
    <w:rsid w:val="007C3AFF"/>
    <w:rsid w:val="007D0D24"/>
    <w:rsid w:val="007D16B2"/>
    <w:rsid w:val="007D5790"/>
    <w:rsid w:val="007D6BD3"/>
    <w:rsid w:val="007E1D24"/>
    <w:rsid w:val="007E4627"/>
    <w:rsid w:val="007E5045"/>
    <w:rsid w:val="007E6B84"/>
    <w:rsid w:val="007F0C5F"/>
    <w:rsid w:val="007F104E"/>
    <w:rsid w:val="007F3D07"/>
    <w:rsid w:val="00801728"/>
    <w:rsid w:val="008019BF"/>
    <w:rsid w:val="00803362"/>
    <w:rsid w:val="008050D1"/>
    <w:rsid w:val="00806326"/>
    <w:rsid w:val="008071F8"/>
    <w:rsid w:val="00815303"/>
    <w:rsid w:val="00815B37"/>
    <w:rsid w:val="008200FE"/>
    <w:rsid w:val="00821B3E"/>
    <w:rsid w:val="008250E3"/>
    <w:rsid w:val="00827889"/>
    <w:rsid w:val="008314A8"/>
    <w:rsid w:val="00834525"/>
    <w:rsid w:val="00834737"/>
    <w:rsid w:val="0083566C"/>
    <w:rsid w:val="00837CD4"/>
    <w:rsid w:val="00850449"/>
    <w:rsid w:val="008506D5"/>
    <w:rsid w:val="00851B06"/>
    <w:rsid w:val="0085392D"/>
    <w:rsid w:val="00856B0E"/>
    <w:rsid w:val="00860468"/>
    <w:rsid w:val="00862D71"/>
    <w:rsid w:val="008652E8"/>
    <w:rsid w:val="008655EC"/>
    <w:rsid w:val="008657A1"/>
    <w:rsid w:val="0086668A"/>
    <w:rsid w:val="00867D20"/>
    <w:rsid w:val="0087057A"/>
    <w:rsid w:val="00871546"/>
    <w:rsid w:val="00872699"/>
    <w:rsid w:val="008733AE"/>
    <w:rsid w:val="0087353D"/>
    <w:rsid w:val="008741A1"/>
    <w:rsid w:val="0087495C"/>
    <w:rsid w:val="00874EEE"/>
    <w:rsid w:val="00875FB9"/>
    <w:rsid w:val="0087650B"/>
    <w:rsid w:val="00877A71"/>
    <w:rsid w:val="00877ECF"/>
    <w:rsid w:val="008803A4"/>
    <w:rsid w:val="008824F4"/>
    <w:rsid w:val="00882943"/>
    <w:rsid w:val="00884A2C"/>
    <w:rsid w:val="00884F3C"/>
    <w:rsid w:val="008852EF"/>
    <w:rsid w:val="00890BE9"/>
    <w:rsid w:val="0089298A"/>
    <w:rsid w:val="00893685"/>
    <w:rsid w:val="0089575C"/>
    <w:rsid w:val="0089608F"/>
    <w:rsid w:val="0089674D"/>
    <w:rsid w:val="008A017C"/>
    <w:rsid w:val="008A3E8D"/>
    <w:rsid w:val="008A4B64"/>
    <w:rsid w:val="008A612E"/>
    <w:rsid w:val="008A6CAF"/>
    <w:rsid w:val="008A7746"/>
    <w:rsid w:val="008A7BAD"/>
    <w:rsid w:val="008A7C31"/>
    <w:rsid w:val="008B244C"/>
    <w:rsid w:val="008B3BD5"/>
    <w:rsid w:val="008B3F3F"/>
    <w:rsid w:val="008B46CB"/>
    <w:rsid w:val="008B4D58"/>
    <w:rsid w:val="008B4F87"/>
    <w:rsid w:val="008C1125"/>
    <w:rsid w:val="008C3D04"/>
    <w:rsid w:val="008C3F84"/>
    <w:rsid w:val="008C7601"/>
    <w:rsid w:val="008D16FB"/>
    <w:rsid w:val="008D2210"/>
    <w:rsid w:val="008D2DAD"/>
    <w:rsid w:val="008D3E8E"/>
    <w:rsid w:val="008D56CB"/>
    <w:rsid w:val="008E3EED"/>
    <w:rsid w:val="008E4032"/>
    <w:rsid w:val="008E6439"/>
    <w:rsid w:val="008E6B83"/>
    <w:rsid w:val="008E72BE"/>
    <w:rsid w:val="008F1710"/>
    <w:rsid w:val="008F364F"/>
    <w:rsid w:val="008F5199"/>
    <w:rsid w:val="008F7B5F"/>
    <w:rsid w:val="00905AF6"/>
    <w:rsid w:val="0090707D"/>
    <w:rsid w:val="00912A55"/>
    <w:rsid w:val="00914714"/>
    <w:rsid w:val="00914E43"/>
    <w:rsid w:val="0091687B"/>
    <w:rsid w:val="00920669"/>
    <w:rsid w:val="009210A9"/>
    <w:rsid w:val="00924E77"/>
    <w:rsid w:val="00925D13"/>
    <w:rsid w:val="00926A75"/>
    <w:rsid w:val="009272C8"/>
    <w:rsid w:val="00930013"/>
    <w:rsid w:val="00931833"/>
    <w:rsid w:val="0093222C"/>
    <w:rsid w:val="00932430"/>
    <w:rsid w:val="00934A40"/>
    <w:rsid w:val="00935707"/>
    <w:rsid w:val="00941D88"/>
    <w:rsid w:val="00944589"/>
    <w:rsid w:val="0095229E"/>
    <w:rsid w:val="009533B4"/>
    <w:rsid w:val="009545B9"/>
    <w:rsid w:val="00954F64"/>
    <w:rsid w:val="00955017"/>
    <w:rsid w:val="009551FC"/>
    <w:rsid w:val="00963301"/>
    <w:rsid w:val="00966599"/>
    <w:rsid w:val="009715C3"/>
    <w:rsid w:val="009718A8"/>
    <w:rsid w:val="00972DE6"/>
    <w:rsid w:val="0097326D"/>
    <w:rsid w:val="00974426"/>
    <w:rsid w:val="00975B38"/>
    <w:rsid w:val="00981597"/>
    <w:rsid w:val="00981DA4"/>
    <w:rsid w:val="0098311D"/>
    <w:rsid w:val="00983AB3"/>
    <w:rsid w:val="009871CA"/>
    <w:rsid w:val="00991D6A"/>
    <w:rsid w:val="00994854"/>
    <w:rsid w:val="009955E4"/>
    <w:rsid w:val="00995A0D"/>
    <w:rsid w:val="00997186"/>
    <w:rsid w:val="009A1B17"/>
    <w:rsid w:val="009A20AA"/>
    <w:rsid w:val="009A226E"/>
    <w:rsid w:val="009A2F19"/>
    <w:rsid w:val="009A39DF"/>
    <w:rsid w:val="009A4E2B"/>
    <w:rsid w:val="009A7475"/>
    <w:rsid w:val="009A7BCC"/>
    <w:rsid w:val="009B0A8E"/>
    <w:rsid w:val="009B14DF"/>
    <w:rsid w:val="009B1F03"/>
    <w:rsid w:val="009B2FC9"/>
    <w:rsid w:val="009B344A"/>
    <w:rsid w:val="009B3567"/>
    <w:rsid w:val="009B467E"/>
    <w:rsid w:val="009C080F"/>
    <w:rsid w:val="009C3B3A"/>
    <w:rsid w:val="009C488A"/>
    <w:rsid w:val="009C5A96"/>
    <w:rsid w:val="009C5B07"/>
    <w:rsid w:val="009C5C34"/>
    <w:rsid w:val="009C6B6E"/>
    <w:rsid w:val="009C7727"/>
    <w:rsid w:val="009D3A86"/>
    <w:rsid w:val="009D4AB3"/>
    <w:rsid w:val="009D50D5"/>
    <w:rsid w:val="009D6B26"/>
    <w:rsid w:val="009D7624"/>
    <w:rsid w:val="009D7831"/>
    <w:rsid w:val="009E56F6"/>
    <w:rsid w:val="009E5714"/>
    <w:rsid w:val="009E5FB5"/>
    <w:rsid w:val="009E6AAF"/>
    <w:rsid w:val="009F391B"/>
    <w:rsid w:val="009F3D3A"/>
    <w:rsid w:val="00A0021B"/>
    <w:rsid w:val="00A0031F"/>
    <w:rsid w:val="00A01947"/>
    <w:rsid w:val="00A01E8F"/>
    <w:rsid w:val="00A0306E"/>
    <w:rsid w:val="00A05C09"/>
    <w:rsid w:val="00A06F09"/>
    <w:rsid w:val="00A12940"/>
    <w:rsid w:val="00A12EEA"/>
    <w:rsid w:val="00A14788"/>
    <w:rsid w:val="00A16A9E"/>
    <w:rsid w:val="00A236CA"/>
    <w:rsid w:val="00A23F95"/>
    <w:rsid w:val="00A24B4D"/>
    <w:rsid w:val="00A25C81"/>
    <w:rsid w:val="00A31787"/>
    <w:rsid w:val="00A3195C"/>
    <w:rsid w:val="00A3469D"/>
    <w:rsid w:val="00A35209"/>
    <w:rsid w:val="00A36E1E"/>
    <w:rsid w:val="00A43C2C"/>
    <w:rsid w:val="00A442F6"/>
    <w:rsid w:val="00A44605"/>
    <w:rsid w:val="00A44905"/>
    <w:rsid w:val="00A47434"/>
    <w:rsid w:val="00A521E7"/>
    <w:rsid w:val="00A5486C"/>
    <w:rsid w:val="00A57B3E"/>
    <w:rsid w:val="00A631CC"/>
    <w:rsid w:val="00A65B75"/>
    <w:rsid w:val="00A65B8D"/>
    <w:rsid w:val="00A65EFB"/>
    <w:rsid w:val="00A706FC"/>
    <w:rsid w:val="00A70C1D"/>
    <w:rsid w:val="00A720D3"/>
    <w:rsid w:val="00A72868"/>
    <w:rsid w:val="00A74838"/>
    <w:rsid w:val="00A75D89"/>
    <w:rsid w:val="00A86EAF"/>
    <w:rsid w:val="00A90A97"/>
    <w:rsid w:val="00A95E50"/>
    <w:rsid w:val="00AA17D7"/>
    <w:rsid w:val="00AA3B8E"/>
    <w:rsid w:val="00AA4D55"/>
    <w:rsid w:val="00AA6284"/>
    <w:rsid w:val="00AA74CA"/>
    <w:rsid w:val="00AB1774"/>
    <w:rsid w:val="00AB3110"/>
    <w:rsid w:val="00AB4350"/>
    <w:rsid w:val="00AB62B7"/>
    <w:rsid w:val="00AB72E7"/>
    <w:rsid w:val="00AC04E2"/>
    <w:rsid w:val="00AC0E57"/>
    <w:rsid w:val="00AC1717"/>
    <w:rsid w:val="00AC1DF7"/>
    <w:rsid w:val="00AC4103"/>
    <w:rsid w:val="00AC60B3"/>
    <w:rsid w:val="00AC6181"/>
    <w:rsid w:val="00AC61A0"/>
    <w:rsid w:val="00AC6A9A"/>
    <w:rsid w:val="00AC72FC"/>
    <w:rsid w:val="00AD2D86"/>
    <w:rsid w:val="00AD796A"/>
    <w:rsid w:val="00AE097F"/>
    <w:rsid w:val="00AE320B"/>
    <w:rsid w:val="00AE3427"/>
    <w:rsid w:val="00AE3748"/>
    <w:rsid w:val="00AE57BE"/>
    <w:rsid w:val="00AE76F5"/>
    <w:rsid w:val="00AF169D"/>
    <w:rsid w:val="00AF182B"/>
    <w:rsid w:val="00AF3C40"/>
    <w:rsid w:val="00AF4D9C"/>
    <w:rsid w:val="00AF67C1"/>
    <w:rsid w:val="00AF7AB5"/>
    <w:rsid w:val="00B0038D"/>
    <w:rsid w:val="00B01291"/>
    <w:rsid w:val="00B05403"/>
    <w:rsid w:val="00B064D1"/>
    <w:rsid w:val="00B10995"/>
    <w:rsid w:val="00B11FCD"/>
    <w:rsid w:val="00B13EC7"/>
    <w:rsid w:val="00B1497E"/>
    <w:rsid w:val="00B162F2"/>
    <w:rsid w:val="00B17E99"/>
    <w:rsid w:val="00B2222B"/>
    <w:rsid w:val="00B22D32"/>
    <w:rsid w:val="00B2602F"/>
    <w:rsid w:val="00B36209"/>
    <w:rsid w:val="00B367F9"/>
    <w:rsid w:val="00B43A0B"/>
    <w:rsid w:val="00B4550A"/>
    <w:rsid w:val="00B45840"/>
    <w:rsid w:val="00B4664A"/>
    <w:rsid w:val="00B46774"/>
    <w:rsid w:val="00B50E97"/>
    <w:rsid w:val="00B513FE"/>
    <w:rsid w:val="00B616E2"/>
    <w:rsid w:val="00B61B9F"/>
    <w:rsid w:val="00B639AD"/>
    <w:rsid w:val="00B643A4"/>
    <w:rsid w:val="00B64BEA"/>
    <w:rsid w:val="00B64E45"/>
    <w:rsid w:val="00B71EB5"/>
    <w:rsid w:val="00B749A7"/>
    <w:rsid w:val="00B82A2A"/>
    <w:rsid w:val="00B82F34"/>
    <w:rsid w:val="00B83EA5"/>
    <w:rsid w:val="00B85354"/>
    <w:rsid w:val="00B85B30"/>
    <w:rsid w:val="00B90733"/>
    <w:rsid w:val="00B922A6"/>
    <w:rsid w:val="00B93036"/>
    <w:rsid w:val="00B95C37"/>
    <w:rsid w:val="00B97CD3"/>
    <w:rsid w:val="00BA0C74"/>
    <w:rsid w:val="00BA1A11"/>
    <w:rsid w:val="00BA5B92"/>
    <w:rsid w:val="00BA6365"/>
    <w:rsid w:val="00BA6BA6"/>
    <w:rsid w:val="00BB2B16"/>
    <w:rsid w:val="00BB2F6B"/>
    <w:rsid w:val="00BB36BE"/>
    <w:rsid w:val="00BB4C28"/>
    <w:rsid w:val="00BB4C39"/>
    <w:rsid w:val="00BC10DE"/>
    <w:rsid w:val="00BC1CE8"/>
    <w:rsid w:val="00BC30FE"/>
    <w:rsid w:val="00BC6604"/>
    <w:rsid w:val="00BC77B3"/>
    <w:rsid w:val="00BC7EB3"/>
    <w:rsid w:val="00BD0C27"/>
    <w:rsid w:val="00BD250B"/>
    <w:rsid w:val="00BD4917"/>
    <w:rsid w:val="00BD7C7C"/>
    <w:rsid w:val="00BE162B"/>
    <w:rsid w:val="00BE4D6D"/>
    <w:rsid w:val="00BE5781"/>
    <w:rsid w:val="00BE6C0C"/>
    <w:rsid w:val="00BE7B86"/>
    <w:rsid w:val="00BF1282"/>
    <w:rsid w:val="00BF14FF"/>
    <w:rsid w:val="00BF17F8"/>
    <w:rsid w:val="00BF20A6"/>
    <w:rsid w:val="00BF3726"/>
    <w:rsid w:val="00BF725B"/>
    <w:rsid w:val="00C02981"/>
    <w:rsid w:val="00C0302B"/>
    <w:rsid w:val="00C043AF"/>
    <w:rsid w:val="00C05AAB"/>
    <w:rsid w:val="00C069CD"/>
    <w:rsid w:val="00C11657"/>
    <w:rsid w:val="00C119F4"/>
    <w:rsid w:val="00C167AE"/>
    <w:rsid w:val="00C175F3"/>
    <w:rsid w:val="00C20A1F"/>
    <w:rsid w:val="00C217E8"/>
    <w:rsid w:val="00C23C55"/>
    <w:rsid w:val="00C31329"/>
    <w:rsid w:val="00C33D98"/>
    <w:rsid w:val="00C3461F"/>
    <w:rsid w:val="00C37943"/>
    <w:rsid w:val="00C430B1"/>
    <w:rsid w:val="00C44308"/>
    <w:rsid w:val="00C53B8C"/>
    <w:rsid w:val="00C53E9E"/>
    <w:rsid w:val="00C55B9B"/>
    <w:rsid w:val="00C567E7"/>
    <w:rsid w:val="00C57782"/>
    <w:rsid w:val="00C609B4"/>
    <w:rsid w:val="00C63636"/>
    <w:rsid w:val="00C6724C"/>
    <w:rsid w:val="00C6732B"/>
    <w:rsid w:val="00C725EE"/>
    <w:rsid w:val="00C7409B"/>
    <w:rsid w:val="00C74B4B"/>
    <w:rsid w:val="00C75AE3"/>
    <w:rsid w:val="00C76869"/>
    <w:rsid w:val="00C77512"/>
    <w:rsid w:val="00C84545"/>
    <w:rsid w:val="00C86A7F"/>
    <w:rsid w:val="00C90987"/>
    <w:rsid w:val="00C9361E"/>
    <w:rsid w:val="00CA19E0"/>
    <w:rsid w:val="00CA1ACD"/>
    <w:rsid w:val="00CA253E"/>
    <w:rsid w:val="00CA5AFF"/>
    <w:rsid w:val="00CA714B"/>
    <w:rsid w:val="00CB6CF7"/>
    <w:rsid w:val="00CC01F2"/>
    <w:rsid w:val="00CC2022"/>
    <w:rsid w:val="00CC304D"/>
    <w:rsid w:val="00CC353F"/>
    <w:rsid w:val="00CC4636"/>
    <w:rsid w:val="00CC4AEB"/>
    <w:rsid w:val="00CC635D"/>
    <w:rsid w:val="00CD096C"/>
    <w:rsid w:val="00CD4A43"/>
    <w:rsid w:val="00CD518E"/>
    <w:rsid w:val="00CD667C"/>
    <w:rsid w:val="00CE2F89"/>
    <w:rsid w:val="00CE667F"/>
    <w:rsid w:val="00CF1CE7"/>
    <w:rsid w:val="00CF36EF"/>
    <w:rsid w:val="00CF3997"/>
    <w:rsid w:val="00D0049F"/>
    <w:rsid w:val="00D0075D"/>
    <w:rsid w:val="00D0314A"/>
    <w:rsid w:val="00D03639"/>
    <w:rsid w:val="00D03671"/>
    <w:rsid w:val="00D046F2"/>
    <w:rsid w:val="00D07798"/>
    <w:rsid w:val="00D110A3"/>
    <w:rsid w:val="00D17370"/>
    <w:rsid w:val="00D17E11"/>
    <w:rsid w:val="00D212D1"/>
    <w:rsid w:val="00D251B4"/>
    <w:rsid w:val="00D305A0"/>
    <w:rsid w:val="00D36D46"/>
    <w:rsid w:val="00D41A22"/>
    <w:rsid w:val="00D43481"/>
    <w:rsid w:val="00D439D2"/>
    <w:rsid w:val="00D45D9B"/>
    <w:rsid w:val="00D519E3"/>
    <w:rsid w:val="00D5269A"/>
    <w:rsid w:val="00D54172"/>
    <w:rsid w:val="00D54A5A"/>
    <w:rsid w:val="00D54D1D"/>
    <w:rsid w:val="00D5542C"/>
    <w:rsid w:val="00D561B7"/>
    <w:rsid w:val="00D56999"/>
    <w:rsid w:val="00D60F12"/>
    <w:rsid w:val="00D61726"/>
    <w:rsid w:val="00D618DD"/>
    <w:rsid w:val="00D624A5"/>
    <w:rsid w:val="00D63962"/>
    <w:rsid w:val="00D63ED0"/>
    <w:rsid w:val="00D6446D"/>
    <w:rsid w:val="00D6532D"/>
    <w:rsid w:val="00D704FD"/>
    <w:rsid w:val="00D70B96"/>
    <w:rsid w:val="00D70F8B"/>
    <w:rsid w:val="00D711AB"/>
    <w:rsid w:val="00D74178"/>
    <w:rsid w:val="00D747DD"/>
    <w:rsid w:val="00D76CA4"/>
    <w:rsid w:val="00D77B32"/>
    <w:rsid w:val="00D77FF8"/>
    <w:rsid w:val="00D8346F"/>
    <w:rsid w:val="00D83DF2"/>
    <w:rsid w:val="00D85203"/>
    <w:rsid w:val="00D85300"/>
    <w:rsid w:val="00D86542"/>
    <w:rsid w:val="00D87CB8"/>
    <w:rsid w:val="00D9408D"/>
    <w:rsid w:val="00D966A6"/>
    <w:rsid w:val="00D96E89"/>
    <w:rsid w:val="00D97A3C"/>
    <w:rsid w:val="00DA336A"/>
    <w:rsid w:val="00DB4283"/>
    <w:rsid w:val="00DB4ED3"/>
    <w:rsid w:val="00DB70EA"/>
    <w:rsid w:val="00DC378B"/>
    <w:rsid w:val="00DC3BCF"/>
    <w:rsid w:val="00DC6FF4"/>
    <w:rsid w:val="00DD0969"/>
    <w:rsid w:val="00DD28AC"/>
    <w:rsid w:val="00DD3CCC"/>
    <w:rsid w:val="00DE0468"/>
    <w:rsid w:val="00DE3381"/>
    <w:rsid w:val="00DE3CBD"/>
    <w:rsid w:val="00DE3FA7"/>
    <w:rsid w:val="00DE5C39"/>
    <w:rsid w:val="00DE6093"/>
    <w:rsid w:val="00DE68F8"/>
    <w:rsid w:val="00DE6AD7"/>
    <w:rsid w:val="00DF2D5D"/>
    <w:rsid w:val="00DF37A1"/>
    <w:rsid w:val="00DF4EC3"/>
    <w:rsid w:val="00DF5EB3"/>
    <w:rsid w:val="00DF72FC"/>
    <w:rsid w:val="00E00E9A"/>
    <w:rsid w:val="00E06203"/>
    <w:rsid w:val="00E07B0B"/>
    <w:rsid w:val="00E114EC"/>
    <w:rsid w:val="00E12082"/>
    <w:rsid w:val="00E12184"/>
    <w:rsid w:val="00E1496C"/>
    <w:rsid w:val="00E156F9"/>
    <w:rsid w:val="00E16318"/>
    <w:rsid w:val="00E17780"/>
    <w:rsid w:val="00E228C0"/>
    <w:rsid w:val="00E275BD"/>
    <w:rsid w:val="00E27EA5"/>
    <w:rsid w:val="00E3023F"/>
    <w:rsid w:val="00E36105"/>
    <w:rsid w:val="00E41751"/>
    <w:rsid w:val="00E43227"/>
    <w:rsid w:val="00E44028"/>
    <w:rsid w:val="00E44628"/>
    <w:rsid w:val="00E44D73"/>
    <w:rsid w:val="00E45CE6"/>
    <w:rsid w:val="00E50C90"/>
    <w:rsid w:val="00E5750C"/>
    <w:rsid w:val="00E57C0F"/>
    <w:rsid w:val="00E65A23"/>
    <w:rsid w:val="00E738F5"/>
    <w:rsid w:val="00E76BB7"/>
    <w:rsid w:val="00E76CED"/>
    <w:rsid w:val="00E77927"/>
    <w:rsid w:val="00E804AF"/>
    <w:rsid w:val="00E85C22"/>
    <w:rsid w:val="00E86165"/>
    <w:rsid w:val="00E86CE1"/>
    <w:rsid w:val="00E90A34"/>
    <w:rsid w:val="00E916C7"/>
    <w:rsid w:val="00E91DBC"/>
    <w:rsid w:val="00E94625"/>
    <w:rsid w:val="00EA2216"/>
    <w:rsid w:val="00EA2A4F"/>
    <w:rsid w:val="00EA2D42"/>
    <w:rsid w:val="00EA2FB6"/>
    <w:rsid w:val="00EA4B97"/>
    <w:rsid w:val="00EA4F46"/>
    <w:rsid w:val="00EA7E33"/>
    <w:rsid w:val="00EB0D09"/>
    <w:rsid w:val="00EB14C5"/>
    <w:rsid w:val="00EB18B7"/>
    <w:rsid w:val="00EB19E1"/>
    <w:rsid w:val="00EB3C69"/>
    <w:rsid w:val="00EB645F"/>
    <w:rsid w:val="00EC07BB"/>
    <w:rsid w:val="00EC1256"/>
    <w:rsid w:val="00EC2C37"/>
    <w:rsid w:val="00EC458E"/>
    <w:rsid w:val="00EC5E89"/>
    <w:rsid w:val="00ED0476"/>
    <w:rsid w:val="00ED2CA5"/>
    <w:rsid w:val="00ED59F1"/>
    <w:rsid w:val="00ED6450"/>
    <w:rsid w:val="00ED791F"/>
    <w:rsid w:val="00ED79CA"/>
    <w:rsid w:val="00ED7CA3"/>
    <w:rsid w:val="00EE0075"/>
    <w:rsid w:val="00EE5E32"/>
    <w:rsid w:val="00EE69D2"/>
    <w:rsid w:val="00EF2B38"/>
    <w:rsid w:val="00EF2D90"/>
    <w:rsid w:val="00EF6954"/>
    <w:rsid w:val="00EF729B"/>
    <w:rsid w:val="00F07E87"/>
    <w:rsid w:val="00F1082D"/>
    <w:rsid w:val="00F175BE"/>
    <w:rsid w:val="00F17F72"/>
    <w:rsid w:val="00F205EC"/>
    <w:rsid w:val="00F23506"/>
    <w:rsid w:val="00F236EE"/>
    <w:rsid w:val="00F23B43"/>
    <w:rsid w:val="00F27032"/>
    <w:rsid w:val="00F27606"/>
    <w:rsid w:val="00F37757"/>
    <w:rsid w:val="00F4203A"/>
    <w:rsid w:val="00F42A42"/>
    <w:rsid w:val="00F45B0B"/>
    <w:rsid w:val="00F47585"/>
    <w:rsid w:val="00F51ECE"/>
    <w:rsid w:val="00F572D3"/>
    <w:rsid w:val="00F657E4"/>
    <w:rsid w:val="00F66C1B"/>
    <w:rsid w:val="00F67FCF"/>
    <w:rsid w:val="00F70493"/>
    <w:rsid w:val="00F71390"/>
    <w:rsid w:val="00F723D8"/>
    <w:rsid w:val="00F724D4"/>
    <w:rsid w:val="00F757B0"/>
    <w:rsid w:val="00F76868"/>
    <w:rsid w:val="00F76A59"/>
    <w:rsid w:val="00F76B86"/>
    <w:rsid w:val="00F76C3A"/>
    <w:rsid w:val="00F76CFB"/>
    <w:rsid w:val="00F82C10"/>
    <w:rsid w:val="00F848C1"/>
    <w:rsid w:val="00F84CE6"/>
    <w:rsid w:val="00F860B6"/>
    <w:rsid w:val="00F8655C"/>
    <w:rsid w:val="00F865BC"/>
    <w:rsid w:val="00F878EA"/>
    <w:rsid w:val="00F9097A"/>
    <w:rsid w:val="00F91CC3"/>
    <w:rsid w:val="00F92439"/>
    <w:rsid w:val="00F93EC5"/>
    <w:rsid w:val="00F94054"/>
    <w:rsid w:val="00F978A5"/>
    <w:rsid w:val="00F97DFE"/>
    <w:rsid w:val="00FA4093"/>
    <w:rsid w:val="00FA409C"/>
    <w:rsid w:val="00FB0039"/>
    <w:rsid w:val="00FB1078"/>
    <w:rsid w:val="00FB2E57"/>
    <w:rsid w:val="00FB59B5"/>
    <w:rsid w:val="00FB5A94"/>
    <w:rsid w:val="00FB7778"/>
    <w:rsid w:val="00FC20EF"/>
    <w:rsid w:val="00FC2F80"/>
    <w:rsid w:val="00FC6863"/>
    <w:rsid w:val="00FC6D5E"/>
    <w:rsid w:val="00FC6DCD"/>
    <w:rsid w:val="00FD19D4"/>
    <w:rsid w:val="00FD393D"/>
    <w:rsid w:val="00FD7962"/>
    <w:rsid w:val="00FE1F11"/>
    <w:rsid w:val="00FE3094"/>
    <w:rsid w:val="00FE31B2"/>
    <w:rsid w:val="00FE4847"/>
    <w:rsid w:val="00FE694A"/>
    <w:rsid w:val="00FE6B57"/>
    <w:rsid w:val="00FF3969"/>
    <w:rsid w:val="00FF3C50"/>
    <w:rsid w:val="00FF73A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CC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CC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1032656471">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 w:id="2140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rpo.wzp.pl"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funduszeeuropejskie.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funduszeeuropejskie.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CB579-FC01-4D5E-9DAE-4012D911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39</Pages>
  <Words>15599</Words>
  <Characters>93594</Characters>
  <Application>Microsoft Office Word</Application>
  <DocSecurity>0</DocSecurity>
  <Lines>779</Lines>
  <Paragraphs>217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Użytkownik systemu Windows</cp:lastModifiedBy>
  <cp:revision>46</cp:revision>
  <cp:lastPrinted>2017-05-26T12:47:00Z</cp:lastPrinted>
  <dcterms:created xsi:type="dcterms:W3CDTF">2017-04-28T07:44:00Z</dcterms:created>
  <dcterms:modified xsi:type="dcterms:W3CDTF">2017-05-26T12:47:00Z</dcterms:modified>
</cp:coreProperties>
</file>