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E4FAB" w14:textId="269E4F4A" w:rsidR="00A125F1" w:rsidRPr="00A125F1" w:rsidRDefault="00A125F1" w:rsidP="00A125F1">
      <w:bookmarkStart w:id="0" w:name="_GoBack"/>
      <w:bookmarkEnd w:id="0"/>
      <w:r>
        <w:t>Pytanie:</w:t>
      </w:r>
    </w:p>
    <w:p w14:paraId="49A34B75" w14:textId="77777777" w:rsidR="00A125F1" w:rsidRPr="00A125F1" w:rsidRDefault="00A125F1" w:rsidP="00A125F1">
      <w:pPr>
        <w:spacing w:after="0" w:line="240" w:lineRule="auto"/>
        <w:rPr>
          <w:i/>
        </w:rPr>
      </w:pPr>
      <w:r w:rsidRPr="00A125F1">
        <w:t xml:space="preserve"> „</w:t>
      </w:r>
      <w:r w:rsidRPr="00A125F1">
        <w:rPr>
          <w:i/>
        </w:rPr>
        <w:t>prosimy o doprecyzowanie zapytania na zaprojektowanie, wykonanie i dostawę tablic:</w:t>
      </w:r>
    </w:p>
    <w:p w14:paraId="1892968E" w14:textId="77777777" w:rsidR="00A125F1" w:rsidRPr="00A125F1" w:rsidRDefault="00A125F1" w:rsidP="00A125F1">
      <w:pPr>
        <w:spacing w:after="0" w:line="240" w:lineRule="auto"/>
        <w:rPr>
          <w:i/>
        </w:rPr>
      </w:pPr>
      <w:r w:rsidRPr="00A125F1">
        <w:rPr>
          <w:i/>
        </w:rPr>
        <w:t xml:space="preserve">materiał min 5mm - czyli spienione </w:t>
      </w:r>
      <w:proofErr w:type="spellStart"/>
      <w:r w:rsidRPr="00A125F1">
        <w:rPr>
          <w:i/>
        </w:rPr>
        <w:t>pcv</w:t>
      </w:r>
      <w:proofErr w:type="spellEnd"/>
      <w:r w:rsidRPr="00A125F1">
        <w:rPr>
          <w:i/>
        </w:rPr>
        <w:t xml:space="preserve"> - wydruk bezpośrednio na tablicy? </w:t>
      </w:r>
    </w:p>
    <w:p w14:paraId="4AA69143" w14:textId="77777777" w:rsidR="00A125F1" w:rsidRPr="00A125F1" w:rsidRDefault="00A125F1" w:rsidP="00A125F1">
      <w:pPr>
        <w:spacing w:after="0" w:line="240" w:lineRule="auto"/>
        <w:rPr>
          <w:i/>
        </w:rPr>
      </w:pPr>
      <w:r w:rsidRPr="00A125F1">
        <w:rPr>
          <w:i/>
        </w:rPr>
        <w:t>czy dopuszczany jest wydruk + laminat naklejone na płytę?</w:t>
      </w:r>
    </w:p>
    <w:p w14:paraId="731FA2B6" w14:textId="77777777" w:rsidR="00A125F1" w:rsidRPr="00A125F1" w:rsidRDefault="00A125F1" w:rsidP="00A125F1">
      <w:pPr>
        <w:spacing w:after="0" w:line="240" w:lineRule="auto"/>
      </w:pPr>
      <w:r w:rsidRPr="00A125F1">
        <w:rPr>
          <w:i/>
        </w:rPr>
        <w:t xml:space="preserve">Polecamy płytę typu </w:t>
      </w:r>
      <w:proofErr w:type="spellStart"/>
      <w:r w:rsidRPr="00A125F1">
        <w:rPr>
          <w:i/>
        </w:rPr>
        <w:t>dibond</w:t>
      </w:r>
      <w:proofErr w:type="spellEnd"/>
      <w:r w:rsidRPr="00A125F1">
        <w:rPr>
          <w:i/>
        </w:rPr>
        <w:t xml:space="preserve"> - 3mm - jest sztywna i trwała, zwłaszcza na zewnątrz. Dopuszczalna jest płyta 3mm?</w:t>
      </w:r>
      <w:r w:rsidRPr="00A125F1">
        <w:t>”,</w:t>
      </w:r>
    </w:p>
    <w:p w14:paraId="5652252A" w14:textId="28689786" w:rsidR="00A125F1" w:rsidRDefault="00A125F1" w:rsidP="00A125F1">
      <w:pPr>
        <w:spacing w:after="0" w:line="240" w:lineRule="auto"/>
      </w:pPr>
    </w:p>
    <w:p w14:paraId="4F89AC4C" w14:textId="23AE461E" w:rsidR="00A125F1" w:rsidRDefault="00A125F1" w:rsidP="00A125F1">
      <w:pPr>
        <w:spacing w:after="0" w:line="240" w:lineRule="auto"/>
      </w:pPr>
      <w:r>
        <w:t>Odpowiedź:</w:t>
      </w:r>
    </w:p>
    <w:p w14:paraId="6FC4AE88" w14:textId="77777777" w:rsidR="00A125F1" w:rsidRDefault="00A125F1" w:rsidP="00A125F1">
      <w:pPr>
        <w:spacing w:after="0" w:line="240" w:lineRule="auto"/>
      </w:pPr>
    </w:p>
    <w:p w14:paraId="1FB2051F" w14:textId="3D4334EC" w:rsidR="00A125F1" w:rsidRPr="00A125F1" w:rsidRDefault="00A125F1" w:rsidP="00A125F1">
      <w:pPr>
        <w:spacing w:after="0" w:line="240" w:lineRule="auto"/>
      </w:pPr>
      <w:r w:rsidRPr="00A125F1">
        <w:t>uprzejmie informuję, że opis wymagań technicznych został zamieszczony w punkcie „2e” Zapytania ofertowego.</w:t>
      </w:r>
    </w:p>
    <w:p w14:paraId="0B7B4A69" w14:textId="77777777" w:rsidR="00A125F1" w:rsidRPr="00A125F1" w:rsidRDefault="00A125F1" w:rsidP="00A125F1">
      <w:pPr>
        <w:spacing w:after="120" w:line="240" w:lineRule="auto"/>
      </w:pPr>
      <w:r w:rsidRPr="00A125F1">
        <w:rPr>
          <w:b/>
        </w:rPr>
        <w:t>Wobec powyższego tablice należy wykonać zgodnie z poniższą specyfikacją</w:t>
      </w:r>
      <w:r w:rsidRPr="00A125F1">
        <w:t>:</w:t>
      </w:r>
    </w:p>
    <w:p w14:paraId="13E250F3" w14:textId="77777777" w:rsidR="00A125F1" w:rsidRPr="00A125F1" w:rsidRDefault="00A125F1" w:rsidP="00A125F1">
      <w:pPr>
        <w:numPr>
          <w:ilvl w:val="0"/>
          <w:numId w:val="1"/>
        </w:numPr>
        <w:spacing w:after="120" w:line="240" w:lineRule="auto"/>
      </w:pPr>
      <w:r w:rsidRPr="00A125F1">
        <w:t>o wymiarach: szerokość - 120 cm wysokość - 80 cm;</w:t>
      </w:r>
    </w:p>
    <w:p w14:paraId="6C483398" w14:textId="77777777" w:rsidR="00A125F1" w:rsidRPr="00A125F1" w:rsidRDefault="00A125F1" w:rsidP="00A125F1">
      <w:pPr>
        <w:numPr>
          <w:ilvl w:val="0"/>
          <w:numId w:val="1"/>
        </w:numPr>
        <w:spacing w:after="120" w:line="240" w:lineRule="auto"/>
      </w:pPr>
      <w:r w:rsidRPr="00A125F1">
        <w:t>o grubości minimum 5 mm, z kolorowym nadrukiem;</w:t>
      </w:r>
    </w:p>
    <w:p w14:paraId="28F04CB3" w14:textId="77777777" w:rsidR="00A125F1" w:rsidRPr="00A125F1" w:rsidRDefault="00A125F1" w:rsidP="00A125F1">
      <w:pPr>
        <w:numPr>
          <w:ilvl w:val="0"/>
          <w:numId w:val="1"/>
        </w:numPr>
        <w:spacing w:after="120" w:line="240" w:lineRule="auto"/>
      </w:pPr>
      <w:r w:rsidRPr="00A125F1">
        <w:t xml:space="preserve">z materiału trwałego, odpornego na działanie warunków atmosferycznych  zapewniające trwałość i niezmienność kolorystyki przez okres minimum </w:t>
      </w:r>
      <w:r w:rsidRPr="00A125F1">
        <w:rPr>
          <w:b/>
        </w:rPr>
        <w:t>8 lat</w:t>
      </w:r>
      <w:r w:rsidRPr="00A125F1">
        <w:t>, na co Wykonawca udzieli gwarancji.</w:t>
      </w:r>
    </w:p>
    <w:p w14:paraId="31503C29" w14:textId="77777777" w:rsidR="007744F3" w:rsidRDefault="007744F3"/>
    <w:sectPr w:rsidR="00774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B530C1"/>
    <w:multiLevelType w:val="hybridMultilevel"/>
    <w:tmpl w:val="4A6EB67C"/>
    <w:lvl w:ilvl="0" w:tplc="E28E0DA0">
      <w:start w:val="1"/>
      <w:numFmt w:val="bullet"/>
      <w:lvlText w:val="•"/>
      <w:lvlJc w:val="left"/>
      <w:pPr>
        <w:ind w:left="178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6C"/>
    <w:rsid w:val="001F796C"/>
    <w:rsid w:val="007744F3"/>
    <w:rsid w:val="00A125F1"/>
    <w:rsid w:val="00A2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3389"/>
  <w15:chartTrackingRefBased/>
  <w15:docId w15:val="{CE305854-A166-40AE-8C7C-F5D85C03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Piotrowska</dc:creator>
  <cp:keywords/>
  <dc:description/>
  <cp:lastModifiedBy>Przemysław Osiński</cp:lastModifiedBy>
  <cp:revision>2</cp:revision>
  <dcterms:created xsi:type="dcterms:W3CDTF">2022-11-25T13:49:00Z</dcterms:created>
  <dcterms:modified xsi:type="dcterms:W3CDTF">2022-11-25T13:49:00Z</dcterms:modified>
</cp:coreProperties>
</file>