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8B" w:rsidRDefault="0022558B" w:rsidP="0022558B">
      <w:pPr>
        <w:tabs>
          <w:tab w:val="left" w:pos="6545"/>
        </w:tabs>
        <w:ind w:firstLine="6545"/>
        <w:rPr>
          <w:szCs w:val="24"/>
        </w:rPr>
      </w:pPr>
      <w:bookmarkStart w:id="0" w:name="_GoBack"/>
      <w:bookmarkEnd w:id="0"/>
    </w:p>
    <w:p w:rsidR="0022558B" w:rsidRPr="0022558B" w:rsidRDefault="0022558B" w:rsidP="0022558B">
      <w:pPr>
        <w:tabs>
          <w:tab w:val="left" w:pos="6545"/>
        </w:tabs>
        <w:spacing w:line="240" w:lineRule="auto"/>
        <w:ind w:firstLine="6545"/>
        <w:rPr>
          <w:rFonts w:ascii="Times" w:hAnsi="Times" w:cs="Times"/>
          <w:sz w:val="20"/>
        </w:rPr>
      </w:pPr>
      <w:r w:rsidRPr="0022558B">
        <w:rPr>
          <w:rFonts w:ascii="Times" w:hAnsi="Times" w:cs="Times"/>
          <w:sz w:val="20"/>
        </w:rPr>
        <w:t xml:space="preserve">Załącznik nr 1 </w:t>
      </w:r>
    </w:p>
    <w:p w:rsidR="0022558B" w:rsidRPr="0022558B" w:rsidRDefault="0022558B" w:rsidP="0022558B">
      <w:pPr>
        <w:tabs>
          <w:tab w:val="left" w:pos="6545"/>
        </w:tabs>
        <w:spacing w:line="240" w:lineRule="auto"/>
        <w:ind w:left="6545"/>
        <w:rPr>
          <w:rFonts w:ascii="Times" w:hAnsi="Times" w:cs="Times"/>
          <w:sz w:val="20"/>
        </w:rPr>
      </w:pPr>
      <w:r w:rsidRPr="0022558B">
        <w:rPr>
          <w:rFonts w:ascii="Times" w:hAnsi="Times" w:cs="Times"/>
          <w:sz w:val="20"/>
        </w:rPr>
        <w:t xml:space="preserve">do Uchwały nr …………       </w:t>
      </w:r>
      <w:r>
        <w:rPr>
          <w:rFonts w:ascii="Times" w:hAnsi="Times" w:cs="Times"/>
          <w:sz w:val="20"/>
        </w:rPr>
        <w:br/>
      </w:r>
      <w:r w:rsidRPr="0022558B">
        <w:rPr>
          <w:rFonts w:ascii="Times" w:hAnsi="Times" w:cs="Times"/>
          <w:sz w:val="20"/>
        </w:rPr>
        <w:t xml:space="preserve">Zarządu Województwa Zachodniopomorskiego </w:t>
      </w:r>
      <w:r w:rsidRPr="0022558B">
        <w:rPr>
          <w:rFonts w:ascii="Times" w:hAnsi="Times" w:cs="Times"/>
          <w:sz w:val="20"/>
        </w:rPr>
        <w:br/>
        <w:t>z dnia …………………..</w:t>
      </w:r>
    </w:p>
    <w:p w:rsidR="0022558B" w:rsidRPr="00A63E7E" w:rsidRDefault="0022558B" w:rsidP="0022558B">
      <w:pPr>
        <w:rPr>
          <w:b/>
          <w:szCs w:val="24"/>
        </w:rPr>
      </w:pPr>
      <w:r w:rsidRPr="00A63E7E">
        <w:rPr>
          <w:szCs w:val="24"/>
        </w:rPr>
        <w:br/>
      </w:r>
    </w:p>
    <w:p w:rsidR="0022558B" w:rsidRPr="0022558B" w:rsidRDefault="0022558B" w:rsidP="0022558B">
      <w:pPr>
        <w:spacing w:line="276" w:lineRule="auto"/>
        <w:jc w:val="both"/>
        <w:rPr>
          <w:rFonts w:ascii="Times" w:hAnsi="Times" w:cs="Times"/>
          <w:b/>
          <w:szCs w:val="24"/>
        </w:rPr>
      </w:pPr>
      <w:r w:rsidRPr="0022558B">
        <w:rPr>
          <w:rFonts w:ascii="Times" w:hAnsi="Times" w:cs="Times"/>
          <w:b/>
          <w:szCs w:val="24"/>
        </w:rPr>
        <w:t xml:space="preserve">Podział limitu środków Fundusz Pracy na realizację zadań związanych z Krajowym Funduszem Szkoleniowym w 2021 r., określonych w art. 69a, ust. 2 pkt 2-5 ustawy </w:t>
      </w:r>
      <w:r w:rsidRPr="0022558B">
        <w:rPr>
          <w:rFonts w:ascii="Times" w:hAnsi="Times" w:cs="Times"/>
          <w:b/>
          <w:szCs w:val="24"/>
        </w:rPr>
        <w:br/>
        <w:t xml:space="preserve">z dnia 20 kwietnia 2004 r. o promocji zatrudnienia i instytucjach rynku pracy (Dz.U. </w:t>
      </w:r>
      <w:r w:rsidRPr="0022558B">
        <w:rPr>
          <w:rFonts w:ascii="Times" w:hAnsi="Times" w:cs="Times"/>
          <w:b/>
          <w:szCs w:val="24"/>
        </w:rPr>
        <w:br/>
        <w:t xml:space="preserve">z 2020 r., poz. 1409 ze </w:t>
      </w:r>
      <w:proofErr w:type="spellStart"/>
      <w:r w:rsidRPr="0022558B">
        <w:rPr>
          <w:rFonts w:ascii="Times" w:hAnsi="Times" w:cs="Times"/>
          <w:b/>
          <w:szCs w:val="24"/>
        </w:rPr>
        <w:t>zm</w:t>
      </w:r>
      <w:proofErr w:type="spellEnd"/>
      <w:r w:rsidRPr="0022558B">
        <w:rPr>
          <w:rFonts w:ascii="Times" w:hAnsi="Times" w:cs="Times"/>
          <w:b/>
          <w:szCs w:val="24"/>
        </w:rPr>
        <w:t xml:space="preserve">). </w:t>
      </w:r>
    </w:p>
    <w:p w:rsidR="0022558B" w:rsidRPr="00A63E7E" w:rsidRDefault="0022558B" w:rsidP="0022558B">
      <w:pPr>
        <w:tabs>
          <w:tab w:val="left" w:pos="6545"/>
        </w:tabs>
        <w:ind w:left="6545"/>
        <w:jc w:val="both"/>
        <w:rPr>
          <w:szCs w:val="24"/>
        </w:rPr>
      </w:pPr>
    </w:p>
    <w:p w:rsidR="0022558B" w:rsidRPr="00A63E7E" w:rsidRDefault="0022558B" w:rsidP="0022558B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815"/>
        <w:gridCol w:w="1664"/>
      </w:tblGrid>
      <w:tr w:rsidR="0022558B" w:rsidRPr="00A63E7E" w:rsidTr="006F2E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22558B" w:rsidRPr="00A63E7E" w:rsidRDefault="0022558B" w:rsidP="006F2E1A">
            <w:pPr>
              <w:jc w:val="center"/>
              <w:rPr>
                <w:b/>
                <w:szCs w:val="24"/>
              </w:rPr>
            </w:pPr>
            <w:r w:rsidRPr="00A63E7E">
              <w:rPr>
                <w:b/>
                <w:szCs w:val="24"/>
              </w:rPr>
              <w:t xml:space="preserve">Podstawa </w:t>
            </w:r>
            <w:r w:rsidRPr="00A63E7E">
              <w:rPr>
                <w:b/>
                <w:szCs w:val="24"/>
              </w:rPr>
              <w:br/>
              <w:t>prawna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22558B" w:rsidRPr="00A63E7E" w:rsidRDefault="0022558B" w:rsidP="006F2E1A">
            <w:pPr>
              <w:jc w:val="center"/>
              <w:rPr>
                <w:b/>
                <w:szCs w:val="24"/>
              </w:rPr>
            </w:pPr>
            <w:r w:rsidRPr="00A63E7E">
              <w:rPr>
                <w:b/>
                <w:szCs w:val="24"/>
              </w:rPr>
              <w:t>Opis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22558B" w:rsidRPr="00A63E7E" w:rsidRDefault="0022558B" w:rsidP="006F2E1A">
            <w:pPr>
              <w:jc w:val="center"/>
              <w:rPr>
                <w:b/>
                <w:szCs w:val="24"/>
              </w:rPr>
            </w:pPr>
            <w:r w:rsidRPr="00A63E7E">
              <w:rPr>
                <w:b/>
                <w:szCs w:val="24"/>
              </w:rPr>
              <w:t>Kwota</w:t>
            </w:r>
          </w:p>
        </w:tc>
      </w:tr>
      <w:tr w:rsidR="0022558B" w:rsidRPr="00A63E7E" w:rsidTr="006F2E1A">
        <w:trPr>
          <w:trHeight w:val="5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8B" w:rsidRPr="00A63E7E" w:rsidRDefault="0022558B" w:rsidP="006F2E1A">
            <w:pPr>
              <w:jc w:val="center"/>
              <w:rPr>
                <w:b/>
                <w:szCs w:val="24"/>
              </w:rPr>
            </w:pPr>
            <w:r w:rsidRPr="00A63E7E">
              <w:rPr>
                <w:b/>
                <w:szCs w:val="24"/>
              </w:rPr>
              <w:t>art. 69a</w:t>
            </w:r>
            <w:r w:rsidRPr="00A63E7E">
              <w:rPr>
                <w:b/>
                <w:szCs w:val="24"/>
              </w:rPr>
              <w:br/>
              <w:t>ust. 2, pkt 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8B" w:rsidRPr="00A63E7E" w:rsidRDefault="0022558B" w:rsidP="006F2E1A">
            <w:pPr>
              <w:jc w:val="center"/>
              <w:rPr>
                <w:szCs w:val="24"/>
              </w:rPr>
            </w:pPr>
            <w:r w:rsidRPr="00A63E7E">
              <w:rPr>
                <w:szCs w:val="24"/>
              </w:rPr>
              <w:t>Promocja Krajowego Funduszu Szkoleniowego.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8B" w:rsidRPr="00A63E7E" w:rsidRDefault="0022558B" w:rsidP="006F2E1A">
            <w:pPr>
              <w:jc w:val="center"/>
              <w:rPr>
                <w:b/>
                <w:szCs w:val="24"/>
              </w:rPr>
            </w:pPr>
            <w:r w:rsidRPr="00A63E7E">
              <w:rPr>
                <w:b/>
                <w:szCs w:val="24"/>
              </w:rPr>
              <w:t>153 000 zł</w:t>
            </w:r>
          </w:p>
        </w:tc>
      </w:tr>
      <w:tr w:rsidR="0022558B" w:rsidRPr="00A63E7E" w:rsidTr="006F2E1A">
        <w:trPr>
          <w:trHeight w:val="379"/>
        </w:trPr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8B" w:rsidRPr="00A63E7E" w:rsidRDefault="0022558B" w:rsidP="006F2E1A">
            <w:pPr>
              <w:jc w:val="right"/>
              <w:rPr>
                <w:b/>
                <w:szCs w:val="24"/>
              </w:rPr>
            </w:pPr>
            <w:r w:rsidRPr="00A63E7E">
              <w:rPr>
                <w:b/>
                <w:szCs w:val="24"/>
              </w:rPr>
              <w:t>Suma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8B" w:rsidRPr="00A63E7E" w:rsidRDefault="0022558B" w:rsidP="006F2E1A">
            <w:pPr>
              <w:jc w:val="center"/>
              <w:rPr>
                <w:b/>
                <w:szCs w:val="24"/>
              </w:rPr>
            </w:pPr>
            <w:r w:rsidRPr="00A63E7E">
              <w:rPr>
                <w:b/>
                <w:szCs w:val="24"/>
              </w:rPr>
              <w:t>153 000 zł</w:t>
            </w:r>
          </w:p>
        </w:tc>
      </w:tr>
    </w:tbl>
    <w:p w:rsidR="0022558B" w:rsidRPr="00A63E7E" w:rsidRDefault="0022558B" w:rsidP="0022558B">
      <w:pPr>
        <w:rPr>
          <w:szCs w:val="24"/>
        </w:rPr>
      </w:pPr>
    </w:p>
    <w:p w:rsidR="0022558B" w:rsidRPr="00BE4717" w:rsidRDefault="0022558B" w:rsidP="0022558B">
      <w:pPr>
        <w:tabs>
          <w:tab w:val="left" w:pos="6545"/>
        </w:tabs>
        <w:ind w:firstLine="6545"/>
        <w:rPr>
          <w:rFonts w:ascii="Arial" w:hAnsi="Arial"/>
        </w:rPr>
      </w:pPr>
    </w:p>
    <w:p w:rsidR="0022558B" w:rsidRPr="00BE4717" w:rsidRDefault="0022558B" w:rsidP="0022558B">
      <w:pPr>
        <w:rPr>
          <w:rFonts w:ascii="Arial" w:hAnsi="Arial"/>
        </w:rPr>
      </w:pPr>
    </w:p>
    <w:p w:rsidR="0022558B" w:rsidRPr="00737F6A" w:rsidRDefault="0022558B" w:rsidP="0013210A">
      <w:pPr>
        <w:pStyle w:val="ARTartustawynprozporzdzenia"/>
        <w:ind w:left="170" w:firstLine="170"/>
      </w:pPr>
    </w:p>
    <w:sectPr w:rsidR="0022558B" w:rsidRPr="00737F6A" w:rsidSect="006070D2">
      <w:headerReference w:type="default" r:id="rId10"/>
      <w:footnotePr>
        <w:numRestart w:val="eachSect"/>
      </w:footnotePr>
      <w:pgSz w:w="11906" w:h="16838"/>
      <w:pgMar w:top="1418" w:right="1021" w:bottom="992" w:left="1021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7B" w:rsidRDefault="0026347B">
      <w:r>
        <w:separator/>
      </w:r>
    </w:p>
  </w:endnote>
  <w:endnote w:type="continuationSeparator" w:id="0">
    <w:p w:rsidR="0026347B" w:rsidRDefault="0026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7B" w:rsidRDefault="0026347B">
      <w:r>
        <w:separator/>
      </w:r>
    </w:p>
  </w:footnote>
  <w:footnote w:type="continuationSeparator" w:id="0">
    <w:p w:rsidR="0026347B" w:rsidRDefault="00263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A2" w:rsidRPr="00B371CC" w:rsidRDefault="001835A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418B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833611C"/>
    <w:multiLevelType w:val="hybridMultilevel"/>
    <w:tmpl w:val="FCB2EAA2"/>
    <w:lvl w:ilvl="0" w:tplc="FFFFFFFF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5"/>
  </w:num>
  <w:num w:numId="44">
    <w:abstractNumId w:val="12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7B"/>
    <w:rsid w:val="000012DA"/>
    <w:rsid w:val="0000246E"/>
    <w:rsid w:val="00003862"/>
    <w:rsid w:val="00005D78"/>
    <w:rsid w:val="00012A35"/>
    <w:rsid w:val="00016099"/>
    <w:rsid w:val="00017DC2"/>
    <w:rsid w:val="00021522"/>
    <w:rsid w:val="00022AD5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37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10A"/>
    <w:rsid w:val="001329AC"/>
    <w:rsid w:val="00134CA0"/>
    <w:rsid w:val="0014026F"/>
    <w:rsid w:val="00147A47"/>
    <w:rsid w:val="00147AA1"/>
    <w:rsid w:val="00147CD8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35A2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3CC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58B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47B"/>
    <w:rsid w:val="00263522"/>
    <w:rsid w:val="00264883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BEA"/>
    <w:rsid w:val="002B68A6"/>
    <w:rsid w:val="002B7FAF"/>
    <w:rsid w:val="002C27C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1FB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02FC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4B"/>
    <w:rsid w:val="00583BF8"/>
    <w:rsid w:val="00584554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4D2D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0D2"/>
    <w:rsid w:val="00607A93"/>
    <w:rsid w:val="00610C08"/>
    <w:rsid w:val="00611F74"/>
    <w:rsid w:val="00615772"/>
    <w:rsid w:val="0062052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6D3F"/>
    <w:rsid w:val="00653B22"/>
    <w:rsid w:val="00657BF4"/>
    <w:rsid w:val="006603FB"/>
    <w:rsid w:val="006608DF"/>
    <w:rsid w:val="006623AC"/>
    <w:rsid w:val="00666DAF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14E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97C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505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A94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687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7D7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42CC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8B2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3C6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EC5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966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502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23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23C"/>
    <w:rsid w:val="00BB06B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7D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202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3B78"/>
    <w:rsid w:val="00E34A35"/>
    <w:rsid w:val="00E37C2F"/>
    <w:rsid w:val="00E41C28"/>
    <w:rsid w:val="00E4407C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C28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247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EB0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477D7"/>
    <w:pPr>
      <w:keepNext/>
      <w:suppressAutoHyphens/>
      <w:spacing w:after="120"/>
      <w:jc w:val="center"/>
    </w:pPr>
    <w:rPr>
      <w:b/>
      <w:bCs/>
      <w:caps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">
    <w:name w:val="Body Text"/>
    <w:basedOn w:val="Normalny"/>
    <w:link w:val="TekstpodstawowyZnak"/>
    <w:rsid w:val="0013210A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13210A"/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477D7"/>
    <w:pPr>
      <w:keepNext/>
      <w:suppressAutoHyphens/>
      <w:spacing w:after="120"/>
      <w:jc w:val="center"/>
    </w:pPr>
    <w:rPr>
      <w:b/>
      <w:bCs/>
      <w:caps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">
    <w:name w:val="Body Text"/>
    <w:basedOn w:val="Normalny"/>
    <w:link w:val="TekstpodstawowyZnak"/>
    <w:rsid w:val="0013210A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13210A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awor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39FCD6-6F1E-4AC3-A2C0-706A1607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33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pjaworowski</dc:creator>
  <cp:lastModifiedBy>Monika Narewicz</cp:lastModifiedBy>
  <cp:revision>8</cp:revision>
  <cp:lastPrinted>2019-12-17T08:02:00Z</cp:lastPrinted>
  <dcterms:created xsi:type="dcterms:W3CDTF">2020-12-03T08:51:00Z</dcterms:created>
  <dcterms:modified xsi:type="dcterms:W3CDTF">2021-01-08T11:16:00Z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