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center"/>
        <w:rPr>
          <w:rStyle w:val="Pogrubienie"/>
          <w:rFonts w:ascii="Arial" w:hAnsi="Arial" w:cs="Arial"/>
          <w:sz w:val="20"/>
          <w:szCs w:val="20"/>
        </w:rPr>
      </w:pPr>
      <w:r w:rsidRPr="00363A08">
        <w:rPr>
          <w:rStyle w:val="Pogrubienie"/>
          <w:rFonts w:ascii="Arial" w:hAnsi="Arial" w:cs="Arial"/>
          <w:sz w:val="20"/>
          <w:szCs w:val="20"/>
        </w:rPr>
        <w:t>Uchwała Nr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63A08">
        <w:rPr>
          <w:rStyle w:val="Pogrubienie"/>
          <w:rFonts w:ascii="Arial" w:hAnsi="Arial" w:cs="Arial"/>
          <w:sz w:val="20"/>
          <w:szCs w:val="20"/>
        </w:rPr>
        <w:t>Sejmiku Województwa Zachodniopomorskiego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63A08">
        <w:rPr>
          <w:rStyle w:val="Pogrubienie"/>
          <w:rFonts w:ascii="Arial" w:hAnsi="Arial" w:cs="Arial"/>
          <w:sz w:val="20"/>
          <w:szCs w:val="20"/>
        </w:rPr>
        <w:t>z dnia………………………………………………….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> 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Style w:val="Pogrubienie"/>
          <w:rFonts w:ascii="Arial" w:hAnsi="Arial" w:cs="Arial"/>
          <w:sz w:val="20"/>
          <w:szCs w:val="20"/>
        </w:rPr>
        <w:t>w sprawie określenia trybu i zasad udzielania dotacji celowej na prace konserwatorskie, restauratorskie lub roboty budowlane przy zabytku wpisanym do rejestru zabytków</w:t>
      </w:r>
      <w:r w:rsidR="00803CC6">
        <w:rPr>
          <w:rStyle w:val="Pogrubienie"/>
          <w:rFonts w:ascii="Arial" w:hAnsi="Arial" w:cs="Arial"/>
          <w:sz w:val="20"/>
          <w:szCs w:val="20"/>
        </w:rPr>
        <w:t>,</w:t>
      </w:r>
      <w:r w:rsidRPr="00363A08">
        <w:rPr>
          <w:rStyle w:val="Pogrubienie"/>
          <w:rFonts w:ascii="Arial" w:hAnsi="Arial" w:cs="Arial"/>
          <w:sz w:val="20"/>
          <w:szCs w:val="20"/>
        </w:rPr>
        <w:t xml:space="preserve"> położonym na obszarze województwa zachodniopomorskiego</w:t>
      </w:r>
      <w:r w:rsidR="003554D4">
        <w:rPr>
          <w:rStyle w:val="Pogrubienie"/>
          <w:rFonts w:ascii="Arial" w:hAnsi="Arial" w:cs="Arial"/>
          <w:sz w:val="20"/>
          <w:szCs w:val="20"/>
        </w:rPr>
        <w:t>.</w:t>
      </w:r>
    </w:p>
    <w:p w:rsidR="003303A9" w:rsidRPr="00363A08" w:rsidRDefault="003303A9" w:rsidP="002058C3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br/>
        <w:t xml:space="preserve">Na podstawie art. 18 pkt 20 ustawy z dnia 5 czerwca 1998 r. o samorządzie województwa (Dz. U. </w:t>
      </w:r>
      <w:r w:rsidR="008B61C7">
        <w:rPr>
          <w:rFonts w:ascii="Arial" w:hAnsi="Arial" w:cs="Arial"/>
          <w:sz w:val="20"/>
          <w:szCs w:val="20"/>
        </w:rPr>
        <w:br/>
      </w:r>
      <w:r w:rsidR="00AB6CE7">
        <w:rPr>
          <w:rFonts w:ascii="Arial" w:hAnsi="Arial" w:cs="Arial"/>
          <w:sz w:val="20"/>
          <w:szCs w:val="20"/>
        </w:rPr>
        <w:t>z 2013 r., poz. 596, zmiany: Dz. U. z 2013 r., poz. 645,  Dz. U. z 2014 r., poz. 379, poz. 1072)</w:t>
      </w:r>
      <w:r w:rsidR="0032666D">
        <w:rPr>
          <w:rFonts w:ascii="Arial" w:hAnsi="Arial" w:cs="Arial"/>
          <w:sz w:val="20"/>
          <w:szCs w:val="20"/>
        </w:rPr>
        <w:t xml:space="preserve"> </w:t>
      </w:r>
      <w:r w:rsidR="008B61C7">
        <w:rPr>
          <w:rFonts w:ascii="Arial" w:hAnsi="Arial" w:cs="Arial"/>
          <w:sz w:val="20"/>
          <w:szCs w:val="20"/>
        </w:rPr>
        <w:br/>
      </w:r>
      <w:r w:rsidRPr="00363A08">
        <w:rPr>
          <w:rFonts w:ascii="Arial" w:hAnsi="Arial" w:cs="Arial"/>
          <w:sz w:val="20"/>
          <w:szCs w:val="20"/>
        </w:rPr>
        <w:t>w</w:t>
      </w:r>
      <w:r w:rsidR="008B61C7">
        <w:rPr>
          <w:rFonts w:ascii="Arial" w:hAnsi="Arial" w:cs="Arial"/>
          <w:sz w:val="20"/>
          <w:szCs w:val="20"/>
        </w:rPr>
        <w:t xml:space="preserve"> </w:t>
      </w:r>
      <w:r w:rsidRPr="00363A08">
        <w:rPr>
          <w:rFonts w:ascii="Arial" w:hAnsi="Arial" w:cs="Arial"/>
          <w:sz w:val="20"/>
          <w:szCs w:val="20"/>
        </w:rPr>
        <w:t xml:space="preserve">związku z art. 81 ust. 1 ustawy z dnia 23 lipca 2003 r. </w:t>
      </w:r>
      <w:r w:rsidR="0032666D" w:rsidRPr="00363A08">
        <w:rPr>
          <w:rFonts w:ascii="Arial" w:hAnsi="Arial" w:cs="Arial"/>
          <w:sz w:val="20"/>
          <w:szCs w:val="20"/>
        </w:rPr>
        <w:t>o ochronie zabytków i opiece nad zabytkami</w:t>
      </w:r>
      <w:r w:rsidR="008B61C7">
        <w:rPr>
          <w:rFonts w:ascii="Arial" w:hAnsi="Arial" w:cs="Arial"/>
          <w:sz w:val="20"/>
          <w:szCs w:val="20"/>
        </w:rPr>
        <w:t xml:space="preserve"> </w:t>
      </w:r>
      <w:r w:rsidR="0032666D" w:rsidRPr="00363A08">
        <w:rPr>
          <w:rFonts w:ascii="Arial" w:hAnsi="Arial" w:cs="Arial"/>
          <w:sz w:val="20"/>
          <w:szCs w:val="20"/>
        </w:rPr>
        <w:t xml:space="preserve">(Dz. U. </w:t>
      </w:r>
      <w:r w:rsidR="0032666D">
        <w:rPr>
          <w:rFonts w:ascii="Arial" w:hAnsi="Arial" w:cs="Arial"/>
          <w:sz w:val="20"/>
          <w:szCs w:val="20"/>
        </w:rPr>
        <w:t>z 2014 r., poz. 1446).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> </w:t>
      </w:r>
    </w:p>
    <w:p w:rsidR="00DE7EA2" w:rsidRDefault="003303A9" w:rsidP="003303A9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833F2B" w:rsidRDefault="00833F2B" w:rsidP="003303A9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</w:p>
    <w:p w:rsidR="00833F2B" w:rsidRPr="00363A08" w:rsidRDefault="00833F2B" w:rsidP="00833F2B">
      <w:pPr>
        <w:pStyle w:val="NormalnyWeb"/>
        <w:numPr>
          <w:ilvl w:val="0"/>
          <w:numId w:val="3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 I RODZAJ ZADAŃ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> 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center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>§ 1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br/>
        <w:t>Niniejsza uchwała określa zasady udzielania dotacji na prace konserwatorskie, restauratorskie lub roboty budowlane przy zabytku wpisanym do rejestru zabytków, położonym na obszarze województwa zachodniopomorskiego, sposób jej rozliczania i kontroli oraz postępowania z wnioskami o udzielenie dotacji.</w:t>
      </w:r>
    </w:p>
    <w:p w:rsidR="003303A9" w:rsidRDefault="003303A9" w:rsidP="003303A9">
      <w:pPr>
        <w:pStyle w:val="NormalnyWeb"/>
        <w:spacing w:before="0" w:beforeAutospacing="0" w:after="0" w:afterAutospacing="0" w:line="210" w:lineRule="atLeast"/>
        <w:jc w:val="center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br/>
        <w:t>§ 2</w:t>
      </w:r>
    </w:p>
    <w:p w:rsidR="003303A9" w:rsidRPr="00363A08" w:rsidRDefault="003303A9" w:rsidP="003303A9">
      <w:pPr>
        <w:pStyle w:val="NormalnyWeb"/>
        <w:spacing w:before="0" w:beforeAutospacing="0" w:after="0" w:afterAutospacing="0" w:line="210" w:lineRule="atLeast"/>
        <w:jc w:val="center"/>
        <w:rPr>
          <w:rFonts w:ascii="Arial" w:hAnsi="Arial" w:cs="Arial"/>
          <w:sz w:val="20"/>
          <w:szCs w:val="20"/>
        </w:rPr>
      </w:pPr>
    </w:p>
    <w:p w:rsidR="00C37228" w:rsidRDefault="003303A9" w:rsidP="00C3722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>Z budżetu Województwa Zachodniopomorskiego mogą być udzielane dotacje celowe na prace konserwatorskie, restauratorskie l</w:t>
      </w:r>
      <w:r>
        <w:rPr>
          <w:rFonts w:ascii="Arial" w:hAnsi="Arial" w:cs="Arial"/>
          <w:sz w:val="20"/>
          <w:szCs w:val="20"/>
        </w:rPr>
        <w:t>ub roboty budowlane przy zabytkach wpisanych</w:t>
      </w:r>
      <w:r w:rsidRPr="00363A08">
        <w:rPr>
          <w:rFonts w:ascii="Arial" w:hAnsi="Arial" w:cs="Arial"/>
          <w:sz w:val="20"/>
          <w:szCs w:val="20"/>
        </w:rPr>
        <w:t xml:space="preserve"> do rejestru</w:t>
      </w:r>
      <w:r>
        <w:rPr>
          <w:rFonts w:ascii="Arial" w:hAnsi="Arial" w:cs="Arial"/>
          <w:sz w:val="20"/>
          <w:szCs w:val="20"/>
        </w:rPr>
        <w:t xml:space="preserve"> zabytków znajdujących</w:t>
      </w:r>
      <w:r w:rsidRPr="00363A08">
        <w:rPr>
          <w:rFonts w:ascii="Arial" w:hAnsi="Arial" w:cs="Arial"/>
          <w:sz w:val="20"/>
          <w:szCs w:val="20"/>
        </w:rPr>
        <w:t xml:space="preserve"> się na obszarze w</w:t>
      </w:r>
      <w:r w:rsidR="00A001D3">
        <w:rPr>
          <w:rFonts w:ascii="Arial" w:hAnsi="Arial" w:cs="Arial"/>
          <w:sz w:val="20"/>
          <w:szCs w:val="20"/>
        </w:rPr>
        <w:t xml:space="preserve">ojewództwa </w:t>
      </w:r>
      <w:r w:rsidR="00C37228">
        <w:rPr>
          <w:rFonts w:ascii="Arial" w:hAnsi="Arial" w:cs="Arial"/>
          <w:sz w:val="20"/>
          <w:szCs w:val="20"/>
        </w:rPr>
        <w:t>zachodniopomorskiego.</w:t>
      </w:r>
    </w:p>
    <w:p w:rsidR="005823DC" w:rsidRDefault="00C37228" w:rsidP="005823D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37228">
        <w:rPr>
          <w:rFonts w:ascii="Arial" w:hAnsi="Arial" w:cs="Arial"/>
          <w:sz w:val="20"/>
          <w:szCs w:val="20"/>
        </w:rPr>
        <w:t>Dotacja</w:t>
      </w:r>
      <w:r w:rsidR="003303A9" w:rsidRPr="00C37228">
        <w:rPr>
          <w:rFonts w:ascii="Arial" w:hAnsi="Arial" w:cs="Arial"/>
          <w:sz w:val="20"/>
          <w:szCs w:val="20"/>
        </w:rPr>
        <w:t xml:space="preserve"> na prace konserwatorskie, restauratorskie lub roboty budowlane przy zabytku może obejmować nakłady określone w art. 77 ustawy z dnia 23 lipca 2003 roku o ochronie zabytków </w:t>
      </w:r>
      <w:r w:rsidR="0032666D" w:rsidRPr="00C37228">
        <w:rPr>
          <w:rFonts w:ascii="Arial" w:hAnsi="Arial" w:cs="Arial"/>
          <w:sz w:val="20"/>
          <w:szCs w:val="20"/>
        </w:rPr>
        <w:br/>
      </w:r>
      <w:r w:rsidR="003303A9" w:rsidRPr="00C37228">
        <w:rPr>
          <w:rFonts w:ascii="Arial" w:hAnsi="Arial" w:cs="Arial"/>
          <w:sz w:val="20"/>
          <w:szCs w:val="20"/>
        </w:rPr>
        <w:t>i opiece nad zabytkami (Dz. U. z</w:t>
      </w:r>
      <w:r w:rsidR="00112C61" w:rsidRPr="00C37228">
        <w:rPr>
          <w:rFonts w:ascii="Arial" w:hAnsi="Arial" w:cs="Arial"/>
          <w:sz w:val="20"/>
          <w:szCs w:val="20"/>
        </w:rPr>
        <w:t xml:space="preserve"> </w:t>
      </w:r>
      <w:r w:rsidR="00AB6CE7" w:rsidRPr="00C37228">
        <w:rPr>
          <w:rFonts w:ascii="Arial" w:hAnsi="Arial" w:cs="Arial"/>
          <w:sz w:val="20"/>
          <w:szCs w:val="20"/>
        </w:rPr>
        <w:t xml:space="preserve">2014 r., poz. 1446) </w:t>
      </w:r>
      <w:r w:rsidR="00A001D3" w:rsidRPr="00C37228">
        <w:rPr>
          <w:rFonts w:ascii="Arial" w:hAnsi="Arial" w:cs="Arial"/>
          <w:sz w:val="20"/>
          <w:szCs w:val="20"/>
        </w:rPr>
        <w:t xml:space="preserve">zwanej dalej </w:t>
      </w:r>
      <w:r w:rsidR="003303A9" w:rsidRPr="00C37228">
        <w:rPr>
          <w:rFonts w:ascii="Arial" w:hAnsi="Arial" w:cs="Arial"/>
          <w:sz w:val="20"/>
          <w:szCs w:val="20"/>
        </w:rPr>
        <w:t xml:space="preserve">ustawą o ochronie zabytków </w:t>
      </w:r>
      <w:r w:rsidR="008B61C7" w:rsidRPr="00C37228">
        <w:rPr>
          <w:rFonts w:ascii="Arial" w:hAnsi="Arial" w:cs="Arial"/>
          <w:sz w:val="20"/>
          <w:szCs w:val="20"/>
        </w:rPr>
        <w:br/>
      </w:r>
      <w:r w:rsidR="003303A9" w:rsidRPr="00C37228">
        <w:rPr>
          <w:rFonts w:ascii="Arial" w:hAnsi="Arial" w:cs="Arial"/>
          <w:sz w:val="20"/>
          <w:szCs w:val="20"/>
        </w:rPr>
        <w:t>i opi</w:t>
      </w:r>
      <w:r w:rsidR="00A001D3" w:rsidRPr="00C37228">
        <w:rPr>
          <w:rFonts w:ascii="Arial" w:hAnsi="Arial" w:cs="Arial"/>
          <w:sz w:val="20"/>
          <w:szCs w:val="20"/>
        </w:rPr>
        <w:t>ece nad zabytkami</w:t>
      </w:r>
      <w:r w:rsidR="005823DC">
        <w:rPr>
          <w:rFonts w:ascii="Arial" w:hAnsi="Arial" w:cs="Arial"/>
          <w:sz w:val="20"/>
          <w:szCs w:val="20"/>
        </w:rPr>
        <w:t>.</w:t>
      </w:r>
    </w:p>
    <w:p w:rsidR="005823DC" w:rsidRDefault="005823DC" w:rsidP="005823D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33F2B" w:rsidRDefault="00E52EFA" w:rsidP="00833F2B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3722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33F2B">
        <w:rPr>
          <w:rFonts w:ascii="Arial" w:hAnsi="Arial" w:cs="Arial"/>
          <w:sz w:val="20"/>
          <w:szCs w:val="20"/>
        </w:rPr>
        <w:t>WNIOSKODAWCY</w:t>
      </w:r>
    </w:p>
    <w:p w:rsidR="00833F2B" w:rsidRDefault="00833F2B" w:rsidP="00833F2B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:rsidR="00833F2B" w:rsidRDefault="00833F2B" w:rsidP="003303A9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825C44" w:rsidRDefault="00825C44" w:rsidP="00833F2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>O dotacje</w:t>
      </w:r>
      <w:r w:rsidR="00833F2B">
        <w:rPr>
          <w:rFonts w:ascii="Arial" w:hAnsi="Arial" w:cs="Arial"/>
          <w:sz w:val="20"/>
          <w:szCs w:val="20"/>
        </w:rPr>
        <w:t xml:space="preserve"> </w:t>
      </w:r>
      <w:r w:rsidRPr="00363A08">
        <w:rPr>
          <w:rFonts w:ascii="Arial" w:hAnsi="Arial" w:cs="Arial"/>
          <w:sz w:val="20"/>
          <w:szCs w:val="20"/>
        </w:rPr>
        <w:t xml:space="preserve">może ubiegać się każdy podmiot posiadający tytuł prawny do zabytku wynikający z prawa własności, użytkowania wieczystego, trwałego zarządu, ograniczonego prawa rzeczowego </w:t>
      </w:r>
      <w:r>
        <w:rPr>
          <w:rFonts w:ascii="Arial" w:hAnsi="Arial" w:cs="Arial"/>
          <w:sz w:val="20"/>
          <w:szCs w:val="20"/>
        </w:rPr>
        <w:t>albo stosunku zobowiązaniowego.</w:t>
      </w:r>
    </w:p>
    <w:p w:rsidR="00833F2B" w:rsidRDefault="00833F2B" w:rsidP="00833F2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33F2B" w:rsidRDefault="00833F2B" w:rsidP="00833F2B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</w:t>
      </w:r>
      <w:r w:rsidR="00C472B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KOŚĆ DOTACJI</w:t>
      </w:r>
    </w:p>
    <w:p w:rsidR="0080476B" w:rsidRDefault="00833F2B" w:rsidP="00833F2B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:rsidR="006D7D8D" w:rsidRDefault="006D7D8D" w:rsidP="006D7D8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0476B" w:rsidRPr="00363A08" w:rsidRDefault="006D7D8D" w:rsidP="006D7D8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Środki finansowe</w:t>
      </w:r>
      <w:r w:rsidRPr="006D7D8D">
        <w:rPr>
          <w:rFonts w:ascii="Arial" w:hAnsi="Arial" w:cs="Arial"/>
          <w:sz w:val="20"/>
          <w:szCs w:val="20"/>
        </w:rPr>
        <w:t xml:space="preserve"> przeznaczone na dotacje</w:t>
      </w:r>
      <w:r w:rsidRPr="006D7D8D">
        <w:t xml:space="preserve"> </w:t>
      </w:r>
      <w:r w:rsidRPr="006D7D8D">
        <w:rPr>
          <w:rFonts w:ascii="Arial" w:hAnsi="Arial" w:cs="Arial"/>
          <w:sz w:val="20"/>
          <w:szCs w:val="20"/>
        </w:rPr>
        <w:t>celowe na prace konserwatorskie, restauratorskie lub roboty budowlane przy zabytkach wpisanych do rejestru zabytków znajdujących się na obszarze województwa zachodniopomorskiego określone zostają w uchwale budżetowej na dany rok.</w:t>
      </w:r>
    </w:p>
    <w:p w:rsidR="00902DE8" w:rsidRDefault="00902DE8" w:rsidP="00833F2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 xml:space="preserve">Wysokość dotacji, jaka może być udzielona, określa art. </w:t>
      </w:r>
      <w:r w:rsidR="00601A4E">
        <w:rPr>
          <w:rFonts w:ascii="Arial" w:hAnsi="Arial" w:cs="Arial"/>
          <w:sz w:val="20"/>
          <w:szCs w:val="20"/>
        </w:rPr>
        <w:t xml:space="preserve">81 ust. 2 </w:t>
      </w:r>
      <w:r w:rsidRPr="00363A08">
        <w:rPr>
          <w:rFonts w:ascii="Arial" w:hAnsi="Arial" w:cs="Arial"/>
          <w:sz w:val="20"/>
          <w:szCs w:val="20"/>
        </w:rPr>
        <w:t xml:space="preserve">z zastrzeżeniem art. 82 ustawy </w:t>
      </w:r>
      <w:r>
        <w:rPr>
          <w:rFonts w:ascii="Arial" w:hAnsi="Arial" w:cs="Arial"/>
          <w:sz w:val="20"/>
          <w:szCs w:val="20"/>
        </w:rPr>
        <w:br/>
      </w:r>
      <w:r w:rsidRPr="00363A08">
        <w:rPr>
          <w:rFonts w:ascii="Arial" w:hAnsi="Arial" w:cs="Arial"/>
          <w:sz w:val="20"/>
          <w:szCs w:val="20"/>
        </w:rPr>
        <w:t xml:space="preserve">o ochronie </w:t>
      </w:r>
      <w:r w:rsidR="005704E3">
        <w:rPr>
          <w:rFonts w:ascii="Arial" w:hAnsi="Arial" w:cs="Arial"/>
          <w:sz w:val="20"/>
          <w:szCs w:val="20"/>
        </w:rPr>
        <w:t>zabyt</w:t>
      </w:r>
      <w:r w:rsidR="003E01F2">
        <w:rPr>
          <w:rFonts w:ascii="Arial" w:hAnsi="Arial" w:cs="Arial"/>
          <w:sz w:val="20"/>
          <w:szCs w:val="20"/>
        </w:rPr>
        <w:t>ków i opiece nad zabytkami.</w:t>
      </w:r>
    </w:p>
    <w:p w:rsidR="005823DC" w:rsidRPr="00AA1E7A" w:rsidRDefault="00902DE8" w:rsidP="00AA1E7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A1E7A">
        <w:rPr>
          <w:rFonts w:ascii="Arial" w:hAnsi="Arial" w:cs="Arial"/>
          <w:sz w:val="20"/>
          <w:szCs w:val="20"/>
        </w:rPr>
        <w:t>Maksymalna kwota dotacji</w:t>
      </w:r>
      <w:r w:rsidR="00AA1E7A" w:rsidRPr="00AA1E7A">
        <w:rPr>
          <w:rFonts w:ascii="Arial" w:hAnsi="Arial" w:cs="Arial"/>
          <w:sz w:val="20"/>
          <w:szCs w:val="20"/>
        </w:rPr>
        <w:t>, o jaką można się ubiegać</w:t>
      </w:r>
      <w:r w:rsidRPr="00AA1E7A">
        <w:rPr>
          <w:rFonts w:ascii="Arial" w:hAnsi="Arial" w:cs="Arial"/>
          <w:sz w:val="20"/>
          <w:szCs w:val="20"/>
        </w:rPr>
        <w:t xml:space="preserve"> na jedno zadanie</w:t>
      </w:r>
      <w:r w:rsidR="00AA1E7A" w:rsidRPr="00AA1E7A">
        <w:rPr>
          <w:rFonts w:ascii="Arial" w:hAnsi="Arial" w:cs="Arial"/>
          <w:sz w:val="20"/>
          <w:szCs w:val="20"/>
        </w:rPr>
        <w:t>,</w:t>
      </w:r>
      <w:r w:rsidRPr="00AA1E7A">
        <w:rPr>
          <w:rFonts w:ascii="Arial" w:hAnsi="Arial" w:cs="Arial"/>
          <w:sz w:val="20"/>
          <w:szCs w:val="20"/>
        </w:rPr>
        <w:t xml:space="preserve"> </w:t>
      </w:r>
      <w:r w:rsidR="001738FD" w:rsidRPr="00AA1E7A">
        <w:rPr>
          <w:rFonts w:ascii="Arial" w:hAnsi="Arial" w:cs="Arial"/>
          <w:sz w:val="20"/>
          <w:szCs w:val="20"/>
        </w:rPr>
        <w:t xml:space="preserve">będzie każdorazowo podawana w ogłoszeniu. </w:t>
      </w:r>
    </w:p>
    <w:p w:rsidR="00AA1E7A" w:rsidRPr="001738FD" w:rsidRDefault="00AA1E7A" w:rsidP="00AA1E7A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80476B" w:rsidRDefault="003D04A2" w:rsidP="003D04A2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D04A2">
        <w:rPr>
          <w:rFonts w:ascii="Arial" w:hAnsi="Arial" w:cs="Arial"/>
          <w:sz w:val="20"/>
          <w:szCs w:val="20"/>
        </w:rPr>
        <w:t>NABÓR WNIOSKÓW</w:t>
      </w:r>
    </w:p>
    <w:p w:rsidR="00D407D0" w:rsidRPr="00D407D0" w:rsidRDefault="00D407D0" w:rsidP="00D407D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253BA0" w:rsidRDefault="0080476B" w:rsidP="00253BA0">
      <w:pPr>
        <w:pStyle w:val="NormalnyWeb"/>
        <w:numPr>
          <w:ilvl w:val="0"/>
          <w:numId w:val="2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 xml:space="preserve">Zarząd Województwa ogłasza </w:t>
      </w:r>
      <w:r w:rsidR="0061141C">
        <w:rPr>
          <w:rFonts w:ascii="Arial" w:hAnsi="Arial" w:cs="Arial"/>
          <w:sz w:val="20"/>
          <w:szCs w:val="20"/>
        </w:rPr>
        <w:t>otwarty</w:t>
      </w:r>
      <w:r w:rsidR="00EF42B6">
        <w:rPr>
          <w:rFonts w:ascii="Arial" w:hAnsi="Arial" w:cs="Arial"/>
          <w:sz w:val="20"/>
          <w:szCs w:val="20"/>
        </w:rPr>
        <w:t xml:space="preserve"> </w:t>
      </w:r>
      <w:r w:rsidR="003E01F2">
        <w:rPr>
          <w:rFonts w:ascii="Arial" w:hAnsi="Arial" w:cs="Arial"/>
          <w:sz w:val="20"/>
          <w:szCs w:val="20"/>
        </w:rPr>
        <w:t xml:space="preserve">nabór wniosków </w:t>
      </w:r>
      <w:r w:rsidRPr="00363A08">
        <w:rPr>
          <w:rFonts w:ascii="Arial" w:hAnsi="Arial" w:cs="Arial"/>
          <w:sz w:val="20"/>
          <w:szCs w:val="20"/>
        </w:rPr>
        <w:t>o udzielenie dotacji na wykonanie prac konserwatorskich, restauratorskich lub robót budowlanych przy zabytku wpisanym do rejestru zabytków</w:t>
      </w:r>
      <w:r w:rsidR="00253BA0" w:rsidRPr="00363A08">
        <w:rPr>
          <w:rFonts w:ascii="Arial" w:hAnsi="Arial" w:cs="Arial"/>
          <w:sz w:val="20"/>
          <w:szCs w:val="20"/>
        </w:rPr>
        <w:t>, rozumianych jako projekty prac lub rob</w:t>
      </w:r>
      <w:r w:rsidR="00253BA0">
        <w:rPr>
          <w:rFonts w:ascii="Arial" w:hAnsi="Arial" w:cs="Arial"/>
          <w:sz w:val="20"/>
          <w:szCs w:val="20"/>
        </w:rPr>
        <w:t>ót budowlanych przy zabytku.</w:t>
      </w:r>
    </w:p>
    <w:p w:rsidR="00DB7875" w:rsidRDefault="00705E40" w:rsidP="00DB7875">
      <w:pPr>
        <w:pStyle w:val="NormalnyWeb"/>
        <w:numPr>
          <w:ilvl w:val="0"/>
          <w:numId w:val="2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Ogłoszenie</w:t>
      </w:r>
      <w:r w:rsidR="00DB7875">
        <w:rPr>
          <w:rFonts w:ascii="Arial" w:hAnsi="Arial" w:cs="Arial"/>
          <w:sz w:val="20"/>
          <w:szCs w:val="20"/>
        </w:rPr>
        <w:t xml:space="preserve"> o naborze wniosków jest</w:t>
      </w:r>
      <w:r w:rsidR="0080476B" w:rsidRPr="00363A08">
        <w:rPr>
          <w:rFonts w:ascii="Arial" w:hAnsi="Arial" w:cs="Arial"/>
          <w:sz w:val="20"/>
          <w:szCs w:val="20"/>
        </w:rPr>
        <w:t xml:space="preserve"> podawan</w:t>
      </w:r>
      <w:r>
        <w:rPr>
          <w:rFonts w:ascii="Arial" w:hAnsi="Arial" w:cs="Arial"/>
          <w:sz w:val="20"/>
          <w:szCs w:val="20"/>
        </w:rPr>
        <w:t>e</w:t>
      </w:r>
      <w:r w:rsidR="0080476B" w:rsidRPr="00363A08">
        <w:rPr>
          <w:rFonts w:ascii="Arial" w:hAnsi="Arial" w:cs="Arial"/>
          <w:sz w:val="20"/>
          <w:szCs w:val="20"/>
        </w:rPr>
        <w:t xml:space="preserve"> do publicznej wiadomości na stronie internetowej właściwej komórki merytorycznej Urzędu Marszałkowskiego Wo</w:t>
      </w:r>
      <w:r w:rsidR="00253BA0">
        <w:rPr>
          <w:rFonts w:ascii="Arial" w:hAnsi="Arial" w:cs="Arial"/>
          <w:sz w:val="20"/>
          <w:szCs w:val="20"/>
        </w:rPr>
        <w:t>jewództwa Zachodniopomorskiego oraz na</w:t>
      </w:r>
      <w:r w:rsidR="0080476B" w:rsidRPr="00363A08">
        <w:rPr>
          <w:rFonts w:ascii="Arial" w:hAnsi="Arial" w:cs="Arial"/>
          <w:sz w:val="20"/>
          <w:szCs w:val="20"/>
        </w:rPr>
        <w:t xml:space="preserve"> stronie Biuletynu Informacji Publicznej Wojew</w:t>
      </w:r>
      <w:r w:rsidR="0080476B">
        <w:rPr>
          <w:rFonts w:ascii="Arial" w:hAnsi="Arial" w:cs="Arial"/>
          <w:sz w:val="20"/>
          <w:szCs w:val="20"/>
        </w:rPr>
        <w:t>ództwa Zachodniopomorskiego.</w:t>
      </w:r>
    </w:p>
    <w:p w:rsidR="0006122D" w:rsidRPr="0006122D" w:rsidRDefault="00DB7875" w:rsidP="0006122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Podstawą udziału w naborze wniosków jest złożenie</w:t>
      </w:r>
      <w:r w:rsidR="00A015E3" w:rsidRPr="00DB7875">
        <w:rPr>
          <w:rFonts w:ascii="Arial" w:eastAsia="Times New Roman" w:hAnsi="Arial" w:cs="Arial"/>
          <w:sz w:val="20"/>
          <w:szCs w:val="20"/>
          <w:lang w:eastAsia="pl-PL"/>
        </w:rPr>
        <w:t xml:space="preserve"> pisemnego wniosku, którego wzór stanowi załącznik nr 1 do niniejszej uchw</w:t>
      </w:r>
      <w:r>
        <w:rPr>
          <w:rFonts w:ascii="Arial" w:hAnsi="Arial" w:cs="Arial"/>
          <w:sz w:val="20"/>
          <w:szCs w:val="20"/>
        </w:rPr>
        <w:t>ały.</w:t>
      </w:r>
      <w:r w:rsidR="00A62473" w:rsidRPr="00A62473">
        <w:rPr>
          <w:rFonts w:ascii="Arial" w:hAnsi="Arial" w:cs="Arial"/>
          <w:sz w:val="20"/>
          <w:szCs w:val="20"/>
        </w:rPr>
        <w:t xml:space="preserve"> </w:t>
      </w:r>
    </w:p>
    <w:p w:rsidR="0006122D" w:rsidRPr="0006122D" w:rsidRDefault="0006122D" w:rsidP="0006122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122D">
        <w:rPr>
          <w:rFonts w:ascii="Arial" w:eastAsia="Times New Roman" w:hAnsi="Arial" w:cs="Arial"/>
          <w:sz w:val="20"/>
          <w:szCs w:val="20"/>
          <w:lang w:eastAsia="pl-PL"/>
        </w:rPr>
        <w:t>Do wniosku należy dołączyć:</w:t>
      </w:r>
    </w:p>
    <w:p w:rsidR="0032666D" w:rsidRDefault="00DF6F78" w:rsidP="0006122D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06122D" w:rsidRPr="0006122D">
        <w:rPr>
          <w:rFonts w:ascii="Arial" w:eastAsia="Times New Roman" w:hAnsi="Arial" w:cs="Arial"/>
          <w:sz w:val="20"/>
          <w:szCs w:val="20"/>
          <w:lang w:eastAsia="pl-PL"/>
        </w:rPr>
        <w:t>aktualną fotograficzną dokumentację stanu istniejącego zabytku ze szczególnym uwzględnieniem części zabytku objętej wnioskiem o dofinansowanie</w:t>
      </w:r>
      <w:r w:rsidR="0006122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06122D" w:rsidRPr="0006122D">
        <w:rPr>
          <w:rFonts w:ascii="Arial" w:eastAsia="Times New Roman" w:hAnsi="Arial" w:cs="Arial"/>
          <w:sz w:val="20"/>
          <w:szCs w:val="20"/>
          <w:lang w:eastAsia="pl-PL"/>
        </w:rPr>
        <w:t>5 – 20 fotografii</w:t>
      </w:r>
      <w:r w:rsidR="0032666D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06122D" w:rsidRPr="0006122D" w:rsidRDefault="00DF6F78" w:rsidP="0006122D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01A4E">
        <w:rPr>
          <w:rFonts w:ascii="Arial" w:eastAsia="Times New Roman" w:hAnsi="Arial" w:cs="Arial"/>
          <w:sz w:val="20"/>
          <w:szCs w:val="20"/>
          <w:lang w:eastAsia="pl-PL"/>
        </w:rPr>
        <w:t xml:space="preserve">kopię </w:t>
      </w:r>
      <w:r w:rsidR="0006122D" w:rsidRPr="0006122D">
        <w:rPr>
          <w:rFonts w:ascii="Arial" w:eastAsia="Times New Roman" w:hAnsi="Arial" w:cs="Arial"/>
          <w:sz w:val="20"/>
          <w:szCs w:val="20"/>
          <w:lang w:eastAsia="pl-PL"/>
        </w:rPr>
        <w:t>pozwoleni</w:t>
      </w:r>
      <w:r w:rsidR="00601A4E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06122D" w:rsidRPr="0006122D">
        <w:rPr>
          <w:rFonts w:ascii="Arial" w:eastAsia="Times New Roman" w:hAnsi="Arial" w:cs="Arial"/>
          <w:sz w:val="20"/>
          <w:szCs w:val="20"/>
          <w:lang w:eastAsia="pl-PL"/>
        </w:rPr>
        <w:t xml:space="preserve"> Wojewódzkiego Konserwatora Zabytków na przeprowadzenie prac, które mają być przedmiotem dotacji</w:t>
      </w:r>
      <w:r w:rsidR="00E96E3B">
        <w:rPr>
          <w:rFonts w:ascii="Arial" w:eastAsia="Times New Roman" w:hAnsi="Arial" w:cs="Arial"/>
          <w:sz w:val="20"/>
          <w:szCs w:val="20"/>
          <w:lang w:eastAsia="pl-PL"/>
        </w:rPr>
        <w:t xml:space="preserve">, a w przypadku wniosku o </w:t>
      </w:r>
      <w:r w:rsidR="00601A4E">
        <w:rPr>
          <w:rFonts w:ascii="Arial" w:eastAsia="Times New Roman" w:hAnsi="Arial" w:cs="Arial"/>
          <w:sz w:val="20"/>
          <w:szCs w:val="20"/>
          <w:lang w:eastAsia="pl-PL"/>
        </w:rPr>
        <w:t xml:space="preserve">dotację na sporządzenie </w:t>
      </w:r>
      <w:r w:rsidR="00E96E3B">
        <w:rPr>
          <w:rFonts w:ascii="Arial" w:eastAsia="Times New Roman" w:hAnsi="Arial" w:cs="Arial"/>
          <w:sz w:val="20"/>
          <w:szCs w:val="20"/>
          <w:lang w:eastAsia="pl-PL"/>
        </w:rPr>
        <w:t>dokumentacj</w:t>
      </w:r>
      <w:r w:rsidR="00601A4E">
        <w:rPr>
          <w:rFonts w:ascii="Arial" w:eastAsia="Times New Roman" w:hAnsi="Arial" w:cs="Arial"/>
          <w:sz w:val="20"/>
          <w:szCs w:val="20"/>
          <w:lang w:eastAsia="pl-PL"/>
        </w:rPr>
        <w:t>i,</w:t>
      </w:r>
      <w:r w:rsidR="00E96E3B">
        <w:rPr>
          <w:rFonts w:ascii="Arial" w:eastAsia="Times New Roman" w:hAnsi="Arial" w:cs="Arial"/>
          <w:sz w:val="20"/>
          <w:szCs w:val="20"/>
          <w:lang w:eastAsia="pl-PL"/>
        </w:rPr>
        <w:t xml:space="preserve"> zalecenia konserwatorskie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06122D" w:rsidRPr="0006122D" w:rsidRDefault="0006122D" w:rsidP="0006122D">
      <w:pPr>
        <w:numPr>
          <w:ilvl w:val="0"/>
          <w:numId w:val="2"/>
        </w:num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122D">
        <w:rPr>
          <w:rFonts w:ascii="Arial" w:eastAsia="Times New Roman" w:hAnsi="Arial" w:cs="Arial"/>
          <w:sz w:val="20"/>
          <w:szCs w:val="20"/>
          <w:lang w:eastAsia="pl-PL"/>
        </w:rPr>
        <w:t>Wszystkie załączniki do wniosku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06122D">
        <w:rPr>
          <w:rFonts w:ascii="Arial" w:eastAsia="Times New Roman" w:hAnsi="Arial" w:cs="Arial"/>
          <w:sz w:val="20"/>
          <w:szCs w:val="20"/>
          <w:lang w:eastAsia="pl-PL"/>
        </w:rPr>
        <w:t xml:space="preserve"> będące kopiami dokumentów powinny być potwierdzone za zgodność z oryginałem przez osobę upoważnioną do reprezentowania Wnioskodawcy. </w:t>
      </w:r>
    </w:p>
    <w:p w:rsidR="009136C0" w:rsidRDefault="009136C0" w:rsidP="0006122D">
      <w:pPr>
        <w:numPr>
          <w:ilvl w:val="0"/>
          <w:numId w:val="2"/>
        </w:num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</w:t>
      </w:r>
      <w:r w:rsidRPr="00A62473">
        <w:rPr>
          <w:rFonts w:ascii="Arial" w:eastAsia="Times New Roman" w:hAnsi="Arial" w:cs="Arial"/>
          <w:sz w:val="20"/>
          <w:szCs w:val="20"/>
          <w:lang w:eastAsia="pl-PL"/>
        </w:rPr>
        <w:t>nioskodawca może wystąpić z wnioskami o dotacje dla prac lub robót budowlanych przy więcej niż jednym zabytku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476B" w:rsidRDefault="0080476B" w:rsidP="0080476B">
      <w:pPr>
        <w:pStyle w:val="NormalnyWeb"/>
        <w:numPr>
          <w:ilvl w:val="0"/>
          <w:numId w:val="2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 xml:space="preserve">Wnioski o udzielenie dotacji należy składać w terminie określonym w ogłoszeniu, </w:t>
      </w:r>
      <w:r w:rsidR="00A015E3">
        <w:rPr>
          <w:rFonts w:ascii="Arial" w:hAnsi="Arial" w:cs="Arial"/>
          <w:sz w:val="20"/>
          <w:szCs w:val="20"/>
        </w:rPr>
        <w:t xml:space="preserve">przy czym termin naboru </w:t>
      </w:r>
      <w:r w:rsidRPr="00363A08">
        <w:rPr>
          <w:rFonts w:ascii="Arial" w:hAnsi="Arial" w:cs="Arial"/>
          <w:sz w:val="20"/>
          <w:szCs w:val="20"/>
        </w:rPr>
        <w:t xml:space="preserve">nie </w:t>
      </w:r>
      <w:r w:rsidR="00A015E3">
        <w:rPr>
          <w:rFonts w:ascii="Arial" w:hAnsi="Arial" w:cs="Arial"/>
          <w:sz w:val="20"/>
          <w:szCs w:val="20"/>
        </w:rPr>
        <w:t>może być krótszy</w:t>
      </w:r>
      <w:r w:rsidRPr="00363A08">
        <w:rPr>
          <w:rFonts w:ascii="Arial" w:hAnsi="Arial" w:cs="Arial"/>
          <w:sz w:val="20"/>
          <w:szCs w:val="20"/>
        </w:rPr>
        <w:t xml:space="preserve"> niż 30 dni od dnia podania informacji o naborze wniosków; przez dzień podania informacji rozumie się dzień, w którym informacja ukazała się w Biuletynie Informacji Publicznej Wojew</w:t>
      </w:r>
      <w:r>
        <w:rPr>
          <w:rFonts w:ascii="Arial" w:hAnsi="Arial" w:cs="Arial"/>
          <w:sz w:val="20"/>
          <w:szCs w:val="20"/>
        </w:rPr>
        <w:t>ództwa Zachodniopomorskiego.</w:t>
      </w:r>
    </w:p>
    <w:p w:rsidR="00A62473" w:rsidRDefault="0080476B" w:rsidP="00A62473">
      <w:pPr>
        <w:pStyle w:val="NormalnyWeb"/>
        <w:numPr>
          <w:ilvl w:val="0"/>
          <w:numId w:val="2"/>
        </w:numPr>
        <w:spacing w:before="0" w:beforeAutospacing="0" w:after="0" w:afterAutospacing="0" w:line="210" w:lineRule="atLeast"/>
        <w:jc w:val="both"/>
        <w:rPr>
          <w:rStyle w:val="apple-converted-space"/>
          <w:rFonts w:ascii="Arial" w:hAnsi="Arial" w:cs="Arial"/>
          <w:sz w:val="20"/>
          <w:szCs w:val="20"/>
        </w:rPr>
      </w:pPr>
      <w:r w:rsidRPr="00363A08">
        <w:rPr>
          <w:rFonts w:ascii="Arial" w:hAnsi="Arial" w:cs="Arial"/>
          <w:sz w:val="20"/>
          <w:szCs w:val="20"/>
        </w:rPr>
        <w:t xml:space="preserve">O </w:t>
      </w:r>
      <w:r w:rsidR="0063587F">
        <w:rPr>
          <w:rFonts w:ascii="Arial" w:hAnsi="Arial" w:cs="Arial"/>
          <w:sz w:val="20"/>
          <w:szCs w:val="20"/>
        </w:rPr>
        <w:t xml:space="preserve">terminie </w:t>
      </w:r>
      <w:r w:rsidRPr="00363A08">
        <w:rPr>
          <w:rFonts w:ascii="Arial" w:hAnsi="Arial" w:cs="Arial"/>
          <w:sz w:val="20"/>
          <w:szCs w:val="20"/>
        </w:rPr>
        <w:t xml:space="preserve">złożenia wniosku decyduje data </w:t>
      </w:r>
      <w:r w:rsidR="0063587F">
        <w:rPr>
          <w:rFonts w:ascii="Arial" w:hAnsi="Arial" w:cs="Arial"/>
          <w:sz w:val="20"/>
          <w:szCs w:val="20"/>
        </w:rPr>
        <w:t xml:space="preserve">jego </w:t>
      </w:r>
      <w:r w:rsidRPr="00363A08">
        <w:rPr>
          <w:rFonts w:ascii="Arial" w:hAnsi="Arial" w:cs="Arial"/>
          <w:sz w:val="20"/>
          <w:szCs w:val="20"/>
        </w:rPr>
        <w:t>wpływu do Urzędu Marszałkowskiego Województwa Zachodniopomorskiego</w:t>
      </w:r>
      <w:r w:rsidR="00A015E3">
        <w:rPr>
          <w:rFonts w:ascii="Arial" w:hAnsi="Arial" w:cs="Arial"/>
          <w:sz w:val="20"/>
          <w:szCs w:val="20"/>
        </w:rPr>
        <w:t>.</w:t>
      </w:r>
      <w:r w:rsidRPr="00363A08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62473" w:rsidRPr="00A62473" w:rsidRDefault="00A62473" w:rsidP="00A62473">
      <w:pPr>
        <w:pStyle w:val="NormalnyWeb"/>
        <w:numPr>
          <w:ilvl w:val="0"/>
          <w:numId w:val="2"/>
        </w:numPr>
        <w:spacing w:after="0" w:line="210" w:lineRule="atLeast"/>
        <w:jc w:val="both"/>
        <w:rPr>
          <w:rStyle w:val="apple-converted-space"/>
          <w:rFonts w:ascii="Arial" w:hAnsi="Arial" w:cs="Arial"/>
          <w:sz w:val="20"/>
          <w:szCs w:val="20"/>
        </w:rPr>
      </w:pPr>
      <w:r w:rsidRPr="00A62473">
        <w:rPr>
          <w:rStyle w:val="apple-converted-space"/>
          <w:rFonts w:ascii="Arial" w:hAnsi="Arial" w:cs="Arial"/>
          <w:sz w:val="20"/>
          <w:szCs w:val="20"/>
        </w:rPr>
        <w:t>Sprawy związane z przyjmowaniem wniosków prowadzi właściwa komórka merytoryczna</w:t>
      </w:r>
      <w:r>
        <w:rPr>
          <w:rStyle w:val="apple-converted-space"/>
          <w:rFonts w:ascii="Arial" w:hAnsi="Arial" w:cs="Arial"/>
          <w:sz w:val="20"/>
          <w:szCs w:val="20"/>
        </w:rPr>
        <w:t xml:space="preserve"> </w:t>
      </w:r>
      <w:r>
        <w:rPr>
          <w:rStyle w:val="apple-converted-space"/>
          <w:rFonts w:ascii="Arial" w:hAnsi="Arial" w:cs="Arial"/>
          <w:sz w:val="20"/>
          <w:szCs w:val="20"/>
        </w:rPr>
        <w:br/>
      </w:r>
      <w:r w:rsidRPr="00A62473">
        <w:rPr>
          <w:rStyle w:val="apple-converted-space"/>
          <w:rFonts w:ascii="Arial" w:hAnsi="Arial" w:cs="Arial"/>
          <w:sz w:val="20"/>
          <w:szCs w:val="20"/>
        </w:rPr>
        <w:t xml:space="preserve">w Urzędzie Marszałkowskim Województwa Zachodniopomorskiego. </w:t>
      </w:r>
    </w:p>
    <w:p w:rsidR="00A62473" w:rsidRDefault="00A62473" w:rsidP="00A62473">
      <w:pPr>
        <w:pStyle w:val="NormalnyWeb"/>
        <w:numPr>
          <w:ilvl w:val="0"/>
          <w:numId w:val="2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A62473">
        <w:rPr>
          <w:rFonts w:ascii="Arial" w:hAnsi="Arial" w:cs="Arial"/>
          <w:sz w:val="20"/>
          <w:szCs w:val="20"/>
        </w:rPr>
        <w:t>Złożenie wniosku nie jest równ</w:t>
      </w:r>
      <w:r>
        <w:rPr>
          <w:rFonts w:ascii="Arial" w:hAnsi="Arial" w:cs="Arial"/>
          <w:sz w:val="20"/>
          <w:szCs w:val="20"/>
        </w:rPr>
        <w:t>oznaczne z przyznaniem dotacji</w:t>
      </w:r>
      <w:r w:rsidR="002E4845">
        <w:rPr>
          <w:rFonts w:ascii="Arial" w:hAnsi="Arial" w:cs="Arial"/>
          <w:sz w:val="20"/>
          <w:szCs w:val="20"/>
        </w:rPr>
        <w:t>, ani z przyznaniem jej we wnioskowanej wysokości</w:t>
      </w:r>
      <w:r>
        <w:rPr>
          <w:rFonts w:ascii="Arial" w:hAnsi="Arial" w:cs="Arial"/>
          <w:sz w:val="20"/>
          <w:szCs w:val="20"/>
        </w:rPr>
        <w:t>.</w:t>
      </w:r>
    </w:p>
    <w:p w:rsidR="00EE1872" w:rsidRPr="005006E3" w:rsidRDefault="00EE1872" w:rsidP="005006E3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A62473" w:rsidRDefault="00D407D0" w:rsidP="00D407D0">
      <w:pPr>
        <w:pStyle w:val="NormalnyWeb"/>
        <w:numPr>
          <w:ilvl w:val="0"/>
          <w:numId w:val="3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KOMISJA KONKURSOWA</w:t>
      </w:r>
    </w:p>
    <w:p w:rsidR="00D407D0" w:rsidRDefault="00D407D0" w:rsidP="00D407D0">
      <w:pPr>
        <w:pStyle w:val="NormalnyWeb"/>
        <w:spacing w:before="0" w:beforeAutospacing="0" w:after="0" w:afterAutospacing="0" w:line="210" w:lineRule="atLeast"/>
        <w:ind w:left="1080"/>
        <w:jc w:val="both"/>
        <w:rPr>
          <w:rFonts w:ascii="Arial" w:hAnsi="Arial" w:cs="Arial"/>
          <w:sz w:val="20"/>
          <w:szCs w:val="20"/>
        </w:rPr>
      </w:pPr>
    </w:p>
    <w:p w:rsidR="00D407D0" w:rsidRDefault="00D407D0" w:rsidP="00D407D0">
      <w:pPr>
        <w:pStyle w:val="NormalnyWeb"/>
        <w:spacing w:before="0" w:beforeAutospacing="0" w:after="0" w:afterAutospacing="0" w:line="21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:rsidR="00D407D0" w:rsidRDefault="00D407D0" w:rsidP="00996EB3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Wnioski o udzielenie dotacji są rozpatrywane przez Komisję powoływaną przez Marszałka W</w:t>
      </w:r>
      <w:r>
        <w:rPr>
          <w:rFonts w:ascii="Arial" w:hAnsi="Arial" w:cs="Arial"/>
          <w:sz w:val="20"/>
          <w:szCs w:val="20"/>
        </w:rPr>
        <w:t>ojewództwa Zachodniopomorskiego.</w:t>
      </w:r>
    </w:p>
    <w:p w:rsidR="00D407D0" w:rsidRPr="00D407D0" w:rsidRDefault="00D407D0" w:rsidP="00D407D0">
      <w:pPr>
        <w:pStyle w:val="NormalnyWeb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Zas</w:t>
      </w:r>
      <w:r>
        <w:rPr>
          <w:rFonts w:ascii="Arial" w:hAnsi="Arial" w:cs="Arial"/>
          <w:sz w:val="20"/>
          <w:szCs w:val="20"/>
        </w:rPr>
        <w:t>ady i tryb pracy Komisji określa</w:t>
      </w:r>
      <w:r w:rsidRPr="00D407D0">
        <w:rPr>
          <w:rFonts w:ascii="Arial" w:hAnsi="Arial" w:cs="Arial"/>
          <w:sz w:val="20"/>
          <w:szCs w:val="20"/>
        </w:rPr>
        <w:t xml:space="preserve"> Marszałek w drodze zarządzenia.</w:t>
      </w:r>
    </w:p>
    <w:p w:rsidR="00D407D0" w:rsidRDefault="00D407D0" w:rsidP="00AA1E7A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407D0">
        <w:rPr>
          <w:rFonts w:ascii="Arial" w:hAnsi="Arial" w:cs="Arial"/>
          <w:sz w:val="20"/>
          <w:szCs w:val="20"/>
        </w:rPr>
        <w:t xml:space="preserve"> skład </w:t>
      </w:r>
      <w:r>
        <w:rPr>
          <w:rFonts w:ascii="Arial" w:hAnsi="Arial" w:cs="Arial"/>
          <w:sz w:val="20"/>
          <w:szCs w:val="20"/>
        </w:rPr>
        <w:t xml:space="preserve">Komisji </w:t>
      </w:r>
      <w:r w:rsidRPr="00D407D0">
        <w:rPr>
          <w:rFonts w:ascii="Arial" w:hAnsi="Arial" w:cs="Arial"/>
          <w:sz w:val="20"/>
          <w:szCs w:val="20"/>
        </w:rPr>
        <w:t>wchodzą przedstawiciele właściwej komórki merytorycznej Urzędu Marszałkowskiego Województwa Zachodniopomorskiego</w:t>
      </w:r>
      <w:r>
        <w:rPr>
          <w:rFonts w:ascii="Arial" w:hAnsi="Arial" w:cs="Arial"/>
          <w:sz w:val="20"/>
          <w:szCs w:val="20"/>
        </w:rPr>
        <w:t xml:space="preserve"> oraz</w:t>
      </w:r>
      <w:r w:rsidRPr="00D407D0">
        <w:rPr>
          <w:rFonts w:ascii="Arial" w:hAnsi="Arial" w:cs="Arial"/>
          <w:sz w:val="20"/>
          <w:szCs w:val="20"/>
        </w:rPr>
        <w:t xml:space="preserve"> pracownicy Biura Dokumentacji Zabytków w Szczecinie. </w:t>
      </w:r>
    </w:p>
    <w:p w:rsidR="00D407D0" w:rsidRPr="00D407D0" w:rsidRDefault="00D407D0" w:rsidP="00AA1E7A">
      <w:pPr>
        <w:pStyle w:val="NormalnyWeb"/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 xml:space="preserve">Komisja ma prawo zwracać się o opinię </w:t>
      </w:r>
      <w:r w:rsidR="00A81F5D">
        <w:rPr>
          <w:rFonts w:ascii="Arial" w:hAnsi="Arial" w:cs="Arial"/>
          <w:sz w:val="20"/>
          <w:szCs w:val="20"/>
        </w:rPr>
        <w:t xml:space="preserve">w sprawie złożonych wniosków do </w:t>
      </w:r>
      <w:r w:rsidRPr="00D407D0">
        <w:rPr>
          <w:rFonts w:ascii="Arial" w:hAnsi="Arial" w:cs="Arial"/>
          <w:sz w:val="20"/>
          <w:szCs w:val="20"/>
        </w:rPr>
        <w:t>Zachodniopomorskiego Wojewódzkiego Konserwatora Zabytków oraz osób posiadających specjalistyczną wiedzę w dziedzinie, której konkurs dotyczy. </w:t>
      </w:r>
    </w:p>
    <w:p w:rsidR="00D407D0" w:rsidRPr="00D407D0" w:rsidRDefault="00D407D0" w:rsidP="00D407D0">
      <w:pPr>
        <w:pStyle w:val="NormalnyWeb"/>
        <w:numPr>
          <w:ilvl w:val="0"/>
          <w:numId w:val="6"/>
        </w:numPr>
        <w:spacing w:before="0" w:beforeAutospacing="0" w:after="0" w:afterAutospacing="0"/>
        <w:ind w:left="357" w:hanging="357"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Do zadań</w:t>
      </w:r>
      <w:r>
        <w:rPr>
          <w:rFonts w:ascii="Arial" w:hAnsi="Arial" w:cs="Arial"/>
          <w:sz w:val="20"/>
          <w:szCs w:val="20"/>
        </w:rPr>
        <w:t xml:space="preserve"> Komisji, o której mowa w ust. 1</w:t>
      </w:r>
      <w:r w:rsidRPr="00D407D0">
        <w:rPr>
          <w:rFonts w:ascii="Arial" w:hAnsi="Arial" w:cs="Arial"/>
          <w:sz w:val="20"/>
          <w:szCs w:val="20"/>
        </w:rPr>
        <w:t>, należy:</w:t>
      </w:r>
    </w:p>
    <w:p w:rsidR="00D407D0" w:rsidRPr="00D407D0" w:rsidRDefault="00D407D0" w:rsidP="00AA1E7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dokonanie oceny formalnej i merytorycznej złożonych wniosków;</w:t>
      </w:r>
    </w:p>
    <w:p w:rsidR="00D407D0" w:rsidRPr="00D407D0" w:rsidRDefault="00D407D0" w:rsidP="00D407D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przygotowanie</w:t>
      </w:r>
      <w:r w:rsidR="00A81F5D">
        <w:rPr>
          <w:rFonts w:ascii="Arial" w:hAnsi="Arial" w:cs="Arial"/>
          <w:sz w:val="20"/>
          <w:szCs w:val="20"/>
        </w:rPr>
        <w:t xml:space="preserve"> wykazu</w:t>
      </w:r>
      <w:r w:rsidRPr="00D407D0">
        <w:rPr>
          <w:rFonts w:ascii="Arial" w:hAnsi="Arial" w:cs="Arial"/>
          <w:sz w:val="20"/>
          <w:szCs w:val="20"/>
        </w:rPr>
        <w:t xml:space="preserve"> podmiotów, którym rekomenduje się udzielenie dotacji z podaniem wysokości kwot dotacji dla poszczególnych zadań, i przedstawienie jej Zarządowi Województwa.</w:t>
      </w:r>
    </w:p>
    <w:p w:rsidR="00D407D0" w:rsidRDefault="00D407D0" w:rsidP="0063587F">
      <w:pPr>
        <w:pStyle w:val="NormalnyWeb"/>
        <w:numPr>
          <w:ilvl w:val="0"/>
          <w:numId w:val="6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Obsługę Komisji prowadzi właściwa komórka merytoryczna Urzędu Marszałkowskiego Województwa Zachodniopomorskiego.</w:t>
      </w:r>
    </w:p>
    <w:p w:rsidR="005823DC" w:rsidRPr="00D407D0" w:rsidRDefault="005823DC" w:rsidP="002058C3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407D0" w:rsidRDefault="0006122D" w:rsidP="0006122D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WNIOSKÓW</w:t>
      </w:r>
      <w:r w:rsidR="00387400">
        <w:rPr>
          <w:rFonts w:ascii="Arial" w:hAnsi="Arial" w:cs="Arial"/>
          <w:sz w:val="20"/>
          <w:szCs w:val="20"/>
        </w:rPr>
        <w:t xml:space="preserve"> </w:t>
      </w:r>
    </w:p>
    <w:p w:rsidR="0006122D" w:rsidRPr="00D407D0" w:rsidRDefault="0006122D" w:rsidP="0006122D">
      <w:pPr>
        <w:pStyle w:val="NormalnyWeb"/>
        <w:spacing w:before="0" w:beforeAutospacing="0" w:after="0" w:afterAutospacing="0"/>
        <w:ind w:left="1080"/>
        <w:rPr>
          <w:rFonts w:ascii="Arial" w:hAnsi="Arial" w:cs="Arial"/>
          <w:sz w:val="20"/>
          <w:szCs w:val="20"/>
        </w:rPr>
      </w:pPr>
    </w:p>
    <w:p w:rsidR="00D407D0" w:rsidRDefault="0006122D" w:rsidP="0006122D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:rsidR="00743488" w:rsidRDefault="00743488" w:rsidP="0006122D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152491" w:rsidRDefault="00112C61" w:rsidP="004A46F8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24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62706" w:rsidRPr="00152491">
        <w:rPr>
          <w:rFonts w:ascii="Arial" w:eastAsia="Times New Roman" w:hAnsi="Arial" w:cs="Arial"/>
          <w:sz w:val="20"/>
          <w:szCs w:val="20"/>
          <w:lang w:eastAsia="pl-PL"/>
        </w:rPr>
        <w:t xml:space="preserve">Wnioski poddawane są </w:t>
      </w:r>
      <w:r w:rsidR="00FE27B8">
        <w:rPr>
          <w:rFonts w:ascii="Arial" w:eastAsia="Times New Roman" w:hAnsi="Arial" w:cs="Arial"/>
          <w:sz w:val="20"/>
          <w:szCs w:val="20"/>
          <w:lang w:eastAsia="pl-PL"/>
        </w:rPr>
        <w:t xml:space="preserve">wstępnej </w:t>
      </w:r>
      <w:r w:rsidR="00862706" w:rsidRPr="00152491">
        <w:rPr>
          <w:rFonts w:ascii="Arial" w:eastAsia="Times New Roman" w:hAnsi="Arial" w:cs="Arial"/>
          <w:sz w:val="20"/>
          <w:szCs w:val="20"/>
          <w:lang w:eastAsia="pl-PL"/>
        </w:rPr>
        <w:t>ocenie formalnej</w:t>
      </w:r>
      <w:r w:rsidR="00152491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52491" w:rsidRPr="00152491">
        <w:t xml:space="preserve"> </w:t>
      </w:r>
      <w:r w:rsidR="00152491" w:rsidRPr="005006E3">
        <w:rPr>
          <w:rFonts w:ascii="Arial" w:eastAsia="Times New Roman" w:hAnsi="Arial" w:cs="Arial"/>
          <w:sz w:val="20"/>
          <w:szCs w:val="20"/>
          <w:lang w:eastAsia="pl-PL"/>
        </w:rPr>
        <w:t xml:space="preserve">gdzie kryteria </w:t>
      </w:r>
      <w:r w:rsidR="004A46F8">
        <w:rPr>
          <w:rFonts w:ascii="Arial" w:eastAsia="Times New Roman" w:hAnsi="Arial" w:cs="Arial"/>
          <w:sz w:val="20"/>
          <w:szCs w:val="20"/>
          <w:lang w:eastAsia="pl-PL"/>
        </w:rPr>
        <w:t xml:space="preserve">pozostawienia bez rozpoznania, </w:t>
      </w:r>
      <w:r w:rsidR="00152491" w:rsidRPr="005006E3">
        <w:rPr>
          <w:rFonts w:ascii="Arial" w:eastAsia="Times New Roman" w:hAnsi="Arial" w:cs="Arial"/>
          <w:sz w:val="20"/>
          <w:szCs w:val="20"/>
          <w:lang w:eastAsia="pl-PL"/>
        </w:rPr>
        <w:t>bez możliwości uzupełnienia stanowią:</w:t>
      </w:r>
    </w:p>
    <w:p w:rsidR="00152491" w:rsidRDefault="00152491" w:rsidP="0015249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złożenie wniosku po terminie;</w:t>
      </w:r>
      <w:r w:rsidRPr="004C66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52491" w:rsidRPr="00C8022F" w:rsidRDefault="00152491" w:rsidP="00C8022F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122D">
        <w:rPr>
          <w:rFonts w:ascii="Arial" w:eastAsia="Times New Roman" w:hAnsi="Arial" w:cs="Arial"/>
          <w:sz w:val="20"/>
          <w:szCs w:val="20"/>
          <w:lang w:eastAsia="pl-PL"/>
        </w:rPr>
        <w:t>niezgodność zakresu rzeczowego wniosku z wykazem wymienionym w</w:t>
      </w:r>
      <w:r w:rsidR="00C8022F">
        <w:rPr>
          <w:rFonts w:ascii="Arial" w:eastAsia="Times New Roman" w:hAnsi="Arial" w:cs="Arial"/>
          <w:sz w:val="20"/>
          <w:szCs w:val="20"/>
          <w:lang w:eastAsia="pl-PL"/>
        </w:rPr>
        <w:t xml:space="preserve"> art. 77 ustawy z dnia </w:t>
      </w:r>
      <w:r w:rsidR="00C8022F" w:rsidRPr="00C8022F">
        <w:rPr>
          <w:rFonts w:ascii="Arial" w:eastAsia="Times New Roman" w:hAnsi="Arial" w:cs="Arial"/>
          <w:sz w:val="20"/>
          <w:szCs w:val="20"/>
          <w:lang w:eastAsia="pl-PL"/>
        </w:rPr>
        <w:t>23 lipca 2003 roku o ochronie zabytków i opiece nad zabytkami (Dz. U. z 2014 r., poz. 1446)</w:t>
      </w:r>
      <w:r w:rsidRPr="00C8022F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152491" w:rsidRDefault="00152491" w:rsidP="0015249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122D">
        <w:rPr>
          <w:rFonts w:ascii="Arial" w:eastAsia="Times New Roman" w:hAnsi="Arial" w:cs="Arial"/>
          <w:sz w:val="20"/>
          <w:szCs w:val="20"/>
          <w:lang w:eastAsia="pl-PL"/>
        </w:rPr>
        <w:t xml:space="preserve">złożenie </w:t>
      </w:r>
      <w:r w:rsidR="00AA1E7A">
        <w:rPr>
          <w:rFonts w:ascii="Arial" w:eastAsia="Times New Roman" w:hAnsi="Arial" w:cs="Arial"/>
          <w:sz w:val="20"/>
          <w:szCs w:val="20"/>
          <w:lang w:eastAsia="pl-PL"/>
        </w:rPr>
        <w:t>wniosku przez podmiot nieuprawniony.</w:t>
      </w:r>
      <w:r w:rsidRPr="000612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C6DAB" w:rsidRDefault="000C6DAB" w:rsidP="000C6DAB">
      <w:pPr>
        <w:numPr>
          <w:ilvl w:val="0"/>
          <w:numId w:val="10"/>
        </w:num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Ocenie merytorycznej podlegają wnioski, które </w:t>
      </w:r>
      <w:r w:rsidR="00FE27B8">
        <w:rPr>
          <w:rFonts w:ascii="Arial" w:eastAsia="Times New Roman" w:hAnsi="Arial" w:cs="Arial"/>
          <w:sz w:val="20"/>
          <w:szCs w:val="20"/>
          <w:lang w:eastAsia="pl-PL"/>
        </w:rPr>
        <w:t xml:space="preserve">przeszły pozytywnie wstępną ocenę formalną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wnioski, </w:t>
      </w:r>
      <w:r w:rsidR="00FE27B8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>których</w:t>
      </w:r>
      <w:r w:rsidR="0014549B">
        <w:rPr>
          <w:rFonts w:ascii="Arial" w:eastAsia="Times New Roman" w:hAnsi="Arial" w:cs="Arial"/>
          <w:sz w:val="20"/>
          <w:szCs w:val="20"/>
          <w:lang w:eastAsia="pl-PL"/>
        </w:rPr>
        <w:t xml:space="preserve"> braki formalne zostały uzupełnione. </w:t>
      </w:r>
    </w:p>
    <w:p w:rsidR="002706A0" w:rsidRDefault="002706A0">
      <w:pPr>
        <w:numPr>
          <w:ilvl w:val="0"/>
          <w:numId w:val="10"/>
        </w:num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DA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Podmioty, których </w:t>
      </w:r>
      <w:r w:rsidR="00AA1E7A">
        <w:rPr>
          <w:rFonts w:ascii="Arial" w:eastAsia="Times New Roman" w:hAnsi="Arial" w:cs="Arial"/>
          <w:sz w:val="20"/>
          <w:szCs w:val="20"/>
          <w:lang w:eastAsia="pl-PL"/>
        </w:rPr>
        <w:t xml:space="preserve">wnioski </w:t>
      </w:r>
      <w:r w:rsidRPr="000C6DAB">
        <w:rPr>
          <w:rFonts w:ascii="Arial" w:eastAsia="Times New Roman" w:hAnsi="Arial" w:cs="Arial"/>
          <w:sz w:val="20"/>
          <w:szCs w:val="20"/>
          <w:lang w:eastAsia="pl-PL"/>
        </w:rPr>
        <w:t>będą posiadały brak</w:t>
      </w:r>
      <w:r w:rsidR="009F33E2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14549B">
        <w:rPr>
          <w:rFonts w:ascii="Arial" w:eastAsia="Times New Roman" w:hAnsi="Arial" w:cs="Arial"/>
          <w:sz w:val="20"/>
          <w:szCs w:val="20"/>
          <w:lang w:eastAsia="pl-PL"/>
        </w:rPr>
        <w:t xml:space="preserve">  formalne,</w:t>
      </w:r>
      <w:r w:rsidR="009F33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C6DAB">
        <w:rPr>
          <w:rFonts w:ascii="Arial" w:eastAsia="Times New Roman" w:hAnsi="Arial" w:cs="Arial"/>
          <w:sz w:val="20"/>
          <w:szCs w:val="20"/>
          <w:lang w:eastAsia="pl-PL"/>
        </w:rPr>
        <w:t xml:space="preserve">zostaną wezwane do ich uzupełnienia </w:t>
      </w:r>
      <w:r w:rsidR="009F33E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C6DAB" w:rsidRPr="000C6DAB">
        <w:rPr>
          <w:rFonts w:ascii="Arial" w:eastAsia="Times New Roman" w:hAnsi="Arial" w:cs="Arial"/>
          <w:sz w:val="20"/>
          <w:szCs w:val="20"/>
          <w:lang w:eastAsia="pl-PL"/>
        </w:rPr>
        <w:t>za pośrednictwem poczty e-mail</w:t>
      </w:r>
      <w:r w:rsidR="003266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6DAB" w:rsidRPr="000C6DAB">
        <w:rPr>
          <w:rFonts w:ascii="Arial" w:eastAsia="Times New Roman" w:hAnsi="Arial" w:cs="Arial"/>
          <w:sz w:val="20"/>
          <w:szCs w:val="20"/>
          <w:lang w:eastAsia="pl-PL"/>
        </w:rPr>
        <w:t xml:space="preserve">w terminie 7 dni. Termin liczony jest od dnia wysłania e-maila </w:t>
      </w:r>
      <w:r w:rsidR="000C6DAB" w:rsidRPr="0032666D">
        <w:rPr>
          <w:rFonts w:ascii="Arial" w:eastAsia="Times New Roman" w:hAnsi="Arial" w:cs="Arial"/>
          <w:sz w:val="20"/>
          <w:szCs w:val="20"/>
          <w:lang w:eastAsia="pl-PL"/>
        </w:rPr>
        <w:t>na adres poczty elektronicznej podany przez wnioskodawcę we wniosku.</w:t>
      </w:r>
    </w:p>
    <w:p w:rsidR="0014549B" w:rsidRDefault="0014549B" w:rsidP="0014549B">
      <w:pPr>
        <w:numPr>
          <w:ilvl w:val="0"/>
          <w:numId w:val="10"/>
        </w:numPr>
        <w:spacing w:after="0" w:line="210" w:lineRule="atLeast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587F">
        <w:rPr>
          <w:rFonts w:ascii="Arial" w:eastAsia="Times New Roman" w:hAnsi="Arial" w:cs="Arial"/>
          <w:sz w:val="20"/>
          <w:szCs w:val="20"/>
          <w:lang w:eastAsia="pl-PL"/>
        </w:rPr>
        <w:t xml:space="preserve">Wykaz podmiotów wezwanych do uzupełnienia wniosku będzie dostępny na stronie internetowej komórki merytorycznej Urzędu Marszałkowskiego, prowadzącej obsługę Komisji. </w:t>
      </w:r>
    </w:p>
    <w:p w:rsidR="0014549B" w:rsidRPr="0014549B" w:rsidRDefault="0014549B" w:rsidP="0014549B">
      <w:pPr>
        <w:numPr>
          <w:ilvl w:val="0"/>
          <w:numId w:val="10"/>
        </w:numPr>
        <w:spacing w:after="0" w:line="210" w:lineRule="atLeast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587F">
        <w:rPr>
          <w:rFonts w:ascii="Arial" w:eastAsia="Times New Roman" w:hAnsi="Arial" w:cs="Arial"/>
          <w:sz w:val="20"/>
          <w:szCs w:val="20"/>
          <w:lang w:eastAsia="pl-PL"/>
        </w:rPr>
        <w:t>O terminie złożenia uzupełnienia decyduje data jego wpływu do Urzędu.</w:t>
      </w:r>
    </w:p>
    <w:p w:rsidR="00F411AE" w:rsidRDefault="0014549B" w:rsidP="005006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Wnioski </w:t>
      </w:r>
      <w:r w:rsidR="00F411AE">
        <w:rPr>
          <w:rFonts w:ascii="Arial" w:eastAsia="Times New Roman" w:hAnsi="Arial" w:cs="Arial"/>
          <w:sz w:val="20"/>
          <w:szCs w:val="20"/>
          <w:lang w:eastAsia="pl-PL"/>
        </w:rPr>
        <w:t xml:space="preserve">pozostają bez </w:t>
      </w:r>
      <w:r w:rsidR="00A001D3">
        <w:rPr>
          <w:rFonts w:ascii="Arial" w:eastAsia="Times New Roman" w:hAnsi="Arial" w:cs="Arial"/>
          <w:sz w:val="20"/>
          <w:szCs w:val="20"/>
          <w:lang w:eastAsia="pl-PL"/>
        </w:rPr>
        <w:t xml:space="preserve">dalszego </w:t>
      </w:r>
      <w:r w:rsidR="00F411AE">
        <w:rPr>
          <w:rFonts w:ascii="Arial" w:eastAsia="Times New Roman" w:hAnsi="Arial" w:cs="Arial"/>
          <w:sz w:val="20"/>
          <w:szCs w:val="20"/>
          <w:lang w:eastAsia="pl-PL"/>
        </w:rPr>
        <w:t>rozpatrzenia w przypadku</w:t>
      </w:r>
      <w:r w:rsidR="0063587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411AE">
        <w:rPr>
          <w:rFonts w:ascii="Arial" w:eastAsia="Times New Roman" w:hAnsi="Arial" w:cs="Arial"/>
          <w:sz w:val="20"/>
          <w:szCs w:val="20"/>
          <w:lang w:eastAsia="pl-PL"/>
        </w:rPr>
        <w:t xml:space="preserve"> gdy:</w:t>
      </w:r>
    </w:p>
    <w:p w:rsidR="00862706" w:rsidRDefault="00F411AE" w:rsidP="005006E3">
      <w:pPr>
        <w:pStyle w:val="Akapitzlist"/>
        <w:numPr>
          <w:ilvl w:val="0"/>
          <w:numId w:val="26"/>
        </w:numPr>
        <w:spacing w:after="0" w:line="240" w:lineRule="auto"/>
        <w:jc w:val="both"/>
        <w:rPr>
          <w:lang w:eastAsia="pl-PL"/>
        </w:rPr>
      </w:pPr>
      <w:r w:rsidRPr="002058C3">
        <w:rPr>
          <w:rFonts w:ascii="Arial" w:eastAsia="Times New Roman" w:hAnsi="Arial" w:cs="Arial"/>
          <w:sz w:val="20"/>
          <w:szCs w:val="20"/>
          <w:lang w:eastAsia="pl-PL"/>
        </w:rPr>
        <w:t>pomimo uzupełnienia posiadają brak</w:t>
      </w:r>
      <w:r w:rsidRPr="00FE27B8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FE27B8" w:rsidRPr="005006E3">
        <w:rPr>
          <w:rFonts w:ascii="Arial" w:hAnsi="Arial" w:cs="Arial"/>
          <w:sz w:val="20"/>
          <w:szCs w:val="20"/>
          <w:lang w:eastAsia="pl-PL"/>
        </w:rPr>
        <w:t>;</w:t>
      </w:r>
    </w:p>
    <w:p w:rsidR="0014549B" w:rsidRPr="00AA1E7A" w:rsidRDefault="00F411AE" w:rsidP="00AA1E7A">
      <w:pPr>
        <w:pStyle w:val="Akapitzlist"/>
        <w:numPr>
          <w:ilvl w:val="0"/>
          <w:numId w:val="26"/>
        </w:numPr>
        <w:spacing w:after="0" w:line="240" w:lineRule="auto"/>
        <w:ind w:left="357" w:firstLine="0"/>
        <w:rPr>
          <w:rFonts w:ascii="Arial" w:hAnsi="Arial" w:cs="Arial"/>
          <w:sz w:val="20"/>
          <w:szCs w:val="20"/>
          <w:lang w:eastAsia="pl-PL"/>
        </w:rPr>
      </w:pPr>
      <w:r w:rsidRPr="005006E3">
        <w:rPr>
          <w:rFonts w:ascii="Arial" w:hAnsi="Arial" w:cs="Arial"/>
          <w:sz w:val="20"/>
          <w:szCs w:val="20"/>
          <w:lang w:eastAsia="pl-PL"/>
        </w:rPr>
        <w:t>uzupełnienia dokonano po wyznaczonym terminie</w:t>
      </w:r>
      <w:r w:rsidR="00862706" w:rsidRPr="005006E3">
        <w:rPr>
          <w:rFonts w:ascii="Arial" w:hAnsi="Arial" w:cs="Arial"/>
          <w:sz w:val="20"/>
          <w:szCs w:val="20"/>
          <w:lang w:eastAsia="pl-PL"/>
        </w:rPr>
        <w:t>.</w:t>
      </w:r>
    </w:p>
    <w:p w:rsidR="00862706" w:rsidRPr="00973B07" w:rsidRDefault="001B4A5F" w:rsidP="005006E3">
      <w:pPr>
        <w:pStyle w:val="NormalnyWeb"/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FE27B8">
        <w:rPr>
          <w:rFonts w:ascii="Arial" w:hAnsi="Arial" w:cs="Arial"/>
          <w:sz w:val="20"/>
          <w:szCs w:val="20"/>
        </w:rPr>
        <w:t>Przy ocenie merytorycznej przez Komisję zastosowanie mają następujące</w:t>
      </w:r>
      <w:r w:rsidRPr="00D407D0">
        <w:rPr>
          <w:rFonts w:ascii="Arial" w:hAnsi="Arial" w:cs="Arial"/>
          <w:sz w:val="20"/>
          <w:szCs w:val="20"/>
        </w:rPr>
        <w:t xml:space="preserve"> kryteria:</w:t>
      </w:r>
    </w:p>
    <w:p w:rsidR="00C83C80" w:rsidRPr="00D407D0" w:rsidRDefault="00C83C80" w:rsidP="005006E3">
      <w:pPr>
        <w:pStyle w:val="NormalnyWeb"/>
        <w:numPr>
          <w:ilvl w:val="0"/>
          <w:numId w:val="8"/>
        </w:numPr>
        <w:ind w:left="714" w:hanging="357"/>
        <w:contextualSpacing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 xml:space="preserve">stan zagrożenia, w jakim znajduje się obiekt wymagający </w:t>
      </w:r>
      <w:r>
        <w:rPr>
          <w:rFonts w:ascii="Arial" w:hAnsi="Arial" w:cs="Arial"/>
          <w:sz w:val="20"/>
          <w:szCs w:val="20"/>
        </w:rPr>
        <w:t>prac konserwatorskich, restauratorskich lub robót budowlanych</w:t>
      </w:r>
      <w:r w:rsidR="00FE27B8">
        <w:rPr>
          <w:rFonts w:ascii="Arial" w:hAnsi="Arial" w:cs="Arial"/>
          <w:sz w:val="20"/>
          <w:szCs w:val="20"/>
        </w:rPr>
        <w:t>,</w:t>
      </w:r>
    </w:p>
    <w:p w:rsidR="001B4A5F" w:rsidRPr="00D407D0" w:rsidRDefault="001B4A5F" w:rsidP="005006E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znaczenie zabytku dla dziedzictwa kulturowego, ze szczególnym uwzględnieniem jego wartości historycznej, naukowej, artystycznej dla</w:t>
      </w:r>
      <w:r w:rsidR="00081DCB">
        <w:rPr>
          <w:rFonts w:ascii="Arial" w:hAnsi="Arial" w:cs="Arial"/>
          <w:sz w:val="20"/>
          <w:szCs w:val="20"/>
        </w:rPr>
        <w:t xml:space="preserve"> kraju i</w:t>
      </w:r>
      <w:r w:rsidRPr="00D407D0">
        <w:rPr>
          <w:rFonts w:ascii="Arial" w:hAnsi="Arial" w:cs="Arial"/>
          <w:sz w:val="20"/>
          <w:szCs w:val="20"/>
        </w:rPr>
        <w:t xml:space="preserve"> regionu</w:t>
      </w:r>
      <w:r w:rsidR="00705E40">
        <w:rPr>
          <w:rFonts w:ascii="Arial" w:hAnsi="Arial" w:cs="Arial"/>
          <w:sz w:val="20"/>
          <w:szCs w:val="20"/>
        </w:rPr>
        <w:t>,</w:t>
      </w:r>
    </w:p>
    <w:p w:rsidR="001B4A5F" w:rsidRPr="00D407D0" w:rsidRDefault="001B4A5F" w:rsidP="005006E3">
      <w:pPr>
        <w:pStyle w:val="NormalnyWeb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dostępność publiczna zabytku po zakończeniu prac</w:t>
      </w:r>
      <w:r w:rsidR="00705E40">
        <w:rPr>
          <w:rFonts w:ascii="Arial" w:hAnsi="Arial" w:cs="Arial"/>
          <w:sz w:val="20"/>
          <w:szCs w:val="20"/>
        </w:rPr>
        <w:t>,</w:t>
      </w:r>
    </w:p>
    <w:p w:rsidR="001B4A5F" w:rsidRPr="00D407D0" w:rsidRDefault="001B4A5F" w:rsidP="005006E3">
      <w:pPr>
        <w:pStyle w:val="NormalnyWeb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kontynuowanie prac rozpoczętych w poprzednich latach</w:t>
      </w:r>
      <w:r w:rsidR="00705E40">
        <w:rPr>
          <w:rFonts w:ascii="Arial" w:hAnsi="Arial" w:cs="Arial"/>
          <w:sz w:val="20"/>
          <w:szCs w:val="20"/>
        </w:rPr>
        <w:t>,</w:t>
      </w:r>
    </w:p>
    <w:p w:rsidR="001B4A5F" w:rsidRPr="00D407D0" w:rsidRDefault="001B4A5F" w:rsidP="005006E3">
      <w:pPr>
        <w:pStyle w:val="NormalnyWeb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pozyskanie środków finansowych z innych źródeł</w:t>
      </w:r>
      <w:r w:rsidR="00705E40">
        <w:rPr>
          <w:rFonts w:ascii="Arial" w:hAnsi="Arial" w:cs="Arial"/>
          <w:sz w:val="20"/>
          <w:szCs w:val="20"/>
        </w:rPr>
        <w:t>,</w:t>
      </w:r>
    </w:p>
    <w:p w:rsidR="008B61C7" w:rsidRPr="009F33E2" w:rsidRDefault="001B4A5F" w:rsidP="005006E3">
      <w:pPr>
        <w:pStyle w:val="NormalnyWeb"/>
        <w:numPr>
          <w:ilvl w:val="0"/>
          <w:numId w:val="8"/>
        </w:numPr>
        <w:spacing w:before="0" w:beforeAutospacing="0" w:after="0" w:afterAutospacing="0"/>
        <w:ind w:hanging="357"/>
        <w:contextualSpacing/>
        <w:rPr>
          <w:rFonts w:ascii="Arial" w:hAnsi="Arial" w:cs="Arial"/>
          <w:sz w:val="20"/>
          <w:szCs w:val="20"/>
        </w:rPr>
      </w:pPr>
      <w:r w:rsidRPr="00D407D0">
        <w:rPr>
          <w:rFonts w:ascii="Arial" w:hAnsi="Arial" w:cs="Arial"/>
          <w:sz w:val="20"/>
          <w:szCs w:val="20"/>
        </w:rPr>
        <w:t>zaangażowanie finansowe podmiotu występującego o dotację</w:t>
      </w:r>
      <w:r w:rsidR="00705E40">
        <w:rPr>
          <w:rFonts w:ascii="Arial" w:hAnsi="Arial" w:cs="Arial"/>
          <w:sz w:val="20"/>
          <w:szCs w:val="20"/>
        </w:rPr>
        <w:t>.</w:t>
      </w:r>
    </w:p>
    <w:p w:rsidR="00CB7CA8" w:rsidRPr="00996EB3" w:rsidRDefault="00CB7CA8" w:rsidP="005006E3">
      <w:pPr>
        <w:pStyle w:val="NormalnyWeb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  <w:r w:rsidRPr="00C83C80">
        <w:rPr>
          <w:rFonts w:ascii="Arial" w:hAnsi="Arial" w:cs="Arial"/>
          <w:sz w:val="20"/>
          <w:szCs w:val="20"/>
        </w:rPr>
        <w:t>W przypadku złożenia więcej niż jednego wniosku na jeden obiekt, Komisja dokona ich wstępnej</w:t>
      </w:r>
      <w:r w:rsidR="008B61C7">
        <w:rPr>
          <w:rFonts w:ascii="Arial" w:hAnsi="Arial" w:cs="Arial"/>
          <w:sz w:val="20"/>
          <w:szCs w:val="20"/>
        </w:rPr>
        <w:t xml:space="preserve">        </w:t>
      </w:r>
      <w:r w:rsidRPr="00C83C80">
        <w:rPr>
          <w:rFonts w:ascii="Arial" w:hAnsi="Arial" w:cs="Arial"/>
          <w:sz w:val="20"/>
          <w:szCs w:val="20"/>
        </w:rPr>
        <w:t>oceny merytorycznej i wybierze jeden z nich, który będzie podlegał dalszemu rozpoznaniu</w:t>
      </w:r>
      <w:r w:rsidRPr="00996EB3">
        <w:rPr>
          <w:rFonts w:ascii="Arial" w:hAnsi="Arial" w:cs="Arial"/>
          <w:sz w:val="20"/>
          <w:szCs w:val="20"/>
        </w:rPr>
        <w:t>.</w:t>
      </w:r>
    </w:p>
    <w:p w:rsidR="00A62473" w:rsidRDefault="00A62473" w:rsidP="00A62473">
      <w:pPr>
        <w:pStyle w:val="NormalnyWeb"/>
        <w:spacing w:before="0" w:beforeAutospacing="0" w:after="0" w:afterAutospacing="0" w:line="21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DE7EA2" w:rsidRDefault="00DE7EA2" w:rsidP="003554D4">
      <w:pPr>
        <w:pStyle w:val="NormalnyWeb"/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</w:p>
    <w:p w:rsidR="00A62473" w:rsidRDefault="00EA7F96" w:rsidP="00EA7F96">
      <w:pPr>
        <w:pStyle w:val="NormalnyWeb"/>
        <w:numPr>
          <w:ilvl w:val="0"/>
          <w:numId w:val="3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PRZYZNANIE</w:t>
      </w:r>
      <w:r w:rsidR="001D5A40">
        <w:rPr>
          <w:rFonts w:ascii="Arial" w:hAnsi="Arial" w:cs="Arial"/>
          <w:sz w:val="20"/>
          <w:szCs w:val="20"/>
        </w:rPr>
        <w:t xml:space="preserve"> I ROZLICZENIE </w:t>
      </w:r>
      <w:r>
        <w:rPr>
          <w:rFonts w:ascii="Arial" w:hAnsi="Arial" w:cs="Arial"/>
          <w:sz w:val="20"/>
          <w:szCs w:val="20"/>
        </w:rPr>
        <w:t xml:space="preserve">DOTACJI </w:t>
      </w:r>
    </w:p>
    <w:p w:rsidR="00A015E3" w:rsidRDefault="00A015E3" w:rsidP="00833F2B">
      <w:pPr>
        <w:pStyle w:val="NormalnyWeb"/>
        <w:spacing w:before="0" w:beforeAutospacing="0" w:after="0" w:afterAutospacing="0" w:line="210" w:lineRule="atLeast"/>
        <w:jc w:val="center"/>
        <w:rPr>
          <w:rFonts w:ascii="Arial" w:hAnsi="Arial" w:cs="Arial"/>
          <w:sz w:val="20"/>
          <w:szCs w:val="20"/>
        </w:rPr>
      </w:pPr>
    </w:p>
    <w:p w:rsidR="00EA7F96" w:rsidRDefault="00EA7F96" w:rsidP="00EA7F96">
      <w:pPr>
        <w:spacing w:after="0" w:line="210" w:lineRule="atLeast"/>
        <w:ind w:left="3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§ 8</w:t>
      </w:r>
    </w:p>
    <w:p w:rsidR="00EA7F96" w:rsidRDefault="00EA7F96" w:rsidP="00EA7F96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387400">
        <w:rPr>
          <w:rFonts w:ascii="Arial" w:hAnsi="Arial" w:cs="Arial"/>
          <w:sz w:val="20"/>
          <w:szCs w:val="20"/>
        </w:rPr>
        <w:t>Decyzję o udzieleniu lub nie udzieleniu dotacji podejmuje Sejmik Województwa Zachodniopomorskiego w drodze uchwały</w:t>
      </w:r>
      <w:r>
        <w:rPr>
          <w:rFonts w:ascii="Arial" w:hAnsi="Arial" w:cs="Arial"/>
          <w:sz w:val="20"/>
          <w:szCs w:val="20"/>
        </w:rPr>
        <w:t>,</w:t>
      </w:r>
      <w:r w:rsidRPr="00387400">
        <w:rPr>
          <w:rFonts w:ascii="Arial" w:hAnsi="Arial" w:cs="Arial"/>
          <w:sz w:val="20"/>
          <w:szCs w:val="20"/>
        </w:rPr>
        <w:t xml:space="preserve"> na wniosek Zarządu Województwa Zachodniopomorskiego. </w:t>
      </w:r>
    </w:p>
    <w:p w:rsidR="001D77D9" w:rsidRPr="001D77D9" w:rsidRDefault="001D77D9" w:rsidP="001D77D9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387400">
        <w:rPr>
          <w:rFonts w:ascii="Arial" w:hAnsi="Arial" w:cs="Arial"/>
          <w:sz w:val="20"/>
          <w:szCs w:val="20"/>
        </w:rPr>
        <w:t xml:space="preserve">Od decyzji Sejmiku Województwa Zachodniopomorskiego nie przysługuje tryb odwoławczy. </w:t>
      </w:r>
    </w:p>
    <w:p w:rsidR="008B61C7" w:rsidRPr="004945B6" w:rsidRDefault="00A53DF2" w:rsidP="00A53DF2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B6077">
        <w:rPr>
          <w:rFonts w:ascii="Arial" w:hAnsi="Arial" w:cs="Arial"/>
          <w:sz w:val="20"/>
          <w:szCs w:val="20"/>
        </w:rPr>
        <w:t xml:space="preserve">Przyznana kwota dotacji może być niższa od wnioskowanej. Jeżeli wnioskodawca w takim wypadku podejmuje się realizacji zadania, jest on zobowiązany przed podpisaniem umowy do </w:t>
      </w:r>
      <w:r w:rsidRPr="004945B6">
        <w:rPr>
          <w:rFonts w:ascii="Arial" w:hAnsi="Arial" w:cs="Arial"/>
          <w:sz w:val="20"/>
          <w:szCs w:val="20"/>
        </w:rPr>
        <w:t>aktualizacji zakresu</w:t>
      </w:r>
      <w:r w:rsidR="006F55DF">
        <w:rPr>
          <w:rFonts w:ascii="Arial" w:hAnsi="Arial" w:cs="Arial"/>
          <w:sz w:val="20"/>
          <w:szCs w:val="20"/>
        </w:rPr>
        <w:t xml:space="preserve"> oraz kosztorysu</w:t>
      </w:r>
      <w:r w:rsidRPr="004945B6">
        <w:rPr>
          <w:rFonts w:ascii="Arial" w:hAnsi="Arial" w:cs="Arial"/>
          <w:sz w:val="20"/>
          <w:szCs w:val="20"/>
        </w:rPr>
        <w:t xml:space="preserve"> prac konserwatorskich lub robót budowlanych.</w:t>
      </w:r>
    </w:p>
    <w:p w:rsidR="00EA7F96" w:rsidRPr="002058C3" w:rsidRDefault="00EA7F96" w:rsidP="002058C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3B07">
        <w:rPr>
          <w:rFonts w:ascii="Arial" w:hAnsi="Arial" w:cs="Arial"/>
          <w:sz w:val="20"/>
          <w:szCs w:val="20"/>
        </w:rPr>
        <w:t>Wnioskodawcy, którym decyzją Sejmiku Województwa Zachodniopomorskiego</w:t>
      </w:r>
      <w:r w:rsidR="00C01F46" w:rsidRPr="00973B07">
        <w:rPr>
          <w:rFonts w:ascii="Arial" w:hAnsi="Arial" w:cs="Arial"/>
          <w:sz w:val="20"/>
          <w:szCs w:val="20"/>
        </w:rPr>
        <w:t xml:space="preserve"> </w:t>
      </w:r>
      <w:r w:rsidRPr="00973B07">
        <w:rPr>
          <w:rFonts w:ascii="Arial" w:hAnsi="Arial" w:cs="Arial"/>
          <w:sz w:val="20"/>
          <w:szCs w:val="20"/>
        </w:rPr>
        <w:t>została przyznana dotacja, zobowiązani są w wyznaczonym terminie do złożenia następujących dokumentó</w:t>
      </w:r>
      <w:r w:rsidRPr="002058C3">
        <w:rPr>
          <w:rFonts w:ascii="Arial" w:hAnsi="Arial" w:cs="Arial"/>
          <w:sz w:val="20"/>
          <w:szCs w:val="20"/>
        </w:rPr>
        <w:t>w:</w:t>
      </w:r>
      <w:r w:rsidRPr="002058C3">
        <w:rPr>
          <w:rFonts w:ascii="Arial" w:hAnsi="Arial" w:cs="Arial"/>
          <w:sz w:val="20"/>
          <w:szCs w:val="20"/>
          <w:u w:val="single"/>
        </w:rPr>
        <w:br/>
      </w:r>
      <w:r w:rsidRPr="00973B07">
        <w:rPr>
          <w:rFonts w:ascii="Arial" w:hAnsi="Arial" w:cs="Arial"/>
          <w:sz w:val="20"/>
          <w:szCs w:val="20"/>
        </w:rPr>
        <w:t xml:space="preserve">1) </w:t>
      </w:r>
      <w:r w:rsidR="00FA386A">
        <w:rPr>
          <w:rFonts w:ascii="Arial" w:hAnsi="Arial" w:cs="Arial"/>
          <w:sz w:val="20"/>
          <w:szCs w:val="20"/>
        </w:rPr>
        <w:t xml:space="preserve">aktualnego </w:t>
      </w:r>
      <w:r w:rsidRPr="002058C3">
        <w:rPr>
          <w:rFonts w:ascii="Arial" w:hAnsi="Arial" w:cs="Arial"/>
          <w:sz w:val="20"/>
          <w:szCs w:val="20"/>
        </w:rPr>
        <w:t>dokumentu, z którego wynika prawo do reprezentowania podmiotu, w którego władaniu znajduje się obiekt zabytkowy (np. nominację na proboszcza parafii czy powołanie na stanowisko dyrektora instytucji</w:t>
      </w:r>
      <w:r w:rsidR="00FA386A">
        <w:rPr>
          <w:rFonts w:ascii="Arial" w:hAnsi="Arial" w:cs="Arial"/>
          <w:sz w:val="20"/>
          <w:szCs w:val="20"/>
        </w:rPr>
        <w:t>)</w:t>
      </w:r>
      <w:r w:rsidRPr="002058C3">
        <w:rPr>
          <w:rFonts w:ascii="Arial" w:hAnsi="Arial" w:cs="Arial"/>
          <w:sz w:val="20"/>
          <w:szCs w:val="20"/>
        </w:rPr>
        <w:t xml:space="preserve">; </w:t>
      </w:r>
    </w:p>
    <w:p w:rsidR="006F55DF" w:rsidRDefault="006F55DF" w:rsidP="00DF6F78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DF6F78" w:rsidRPr="00996EB3">
        <w:rPr>
          <w:rFonts w:ascii="Arial" w:hAnsi="Arial" w:cs="Arial"/>
          <w:sz w:val="20"/>
          <w:szCs w:val="20"/>
        </w:rPr>
        <w:t>kosztorys</w:t>
      </w:r>
      <w:r>
        <w:rPr>
          <w:rFonts w:ascii="Arial" w:hAnsi="Arial" w:cs="Arial"/>
          <w:sz w:val="20"/>
          <w:szCs w:val="20"/>
        </w:rPr>
        <w:t>u</w:t>
      </w:r>
      <w:r w:rsidR="00DF6F78" w:rsidRPr="00996E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harmonogramu </w:t>
      </w:r>
      <w:r w:rsidR="00EA7F96" w:rsidRPr="00996EB3">
        <w:rPr>
          <w:rFonts w:ascii="Arial" w:hAnsi="Arial" w:cs="Arial"/>
          <w:sz w:val="20"/>
          <w:szCs w:val="20"/>
        </w:rPr>
        <w:t>planowanych prac lub robót</w:t>
      </w:r>
      <w:r w:rsidR="00DF6F78" w:rsidRPr="00996EB3">
        <w:rPr>
          <w:rFonts w:ascii="Arial" w:hAnsi="Arial" w:cs="Arial"/>
          <w:sz w:val="20"/>
          <w:szCs w:val="20"/>
        </w:rPr>
        <w:t>,</w:t>
      </w:r>
      <w:r w:rsidR="00873C6B" w:rsidRPr="00996EB3">
        <w:rPr>
          <w:rFonts w:ascii="Arial" w:hAnsi="Arial" w:cs="Arial"/>
          <w:sz w:val="20"/>
          <w:szCs w:val="20"/>
        </w:rPr>
        <w:t xml:space="preserve"> </w:t>
      </w:r>
    </w:p>
    <w:p w:rsidR="00873C6B" w:rsidRPr="00624331" w:rsidRDefault="006F55DF" w:rsidP="00DF6F78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24331">
        <w:rPr>
          <w:rFonts w:ascii="Arial" w:hAnsi="Arial" w:cs="Arial"/>
          <w:sz w:val="20"/>
          <w:szCs w:val="20"/>
        </w:rPr>
        <w:t>kosztorysu inwestorskiego, sporządzonego</w:t>
      </w:r>
      <w:r w:rsidR="00873C6B" w:rsidRPr="00624331">
        <w:rPr>
          <w:rFonts w:ascii="Arial" w:hAnsi="Arial" w:cs="Arial"/>
          <w:sz w:val="20"/>
          <w:szCs w:val="20"/>
        </w:rPr>
        <w:t xml:space="preserve"> zgodnie z</w:t>
      </w:r>
      <w:r w:rsidR="00C16399" w:rsidRPr="00624331">
        <w:rPr>
          <w:rFonts w:ascii="Arial" w:hAnsi="Arial" w:cs="Arial"/>
          <w:sz w:val="20"/>
          <w:szCs w:val="20"/>
        </w:rPr>
        <w:t xml:space="preserve"> przepisami rozporządzenia Ministra Infras</w:t>
      </w:r>
      <w:r w:rsidRPr="00624331">
        <w:rPr>
          <w:rFonts w:ascii="Arial" w:hAnsi="Arial" w:cs="Arial"/>
          <w:sz w:val="20"/>
          <w:szCs w:val="20"/>
        </w:rPr>
        <w:t>truktury z dnia 18 maja 2004 r.</w:t>
      </w:r>
      <w:r w:rsidR="00C16399" w:rsidRPr="00624331">
        <w:rPr>
          <w:rFonts w:ascii="Arial" w:hAnsi="Arial" w:cs="Arial"/>
          <w:sz w:val="20"/>
          <w:szCs w:val="20"/>
        </w:rPr>
        <w:t xml:space="preserve"> w </w:t>
      </w:r>
      <w:r w:rsidR="00C16399" w:rsidRPr="00624331">
        <w:rPr>
          <w:rFonts w:ascii="Arial" w:hAnsi="Arial" w:cs="Arial"/>
          <w:bCs/>
          <w:sz w:val="20"/>
          <w:szCs w:val="20"/>
        </w:rPr>
        <w:t>sprawie określenia metod i podstaw sporządzania kosztorysu inwestorskiego, obliczania planowanych kosztów prac projektowych oraz planowanych kosztów robót budowlanych określonych w programie funkcjonalno-użytkowym (Dz. U. Nr 130, poz. 1389)</w:t>
      </w:r>
      <w:r w:rsidRPr="00624331">
        <w:rPr>
          <w:rFonts w:ascii="Arial" w:hAnsi="Arial" w:cs="Arial"/>
          <w:bCs/>
          <w:sz w:val="20"/>
          <w:szCs w:val="20"/>
        </w:rPr>
        <w:t>, jeżeli jest wymagany</w:t>
      </w:r>
      <w:r w:rsidR="00873C6B" w:rsidRPr="00624331">
        <w:rPr>
          <w:rFonts w:ascii="Arial" w:hAnsi="Arial" w:cs="Arial"/>
          <w:sz w:val="20"/>
          <w:szCs w:val="20"/>
        </w:rPr>
        <w:t>;</w:t>
      </w:r>
    </w:p>
    <w:p w:rsidR="00DF6F78" w:rsidRPr="00873C6B" w:rsidRDefault="006F55DF" w:rsidP="00DF6F78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aktualnego</w:t>
      </w:r>
      <w:r w:rsidR="00DF6F78" w:rsidRPr="00873C6B">
        <w:rPr>
          <w:rFonts w:ascii="Arial" w:hAnsi="Arial" w:cs="Arial"/>
          <w:sz w:val="20"/>
          <w:szCs w:val="20"/>
        </w:rPr>
        <w:t xml:space="preserve"> dokument</w:t>
      </w:r>
      <w:r>
        <w:rPr>
          <w:rFonts w:ascii="Arial" w:hAnsi="Arial" w:cs="Arial"/>
          <w:sz w:val="20"/>
          <w:szCs w:val="20"/>
        </w:rPr>
        <w:t>u potwierdzającego</w:t>
      </w:r>
      <w:r w:rsidR="00DF6F78" w:rsidRPr="00873C6B">
        <w:rPr>
          <w:rFonts w:ascii="Arial" w:hAnsi="Arial" w:cs="Arial"/>
          <w:sz w:val="20"/>
          <w:szCs w:val="20"/>
        </w:rPr>
        <w:t xml:space="preserve"> posiadanie przez wnioskodawcę tytułu prawnego do zabytku (np. odpis z księgi wieczystej, wypis z rejestru gruntów, umowa cywilnoprawna);</w:t>
      </w:r>
    </w:p>
    <w:p w:rsidR="00DF6F78" w:rsidRPr="00DF6F78" w:rsidRDefault="00DF6F78" w:rsidP="00DF6F7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6F78">
        <w:rPr>
          <w:rFonts w:ascii="Arial" w:eastAsia="Times New Roman" w:hAnsi="Arial" w:cs="Arial"/>
          <w:sz w:val="20"/>
          <w:szCs w:val="20"/>
          <w:lang w:eastAsia="pl-PL"/>
        </w:rPr>
        <w:t>zgodę wszystkich współwłaścicieli, jeżeli zabytek jest przedmiotem współwłasności, zgodę właściciela, jeżeli o dotację zwraca się użytkownik zabytku;</w:t>
      </w:r>
    </w:p>
    <w:p w:rsidR="009B6077" w:rsidRPr="00DF6F78" w:rsidRDefault="00DF6F78" w:rsidP="00DF6F78">
      <w:pPr>
        <w:pStyle w:val="Akapitzlist"/>
        <w:numPr>
          <w:ilvl w:val="0"/>
          <w:numId w:val="18"/>
        </w:num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6F78">
        <w:rPr>
          <w:rFonts w:ascii="Arial" w:eastAsia="Times New Roman" w:hAnsi="Arial" w:cs="Arial"/>
          <w:sz w:val="20"/>
          <w:szCs w:val="20"/>
          <w:lang w:eastAsia="pl-PL"/>
        </w:rPr>
        <w:t>kopię pozwolenia na budowę, jeżeli prac</w:t>
      </w:r>
      <w:r>
        <w:rPr>
          <w:rFonts w:ascii="Arial" w:eastAsia="Times New Roman" w:hAnsi="Arial" w:cs="Arial"/>
          <w:sz w:val="20"/>
          <w:szCs w:val="20"/>
          <w:lang w:eastAsia="pl-PL"/>
        </w:rPr>
        <w:t>e wymagają takiego pozwolenia</w:t>
      </w:r>
      <w:r w:rsidR="00EA7F96" w:rsidRPr="00DF6F78">
        <w:rPr>
          <w:rFonts w:ascii="Arial" w:hAnsi="Arial" w:cs="Arial"/>
          <w:sz w:val="20"/>
          <w:szCs w:val="20"/>
        </w:rPr>
        <w:t>.</w:t>
      </w:r>
    </w:p>
    <w:p w:rsidR="009B6077" w:rsidRPr="004945B6" w:rsidRDefault="00CE22FB" w:rsidP="00CE22FB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945B6">
        <w:rPr>
          <w:rFonts w:ascii="Arial" w:hAnsi="Arial" w:cs="Arial"/>
          <w:sz w:val="20"/>
          <w:szCs w:val="20"/>
        </w:rPr>
        <w:t>Wnioskodawca</w:t>
      </w:r>
      <w:r w:rsidR="009B6077" w:rsidRPr="004945B6">
        <w:rPr>
          <w:rFonts w:ascii="Arial" w:hAnsi="Arial" w:cs="Arial"/>
          <w:sz w:val="20"/>
          <w:szCs w:val="20"/>
        </w:rPr>
        <w:t xml:space="preserve"> w przypadku określon</w:t>
      </w:r>
      <w:r w:rsidR="00FA386A">
        <w:rPr>
          <w:rFonts w:ascii="Arial" w:hAnsi="Arial" w:cs="Arial"/>
          <w:sz w:val="20"/>
          <w:szCs w:val="20"/>
        </w:rPr>
        <w:t>ym w ust. 3</w:t>
      </w:r>
      <w:r w:rsidRPr="004945B6">
        <w:rPr>
          <w:rFonts w:ascii="Arial" w:hAnsi="Arial" w:cs="Arial"/>
          <w:sz w:val="20"/>
          <w:szCs w:val="20"/>
        </w:rPr>
        <w:t>, może zmniejszyć kwotę środków własnych</w:t>
      </w:r>
      <w:r w:rsidR="000A48BE" w:rsidRPr="004945B6">
        <w:rPr>
          <w:rFonts w:ascii="Arial" w:hAnsi="Arial" w:cs="Arial"/>
          <w:sz w:val="20"/>
          <w:szCs w:val="20"/>
        </w:rPr>
        <w:t xml:space="preserve"> lub/i</w:t>
      </w:r>
      <w:r w:rsidRPr="004945B6">
        <w:rPr>
          <w:rFonts w:ascii="Arial" w:hAnsi="Arial" w:cs="Arial"/>
          <w:sz w:val="20"/>
          <w:szCs w:val="20"/>
        </w:rPr>
        <w:t xml:space="preserve"> </w:t>
      </w:r>
      <w:r w:rsidR="000A48BE" w:rsidRPr="004945B6">
        <w:rPr>
          <w:rFonts w:ascii="Arial" w:hAnsi="Arial" w:cs="Arial"/>
          <w:sz w:val="20"/>
          <w:szCs w:val="20"/>
        </w:rPr>
        <w:t xml:space="preserve">pozyskanych z innych źródeł </w:t>
      </w:r>
      <w:r w:rsidRPr="004945B6">
        <w:rPr>
          <w:rFonts w:ascii="Arial" w:hAnsi="Arial" w:cs="Arial"/>
          <w:sz w:val="20"/>
          <w:szCs w:val="20"/>
        </w:rPr>
        <w:t>proporcjonalnie do stopnia zmniejszenia dotacji z budżetu Województwa Zachodniopomorskiego.</w:t>
      </w:r>
    </w:p>
    <w:p w:rsidR="009B6077" w:rsidRPr="001D5A40" w:rsidRDefault="00CE22FB" w:rsidP="00CE22FB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D5A40">
        <w:rPr>
          <w:rFonts w:ascii="Arial" w:hAnsi="Arial" w:cs="Arial"/>
          <w:sz w:val="20"/>
          <w:szCs w:val="20"/>
        </w:rPr>
        <w:t xml:space="preserve">Jeżeli nie zostaną przyznane finansowe środki z innych źródeł publicznych </w:t>
      </w:r>
      <w:r w:rsidR="002C34CF" w:rsidRPr="001D5A40">
        <w:rPr>
          <w:rFonts w:ascii="Arial" w:hAnsi="Arial" w:cs="Arial"/>
          <w:sz w:val="20"/>
          <w:szCs w:val="20"/>
        </w:rPr>
        <w:t xml:space="preserve">Wnioskodawca </w:t>
      </w:r>
      <w:r w:rsidRPr="001D5A40">
        <w:rPr>
          <w:rFonts w:ascii="Arial" w:hAnsi="Arial" w:cs="Arial"/>
          <w:sz w:val="20"/>
          <w:szCs w:val="20"/>
        </w:rPr>
        <w:t xml:space="preserve">ma obowiązek przekazać informację o tym niezwłocznie, jednakże nie później niż w ciągu 7 dni </w:t>
      </w:r>
      <w:r w:rsidR="003E01F2">
        <w:rPr>
          <w:rFonts w:ascii="Arial" w:hAnsi="Arial" w:cs="Arial"/>
          <w:sz w:val="20"/>
          <w:szCs w:val="20"/>
        </w:rPr>
        <w:t xml:space="preserve">kalendarzowych </w:t>
      </w:r>
      <w:r w:rsidRPr="001D5A40">
        <w:rPr>
          <w:rFonts w:ascii="Arial" w:hAnsi="Arial" w:cs="Arial"/>
          <w:sz w:val="20"/>
          <w:szCs w:val="20"/>
        </w:rPr>
        <w:t xml:space="preserve">od </w:t>
      </w:r>
      <w:r w:rsidR="00185F19">
        <w:rPr>
          <w:rFonts w:ascii="Arial" w:hAnsi="Arial" w:cs="Arial"/>
          <w:sz w:val="20"/>
          <w:szCs w:val="20"/>
        </w:rPr>
        <w:t xml:space="preserve">doręczenia mu </w:t>
      </w:r>
      <w:r w:rsidRPr="001D5A40">
        <w:rPr>
          <w:rFonts w:ascii="Arial" w:hAnsi="Arial" w:cs="Arial"/>
          <w:sz w:val="20"/>
          <w:szCs w:val="20"/>
        </w:rPr>
        <w:t>stosownego rozstrzygnięcia właściwego organu.</w:t>
      </w:r>
      <w:r w:rsidR="00C01F46">
        <w:rPr>
          <w:rFonts w:ascii="Arial" w:hAnsi="Arial" w:cs="Arial"/>
          <w:sz w:val="20"/>
          <w:szCs w:val="20"/>
        </w:rPr>
        <w:t xml:space="preserve"> </w:t>
      </w:r>
    </w:p>
    <w:p w:rsidR="009B6077" w:rsidRPr="001D5A40" w:rsidRDefault="00CE22FB" w:rsidP="00CE22FB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D5A40">
        <w:rPr>
          <w:rFonts w:ascii="Arial" w:hAnsi="Arial" w:cs="Arial"/>
          <w:sz w:val="20"/>
          <w:szCs w:val="20"/>
        </w:rPr>
        <w:t>Jeżeli z in</w:t>
      </w:r>
      <w:r w:rsidR="002C34CF" w:rsidRPr="001D5A40">
        <w:rPr>
          <w:rFonts w:ascii="Arial" w:hAnsi="Arial" w:cs="Arial"/>
          <w:sz w:val="20"/>
          <w:szCs w:val="20"/>
        </w:rPr>
        <w:t xml:space="preserve">formacji, o której mowa w ust. </w:t>
      </w:r>
      <w:r w:rsidR="00973B07">
        <w:rPr>
          <w:rFonts w:ascii="Arial" w:hAnsi="Arial" w:cs="Arial"/>
          <w:sz w:val="20"/>
          <w:szCs w:val="20"/>
        </w:rPr>
        <w:t>6</w:t>
      </w:r>
      <w:r w:rsidRPr="001D5A40">
        <w:rPr>
          <w:rFonts w:ascii="Arial" w:hAnsi="Arial" w:cs="Arial"/>
          <w:sz w:val="20"/>
          <w:szCs w:val="20"/>
        </w:rPr>
        <w:t xml:space="preserve"> wynika, że zrealizowanie zadania publicznego przez </w:t>
      </w:r>
      <w:r w:rsidR="00A001D3">
        <w:rPr>
          <w:rFonts w:ascii="Arial" w:hAnsi="Arial" w:cs="Arial"/>
          <w:sz w:val="20"/>
          <w:szCs w:val="20"/>
        </w:rPr>
        <w:t>Wnioskodawcę</w:t>
      </w:r>
      <w:r w:rsidR="002C34CF" w:rsidRPr="001D5A40">
        <w:rPr>
          <w:rFonts w:ascii="Arial" w:hAnsi="Arial" w:cs="Arial"/>
          <w:sz w:val="20"/>
          <w:szCs w:val="20"/>
        </w:rPr>
        <w:t xml:space="preserve"> </w:t>
      </w:r>
      <w:r w:rsidRPr="001D5A40">
        <w:rPr>
          <w:rFonts w:ascii="Arial" w:hAnsi="Arial" w:cs="Arial"/>
          <w:sz w:val="20"/>
          <w:szCs w:val="20"/>
        </w:rPr>
        <w:t>nie jest możliwe, każda ze Stron może odstąpić od umowy.</w:t>
      </w:r>
    </w:p>
    <w:p w:rsidR="009B6077" w:rsidRPr="001D5A40" w:rsidRDefault="00CE22FB" w:rsidP="00CE22FB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D5A40">
        <w:rPr>
          <w:rFonts w:ascii="Arial" w:hAnsi="Arial" w:cs="Arial"/>
          <w:sz w:val="20"/>
          <w:szCs w:val="20"/>
        </w:rPr>
        <w:t xml:space="preserve">Jeżeli z informacji, </w:t>
      </w:r>
      <w:r w:rsidR="002C34CF" w:rsidRPr="001D5A40">
        <w:rPr>
          <w:rFonts w:ascii="Arial" w:hAnsi="Arial" w:cs="Arial"/>
          <w:sz w:val="20"/>
          <w:szCs w:val="20"/>
        </w:rPr>
        <w:t xml:space="preserve">o której mowa w ust. </w:t>
      </w:r>
      <w:r w:rsidR="00973B07">
        <w:rPr>
          <w:rFonts w:ascii="Arial" w:hAnsi="Arial" w:cs="Arial"/>
          <w:sz w:val="20"/>
          <w:szCs w:val="20"/>
        </w:rPr>
        <w:t>6</w:t>
      </w:r>
      <w:r w:rsidRPr="001D5A40">
        <w:rPr>
          <w:rFonts w:ascii="Arial" w:hAnsi="Arial" w:cs="Arial"/>
          <w:sz w:val="20"/>
          <w:szCs w:val="20"/>
        </w:rPr>
        <w:t>, wynika, że zadanie publiczne może być zrealizowane w ograniczonym zakresie, Strony mogą dokonać stosownej zmiany treści umowy.</w:t>
      </w:r>
    </w:p>
    <w:p w:rsidR="00EA7F96" w:rsidRDefault="00EA7F96" w:rsidP="00EA7F96">
      <w:pPr>
        <w:pStyle w:val="NormalnyWeb"/>
        <w:numPr>
          <w:ilvl w:val="0"/>
          <w:numId w:val="17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510542">
        <w:rPr>
          <w:rFonts w:ascii="Arial" w:hAnsi="Arial" w:cs="Arial"/>
          <w:sz w:val="20"/>
          <w:szCs w:val="20"/>
        </w:rPr>
        <w:lastRenderedPageBreak/>
        <w:t>Niezłożenie dok</w:t>
      </w:r>
      <w:r w:rsidR="004945B6">
        <w:rPr>
          <w:rFonts w:ascii="Arial" w:hAnsi="Arial" w:cs="Arial"/>
          <w:sz w:val="20"/>
          <w:szCs w:val="20"/>
        </w:rPr>
        <w:t xml:space="preserve">umentów, o których mowa w ust. </w:t>
      </w:r>
      <w:r w:rsidR="00A53DF2">
        <w:rPr>
          <w:rFonts w:ascii="Arial" w:hAnsi="Arial" w:cs="Arial"/>
          <w:sz w:val="20"/>
          <w:szCs w:val="20"/>
        </w:rPr>
        <w:t>4</w:t>
      </w:r>
      <w:r w:rsidRPr="00510542">
        <w:rPr>
          <w:rFonts w:ascii="Arial" w:hAnsi="Arial" w:cs="Arial"/>
          <w:sz w:val="20"/>
          <w:szCs w:val="20"/>
        </w:rPr>
        <w:t xml:space="preserve"> w wyznaczonym terminie skutkuje odmową podpisania umowy o udzielenie dotacji</w:t>
      </w:r>
      <w:r>
        <w:rPr>
          <w:rFonts w:ascii="Arial" w:hAnsi="Arial" w:cs="Arial"/>
          <w:sz w:val="20"/>
          <w:szCs w:val="20"/>
        </w:rPr>
        <w:t>.</w:t>
      </w:r>
    </w:p>
    <w:p w:rsidR="001D77D9" w:rsidRDefault="001D77D9" w:rsidP="001D77D9">
      <w:pPr>
        <w:pStyle w:val="NormalnyWeb"/>
        <w:numPr>
          <w:ilvl w:val="0"/>
          <w:numId w:val="17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 w:rsidRPr="00510542">
        <w:rPr>
          <w:rFonts w:ascii="Arial" w:hAnsi="Arial" w:cs="Arial"/>
          <w:sz w:val="20"/>
          <w:szCs w:val="20"/>
        </w:rPr>
        <w:t xml:space="preserve">Przekazanie dotacji następuje na podstawie pisemnej umowy, zawieranej na czas realizacji prac, jednak nie dłuższy niż do 30 listopada danego </w:t>
      </w:r>
      <w:r>
        <w:rPr>
          <w:rFonts w:ascii="Arial" w:hAnsi="Arial" w:cs="Arial"/>
          <w:sz w:val="20"/>
          <w:szCs w:val="20"/>
        </w:rPr>
        <w:t>roku budżetowego.</w:t>
      </w:r>
      <w:r w:rsidRPr="001D77D9">
        <w:rPr>
          <w:rFonts w:ascii="Arial" w:hAnsi="Arial" w:cs="Arial"/>
          <w:sz w:val="20"/>
          <w:szCs w:val="20"/>
        </w:rPr>
        <w:t xml:space="preserve"> </w:t>
      </w:r>
    </w:p>
    <w:p w:rsidR="001D5A40" w:rsidRDefault="00A001D3" w:rsidP="001D77D9">
      <w:pPr>
        <w:pStyle w:val="NormalnyWeb"/>
        <w:numPr>
          <w:ilvl w:val="0"/>
          <w:numId w:val="17"/>
        </w:numPr>
        <w:spacing w:before="0" w:beforeAutospacing="0" w:after="0" w:afterAutospacing="0" w:line="210" w:lineRule="atLeast"/>
        <w:jc w:val="both"/>
        <w:rPr>
          <w:rStyle w:val="apple-converted-spac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Umowa, o której mowa w ust. </w:t>
      </w:r>
      <w:r w:rsidR="00973B07">
        <w:rPr>
          <w:rFonts w:ascii="Arial" w:hAnsi="Arial" w:cs="Arial"/>
          <w:sz w:val="20"/>
          <w:szCs w:val="20"/>
        </w:rPr>
        <w:t>10</w:t>
      </w:r>
      <w:r w:rsidR="00EA7F96" w:rsidRPr="001D77D9">
        <w:rPr>
          <w:rFonts w:ascii="Arial" w:hAnsi="Arial" w:cs="Arial"/>
          <w:sz w:val="20"/>
          <w:szCs w:val="20"/>
        </w:rPr>
        <w:t xml:space="preserve">, określi szczegółowe warunki, sposób przekazania, rozliczenia </w:t>
      </w:r>
      <w:r w:rsidR="00EA7F96" w:rsidRPr="001D77D9">
        <w:rPr>
          <w:rFonts w:ascii="Arial" w:hAnsi="Arial" w:cs="Arial"/>
          <w:sz w:val="20"/>
          <w:szCs w:val="20"/>
        </w:rPr>
        <w:br/>
      </w:r>
      <w:r w:rsidR="001D77D9">
        <w:rPr>
          <w:rFonts w:ascii="Arial" w:hAnsi="Arial" w:cs="Arial"/>
          <w:sz w:val="20"/>
          <w:szCs w:val="20"/>
        </w:rPr>
        <w:t xml:space="preserve">i </w:t>
      </w:r>
      <w:r w:rsidR="00EA7F96" w:rsidRPr="001D77D9">
        <w:rPr>
          <w:rFonts w:ascii="Arial" w:hAnsi="Arial" w:cs="Arial"/>
          <w:sz w:val="20"/>
          <w:szCs w:val="20"/>
        </w:rPr>
        <w:t>kontroli dotacji.</w:t>
      </w:r>
      <w:r w:rsidR="00EA7F96" w:rsidRPr="001D77D9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1D77D9" w:rsidRDefault="001D5A40" w:rsidP="00A001D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C34CF">
        <w:rPr>
          <w:rFonts w:ascii="Arial" w:hAnsi="Arial" w:cs="Arial"/>
          <w:sz w:val="20"/>
          <w:szCs w:val="20"/>
        </w:rPr>
        <w:t>Dotacja nie może być przeznaczona na finansowanie kosztów stałych działalności podmiotu ubiegającego się o dotację, ani na zakupy i zadania inwestycyjne oraz prace</w:t>
      </w:r>
      <w:r w:rsidR="00A001D3" w:rsidRPr="00A001D3">
        <w:rPr>
          <w:rFonts w:ascii="Arial" w:hAnsi="Arial" w:cs="Arial"/>
          <w:sz w:val="20"/>
          <w:szCs w:val="20"/>
        </w:rPr>
        <w:t xml:space="preserve"> </w:t>
      </w:r>
      <w:r w:rsidR="00A001D3" w:rsidRPr="002C34CF">
        <w:rPr>
          <w:rFonts w:ascii="Arial" w:hAnsi="Arial" w:cs="Arial"/>
          <w:sz w:val="20"/>
          <w:szCs w:val="20"/>
        </w:rPr>
        <w:t>remontowo-budowlane nie objęte wnioskiem oraz zawartą umową o udzieleniu dotacji.</w:t>
      </w:r>
    </w:p>
    <w:p w:rsidR="007C6ABF" w:rsidRPr="00C83C80" w:rsidRDefault="007C6ABF" w:rsidP="00A001D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3C80">
        <w:rPr>
          <w:rFonts w:ascii="Arial" w:hAnsi="Arial" w:cs="Arial"/>
          <w:sz w:val="20"/>
          <w:szCs w:val="20"/>
        </w:rPr>
        <w:t>Po zakończeniu realizacji zadania finansowanego z dotacji, wnioskodawca składa dokumentację</w:t>
      </w:r>
      <w:r w:rsidR="00A53DF2" w:rsidRPr="00C83C80">
        <w:rPr>
          <w:rFonts w:ascii="Arial" w:hAnsi="Arial" w:cs="Arial"/>
          <w:sz w:val="20"/>
          <w:szCs w:val="20"/>
        </w:rPr>
        <w:t xml:space="preserve"> powykonawczą</w:t>
      </w:r>
      <w:r w:rsidRPr="00C83C80">
        <w:rPr>
          <w:rFonts w:ascii="Arial" w:hAnsi="Arial" w:cs="Arial"/>
          <w:sz w:val="20"/>
          <w:szCs w:val="20"/>
        </w:rPr>
        <w:t xml:space="preserve"> lub zgłasza wykonane prace do odbioru w Biurze Dokumentacji Zabytków w Szczecinie. </w:t>
      </w:r>
    </w:p>
    <w:p w:rsidR="00A53DF2" w:rsidRPr="00C83C80" w:rsidRDefault="00A53DF2" w:rsidP="00A001D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Style w:val="apple-converted-space"/>
          <w:rFonts w:ascii="Arial" w:hAnsi="Arial" w:cs="Arial"/>
          <w:sz w:val="20"/>
          <w:szCs w:val="20"/>
        </w:rPr>
      </w:pPr>
      <w:r w:rsidRPr="00C83C80">
        <w:rPr>
          <w:rFonts w:ascii="Arial" w:hAnsi="Arial" w:cs="Arial"/>
          <w:sz w:val="20"/>
          <w:szCs w:val="20"/>
        </w:rPr>
        <w:t>W przypadku dotacji na dokumentacje</w:t>
      </w:r>
      <w:r w:rsidR="000C5110" w:rsidRPr="00C83C80">
        <w:rPr>
          <w:rFonts w:ascii="Arial" w:hAnsi="Arial" w:cs="Arial"/>
          <w:sz w:val="20"/>
          <w:szCs w:val="20"/>
        </w:rPr>
        <w:t xml:space="preserve"> wymienione w art. 77 ustawy</w:t>
      </w:r>
      <w:r w:rsidRPr="00C83C80">
        <w:rPr>
          <w:rFonts w:ascii="Arial" w:hAnsi="Arial" w:cs="Arial"/>
          <w:sz w:val="20"/>
          <w:szCs w:val="20"/>
        </w:rPr>
        <w:t xml:space="preserve">, wnioskodawca przedkłada </w:t>
      </w:r>
      <w:r w:rsidR="000C5110" w:rsidRPr="00C83C80">
        <w:rPr>
          <w:rFonts w:ascii="Arial" w:hAnsi="Arial" w:cs="Arial"/>
          <w:sz w:val="20"/>
          <w:szCs w:val="20"/>
        </w:rPr>
        <w:t>wykonaną</w:t>
      </w:r>
      <w:r w:rsidRPr="00C83C80">
        <w:rPr>
          <w:rFonts w:ascii="Arial" w:hAnsi="Arial" w:cs="Arial"/>
          <w:sz w:val="20"/>
          <w:szCs w:val="20"/>
        </w:rPr>
        <w:t xml:space="preserve"> dokumentację do akceptacji </w:t>
      </w:r>
      <w:r w:rsidR="000C5110" w:rsidRPr="00C83C80">
        <w:rPr>
          <w:rFonts w:ascii="Arial" w:hAnsi="Arial" w:cs="Arial"/>
          <w:sz w:val="20"/>
          <w:szCs w:val="20"/>
        </w:rPr>
        <w:t xml:space="preserve">zgodności z zakresem umowy </w:t>
      </w:r>
      <w:r w:rsidRPr="00C83C80">
        <w:rPr>
          <w:rFonts w:ascii="Arial" w:hAnsi="Arial" w:cs="Arial"/>
          <w:sz w:val="20"/>
          <w:szCs w:val="20"/>
        </w:rPr>
        <w:t xml:space="preserve">do Biura Dokumentacji Zabytków w Szczecinie. </w:t>
      </w:r>
    </w:p>
    <w:p w:rsidR="001D5A40" w:rsidRPr="00C83C80" w:rsidRDefault="00EA7F96" w:rsidP="00854263">
      <w:pPr>
        <w:pStyle w:val="NormalnyWeb"/>
        <w:numPr>
          <w:ilvl w:val="0"/>
          <w:numId w:val="17"/>
        </w:numPr>
        <w:spacing w:line="210" w:lineRule="atLeast"/>
        <w:jc w:val="both"/>
        <w:rPr>
          <w:rStyle w:val="apple-converted-space"/>
          <w:rFonts w:ascii="Arial" w:hAnsi="Arial" w:cs="Arial"/>
          <w:sz w:val="20"/>
          <w:szCs w:val="20"/>
          <w:u w:val="single"/>
        </w:rPr>
      </w:pPr>
      <w:r w:rsidRPr="00C83C80">
        <w:rPr>
          <w:rFonts w:ascii="Arial" w:hAnsi="Arial" w:cs="Arial"/>
          <w:sz w:val="20"/>
          <w:szCs w:val="20"/>
        </w:rPr>
        <w:t>Rozliczenie wykorzystania dotacji następuje na warunkach określonych w umowie</w:t>
      </w:r>
      <w:r w:rsidR="002F7AFE" w:rsidRPr="00C83C80">
        <w:rPr>
          <w:rFonts w:ascii="Arial" w:hAnsi="Arial" w:cs="Arial"/>
          <w:sz w:val="20"/>
          <w:szCs w:val="20"/>
        </w:rPr>
        <w:t>. W</w:t>
      </w:r>
      <w:r w:rsidR="00FC52E9" w:rsidRPr="00C83C80">
        <w:rPr>
          <w:rFonts w:ascii="Arial" w:hAnsi="Arial" w:cs="Arial"/>
          <w:sz w:val="20"/>
          <w:szCs w:val="20"/>
        </w:rPr>
        <w:t>nioskodawca składa sprawozdanie,</w:t>
      </w:r>
      <w:r w:rsidRPr="00C83C80">
        <w:rPr>
          <w:rFonts w:ascii="Arial" w:hAnsi="Arial" w:cs="Arial"/>
          <w:sz w:val="20"/>
          <w:szCs w:val="20"/>
        </w:rPr>
        <w:t xml:space="preserve"> </w:t>
      </w:r>
      <w:r w:rsidR="001D77D9" w:rsidRPr="00C83C80">
        <w:rPr>
          <w:rFonts w:ascii="Arial" w:hAnsi="Arial" w:cs="Arial"/>
          <w:sz w:val="20"/>
          <w:szCs w:val="20"/>
        </w:rPr>
        <w:t xml:space="preserve">według wzoru </w:t>
      </w:r>
      <w:r w:rsidRPr="00C83C80">
        <w:rPr>
          <w:rFonts w:ascii="Arial" w:hAnsi="Arial" w:cs="Arial"/>
          <w:sz w:val="20"/>
          <w:szCs w:val="20"/>
        </w:rPr>
        <w:t>stanowiące</w:t>
      </w:r>
      <w:r w:rsidR="001D77D9" w:rsidRPr="00C83C80">
        <w:rPr>
          <w:rFonts w:ascii="Arial" w:hAnsi="Arial" w:cs="Arial"/>
          <w:sz w:val="20"/>
          <w:szCs w:val="20"/>
        </w:rPr>
        <w:t xml:space="preserve">go załącznik nr 2 do niniejszej </w:t>
      </w:r>
      <w:r w:rsidR="001D5A40" w:rsidRPr="00C83C80">
        <w:rPr>
          <w:rFonts w:ascii="Arial" w:hAnsi="Arial" w:cs="Arial"/>
          <w:sz w:val="20"/>
          <w:szCs w:val="20"/>
        </w:rPr>
        <w:t>uchwały</w:t>
      </w:r>
      <w:r w:rsidR="002F7AFE" w:rsidRPr="00C83C80">
        <w:rPr>
          <w:rFonts w:ascii="Arial" w:hAnsi="Arial" w:cs="Arial"/>
          <w:sz w:val="20"/>
          <w:szCs w:val="20"/>
        </w:rPr>
        <w:t>. Do sprawozdania wnioskodawca dołącza kopie</w:t>
      </w:r>
      <w:r w:rsidR="00587EAF" w:rsidRPr="00C83C80">
        <w:rPr>
          <w:rFonts w:ascii="Arial" w:hAnsi="Arial" w:cs="Arial"/>
          <w:sz w:val="20"/>
          <w:szCs w:val="20"/>
        </w:rPr>
        <w:t xml:space="preserve"> dowodów księgowych i dowodów zapłaty</w:t>
      </w:r>
      <w:r w:rsidR="00D35E55" w:rsidRPr="00C83C80">
        <w:rPr>
          <w:rFonts w:ascii="Arial" w:hAnsi="Arial" w:cs="Arial"/>
          <w:sz w:val="20"/>
          <w:szCs w:val="20"/>
        </w:rPr>
        <w:t>,</w:t>
      </w:r>
      <w:r w:rsidR="00587EAF" w:rsidRPr="00C83C80">
        <w:rPr>
          <w:rFonts w:ascii="Arial" w:hAnsi="Arial" w:cs="Arial"/>
          <w:sz w:val="20"/>
          <w:szCs w:val="20"/>
        </w:rPr>
        <w:t xml:space="preserve"> potwierdzając</w:t>
      </w:r>
      <w:r w:rsidR="002F7AFE" w:rsidRPr="00C83C80">
        <w:rPr>
          <w:rFonts w:ascii="Arial" w:hAnsi="Arial" w:cs="Arial"/>
          <w:sz w:val="20"/>
          <w:szCs w:val="20"/>
        </w:rPr>
        <w:t>e</w:t>
      </w:r>
      <w:r w:rsidR="00587EAF" w:rsidRPr="00C83C80">
        <w:rPr>
          <w:rFonts w:ascii="Arial" w:hAnsi="Arial" w:cs="Arial"/>
          <w:sz w:val="20"/>
          <w:szCs w:val="20"/>
        </w:rPr>
        <w:t xml:space="preserve"> poniesione wydatki oraz</w:t>
      </w:r>
      <w:r w:rsidR="006039FF" w:rsidRPr="00C83C80">
        <w:rPr>
          <w:rFonts w:ascii="Arial" w:hAnsi="Arial" w:cs="Arial"/>
          <w:sz w:val="20"/>
          <w:szCs w:val="20"/>
        </w:rPr>
        <w:t xml:space="preserve"> protokół złożenia dokumentacji lub odbioru prac przez </w:t>
      </w:r>
      <w:r w:rsidR="00D35E55" w:rsidRPr="00C83C80">
        <w:rPr>
          <w:rFonts w:ascii="Arial" w:hAnsi="Arial" w:cs="Arial"/>
          <w:sz w:val="20"/>
          <w:szCs w:val="20"/>
        </w:rPr>
        <w:t>Biuro Dokumentacji Zabytków w Szczecinie.</w:t>
      </w:r>
      <w:r w:rsidR="00587EAF" w:rsidRPr="00C83C80">
        <w:rPr>
          <w:rFonts w:ascii="Arial" w:hAnsi="Arial" w:cs="Arial"/>
          <w:sz w:val="20"/>
          <w:szCs w:val="20"/>
        </w:rPr>
        <w:t xml:space="preserve"> </w:t>
      </w:r>
    </w:p>
    <w:p w:rsidR="001B4A5F" w:rsidRDefault="001B4A5F" w:rsidP="00B841CE">
      <w:pPr>
        <w:pStyle w:val="NormalnyWeb"/>
        <w:numPr>
          <w:ilvl w:val="0"/>
          <w:numId w:val="17"/>
        </w:numPr>
        <w:spacing w:before="0" w:beforeAutospacing="0" w:after="0" w:afterAutospacing="0" w:line="21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ma prawo do kontroli rzetelności realizowanego zadania zgodnie z jego projektem oraz zawartą umową o udzieleniu dotacji w trakcie jego realizacji jak i po jego zakończeniu.</w:t>
      </w:r>
    </w:p>
    <w:p w:rsidR="00EA7F96" w:rsidRPr="001D77D9" w:rsidRDefault="00EA7F96" w:rsidP="003554D4">
      <w:pPr>
        <w:pStyle w:val="NormalnyWeb"/>
        <w:spacing w:before="0" w:beforeAutospacing="0" w:after="0" w:afterAutospacing="0" w:line="210" w:lineRule="atLeast"/>
        <w:rPr>
          <w:rFonts w:ascii="Arial" w:hAnsi="Arial" w:cs="Arial"/>
          <w:sz w:val="20"/>
          <w:szCs w:val="20"/>
        </w:rPr>
      </w:pPr>
      <w:r w:rsidRPr="001D77D9">
        <w:rPr>
          <w:rFonts w:ascii="Arial" w:hAnsi="Arial" w:cs="Arial"/>
          <w:sz w:val="20"/>
          <w:szCs w:val="20"/>
        </w:rPr>
        <w:br/>
      </w:r>
      <w:r w:rsidR="001B4A5F">
        <w:rPr>
          <w:rFonts w:ascii="Arial" w:hAnsi="Arial" w:cs="Arial"/>
          <w:sz w:val="20"/>
          <w:szCs w:val="20"/>
        </w:rPr>
        <w:t>VIII. POSTANOWIENIA KOŃCOWE</w:t>
      </w:r>
    </w:p>
    <w:p w:rsidR="00A015E3" w:rsidRDefault="001D5A40" w:rsidP="001B4A5F">
      <w:pPr>
        <w:spacing w:after="0" w:line="210" w:lineRule="atLeas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33F2B" w:rsidRPr="00833F2B" w:rsidRDefault="001B4A5F" w:rsidP="00833F2B">
      <w:pPr>
        <w:pStyle w:val="NormalnyWeb"/>
        <w:spacing w:before="0" w:beforeAutospacing="0" w:after="0" w:afterAutospacing="0" w:line="21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:rsidR="00833F2B" w:rsidRP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833F2B" w:rsidRPr="00833F2B" w:rsidRDefault="001D5A40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Województwo Zachodniopomorskie </w:t>
      </w:r>
      <w:r w:rsidR="00833F2B" w:rsidRPr="00833F2B">
        <w:rPr>
          <w:rFonts w:ascii="Arial" w:eastAsia="Times New Roman" w:hAnsi="Arial" w:cs="Arial"/>
          <w:sz w:val="20"/>
          <w:szCs w:val="20"/>
          <w:lang w:eastAsia="pl-PL"/>
        </w:rPr>
        <w:t>prowadzi zestawienie danych o udzielonych dotacjach oraz informuje inne organy uprawnione do udzielania dotacji na prace konserwatorskie, restauratorskie lub roboty budowlane przy zabytku wpisanym do rejestru zabytków o dotacjach udzielonych z budżetu Województwa Zachodniopomorskiego.</w:t>
      </w:r>
    </w:p>
    <w:p w:rsidR="00833F2B" w:rsidRP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833F2B" w:rsidRPr="00833F2B" w:rsidRDefault="001B4A5F" w:rsidP="00833F2B">
      <w:pPr>
        <w:spacing w:after="0" w:line="21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§ 10</w:t>
      </w:r>
    </w:p>
    <w:p w:rsidR="00833F2B" w:rsidRP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833F2B" w:rsidRP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833F2B" w:rsidRP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833F2B" w:rsidRPr="00833F2B" w:rsidRDefault="001B4A5F" w:rsidP="00833F2B">
      <w:pPr>
        <w:spacing w:after="0" w:line="21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§ 11</w:t>
      </w:r>
    </w:p>
    <w:p w:rsidR="00833F2B" w:rsidRPr="00833F2B" w:rsidRDefault="00833F2B" w:rsidP="00833F2B">
      <w:pPr>
        <w:spacing w:after="0" w:line="21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3F2B" w:rsidRP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Traci moc uchwała Nr XII/143/11 Sejmiku Województwa Zachodniopomorskiego z dnia 20 grudnia 2011 roku w sprawie określenia trybu i zasad udzielania dotacji celowej na prace konserwatorskie, restauratorskie lub roboty budowlane przy zabytku wpisanym do rejestru zabytków położonym na obszarze województwa zachodniopomorskiego.</w:t>
      </w:r>
    </w:p>
    <w:p w:rsidR="00B841CE" w:rsidRDefault="00B841CE" w:rsidP="003554D4">
      <w:pPr>
        <w:spacing w:after="0" w:line="21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3F2B" w:rsidRPr="00833F2B" w:rsidRDefault="001B4A5F" w:rsidP="00EE1872">
      <w:pPr>
        <w:spacing w:after="0" w:line="21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§ 12</w:t>
      </w:r>
    </w:p>
    <w:p w:rsidR="00833F2B" w:rsidRP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833F2B" w:rsidRP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Uchwała wchodzi w życie po upływie 14 dni od dnia ogłoszenia w Dzienniku Urzędowym Województwa Zachodniopomorskiego.</w:t>
      </w:r>
    </w:p>
    <w:p w:rsidR="00833F2B" w:rsidRDefault="00833F2B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F2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81F5D" w:rsidRPr="00833F2B" w:rsidRDefault="00A81F5D" w:rsidP="00833F2B">
      <w:p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3BA0" w:rsidRPr="00833F2B" w:rsidRDefault="00833F2B" w:rsidP="00A81F5D">
      <w:pPr>
        <w:tabs>
          <w:tab w:val="left" w:pos="5205"/>
        </w:tabs>
        <w:jc w:val="right"/>
        <w:rPr>
          <w:lang w:eastAsia="pl-PL"/>
        </w:rPr>
      </w:pPr>
      <w:r w:rsidRPr="00833F2B">
        <w:rPr>
          <w:rFonts w:ascii="Arial" w:eastAsia="Calibri" w:hAnsi="Arial" w:cs="Arial"/>
          <w:sz w:val="20"/>
          <w:szCs w:val="20"/>
        </w:rPr>
        <w:t>Przewodniczący Sejmiku</w:t>
      </w:r>
      <w:r w:rsidRPr="00833F2B">
        <w:rPr>
          <w:rFonts w:ascii="Arial" w:eastAsia="Calibri" w:hAnsi="Arial" w:cs="Arial"/>
          <w:sz w:val="20"/>
          <w:szCs w:val="20"/>
        </w:rPr>
        <w:br/>
        <w:t>Województwa Zachodniopomorskiego</w:t>
      </w:r>
      <w:r w:rsidRPr="00833F2B">
        <w:rPr>
          <w:rFonts w:ascii="Arial" w:eastAsia="Calibri" w:hAnsi="Arial" w:cs="Arial"/>
          <w:sz w:val="20"/>
          <w:szCs w:val="20"/>
        </w:rPr>
        <w:br/>
      </w:r>
    </w:p>
    <w:sectPr w:rsidR="00253BA0" w:rsidRPr="00833F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F1" w:rsidRDefault="006679F1" w:rsidP="00F5314E">
      <w:pPr>
        <w:spacing w:after="0" w:line="240" w:lineRule="auto"/>
      </w:pPr>
      <w:r>
        <w:separator/>
      </w:r>
    </w:p>
  </w:endnote>
  <w:endnote w:type="continuationSeparator" w:id="0">
    <w:p w:rsidR="006679F1" w:rsidRDefault="006679F1" w:rsidP="00F5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7152"/>
      <w:docPartObj>
        <w:docPartGallery w:val="Page Numbers (Bottom of Page)"/>
        <w:docPartUnique/>
      </w:docPartObj>
    </w:sdtPr>
    <w:sdtEndPr/>
    <w:sdtContent>
      <w:p w:rsidR="00E96E3B" w:rsidRDefault="00E96E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D5">
          <w:rPr>
            <w:noProof/>
          </w:rPr>
          <w:t>1</w:t>
        </w:r>
        <w:r>
          <w:fldChar w:fldCharType="end"/>
        </w:r>
      </w:p>
    </w:sdtContent>
  </w:sdt>
  <w:p w:rsidR="00E96E3B" w:rsidRDefault="00E96E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F1" w:rsidRDefault="006679F1" w:rsidP="00F5314E">
      <w:pPr>
        <w:spacing w:after="0" w:line="240" w:lineRule="auto"/>
      </w:pPr>
      <w:r>
        <w:separator/>
      </w:r>
    </w:p>
  </w:footnote>
  <w:footnote w:type="continuationSeparator" w:id="0">
    <w:p w:rsidR="006679F1" w:rsidRDefault="006679F1" w:rsidP="00F53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30"/>
    <w:multiLevelType w:val="hybridMultilevel"/>
    <w:tmpl w:val="0AFE1FBE"/>
    <w:lvl w:ilvl="0" w:tplc="23106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>
    <w:nsid w:val="18D71C6A"/>
    <w:multiLevelType w:val="hybridMultilevel"/>
    <w:tmpl w:val="7514F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A44B67"/>
    <w:multiLevelType w:val="hybridMultilevel"/>
    <w:tmpl w:val="C29C693E"/>
    <w:lvl w:ilvl="0" w:tplc="E0B414D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D6F6B"/>
    <w:multiLevelType w:val="hybridMultilevel"/>
    <w:tmpl w:val="728E54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D5828"/>
    <w:multiLevelType w:val="hybridMultilevel"/>
    <w:tmpl w:val="0F6CFA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9F5F0E"/>
    <w:multiLevelType w:val="hybridMultilevel"/>
    <w:tmpl w:val="EC12E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F77F2"/>
    <w:multiLevelType w:val="hybridMultilevel"/>
    <w:tmpl w:val="B78C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66B4E"/>
    <w:multiLevelType w:val="hybridMultilevel"/>
    <w:tmpl w:val="4D8E9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931B5"/>
    <w:multiLevelType w:val="hybridMultilevel"/>
    <w:tmpl w:val="6C3A8AB4"/>
    <w:lvl w:ilvl="0" w:tplc="998AAC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E31BDB"/>
    <w:multiLevelType w:val="hybridMultilevel"/>
    <w:tmpl w:val="6994F124"/>
    <w:lvl w:ilvl="0" w:tplc="B7D2AB3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27665"/>
    <w:multiLevelType w:val="hybridMultilevel"/>
    <w:tmpl w:val="02B66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030B4"/>
    <w:multiLevelType w:val="hybridMultilevel"/>
    <w:tmpl w:val="4984ACDC"/>
    <w:lvl w:ilvl="0" w:tplc="CC3232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B1B4D"/>
    <w:multiLevelType w:val="hybridMultilevel"/>
    <w:tmpl w:val="95F8EC40"/>
    <w:lvl w:ilvl="0" w:tplc="9BE2A468">
      <w:start w:val="1"/>
      <w:numFmt w:val="decimal"/>
      <w:lvlText w:val="%1)"/>
      <w:lvlJc w:val="left"/>
      <w:pPr>
        <w:ind w:left="3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4C62C91"/>
    <w:multiLevelType w:val="hybridMultilevel"/>
    <w:tmpl w:val="50567A68"/>
    <w:lvl w:ilvl="0" w:tplc="E4B0CC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8C611D7"/>
    <w:multiLevelType w:val="hybridMultilevel"/>
    <w:tmpl w:val="924AC88A"/>
    <w:lvl w:ilvl="0" w:tplc="71C65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77D66"/>
    <w:multiLevelType w:val="hybridMultilevel"/>
    <w:tmpl w:val="30360E02"/>
    <w:lvl w:ilvl="0" w:tplc="998AA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5B7162"/>
    <w:multiLevelType w:val="hybridMultilevel"/>
    <w:tmpl w:val="8318A768"/>
    <w:lvl w:ilvl="0" w:tplc="CC3232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162B6"/>
    <w:multiLevelType w:val="hybridMultilevel"/>
    <w:tmpl w:val="689A40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5509F4"/>
    <w:multiLevelType w:val="hybridMultilevel"/>
    <w:tmpl w:val="00B44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964B2"/>
    <w:multiLevelType w:val="hybridMultilevel"/>
    <w:tmpl w:val="A4CCA91A"/>
    <w:lvl w:ilvl="0" w:tplc="998AAC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9274A"/>
    <w:multiLevelType w:val="hybridMultilevel"/>
    <w:tmpl w:val="648E24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C960B3"/>
    <w:multiLevelType w:val="hybridMultilevel"/>
    <w:tmpl w:val="8AF8B2EE"/>
    <w:lvl w:ilvl="0" w:tplc="69405A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F304F67"/>
    <w:multiLevelType w:val="hybridMultilevel"/>
    <w:tmpl w:val="54C8E702"/>
    <w:lvl w:ilvl="0" w:tplc="67FCB31E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71E656F8"/>
    <w:multiLevelType w:val="hybridMultilevel"/>
    <w:tmpl w:val="06764EC6"/>
    <w:lvl w:ilvl="0" w:tplc="71C65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7A10"/>
    <w:multiLevelType w:val="hybridMultilevel"/>
    <w:tmpl w:val="D39244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A41A5"/>
    <w:multiLevelType w:val="hybridMultilevel"/>
    <w:tmpl w:val="1E749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145049"/>
    <w:multiLevelType w:val="hybridMultilevel"/>
    <w:tmpl w:val="0CE89A4A"/>
    <w:lvl w:ilvl="0" w:tplc="2EE8F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577D7"/>
    <w:multiLevelType w:val="hybridMultilevel"/>
    <w:tmpl w:val="F9283DB6"/>
    <w:lvl w:ilvl="0" w:tplc="E4B0CC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4"/>
  </w:num>
  <w:num w:numId="5">
    <w:abstractNumId w:val="25"/>
  </w:num>
  <w:num w:numId="6">
    <w:abstractNumId w:val="1"/>
  </w:num>
  <w:num w:numId="7">
    <w:abstractNumId w:val="12"/>
  </w:num>
  <w:num w:numId="8">
    <w:abstractNumId w:val="18"/>
  </w:num>
  <w:num w:numId="9">
    <w:abstractNumId w:val="21"/>
  </w:num>
  <w:num w:numId="10">
    <w:abstractNumId w:val="7"/>
  </w:num>
  <w:num w:numId="11">
    <w:abstractNumId w:val="9"/>
  </w:num>
  <w:num w:numId="12">
    <w:abstractNumId w:val="5"/>
  </w:num>
  <w:num w:numId="13">
    <w:abstractNumId w:val="17"/>
  </w:num>
  <w:num w:numId="14">
    <w:abstractNumId w:val="6"/>
  </w:num>
  <w:num w:numId="15">
    <w:abstractNumId w:val="3"/>
  </w:num>
  <w:num w:numId="16">
    <w:abstractNumId w:val="22"/>
  </w:num>
  <w:num w:numId="17">
    <w:abstractNumId w:val="0"/>
  </w:num>
  <w:num w:numId="18">
    <w:abstractNumId w:val="2"/>
  </w:num>
  <w:num w:numId="19">
    <w:abstractNumId w:val="27"/>
  </w:num>
  <w:num w:numId="20">
    <w:abstractNumId w:val="13"/>
  </w:num>
  <w:num w:numId="21">
    <w:abstractNumId w:val="20"/>
  </w:num>
  <w:num w:numId="22">
    <w:abstractNumId w:val="10"/>
  </w:num>
  <w:num w:numId="23">
    <w:abstractNumId w:val="15"/>
  </w:num>
  <w:num w:numId="24">
    <w:abstractNumId w:val="8"/>
  </w:num>
  <w:num w:numId="25">
    <w:abstractNumId w:val="19"/>
  </w:num>
  <w:num w:numId="26">
    <w:abstractNumId w:val="16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A9"/>
    <w:rsid w:val="00037A95"/>
    <w:rsid w:val="0006122D"/>
    <w:rsid w:val="00081DCB"/>
    <w:rsid w:val="000A48BE"/>
    <w:rsid w:val="000C5110"/>
    <w:rsid w:val="000C6DAB"/>
    <w:rsid w:val="00112C61"/>
    <w:rsid w:val="0014549B"/>
    <w:rsid w:val="00152491"/>
    <w:rsid w:val="00164857"/>
    <w:rsid w:val="001738FD"/>
    <w:rsid w:val="00185F19"/>
    <w:rsid w:val="001B4A5F"/>
    <w:rsid w:val="001D5A40"/>
    <w:rsid w:val="001D77D9"/>
    <w:rsid w:val="002058C3"/>
    <w:rsid w:val="00253BA0"/>
    <w:rsid w:val="00255920"/>
    <w:rsid w:val="002706A0"/>
    <w:rsid w:val="002C34CF"/>
    <w:rsid w:val="002C5EFE"/>
    <w:rsid w:val="002E4845"/>
    <w:rsid w:val="002F7AFE"/>
    <w:rsid w:val="00300242"/>
    <w:rsid w:val="0031732D"/>
    <w:rsid w:val="003236D9"/>
    <w:rsid w:val="00325745"/>
    <w:rsid w:val="0032666D"/>
    <w:rsid w:val="003303A9"/>
    <w:rsid w:val="0034084C"/>
    <w:rsid w:val="003554D4"/>
    <w:rsid w:val="00387400"/>
    <w:rsid w:val="00396F38"/>
    <w:rsid w:val="003A0928"/>
    <w:rsid w:val="003A0C8E"/>
    <w:rsid w:val="003A3D40"/>
    <w:rsid w:val="003D04A2"/>
    <w:rsid w:val="003E01F2"/>
    <w:rsid w:val="00403990"/>
    <w:rsid w:val="004270FA"/>
    <w:rsid w:val="0044322F"/>
    <w:rsid w:val="004507AA"/>
    <w:rsid w:val="004945B6"/>
    <w:rsid w:val="004A46F1"/>
    <w:rsid w:val="004A46F8"/>
    <w:rsid w:val="004C3291"/>
    <w:rsid w:val="004C667E"/>
    <w:rsid w:val="004E3517"/>
    <w:rsid w:val="005006E3"/>
    <w:rsid w:val="00537131"/>
    <w:rsid w:val="005439D9"/>
    <w:rsid w:val="00545FEB"/>
    <w:rsid w:val="005704E3"/>
    <w:rsid w:val="005823DC"/>
    <w:rsid w:val="00587EAF"/>
    <w:rsid w:val="005F3510"/>
    <w:rsid w:val="00601A4E"/>
    <w:rsid w:val="006039FF"/>
    <w:rsid w:val="00610591"/>
    <w:rsid w:val="0061141C"/>
    <w:rsid w:val="00611868"/>
    <w:rsid w:val="00624331"/>
    <w:rsid w:val="0063587F"/>
    <w:rsid w:val="006679F1"/>
    <w:rsid w:val="006845A2"/>
    <w:rsid w:val="006B7312"/>
    <w:rsid w:val="006C19BE"/>
    <w:rsid w:val="006C4B1C"/>
    <w:rsid w:val="006D7D8D"/>
    <w:rsid w:val="006F55DF"/>
    <w:rsid w:val="00703D98"/>
    <w:rsid w:val="00705E40"/>
    <w:rsid w:val="00736300"/>
    <w:rsid w:val="00743488"/>
    <w:rsid w:val="007830A2"/>
    <w:rsid w:val="007C6ABF"/>
    <w:rsid w:val="007D187C"/>
    <w:rsid w:val="007D6F06"/>
    <w:rsid w:val="00803CC6"/>
    <w:rsid w:val="0080476B"/>
    <w:rsid w:val="00813CEF"/>
    <w:rsid w:val="00825C44"/>
    <w:rsid w:val="00833F2B"/>
    <w:rsid w:val="00854263"/>
    <w:rsid w:val="00862706"/>
    <w:rsid w:val="00873C6B"/>
    <w:rsid w:val="008A22D5"/>
    <w:rsid w:val="008B61C7"/>
    <w:rsid w:val="00902DE8"/>
    <w:rsid w:val="009136C0"/>
    <w:rsid w:val="00935CEE"/>
    <w:rsid w:val="00940501"/>
    <w:rsid w:val="00973B07"/>
    <w:rsid w:val="00996EB3"/>
    <w:rsid w:val="009B6077"/>
    <w:rsid w:val="009E7E95"/>
    <w:rsid w:val="009F33E2"/>
    <w:rsid w:val="009F67DD"/>
    <w:rsid w:val="00A001D3"/>
    <w:rsid w:val="00A015E3"/>
    <w:rsid w:val="00A13759"/>
    <w:rsid w:val="00A26279"/>
    <w:rsid w:val="00A53DF2"/>
    <w:rsid w:val="00A62473"/>
    <w:rsid w:val="00A81F5D"/>
    <w:rsid w:val="00AA1E7A"/>
    <w:rsid w:val="00AA3427"/>
    <w:rsid w:val="00AB1167"/>
    <w:rsid w:val="00AB6CE7"/>
    <w:rsid w:val="00AE5C4A"/>
    <w:rsid w:val="00AF486D"/>
    <w:rsid w:val="00AF5E63"/>
    <w:rsid w:val="00B47881"/>
    <w:rsid w:val="00B72A8F"/>
    <w:rsid w:val="00B841CE"/>
    <w:rsid w:val="00B84BF4"/>
    <w:rsid w:val="00BE550F"/>
    <w:rsid w:val="00C01F46"/>
    <w:rsid w:val="00C16399"/>
    <w:rsid w:val="00C33AA0"/>
    <w:rsid w:val="00C37228"/>
    <w:rsid w:val="00C472BC"/>
    <w:rsid w:val="00C8022F"/>
    <w:rsid w:val="00C83C80"/>
    <w:rsid w:val="00C90655"/>
    <w:rsid w:val="00CB7CA8"/>
    <w:rsid w:val="00CE22FB"/>
    <w:rsid w:val="00D35E55"/>
    <w:rsid w:val="00D407D0"/>
    <w:rsid w:val="00D63B4D"/>
    <w:rsid w:val="00D81245"/>
    <w:rsid w:val="00DB7875"/>
    <w:rsid w:val="00DD1B26"/>
    <w:rsid w:val="00DE7EA2"/>
    <w:rsid w:val="00DF6F78"/>
    <w:rsid w:val="00DF727A"/>
    <w:rsid w:val="00E52EFA"/>
    <w:rsid w:val="00E96E3B"/>
    <w:rsid w:val="00EA7F96"/>
    <w:rsid w:val="00EE1872"/>
    <w:rsid w:val="00EE3D72"/>
    <w:rsid w:val="00EF42B6"/>
    <w:rsid w:val="00F32973"/>
    <w:rsid w:val="00F411AE"/>
    <w:rsid w:val="00F5314E"/>
    <w:rsid w:val="00F64B69"/>
    <w:rsid w:val="00F829BA"/>
    <w:rsid w:val="00FA386A"/>
    <w:rsid w:val="00FC52E9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3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303A9"/>
    <w:rPr>
      <w:b/>
      <w:bCs/>
    </w:rPr>
  </w:style>
  <w:style w:type="character" w:customStyle="1" w:styleId="apple-converted-space">
    <w:name w:val="apple-converted-space"/>
    <w:rsid w:val="0080476B"/>
  </w:style>
  <w:style w:type="paragraph" w:styleId="Akapitzlist">
    <w:name w:val="List Paragraph"/>
    <w:basedOn w:val="Normalny"/>
    <w:uiPriority w:val="34"/>
    <w:qFormat/>
    <w:rsid w:val="003D04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3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3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31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E3B"/>
  </w:style>
  <w:style w:type="paragraph" w:styleId="Stopka">
    <w:name w:val="footer"/>
    <w:basedOn w:val="Normalny"/>
    <w:link w:val="StopkaZnak"/>
    <w:uiPriority w:val="99"/>
    <w:unhideWhenUsed/>
    <w:rsid w:val="00E9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E3B"/>
  </w:style>
  <w:style w:type="paragraph" w:styleId="Tekstdymka">
    <w:name w:val="Balloon Text"/>
    <w:basedOn w:val="Normalny"/>
    <w:link w:val="TekstdymkaZnak"/>
    <w:uiPriority w:val="99"/>
    <w:semiHidden/>
    <w:unhideWhenUsed/>
    <w:rsid w:val="0032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6D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C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C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C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C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C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3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303A9"/>
    <w:rPr>
      <w:b/>
      <w:bCs/>
    </w:rPr>
  </w:style>
  <w:style w:type="character" w:customStyle="1" w:styleId="apple-converted-space">
    <w:name w:val="apple-converted-space"/>
    <w:rsid w:val="0080476B"/>
  </w:style>
  <w:style w:type="paragraph" w:styleId="Akapitzlist">
    <w:name w:val="List Paragraph"/>
    <w:basedOn w:val="Normalny"/>
    <w:uiPriority w:val="34"/>
    <w:qFormat/>
    <w:rsid w:val="003D04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3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3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31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E3B"/>
  </w:style>
  <w:style w:type="paragraph" w:styleId="Stopka">
    <w:name w:val="footer"/>
    <w:basedOn w:val="Normalny"/>
    <w:link w:val="StopkaZnak"/>
    <w:uiPriority w:val="99"/>
    <w:unhideWhenUsed/>
    <w:rsid w:val="00E9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E3B"/>
  </w:style>
  <w:style w:type="paragraph" w:styleId="Tekstdymka">
    <w:name w:val="Balloon Text"/>
    <w:basedOn w:val="Normalny"/>
    <w:link w:val="TekstdymkaZnak"/>
    <w:uiPriority w:val="99"/>
    <w:semiHidden/>
    <w:unhideWhenUsed/>
    <w:rsid w:val="0032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6D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C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C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C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C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C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BB57-A23C-4868-8E1F-8D1BE678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2015-01-07T09:53:00Z</cp:lastPrinted>
  <dcterms:created xsi:type="dcterms:W3CDTF">2015-01-09T08:00:00Z</dcterms:created>
  <dcterms:modified xsi:type="dcterms:W3CDTF">2015-02-02T13:06:00Z</dcterms:modified>
</cp:coreProperties>
</file>