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12" w:rsidRDefault="001E6312" w:rsidP="001E6312">
      <w:pPr>
        <w:rPr>
          <w:rFonts w:ascii="Myriad Pro" w:hAnsi="Myriad Pro" w:cs="Arial"/>
        </w:rPr>
      </w:pPr>
    </w:p>
    <w:p w:rsidR="001E6312" w:rsidRDefault="001E6312" w:rsidP="001E6312">
      <w:pPr>
        <w:suppressAutoHyphens w:val="0"/>
        <w:autoSpaceDE w:val="0"/>
        <w:autoSpaceDN w:val="0"/>
        <w:adjustRightInd w:val="0"/>
        <w:jc w:val="center"/>
        <w:rPr>
          <w:b/>
          <w:bCs/>
          <w:caps/>
          <w:color w:val="auto"/>
          <w:sz w:val="24"/>
          <w:szCs w:val="24"/>
          <w:lang w:eastAsia="pl-PL"/>
        </w:rPr>
      </w:pPr>
      <w:r>
        <w:rPr>
          <w:b/>
          <w:bCs/>
          <w:caps/>
          <w:color w:val="auto"/>
          <w:sz w:val="24"/>
          <w:szCs w:val="24"/>
          <w:lang w:eastAsia="pl-PL"/>
        </w:rPr>
        <w:t>Uchwała Nr …………</w:t>
      </w:r>
      <w:r>
        <w:rPr>
          <w:b/>
          <w:bCs/>
          <w:caps/>
          <w:color w:val="auto"/>
          <w:sz w:val="24"/>
          <w:szCs w:val="24"/>
          <w:lang w:eastAsia="pl-PL"/>
        </w:rPr>
        <w:br/>
        <w:t>Sejmiku Województwa Zachodniopomorskiego</w:t>
      </w:r>
    </w:p>
    <w:p w:rsidR="001E6312" w:rsidRDefault="001E6312" w:rsidP="001E6312">
      <w:pPr>
        <w:suppressAutoHyphens w:val="0"/>
        <w:autoSpaceDE w:val="0"/>
        <w:autoSpaceDN w:val="0"/>
        <w:adjustRightInd w:val="0"/>
        <w:spacing w:before="280" w:after="280"/>
        <w:jc w:val="center"/>
        <w:rPr>
          <w:b/>
          <w:bCs/>
          <w:caps/>
          <w:color w:val="auto"/>
          <w:sz w:val="24"/>
          <w:szCs w:val="24"/>
          <w:lang w:eastAsia="pl-PL"/>
        </w:rPr>
      </w:pPr>
      <w:r>
        <w:rPr>
          <w:color w:val="auto"/>
          <w:sz w:val="24"/>
          <w:szCs w:val="24"/>
          <w:lang w:eastAsia="pl-PL"/>
        </w:rPr>
        <w:t>z dnia .................... 2020 r.</w:t>
      </w:r>
    </w:p>
    <w:p w:rsidR="001E6312" w:rsidRDefault="001E6312" w:rsidP="001E6312">
      <w:pPr>
        <w:keepNext/>
        <w:suppressAutoHyphens w:val="0"/>
        <w:autoSpaceDE w:val="0"/>
        <w:autoSpaceDN w:val="0"/>
        <w:adjustRightInd w:val="0"/>
        <w:spacing w:after="480"/>
        <w:jc w:val="center"/>
        <w:rPr>
          <w:color w:val="auto"/>
          <w:sz w:val="24"/>
          <w:szCs w:val="24"/>
          <w:lang w:eastAsia="pl-PL"/>
        </w:rPr>
      </w:pPr>
      <w:r>
        <w:rPr>
          <w:b/>
          <w:bCs/>
          <w:color w:val="auto"/>
          <w:sz w:val="24"/>
          <w:szCs w:val="24"/>
          <w:lang w:eastAsia="pl-PL"/>
        </w:rPr>
        <w:t>w sprawie określenia zadań Samorządu Województwa Zachodniopomorskiego w zakresie rehabilitacji zawodowej i społecznej osób niepełnosprawnych w 2020 r.</w:t>
      </w:r>
    </w:p>
    <w:p w:rsidR="001E6312" w:rsidRDefault="001E6312" w:rsidP="001E6312">
      <w:pPr>
        <w:keepLines/>
        <w:suppressAutoHyphens w:val="0"/>
        <w:autoSpaceDE w:val="0"/>
        <w:autoSpaceDN w:val="0"/>
        <w:adjustRightInd w:val="0"/>
        <w:spacing w:before="120" w:after="120"/>
        <w:ind w:firstLine="227"/>
        <w:jc w:val="both"/>
        <w:rPr>
          <w:color w:val="auto"/>
          <w:sz w:val="24"/>
          <w:szCs w:val="24"/>
          <w:lang w:eastAsia="pl-PL"/>
        </w:rPr>
      </w:pPr>
      <w:r>
        <w:rPr>
          <w:color w:val="auto"/>
          <w:sz w:val="24"/>
          <w:szCs w:val="24"/>
          <w:lang w:eastAsia="pl-PL"/>
        </w:rPr>
        <w:t>Na podstawie art. 18 pkt 20 ustawy z dnia 5 czerwca 1998 r. o samorządzie województwa (Dz. U. z 2019 r. poz. 512, 1571 i 1815) oraz art. 35 ust. 2 ustawy z dnia 27 sierpnia 1997 r. o rehabilitacji zawodowej i społecznej oraz zatrudnianiu osób niepełnosprawnych (Dz. U. z 2020 r. poz. 426 i 568) uchwala się, co następuje:</w:t>
      </w:r>
    </w:p>
    <w:p w:rsidR="001E6312" w:rsidRDefault="001E6312" w:rsidP="001E6312">
      <w:pPr>
        <w:keepLines/>
        <w:suppressAutoHyphens w:val="0"/>
        <w:autoSpaceDE w:val="0"/>
        <w:autoSpaceDN w:val="0"/>
        <w:adjustRightInd w:val="0"/>
        <w:spacing w:before="120" w:after="120"/>
        <w:ind w:firstLine="340"/>
        <w:jc w:val="both"/>
        <w:rPr>
          <w:color w:val="000000"/>
          <w:sz w:val="24"/>
          <w:szCs w:val="24"/>
          <w:lang w:eastAsia="pl-PL"/>
        </w:rPr>
      </w:pPr>
      <w:r>
        <w:rPr>
          <w:b/>
          <w:bCs/>
          <w:color w:val="auto"/>
          <w:sz w:val="24"/>
          <w:szCs w:val="24"/>
          <w:lang w:eastAsia="pl-PL"/>
        </w:rPr>
        <w:t>§ 1. </w:t>
      </w:r>
      <w:r>
        <w:rPr>
          <w:color w:val="auto"/>
          <w:sz w:val="24"/>
          <w:szCs w:val="24"/>
          <w:lang w:eastAsia="pl-PL"/>
        </w:rPr>
        <w:t>Określa się, że ze środków Państwowego Funduszu Rehabilitacji Osób Niepełnosprawnych, ustalonych według algorytmu w kwocie 19 868 079,00 zł, w 2020 r. realizowane będą następujące zadania z zakresu rehabilitacji zawodowej i społecznej osób niepełnosprawnych:</w:t>
      </w:r>
    </w:p>
    <w:p w:rsidR="001E6312" w:rsidRDefault="001E6312" w:rsidP="001E6312">
      <w:pPr>
        <w:suppressAutoHyphens w:val="0"/>
        <w:autoSpaceDE w:val="0"/>
        <w:autoSpaceDN w:val="0"/>
        <w:adjustRightInd w:val="0"/>
        <w:spacing w:before="120" w:after="120"/>
        <w:ind w:left="340" w:hanging="227"/>
        <w:jc w:val="both"/>
        <w:rPr>
          <w:color w:val="000000"/>
          <w:sz w:val="24"/>
          <w:szCs w:val="24"/>
          <w:lang w:eastAsia="pl-PL"/>
        </w:rPr>
      </w:pPr>
      <w:r>
        <w:rPr>
          <w:color w:val="auto"/>
          <w:sz w:val="24"/>
          <w:szCs w:val="24"/>
          <w:lang w:eastAsia="pl-PL"/>
        </w:rPr>
        <w:t>1) </w:t>
      </w:r>
      <w:r>
        <w:rPr>
          <w:color w:val="000000"/>
          <w:sz w:val="24"/>
          <w:szCs w:val="24"/>
          <w:lang w:eastAsia="pl-PL"/>
        </w:rPr>
        <w:t>dofinansowanie robót budowlanych dotyczących obiektów służących rehabilitacji, w związku z potrzebami osób niepełnosprawnych;</w:t>
      </w:r>
    </w:p>
    <w:p w:rsidR="001E6312" w:rsidRDefault="001E6312" w:rsidP="001E6312">
      <w:pPr>
        <w:suppressAutoHyphens w:val="0"/>
        <w:autoSpaceDE w:val="0"/>
        <w:autoSpaceDN w:val="0"/>
        <w:adjustRightInd w:val="0"/>
        <w:spacing w:before="120" w:after="120"/>
        <w:ind w:left="340" w:hanging="227"/>
        <w:jc w:val="both"/>
        <w:rPr>
          <w:color w:val="000000"/>
          <w:sz w:val="24"/>
          <w:szCs w:val="24"/>
          <w:lang w:eastAsia="pl-PL"/>
        </w:rPr>
      </w:pPr>
      <w:r>
        <w:rPr>
          <w:color w:val="auto"/>
          <w:sz w:val="24"/>
          <w:szCs w:val="24"/>
          <w:lang w:eastAsia="pl-PL"/>
        </w:rPr>
        <w:t>2) </w:t>
      </w:r>
      <w:r>
        <w:rPr>
          <w:color w:val="000000"/>
          <w:sz w:val="24"/>
          <w:szCs w:val="24"/>
          <w:lang w:eastAsia="pl-PL"/>
        </w:rPr>
        <w:t>dofinansowanie kosztów tworzenia i działania zakładów aktywności zawodowej;</w:t>
      </w:r>
    </w:p>
    <w:p w:rsidR="001E6312" w:rsidRDefault="001E6312" w:rsidP="001E6312">
      <w:pPr>
        <w:suppressAutoHyphens w:val="0"/>
        <w:autoSpaceDE w:val="0"/>
        <w:autoSpaceDN w:val="0"/>
        <w:adjustRightInd w:val="0"/>
        <w:spacing w:before="120" w:after="120"/>
        <w:ind w:left="340" w:hanging="227"/>
        <w:jc w:val="both"/>
        <w:rPr>
          <w:color w:val="000000"/>
          <w:sz w:val="24"/>
          <w:szCs w:val="24"/>
          <w:lang w:eastAsia="pl-PL"/>
        </w:rPr>
      </w:pPr>
      <w:r>
        <w:rPr>
          <w:color w:val="auto"/>
          <w:sz w:val="24"/>
          <w:szCs w:val="24"/>
          <w:lang w:eastAsia="pl-PL"/>
        </w:rPr>
        <w:t>3) </w:t>
      </w:r>
      <w:r>
        <w:rPr>
          <w:color w:val="000000"/>
          <w:sz w:val="24"/>
          <w:szCs w:val="24"/>
          <w:lang w:eastAsia="pl-PL"/>
        </w:rPr>
        <w:t>zlecanie fundacjom i organizacjom pozarządowym zadań z zakresu rehabilitacji zawodowej i społecznej.</w:t>
      </w:r>
    </w:p>
    <w:p w:rsidR="001E6312" w:rsidRDefault="001E6312" w:rsidP="001E6312">
      <w:pPr>
        <w:keepLines/>
        <w:suppressAutoHyphens w:val="0"/>
        <w:autoSpaceDE w:val="0"/>
        <w:autoSpaceDN w:val="0"/>
        <w:adjustRightInd w:val="0"/>
        <w:spacing w:before="120" w:after="120"/>
        <w:ind w:firstLine="340"/>
        <w:jc w:val="both"/>
        <w:rPr>
          <w:color w:val="000000"/>
          <w:sz w:val="24"/>
          <w:szCs w:val="24"/>
          <w:lang w:eastAsia="pl-PL"/>
        </w:rPr>
      </w:pPr>
      <w:r>
        <w:rPr>
          <w:b/>
          <w:bCs/>
          <w:color w:val="auto"/>
          <w:sz w:val="24"/>
          <w:szCs w:val="24"/>
          <w:lang w:eastAsia="pl-PL"/>
        </w:rPr>
        <w:t>§ 2. </w:t>
      </w:r>
      <w:r>
        <w:rPr>
          <w:color w:val="000000"/>
          <w:sz w:val="24"/>
          <w:szCs w:val="24"/>
          <w:lang w:eastAsia="pl-PL"/>
        </w:rPr>
        <w:t>Wykonanie uchwały powierza się Zarządowi Województwa Zachodniopomorskiego.</w:t>
      </w:r>
    </w:p>
    <w:p w:rsidR="001E6312" w:rsidRDefault="001E6312" w:rsidP="001E6312">
      <w:pPr>
        <w:keepNext/>
        <w:keepLines/>
        <w:suppressAutoHyphens w:val="0"/>
        <w:autoSpaceDE w:val="0"/>
        <w:autoSpaceDN w:val="0"/>
        <w:adjustRightInd w:val="0"/>
        <w:spacing w:before="120" w:after="120"/>
        <w:ind w:firstLine="340"/>
        <w:jc w:val="both"/>
        <w:rPr>
          <w:color w:val="000000"/>
          <w:sz w:val="24"/>
          <w:szCs w:val="24"/>
          <w:lang w:eastAsia="pl-PL"/>
        </w:rPr>
      </w:pPr>
      <w:r>
        <w:rPr>
          <w:b/>
          <w:bCs/>
          <w:color w:val="auto"/>
          <w:sz w:val="24"/>
          <w:szCs w:val="24"/>
          <w:lang w:eastAsia="pl-PL"/>
        </w:rPr>
        <w:t>§ 3. </w:t>
      </w:r>
      <w:r>
        <w:rPr>
          <w:color w:val="000000"/>
          <w:sz w:val="24"/>
          <w:szCs w:val="24"/>
          <w:lang w:eastAsia="pl-PL"/>
        </w:rPr>
        <w:t>Uchwała wchodzi w życie z dniem podjęcia.</w:t>
      </w:r>
    </w:p>
    <w:p w:rsidR="001E6312" w:rsidRDefault="001E6312" w:rsidP="001E6312">
      <w:pPr>
        <w:rPr>
          <w:rFonts w:ascii="Myriad Pro" w:hAnsi="Myriad Pro" w:cs="Arial"/>
        </w:rPr>
      </w:pPr>
    </w:p>
    <w:p w:rsidR="001E6312" w:rsidRDefault="001E6312" w:rsidP="001E6312">
      <w:pPr>
        <w:rPr>
          <w:rFonts w:ascii="Myriad Pro" w:hAnsi="Myriad Pro" w:cs="Arial"/>
        </w:rPr>
      </w:pPr>
    </w:p>
    <w:p w:rsidR="001E6312" w:rsidRDefault="001E6312" w:rsidP="001E6312">
      <w:pPr>
        <w:rPr>
          <w:rFonts w:ascii="Myriad Pro" w:hAnsi="Myriad Pro" w:cs="Arial"/>
        </w:rPr>
      </w:pPr>
    </w:p>
    <w:p w:rsidR="001E6312" w:rsidRDefault="001E6312" w:rsidP="001E6312">
      <w:pPr>
        <w:rPr>
          <w:rFonts w:ascii="Myriad Pro" w:hAnsi="Myriad Pro"/>
        </w:rPr>
      </w:pPr>
    </w:p>
    <w:p w:rsidR="00A177D6" w:rsidRDefault="00A177D6">
      <w:bookmarkStart w:id="0" w:name="_GoBack"/>
      <w:bookmarkEnd w:id="0"/>
    </w:p>
    <w:sectPr w:rsidR="00A1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12"/>
    <w:rsid w:val="001E6312"/>
    <w:rsid w:val="00A1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3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3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Gregorczyk</dc:creator>
  <cp:lastModifiedBy>Wiesława Gregorczyk</cp:lastModifiedBy>
  <cp:revision>1</cp:revision>
  <dcterms:created xsi:type="dcterms:W3CDTF">2020-05-06T07:25:00Z</dcterms:created>
  <dcterms:modified xsi:type="dcterms:W3CDTF">2020-05-06T07:26:00Z</dcterms:modified>
</cp:coreProperties>
</file>