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C597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AC597B">
        <w:rPr>
          <w:rFonts w:ascii="Arial" w:hAnsi="Arial" w:cs="Arial"/>
          <w:sz w:val="20"/>
          <w:szCs w:val="20"/>
        </w:rPr>
        <w:t>1030/2016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AC597B">
        <w:rPr>
          <w:rFonts w:ascii="Arial" w:hAnsi="Arial" w:cs="Arial"/>
          <w:sz w:val="20"/>
          <w:szCs w:val="20"/>
        </w:rPr>
        <w:t xml:space="preserve">29 czerwca 2016 </w:t>
      </w:r>
      <w:proofErr w:type="spellStart"/>
      <w:r w:rsidR="00AC597B">
        <w:rPr>
          <w:rFonts w:ascii="Arial" w:hAnsi="Arial" w:cs="Arial"/>
          <w:sz w:val="20"/>
          <w:szCs w:val="20"/>
        </w:rPr>
        <w:t>r</w:t>
      </w:r>
      <w:proofErr w:type="spellEnd"/>
      <w:r w:rsidR="00AC597B">
        <w:rPr>
          <w:rFonts w:ascii="Arial" w:hAnsi="Arial" w:cs="Arial"/>
          <w:sz w:val="20"/>
          <w:szCs w:val="20"/>
        </w:rPr>
        <w:t>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13328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370999" w:rsidRPr="00744DE5" w:rsidRDefault="00370999" w:rsidP="00370999">
      <w:pPr>
        <w:jc w:val="both"/>
        <w:rPr>
          <w:rFonts w:ascii="Arial" w:hAnsi="Arial" w:cs="Arial"/>
          <w:bCs/>
          <w:sz w:val="20"/>
          <w:szCs w:val="20"/>
        </w:rPr>
      </w:pPr>
      <w:r w:rsidRPr="007E5242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r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o samorządzie województwa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>., poz. 486</w:t>
      </w:r>
      <w:r w:rsidRPr="007E5242">
        <w:rPr>
          <w:rFonts w:ascii="Arial" w:hAnsi="Arial" w:cs="Arial"/>
          <w:bCs/>
          <w:sz w:val="20"/>
          <w:szCs w:val="20"/>
        </w:rPr>
        <w:t>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 xml:space="preserve">stawy z dnia 20 lutego 2015 </w:t>
      </w:r>
      <w:proofErr w:type="spellStart"/>
      <w:r w:rsidRPr="00065BAB">
        <w:rPr>
          <w:rStyle w:val="h2"/>
          <w:rFonts w:ascii="Arial" w:hAnsi="Arial" w:cs="Arial"/>
          <w:sz w:val="20"/>
          <w:szCs w:val="20"/>
        </w:rPr>
        <w:t>r</w:t>
      </w:r>
      <w:proofErr w:type="spellEnd"/>
      <w:r w:rsidRPr="00065BAB">
        <w:rPr>
          <w:rStyle w:val="h2"/>
          <w:rFonts w:ascii="Arial" w:hAnsi="Arial" w:cs="Arial"/>
          <w:sz w:val="20"/>
          <w:szCs w:val="20"/>
        </w:rPr>
        <w:t xml:space="preserve">.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>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>
        <w:rPr>
          <w:rStyle w:val="h1"/>
          <w:rFonts w:ascii="Arial" w:hAnsi="Arial" w:cs="Arial"/>
          <w:sz w:val="20"/>
          <w:szCs w:val="20"/>
        </w:rPr>
        <w:t xml:space="preserve"> ze zm.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Style w:val="h2"/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art. 4 ust.1 i 2 oraz art. 6 ust. 1 pkt. 2  ustawy z dnia 10 lipca 2015 o wspieraniu zrównoważonego rozwoju sektora rybackiego z udziałem Europejskiego Funduszu Morskiego i Rybackiego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poz.1358)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</w:t>
      </w:r>
      <w:proofErr w:type="spellStart"/>
      <w:r w:rsidRPr="00065BAB">
        <w:rPr>
          <w:rFonts w:ascii="Arial" w:hAnsi="Arial" w:cs="Arial"/>
          <w:bCs/>
          <w:sz w:val="20"/>
          <w:szCs w:val="20"/>
        </w:rPr>
        <w:t>r</w:t>
      </w:r>
      <w:proofErr w:type="spellEnd"/>
      <w:r w:rsidRPr="00065BAB">
        <w:rPr>
          <w:rFonts w:ascii="Arial" w:hAnsi="Arial" w:cs="Arial"/>
          <w:bCs/>
          <w:sz w:val="20"/>
          <w:szCs w:val="20"/>
        </w:rPr>
        <w:t>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poz. 378) 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26E6" w:rsidRPr="007E15B3" w:rsidRDefault="00E026E6" w:rsidP="00E026E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026E6" w:rsidRPr="007E15B3" w:rsidRDefault="00E026E6" w:rsidP="00E026E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Udziela pełnomocnictwa</w:t>
      </w:r>
    </w:p>
    <w:p w:rsidR="00E026E6" w:rsidRPr="007E15B3" w:rsidRDefault="00E026E6" w:rsidP="00E026E6">
      <w:pPr>
        <w:jc w:val="center"/>
        <w:rPr>
          <w:rFonts w:ascii="Arial" w:hAnsi="Arial" w:cs="Arial"/>
          <w:b/>
          <w:sz w:val="20"/>
          <w:szCs w:val="20"/>
        </w:rPr>
      </w:pPr>
    </w:p>
    <w:p w:rsidR="00E026E6" w:rsidRPr="007E15B3" w:rsidRDefault="00E026E6" w:rsidP="00E026E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E026E6" w:rsidRPr="007E15B3" w:rsidRDefault="00E026E6" w:rsidP="00E026E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E026E6" w:rsidRDefault="00E026E6" w:rsidP="00E026E6">
      <w:pPr>
        <w:pStyle w:val="Akapitzlist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E026E6" w:rsidRDefault="00E026E6" w:rsidP="00E026E6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E026E6" w:rsidRPr="00163683" w:rsidRDefault="00E026E6" w:rsidP="00E026E6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do podejmowania czynności w sprawach zastrzeżonych dla Zarządu Województwa w umowach </w:t>
      </w:r>
      <w:r w:rsidR="007F2B4A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o warunkach i sposobie realizacji strategii rozwoju lokalnego kierowanego przez społeczności zawartych pomiędzy Województwem Zachodniopomorskim a Stowarzyszeniami: Stowarzyszenie Środkowopomorska Grupa Działania Umowa nr 00001-6933-UM1610005/15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Partnerstwo w Rozwoju Umowa nr 00002-6933-UM1610017/15 z dnia 09.05.2016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Szanse Bezdroży Gmin Powiatu Goleniowskiego” Umowa nr 00003-6933-UM1610016/15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„WIR” – Wiejska Inicjatywa Rozwoju Umowa nr 00004-6933-UM1620012/15 z dnia 17.05.2016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„Lider Pojezierza”  Umowa nr 00005-6933-UM1620002/15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Lokalna Grupa Działania Pojezierze Razem” Umowa nr 00006-6933-UM1610008/15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Lokalną Grupą Działania  -„Powiatu Świdwińskiego” Umowa nr 00007-6933-UM1610009/15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„Partnerstwo Drawy z Liderem Wałeckim” Umowa nr 00008-6933-UM1620013/15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Centrum Inicjatyw Wiejskich Umowa nr 00009-6933-UM1610007/15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>., „</w:t>
      </w:r>
      <w:proofErr w:type="spellStart"/>
      <w:r w:rsidRPr="00163683">
        <w:rPr>
          <w:rFonts w:ascii="Arial" w:hAnsi="Arial" w:cs="Arial"/>
          <w:sz w:val="20"/>
          <w:szCs w:val="20"/>
        </w:rPr>
        <w:t>Dolnoodrzańska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Lokalnej Grupy Działania „Siła w Grupie” Umowa nr 00011-6933-UM1610006/15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</w:t>
      </w:r>
      <w:proofErr w:type="spellStart"/>
      <w:r w:rsidRPr="00163683">
        <w:rPr>
          <w:rFonts w:ascii="Arial" w:hAnsi="Arial" w:cs="Arial"/>
          <w:sz w:val="20"/>
          <w:szCs w:val="20"/>
        </w:rPr>
        <w:t>Gryflandia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Umowa nr 00012-6933-UM1610001/15 z dnia 18.05.2016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 (zwanymi dalej łącznie Umowami, a osobno Umową). Umocowanie obejmuje w szczególności uprawnienie do: </w:t>
      </w:r>
    </w:p>
    <w:p w:rsidR="00E026E6" w:rsidRPr="00CE4236" w:rsidRDefault="00E026E6" w:rsidP="00E026E6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>w ramach 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 xml:space="preserve">z dnia 20 lutego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 o rozwoju lokalnym z udziałem lokalnej społeczności (</w:t>
      </w:r>
      <w:proofErr w:type="spellStart"/>
      <w:r w:rsidRPr="003C681C">
        <w:rPr>
          <w:rFonts w:ascii="Arial" w:hAnsi="Arial" w:cs="Arial"/>
          <w:bCs/>
          <w:sz w:val="20"/>
        </w:rPr>
        <w:t>Dz.U</w:t>
      </w:r>
      <w:proofErr w:type="spellEnd"/>
      <w:r w:rsidRPr="003C681C">
        <w:rPr>
          <w:rFonts w:ascii="Arial" w:hAnsi="Arial" w:cs="Arial"/>
          <w:bCs/>
          <w:sz w:val="20"/>
        </w:rPr>
        <w:t xml:space="preserve">. z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., poz. 378)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bCs/>
          <w:sz w:val="20"/>
        </w:rPr>
        <w:t>wzywania LGD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lastRenderedPageBreak/>
        <w:t>dokonywania oceny racjonalności harmonogramu realizacji planu komunikacji, w 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ową oraz innymi dokumentami LGD;</w:t>
      </w:r>
      <w:r w:rsidRPr="003C681C">
        <w:rPr>
          <w:rFonts w:ascii="Arial" w:hAnsi="Arial" w:cs="Arial"/>
          <w:sz w:val="20"/>
        </w:rPr>
        <w:t xml:space="preserve"> 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wydawania zaleceń LGD mających na celu poprawę działalności LGD i realizacji LSR,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z podaniem terminu ich wdrożenia;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 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zatwierdzania opracowanego przez LGD programu naprawczego w 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370999" w:rsidRPr="003C681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w ramach procedury uzgodnienia terminu naboru, o której mowa w § 5 ust. </w:t>
      </w:r>
      <w:r>
        <w:rPr>
          <w:rFonts w:ascii="Arial" w:hAnsi="Arial" w:cs="Arial"/>
          <w:sz w:val="20"/>
        </w:rPr>
        <w:t xml:space="preserve">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370999" w:rsidRPr="000A06F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weryfikacji </w:t>
      </w:r>
      <w:proofErr w:type="spellStart"/>
      <w:r w:rsidRPr="000A06FC">
        <w:rPr>
          <w:rFonts w:ascii="Arial" w:hAnsi="Arial" w:cs="Arial"/>
          <w:sz w:val="20"/>
        </w:rPr>
        <w:t>dokumentacji</w:t>
      </w:r>
      <w:proofErr w:type="spellEnd"/>
      <w:r w:rsidRPr="000A06FC">
        <w:rPr>
          <w:rFonts w:ascii="Arial" w:hAnsi="Arial" w:cs="Arial"/>
          <w:sz w:val="20"/>
        </w:rPr>
        <w:t xml:space="preserve"> potwierdzającej dokonanie wyboru operacji, których mowa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§ 5 us</w:t>
      </w:r>
      <w:r>
        <w:rPr>
          <w:rFonts w:ascii="Arial" w:hAnsi="Arial" w:cs="Arial"/>
          <w:sz w:val="20"/>
        </w:rPr>
        <w:t xml:space="preserve">t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 xml:space="preserve">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370999" w:rsidRPr="000A06F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370999" w:rsidRPr="000A06FC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 xml:space="preserve">ian wymienionych </w:t>
      </w:r>
      <w:r>
        <w:rPr>
          <w:rFonts w:ascii="Arial" w:hAnsi="Arial" w:cs="Arial"/>
          <w:sz w:val="20"/>
        </w:rPr>
        <w:br/>
        <w:t>w §10, 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370999" w:rsidRPr="009B1D5B" w:rsidRDefault="00370999" w:rsidP="00370999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  <w:r>
        <w:rPr>
          <w:rFonts w:ascii="Arial" w:hAnsi="Arial" w:cs="Arial"/>
          <w:sz w:val="20"/>
        </w:rPr>
        <w:t>;</w:t>
      </w:r>
    </w:p>
    <w:p w:rsidR="00370999" w:rsidRDefault="00370999" w:rsidP="00370999">
      <w:pPr>
        <w:pStyle w:val="Punkt"/>
        <w:numPr>
          <w:ilvl w:val="0"/>
          <w:numId w:val="0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133285" w:rsidRDefault="00133285" w:rsidP="00F35E3A">
      <w:pPr>
        <w:jc w:val="both"/>
        <w:rPr>
          <w:rFonts w:ascii="Arial" w:hAnsi="Arial" w:cs="Arial"/>
          <w:bCs/>
          <w:sz w:val="20"/>
          <w:szCs w:val="20"/>
        </w:rPr>
      </w:pP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133285" w:rsidRPr="008A42B3" w:rsidRDefault="00133285">
      <w:pPr>
        <w:jc w:val="both"/>
        <w:rPr>
          <w:rFonts w:ascii="Arial" w:hAnsi="Arial" w:cs="Arial"/>
          <w:b/>
          <w:sz w:val="20"/>
          <w:szCs w:val="20"/>
        </w:rPr>
      </w:pP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5EC4"/>
    <w:rsid w:val="00133285"/>
    <w:rsid w:val="00174684"/>
    <w:rsid w:val="00271787"/>
    <w:rsid w:val="002A4BD7"/>
    <w:rsid w:val="00370999"/>
    <w:rsid w:val="003948CD"/>
    <w:rsid w:val="0039624A"/>
    <w:rsid w:val="00414A5B"/>
    <w:rsid w:val="00471205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40210"/>
    <w:rsid w:val="00760B94"/>
    <w:rsid w:val="007640F0"/>
    <w:rsid w:val="007F2B4A"/>
    <w:rsid w:val="00832221"/>
    <w:rsid w:val="008A42B3"/>
    <w:rsid w:val="008B4370"/>
    <w:rsid w:val="008D13CF"/>
    <w:rsid w:val="008E6F7B"/>
    <w:rsid w:val="008F3294"/>
    <w:rsid w:val="00935EE1"/>
    <w:rsid w:val="00946646"/>
    <w:rsid w:val="009D236C"/>
    <w:rsid w:val="00A23093"/>
    <w:rsid w:val="00A454F9"/>
    <w:rsid w:val="00A964EE"/>
    <w:rsid w:val="00AC597B"/>
    <w:rsid w:val="00AF43DA"/>
    <w:rsid w:val="00B06004"/>
    <w:rsid w:val="00BE3C7F"/>
    <w:rsid w:val="00C36E37"/>
    <w:rsid w:val="00CF221D"/>
    <w:rsid w:val="00D065EF"/>
    <w:rsid w:val="00D23D2F"/>
    <w:rsid w:val="00D55777"/>
    <w:rsid w:val="00D755C7"/>
    <w:rsid w:val="00E026E6"/>
    <w:rsid w:val="00EA6E16"/>
    <w:rsid w:val="00F2349A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E026E6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E026E6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E026E6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E026E6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E026E6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E026E6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026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370999"/>
  </w:style>
  <w:style w:type="character" w:customStyle="1" w:styleId="h1">
    <w:name w:val="h1"/>
    <w:basedOn w:val="Domylnaczcionkaakapitu"/>
    <w:rsid w:val="0037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713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15</cp:revision>
  <cp:lastPrinted>2016-06-24T09:55:00Z</cp:lastPrinted>
  <dcterms:created xsi:type="dcterms:W3CDTF">2014-07-22T07:32:00Z</dcterms:created>
  <dcterms:modified xsi:type="dcterms:W3CDTF">2016-06-30T07:50:00Z</dcterms:modified>
</cp:coreProperties>
</file>