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D3" w:rsidRPr="008A42B3" w:rsidRDefault="00664ED3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 …../15</w:t>
      </w:r>
    </w:p>
    <w:p w:rsidR="00664ED3" w:rsidRPr="008A42B3" w:rsidRDefault="00664ED3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664ED3" w:rsidRPr="008A42B3" w:rsidRDefault="00664ED3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…… stycznia 2015</w:t>
      </w:r>
    </w:p>
    <w:p w:rsidR="00664ED3" w:rsidRPr="008A42B3" w:rsidRDefault="00664ED3" w:rsidP="00F35E3A">
      <w:pPr>
        <w:rPr>
          <w:rFonts w:ascii="Arial" w:hAnsi="Arial" w:cs="Arial"/>
          <w:sz w:val="20"/>
          <w:szCs w:val="20"/>
        </w:rPr>
      </w:pPr>
    </w:p>
    <w:p w:rsidR="00664ED3" w:rsidRPr="008A42B3" w:rsidRDefault="00664ED3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NR ………/15</w:t>
      </w:r>
    </w:p>
    <w:p w:rsidR="00664ED3" w:rsidRPr="008A42B3" w:rsidRDefault="00664ED3" w:rsidP="00F35E3A">
      <w:pPr>
        <w:rPr>
          <w:rFonts w:ascii="Arial" w:hAnsi="Arial" w:cs="Arial"/>
          <w:b/>
          <w:sz w:val="20"/>
          <w:szCs w:val="20"/>
        </w:rPr>
      </w:pPr>
    </w:p>
    <w:p w:rsidR="00664ED3" w:rsidRPr="008A42B3" w:rsidRDefault="00664ED3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A42B3">
        <w:rPr>
          <w:rFonts w:ascii="Arial" w:hAnsi="Arial" w:cs="Arial"/>
          <w:sz w:val="20"/>
          <w:szCs w:val="20"/>
          <w:lang w:eastAsia="pl-PL"/>
        </w:rPr>
        <w:t>Na podstawie art. 41 ust. 1 ustawy z dnia 5 czerwca 1998r. o samorządzie województwa (tekst jednolity Dz. U.  z 2013r., Nr 596 ze zm.), art. 6 ust. 1 pkt 2 ustawy z dnia 7 marca 2007r. o wspieraniu rozwoju obszarów wiejskich z udziałem środków Europejskiego Funduszu Rolnego na rzecz Rozwoju Obszarów Wiejskich (tekst jednolity Dz. U.  z 2013r., Nr 173), § 8 ust. 2 pkt 1 Rozporządzenia Ministra Rolnictwa i Rozwoju Wsi z dnia 1 kwietnia 2008r. w sprawie szczegółowych warunków i trybu przyznawania oraz wypłaty pomocy finansowej w ramach działania „Podstawowe usługi dla gospodarki i ludności wiejskiej” objętego Programem Rozwoju Obszarów Wiejskich na lata 2007-2013 (tekst jednolity Dz. U. z 2013r., Nr 1419), § 8 ust. 2 Rozporządzenia Ministra Rolnictwa i Rozwoju Wsi z dnia 14 lutego 2008 roku w sprawie szczegółowych warunków i trybu przyznawania pomocy finansowej w ramach działania „Odnowa i Rozwój Wsi” objętego Programem Rozwoju Obszarów Wiejskich na lata 2007-2013 (tekst jednolity Dz. U. z 2013r., Nr 501 ze zm.), oraz § 5 ust. 2 Rozporządzenia Ministra Rolnictwa i Rozwoju Wsi z dnia 8 lipca 2008r. w sprawie szczegółowych warunków i trybu przyznawania oraz wypłaty pomocy finansowej  w ramach działania  „Wdrażanie lokalnych strategii rozwoju” objętego Programem Rozwoju Obszarów Wiejskich na lata 2007-2013 (tekst jednolity Dz. U. z 2013r., Nr 1163 ze zm.), § 4 ust. 2 Rozporządzenia Ministra Rolnictwa i Rozwoju Wsi z dnia 23 maja 2008 roku w sprawie szczegółowych warunków i trybu przyznawania oraz wypłaty pomocy finansowej w ramach działania „Funkcjonowanie lokalnej grupy działania, nabywanie umiejętności i aktywizacja” objętego Programem Rozwoju Obszarów Wiejskich na lata 2007-2013 (Dz. U. z 2008r., Nr 103, poz. 660 ze zm.), § 7 ust. 2 Rozporządzenia Ministra Rolnictwa i Rozwoju Wsi z dnia 25 czerwca 2008 roku w sprawie szczegółowych warunków i trybu przyznawania oraz wypłaty pomocy finansowej w ramach działania „Wdrażanie projektów współpracy” ” objętego Programem Rozwoju Obszarów Wiejskich na lata 2007-2013 (Dz. U. z 2008r., Nr 128, poz. 822 ze zm.), § 3 ust. 5 Rozporządzenia Ministra Rolnictwa i Rozwoju Wsi z dnia 23 maja 2008 roku w sprawie szczegółowych kryteriów i sposobu wyboru lokalnej grupy działania do realizacji lokalnej strategii rozwoju w ramach Programu Rozwoju Obszarów Wiejskich na lata 2007-2013 (tekst jednolity Dz. U. z 2013r., Nr 861), 8 ust. 2 Rozporządzenia Ministra Rolnictwa i Rozwoju Wsi z dnia 24 kwietnia 2008 roku w sprawie szczegółowych warunków i trybu przyznawania oraz wypłaty pomocy finansowej w ramach działania „Poprawianie i rozwijanie infrastruktury związanej z rozwojem i dostosowaniem rolnictwa i leśnictwa przez scalanie gruntów” objętego Programem Rozwoju Obszarów Wiejskich na lata 2007-2013 (Dz. U. z 2008r., Nr 80, poz. 480 ze zm.), oraz § 8 ust. 2 Rozporządzenia Ministra Rolnictwa i Rozwoju Wsi z dnia 8 lipca 2008r. w sprawie szczegółowych warunków i trybu przyznawania oraz wypłaty pomocy finansowej  w ramach działania „Poprawianie i rozwijanie infrastruktury związanej z rozwojem o dostosowaniem rolnictwa i leśnictwa przez gospodarowanie rolniczymi zasobami wodnymi” objętych Programem Rozwoju Obszarów Wiejskich na lata 2007-2013 (Dz. U. z 2008r., Nr 122, poz. 791 ze zm.)</w:t>
      </w:r>
    </w:p>
    <w:p w:rsidR="00664ED3" w:rsidRPr="008A42B3" w:rsidRDefault="00664ED3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64ED3" w:rsidRPr="008A42B3" w:rsidRDefault="00664ED3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4ED3" w:rsidRPr="008A42B3" w:rsidRDefault="00664ED3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664ED3" w:rsidRPr="008A42B3" w:rsidRDefault="00664ED3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664ED3" w:rsidRPr="008A42B3" w:rsidRDefault="00664ED3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664ED3" w:rsidRPr="008A42B3" w:rsidRDefault="00664ED3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Żych</w:t>
      </w:r>
    </w:p>
    <w:p w:rsidR="00664ED3" w:rsidRPr="008A42B3" w:rsidRDefault="00664ED3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Zastępcy</w:t>
      </w:r>
      <w:r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664ED3" w:rsidRPr="008A42B3" w:rsidRDefault="00664ED3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64ED3" w:rsidRPr="008A42B3" w:rsidRDefault="00664ED3" w:rsidP="00F35E3A">
      <w:pPr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do dokonywania czynności w sprawach dotyczących przyznania pomocy w ramach działań: „Podstawowe usługi dla gospodarki i ludności wiejskiej”, „Odnowa i Rozwój Wsi”, „Wdrażanie lokalnych strategii rozwoju”, „Funkcjonowanie lokalnej grupy działania, nabywanie umiejętności             i aktywizacja”, „Wdrażanie projektów współpracy”, „Poprawianie i rozwijanie infrastruktury związanej             z rozwojem i dostosowaniem rolnictwa i leśnictwa przez scalanie gruntów” oraz „Poprawianie                   i rozwijanie infrastruktury związanej z rozwojem o dostosowaniem rolnictwa i leśnictwa przez gospodarowanie rolniczymi zasobami wodnymi” objętych Programem Rozwoju Obszarów Wiejskich na lata 2007-2013. Pełnomocnictwo obejmuje w szczególności uprawnienie do: wzywania wnioskodawców do usunięcia nieprawidłowości lub braków złożonych wnioskach o przyznanie pomocy, informowania wnioskodawców o odmowie przyznania pomocy, wzywania beneficjentów do usunięcia nieprawidłowości lub  braków  w złożonych wnioskach o płatność, wzywania beneficjentów do złożenia uzupełnień lub wyjaśnień w zakresie przeprowadzonych postępowań o udzielenie zamówienia publicznego, informowania beneficjentów w zakresie kwalifikowalności kosztów,    informowania beneficjentów o konieczności zasięgnięcia opinii podmiotu zewnętrznego, wszelkich czynności związanych z przekazywaniem zleceń płatności do Agencji Restrukturyzacji i Modernizacji Rolnictwa, korespondencji z Ministerstwem Rolnictwa i Rozwoju Wsi oraz z Agencją Restrukturyzacji         i Modernizacji Rolnictwa w zakresie realizowanych przez Województwo Zachodniopomorskie działań.</w:t>
      </w:r>
    </w:p>
    <w:p w:rsidR="00664ED3" w:rsidRPr="008A42B3" w:rsidRDefault="00664ED3" w:rsidP="00F35E3A">
      <w:pPr>
        <w:jc w:val="both"/>
        <w:rPr>
          <w:rFonts w:ascii="Arial" w:hAnsi="Arial" w:cs="Arial"/>
          <w:sz w:val="20"/>
          <w:szCs w:val="20"/>
        </w:rPr>
      </w:pPr>
    </w:p>
    <w:p w:rsidR="00664ED3" w:rsidRDefault="00664ED3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664ED3" w:rsidRPr="00D947E9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Pr="00D947E9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Pr="00D947E9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Pr="00D947E9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Pr="00D947E9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Pr="00D947E9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Pr="00D947E9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Pr="00D947E9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Pr="00D947E9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Pr="00D947E9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Default="00664ED3" w:rsidP="00D947E9">
      <w:pPr>
        <w:rPr>
          <w:rFonts w:ascii="Arial" w:hAnsi="Arial" w:cs="Arial"/>
          <w:sz w:val="20"/>
          <w:szCs w:val="20"/>
        </w:rPr>
      </w:pPr>
    </w:p>
    <w:p w:rsidR="00664ED3" w:rsidRDefault="00664ED3" w:rsidP="00D947E9">
      <w:pPr>
        <w:ind w:firstLine="708"/>
        <w:rPr>
          <w:rFonts w:ascii="Arial" w:hAnsi="Arial" w:cs="Arial"/>
          <w:sz w:val="20"/>
          <w:szCs w:val="20"/>
        </w:rPr>
      </w:pPr>
    </w:p>
    <w:p w:rsidR="00664ED3" w:rsidRDefault="00664ED3" w:rsidP="00D947E9">
      <w:pPr>
        <w:ind w:firstLine="708"/>
        <w:rPr>
          <w:rFonts w:ascii="Arial" w:hAnsi="Arial" w:cs="Arial"/>
          <w:sz w:val="20"/>
          <w:szCs w:val="20"/>
        </w:rPr>
      </w:pPr>
    </w:p>
    <w:p w:rsidR="00664ED3" w:rsidRDefault="00664ED3" w:rsidP="00D947E9">
      <w:pPr>
        <w:ind w:firstLine="708"/>
        <w:rPr>
          <w:rFonts w:ascii="Arial" w:hAnsi="Arial" w:cs="Arial"/>
          <w:sz w:val="20"/>
          <w:szCs w:val="20"/>
        </w:rPr>
      </w:pPr>
    </w:p>
    <w:p w:rsidR="00664ED3" w:rsidRDefault="00664ED3" w:rsidP="00D947E9">
      <w:pPr>
        <w:ind w:firstLine="708"/>
        <w:rPr>
          <w:rFonts w:ascii="Arial" w:hAnsi="Arial" w:cs="Arial"/>
          <w:sz w:val="20"/>
          <w:szCs w:val="20"/>
        </w:rPr>
      </w:pPr>
    </w:p>
    <w:p w:rsidR="00664ED3" w:rsidRPr="00D947E9" w:rsidRDefault="00664ED3" w:rsidP="00145518">
      <w:pPr>
        <w:rPr>
          <w:rFonts w:ascii="Arial" w:hAnsi="Arial" w:cs="Arial"/>
          <w:sz w:val="20"/>
          <w:szCs w:val="20"/>
        </w:rPr>
      </w:pPr>
    </w:p>
    <w:sectPr w:rsidR="00664ED3" w:rsidRPr="00D947E9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ED3" w:rsidRDefault="00664ED3" w:rsidP="00F35E3A">
      <w:pPr>
        <w:spacing w:after="0" w:line="240" w:lineRule="auto"/>
      </w:pPr>
      <w:r>
        <w:separator/>
      </w:r>
    </w:p>
  </w:endnote>
  <w:endnote w:type="continuationSeparator" w:id="0">
    <w:p w:rsidR="00664ED3" w:rsidRDefault="00664ED3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ED3" w:rsidRDefault="00664ED3" w:rsidP="00F35E3A">
      <w:pPr>
        <w:spacing w:after="0" w:line="240" w:lineRule="auto"/>
      </w:pPr>
      <w:r>
        <w:separator/>
      </w:r>
    </w:p>
  </w:footnote>
  <w:footnote w:type="continuationSeparator" w:id="0">
    <w:p w:rsidR="00664ED3" w:rsidRDefault="00664ED3" w:rsidP="00F35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74253"/>
    <w:rsid w:val="00145518"/>
    <w:rsid w:val="001A5945"/>
    <w:rsid w:val="00271787"/>
    <w:rsid w:val="002A4BD7"/>
    <w:rsid w:val="003755F1"/>
    <w:rsid w:val="00414A5B"/>
    <w:rsid w:val="00512355"/>
    <w:rsid w:val="005A36BC"/>
    <w:rsid w:val="005F2675"/>
    <w:rsid w:val="006212CF"/>
    <w:rsid w:val="00664ED3"/>
    <w:rsid w:val="007463AE"/>
    <w:rsid w:val="008A42B3"/>
    <w:rsid w:val="008D13CF"/>
    <w:rsid w:val="00900066"/>
    <w:rsid w:val="009D236C"/>
    <w:rsid w:val="00B06004"/>
    <w:rsid w:val="00BE3A46"/>
    <w:rsid w:val="00BE3C7F"/>
    <w:rsid w:val="00C21060"/>
    <w:rsid w:val="00CF221D"/>
    <w:rsid w:val="00D065EF"/>
    <w:rsid w:val="00D23D2F"/>
    <w:rsid w:val="00D55777"/>
    <w:rsid w:val="00D755C7"/>
    <w:rsid w:val="00D947E9"/>
    <w:rsid w:val="00E45485"/>
    <w:rsid w:val="00F35E3A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785</Words>
  <Characters>4715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jpaszynska</cp:lastModifiedBy>
  <cp:revision>7</cp:revision>
  <cp:lastPrinted>2015-01-19T12:20:00Z</cp:lastPrinted>
  <dcterms:created xsi:type="dcterms:W3CDTF">2014-07-22T07:32:00Z</dcterms:created>
  <dcterms:modified xsi:type="dcterms:W3CDTF">2015-01-20T06:56:00Z</dcterms:modified>
</cp:coreProperties>
</file>