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3411F3">
        <w:rPr>
          <w:rFonts w:ascii="Arial" w:hAnsi="Arial" w:cs="Arial"/>
          <w:sz w:val="20"/>
          <w:szCs w:val="20"/>
        </w:rPr>
        <w:t xml:space="preserve"> </w:t>
      </w:r>
      <w:r w:rsidR="00C36E3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3411F3">
        <w:rPr>
          <w:rFonts w:ascii="Arial" w:hAnsi="Arial" w:cs="Arial"/>
          <w:sz w:val="20"/>
          <w:szCs w:val="20"/>
        </w:rPr>
        <w:t>1030/2016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3411F3">
        <w:rPr>
          <w:rFonts w:ascii="Arial" w:hAnsi="Arial" w:cs="Arial"/>
          <w:sz w:val="20"/>
          <w:szCs w:val="20"/>
        </w:rPr>
        <w:t xml:space="preserve">29 czerwca 2016 </w:t>
      </w:r>
      <w:proofErr w:type="spellStart"/>
      <w:r w:rsidR="003411F3">
        <w:rPr>
          <w:rFonts w:ascii="Arial" w:hAnsi="Arial" w:cs="Arial"/>
          <w:sz w:val="20"/>
          <w:szCs w:val="20"/>
        </w:rPr>
        <w:t>r</w:t>
      </w:r>
      <w:proofErr w:type="spellEnd"/>
      <w:r w:rsidR="003411F3">
        <w:rPr>
          <w:rFonts w:ascii="Arial" w:hAnsi="Arial" w:cs="Arial"/>
          <w:sz w:val="20"/>
          <w:szCs w:val="20"/>
        </w:rPr>
        <w:t>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13328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60B94" w:rsidRPr="0031766C" w:rsidRDefault="0031766C" w:rsidP="0031766C">
      <w:pPr>
        <w:jc w:val="both"/>
        <w:rPr>
          <w:rFonts w:ascii="Arial" w:hAnsi="Arial" w:cs="Arial"/>
          <w:bCs/>
          <w:sz w:val="20"/>
          <w:szCs w:val="20"/>
        </w:rPr>
      </w:pPr>
      <w:r w:rsidRPr="007E5242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r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o samorządzie województwa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>., poz. 486</w:t>
      </w:r>
      <w:r w:rsidRPr="007E5242">
        <w:rPr>
          <w:rFonts w:ascii="Arial" w:hAnsi="Arial" w:cs="Arial"/>
          <w:bCs/>
          <w:sz w:val="20"/>
          <w:szCs w:val="20"/>
        </w:rPr>
        <w:t>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 xml:space="preserve">stawy z dnia 20 lutego 2015 </w:t>
      </w:r>
      <w:proofErr w:type="spellStart"/>
      <w:r w:rsidRPr="00065BAB">
        <w:rPr>
          <w:rStyle w:val="h2"/>
          <w:rFonts w:ascii="Arial" w:hAnsi="Arial" w:cs="Arial"/>
          <w:sz w:val="20"/>
          <w:szCs w:val="20"/>
        </w:rPr>
        <w:t>r</w:t>
      </w:r>
      <w:proofErr w:type="spellEnd"/>
      <w:r w:rsidRPr="00065BAB">
        <w:rPr>
          <w:rStyle w:val="h2"/>
          <w:rFonts w:ascii="Arial" w:hAnsi="Arial" w:cs="Arial"/>
          <w:sz w:val="20"/>
          <w:szCs w:val="20"/>
        </w:rPr>
        <w:t xml:space="preserve">.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>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>
        <w:rPr>
          <w:rStyle w:val="h1"/>
          <w:rFonts w:ascii="Arial" w:hAnsi="Arial" w:cs="Arial"/>
          <w:sz w:val="20"/>
          <w:szCs w:val="20"/>
        </w:rPr>
        <w:t xml:space="preserve"> ze zm.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Style w:val="h2"/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art. 4 ust.1 i 2 oraz art. 6 ust. 1 pkt. 2  ustawy z dnia 10 lipca 2015 o wspieraniu zrównoważonego rozwoju sektora rybackiego z udziałem Europejskiego Funduszu Morskiego i Rybackiego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poz.1358)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</w:t>
      </w:r>
      <w:proofErr w:type="spellStart"/>
      <w:r w:rsidRPr="00065BAB">
        <w:rPr>
          <w:rFonts w:ascii="Arial" w:hAnsi="Arial" w:cs="Arial"/>
          <w:bCs/>
          <w:sz w:val="20"/>
          <w:szCs w:val="20"/>
        </w:rPr>
        <w:t>r</w:t>
      </w:r>
      <w:proofErr w:type="spellEnd"/>
      <w:r w:rsidRPr="00065BAB">
        <w:rPr>
          <w:rFonts w:ascii="Arial" w:hAnsi="Arial" w:cs="Arial"/>
          <w:bCs/>
          <w:sz w:val="20"/>
          <w:szCs w:val="20"/>
        </w:rPr>
        <w:t>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poz. 378) </w:t>
      </w:r>
      <w:bookmarkStart w:id="0" w:name="_GoBack"/>
      <w:bookmarkEnd w:id="0"/>
    </w:p>
    <w:p w:rsidR="003442C4" w:rsidRPr="00DA3F30" w:rsidRDefault="003442C4" w:rsidP="003442C4">
      <w:pPr>
        <w:rPr>
          <w:rFonts w:ascii="Arial" w:hAnsi="Arial" w:cs="Arial"/>
          <w:sz w:val="20"/>
          <w:szCs w:val="20"/>
        </w:rPr>
      </w:pPr>
    </w:p>
    <w:p w:rsidR="003442C4" w:rsidRPr="00DA3F30" w:rsidRDefault="003442C4" w:rsidP="003442C4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3442C4" w:rsidRPr="00DA3F30" w:rsidRDefault="003442C4" w:rsidP="0031766C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Udziela pełnomocnictwa</w:t>
      </w:r>
    </w:p>
    <w:p w:rsidR="003442C4" w:rsidRPr="00DA3F30" w:rsidRDefault="003442C4" w:rsidP="003442C4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Agnieszce Czarnobrywy</w:t>
      </w:r>
    </w:p>
    <w:p w:rsidR="003442C4" w:rsidRPr="00DA3F30" w:rsidRDefault="003442C4" w:rsidP="003442C4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Pełniącej obowiązki Kierownika Biura Projektów w Wydziale Programów Rozwoju Obszarów Wiejskich Urzędu Marszałkowskiego Województwa Zachodniopomorskiego</w:t>
      </w:r>
    </w:p>
    <w:p w:rsidR="003442C4" w:rsidRPr="00163683" w:rsidRDefault="003442C4" w:rsidP="003442C4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do podejmowania czynności w sprawach zastrzeżonych dla Zarządu Województwa w umowach </w:t>
      </w:r>
      <w:r w:rsidR="0031766C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o warunkach i sposobie realizacji strategii rozwoju lokalnego kierowanego przez społeczności zawartych pomiędzy Województwem Zachodniopomorskim a Stowarzyszeniami: </w:t>
      </w:r>
      <w:r w:rsidR="0031766C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Stowarzyszenie Środkowopomorska Grupa Działania Umowa nr 00001-6933-UM1610005/15 </w:t>
      </w:r>
      <w:r w:rsidR="0031766C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Partnerstwo w Rozwoju Umowa nr 00002-6933-UM1610017/15 z dnia 09.05.2016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Szanse Bezdroży Gmin Powiatu Goleniowskiego” Umowa nr 00003-6933-UM1610016/15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„WIR” – Wiejska Inicjatywa Rozwoju Umowa nr 00004-6933-UM1620012/15 z dnia 17.05.2016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„Lider Pojezierza”  Umowa nr 00005-6933-UM1620002/15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Lokalna Grupa Działania Pojezierze Razem” Umowa nr 00006-6933-UM1610008/15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Lokalną Grupą Działania  -„Powiatu Świdwińskiego” Umowa nr 00007-6933-UM1610009/15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„Partnerstwo Drawy z Liderem Wałeckim” Umowa nr 00008-6933-UM1620013/15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Centrum Inicjatyw Wiejskich Umowa nr 00009-6933-UM1610007/15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>., „</w:t>
      </w:r>
      <w:proofErr w:type="spellStart"/>
      <w:r w:rsidRPr="00163683">
        <w:rPr>
          <w:rFonts w:ascii="Arial" w:hAnsi="Arial" w:cs="Arial"/>
          <w:sz w:val="20"/>
          <w:szCs w:val="20"/>
        </w:rPr>
        <w:t>Dolnoodrzańska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Lokalnej Grupy Działania „Siła w Grupie” Umowa nr 00011-6933-UM1610006/15 </w:t>
      </w:r>
      <w:r w:rsidR="0031766C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</w:t>
      </w:r>
      <w:proofErr w:type="spellStart"/>
      <w:r w:rsidRPr="00163683">
        <w:rPr>
          <w:rFonts w:ascii="Arial" w:hAnsi="Arial" w:cs="Arial"/>
          <w:sz w:val="20"/>
          <w:szCs w:val="20"/>
        </w:rPr>
        <w:t>Gryflandia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Umowa nr 00012-6933-UM1610001/15 z dnia 18.05.2016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 xml:space="preserve">zwanymi dalej łącznie Umowami, </w:t>
      </w:r>
      <w:r w:rsidRPr="00163683">
        <w:rPr>
          <w:rFonts w:ascii="Arial" w:hAnsi="Arial" w:cs="Arial"/>
          <w:sz w:val="20"/>
          <w:szCs w:val="20"/>
        </w:rPr>
        <w:t xml:space="preserve">a osobno Umową). Umocowanie obejmuje uprawnienie do: </w:t>
      </w:r>
    </w:p>
    <w:p w:rsidR="003442C4" w:rsidRPr="00CE4236" w:rsidRDefault="003442C4" w:rsidP="003442C4">
      <w:pPr>
        <w:pStyle w:val="Akapitzlist"/>
        <w:ind w:left="1429"/>
        <w:jc w:val="both"/>
        <w:rPr>
          <w:rFonts w:ascii="Arial" w:hAnsi="Arial" w:cs="Arial"/>
          <w:sz w:val="20"/>
          <w:szCs w:val="20"/>
        </w:rPr>
      </w:pPr>
    </w:p>
    <w:p w:rsidR="003442C4" w:rsidRPr="002276D4" w:rsidRDefault="003442C4" w:rsidP="003442C4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wzywania LGD do udzielania wszelkich informacji związanych z realizacją LSR;</w:t>
      </w:r>
    </w:p>
    <w:p w:rsidR="003442C4" w:rsidRPr="002276D4" w:rsidRDefault="003442C4" w:rsidP="003442C4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276D4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2276D4">
        <w:rPr>
          <w:rFonts w:ascii="Arial" w:hAnsi="Arial" w:cs="Arial"/>
          <w:sz w:val="20"/>
        </w:rPr>
        <w:t>w zakresie dokonywania wyboru operacji  - zgodnie z art. 23 ust. 1 ustawy RLKS</w:t>
      </w:r>
      <w:r>
        <w:rPr>
          <w:rFonts w:ascii="Arial" w:hAnsi="Arial" w:cs="Arial"/>
          <w:sz w:val="20"/>
        </w:rPr>
        <w:t>;</w:t>
      </w:r>
    </w:p>
    <w:p w:rsidR="00760B94" w:rsidRPr="0031766C" w:rsidRDefault="00133285" w:rsidP="00F35E3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="0031766C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133285" w:rsidRPr="008A42B3" w:rsidRDefault="00133285">
      <w:pPr>
        <w:jc w:val="both"/>
        <w:rPr>
          <w:rFonts w:ascii="Arial" w:hAnsi="Arial" w:cs="Arial"/>
          <w:b/>
          <w:sz w:val="20"/>
          <w:szCs w:val="20"/>
        </w:rPr>
      </w:pP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3D535437"/>
    <w:multiLevelType w:val="hybridMultilevel"/>
    <w:tmpl w:val="46D60D8E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5EC4"/>
    <w:rsid w:val="00133285"/>
    <w:rsid w:val="00174684"/>
    <w:rsid w:val="00223647"/>
    <w:rsid w:val="00271787"/>
    <w:rsid w:val="002A4BD7"/>
    <w:rsid w:val="002B36B8"/>
    <w:rsid w:val="0031766C"/>
    <w:rsid w:val="003411F3"/>
    <w:rsid w:val="003442C4"/>
    <w:rsid w:val="0039624A"/>
    <w:rsid w:val="00414A5B"/>
    <w:rsid w:val="00471205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6C4C4A"/>
    <w:rsid w:val="00740210"/>
    <w:rsid w:val="00760B94"/>
    <w:rsid w:val="007640F0"/>
    <w:rsid w:val="00796885"/>
    <w:rsid w:val="007A50EE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E3C7F"/>
    <w:rsid w:val="00C36E37"/>
    <w:rsid w:val="00CF221D"/>
    <w:rsid w:val="00D065EF"/>
    <w:rsid w:val="00D23D2F"/>
    <w:rsid w:val="00D55777"/>
    <w:rsid w:val="00D755C7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3442C4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3442C4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3442C4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3442C4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3442C4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3442C4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42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31766C"/>
  </w:style>
  <w:style w:type="character" w:customStyle="1" w:styleId="h1">
    <w:name w:val="h1"/>
    <w:basedOn w:val="Domylnaczcionkaakapitu"/>
    <w:rsid w:val="00317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15</cp:revision>
  <cp:lastPrinted>2016-06-24T09:27:00Z</cp:lastPrinted>
  <dcterms:created xsi:type="dcterms:W3CDTF">2014-07-22T07:32:00Z</dcterms:created>
  <dcterms:modified xsi:type="dcterms:W3CDTF">2016-06-30T07:50:00Z</dcterms:modified>
</cp:coreProperties>
</file>