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noProof/>
          <w:sz w:val="16"/>
          <w:szCs w:val="16"/>
          <w:lang w:val="pl-PL"/>
        </w:rPr>
        <w:drawing>
          <wp:inline distT="0" distB="0" distL="0" distR="0">
            <wp:extent cx="5255812" cy="588731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329" cy="58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4913B2" w:rsidP="0038015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3471E6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wa Zachodniopomorskiego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2014-2020 </w:t>
      </w:r>
      <w:r w:rsidR="0035447A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061826">
        <w:rPr>
          <w:rFonts w:ascii="Arial" w:hAnsi="Arial" w:cs="Arial"/>
          <w:color w:val="000000"/>
          <w:sz w:val="22"/>
          <w:szCs w:val="22"/>
          <w:lang w:val="pl-PL"/>
        </w:rPr>
        <w:t>Gmina Miasto Koszalin</w:t>
      </w:r>
      <w:r w:rsidR="0035447A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5447A">
        <w:rPr>
          <w:rFonts w:ascii="Arial" w:hAnsi="Arial" w:cs="Arial"/>
          <w:color w:val="000000"/>
          <w:sz w:val="22"/>
          <w:szCs w:val="22"/>
          <w:lang w:val="pl-PL"/>
        </w:rPr>
        <w:sym w:font="Symbol" w:char="F0BE"/>
      </w:r>
      <w:r w:rsidR="0035447A">
        <w:rPr>
          <w:rFonts w:ascii="Arial" w:hAnsi="Arial" w:cs="Arial"/>
          <w:color w:val="000000"/>
          <w:sz w:val="22"/>
          <w:szCs w:val="22"/>
          <w:lang w:val="pl-PL"/>
        </w:rPr>
        <w:t xml:space="preserve"> Instytucja Pośrednicząca powołana dla wdrażania Strategii Zintegrowanych Inwestycji Terytorialnych Regionalnego Programu Operacyjnego Województwa Zachodniopomorskiego 2014-2020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>ogłasza</w:t>
      </w:r>
      <w:r w:rsidR="0035447A">
        <w:rPr>
          <w:rFonts w:ascii="Arial" w:hAnsi="Arial" w:cs="Arial"/>
          <w:color w:val="000000"/>
          <w:sz w:val="22"/>
          <w:szCs w:val="22"/>
          <w:lang w:val="pl-PL"/>
        </w:rPr>
        <w:t>ją</w:t>
      </w:r>
      <w:r w:rsidR="009A6004">
        <w:rPr>
          <w:rFonts w:ascii="Arial" w:hAnsi="Arial" w:cs="Arial"/>
          <w:color w:val="000000"/>
          <w:sz w:val="22"/>
          <w:szCs w:val="22"/>
          <w:lang w:val="pl-PL"/>
        </w:rPr>
        <w:t xml:space="preserve"> nabór wniosków o</w:t>
      </w:r>
      <w:r w:rsidR="00FD59F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dofinansowanie </w:t>
      </w:r>
      <w:r w:rsidR="004526D9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 ramach Działania </w:t>
      </w:r>
      <w:r w:rsidR="004C48B5" w:rsidRPr="003471E6">
        <w:rPr>
          <w:rFonts w:ascii="Arial" w:hAnsi="Arial" w:cs="Arial"/>
          <w:color w:val="000000"/>
          <w:sz w:val="22"/>
          <w:szCs w:val="22"/>
          <w:lang w:val="pl-PL"/>
        </w:rPr>
        <w:t>5</w:t>
      </w:r>
      <w:r w:rsidR="004526D9" w:rsidRPr="003471E6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="00412727">
        <w:rPr>
          <w:rFonts w:ascii="Arial" w:hAnsi="Arial" w:cs="Arial"/>
          <w:color w:val="000000"/>
          <w:sz w:val="22"/>
          <w:szCs w:val="22"/>
          <w:lang w:val="pl-PL"/>
        </w:rPr>
        <w:t>3</w:t>
      </w:r>
      <w:r w:rsidR="004526D9" w:rsidRPr="003471E6">
        <w:rPr>
          <w:rFonts w:ascii="Arial" w:hAnsi="Arial" w:cs="Arial"/>
          <w:b/>
          <w:sz w:val="22"/>
          <w:szCs w:val="22"/>
        </w:rPr>
        <w:t xml:space="preserve"> </w:t>
      </w:r>
      <w:r w:rsidR="003471E6" w:rsidRPr="003471E6">
        <w:rPr>
          <w:rFonts w:ascii="Arial" w:hAnsi="Arial"/>
          <w:sz w:val="22"/>
          <w:szCs w:val="22"/>
        </w:rPr>
        <w:t>Budowa i przebudowa dróg lokal</w:t>
      </w:r>
      <w:r w:rsidR="00574285">
        <w:rPr>
          <w:rFonts w:ascii="Arial" w:hAnsi="Arial"/>
          <w:sz w:val="22"/>
          <w:szCs w:val="22"/>
        </w:rPr>
        <w:t>nych (gminnych i</w:t>
      </w:r>
      <w:r w:rsidR="004858AE">
        <w:rPr>
          <w:rFonts w:ascii="Arial" w:hAnsi="Arial"/>
          <w:sz w:val="22"/>
          <w:szCs w:val="22"/>
        </w:rPr>
        <w:t xml:space="preserve"> </w:t>
      </w:r>
      <w:r w:rsidR="00DC6435">
        <w:rPr>
          <w:rFonts w:ascii="Arial" w:hAnsi="Arial"/>
          <w:sz w:val="22"/>
          <w:szCs w:val="22"/>
        </w:rPr>
        <w:t xml:space="preserve">powiatowych) w </w:t>
      </w:r>
      <w:r w:rsidR="003471E6" w:rsidRPr="003471E6">
        <w:rPr>
          <w:rFonts w:ascii="Arial" w:hAnsi="Arial"/>
          <w:sz w:val="22"/>
          <w:szCs w:val="22"/>
        </w:rPr>
        <w:t xml:space="preserve">ramach Strategii ZIT dla </w:t>
      </w:r>
      <w:r w:rsidR="00412727">
        <w:rPr>
          <w:rFonts w:ascii="Arial" w:hAnsi="Arial"/>
          <w:sz w:val="22"/>
          <w:szCs w:val="22"/>
        </w:rPr>
        <w:t>Koszalińsko-Kołobrzesko-Białogardzkiego Obszaru Funkcjonalnego</w:t>
      </w:r>
      <w:r w:rsidR="003471E6">
        <w:rPr>
          <w:rFonts w:ascii="Arial" w:hAnsi="Arial"/>
          <w:sz w:val="22"/>
          <w:szCs w:val="22"/>
        </w:rPr>
        <w:t>.</w:t>
      </w:r>
    </w:p>
    <w:p w:rsidR="00502D40" w:rsidRDefault="00502D40" w:rsidP="0038015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412727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naboru: </w:t>
      </w:r>
      <w:r w:rsidRPr="004F3267">
        <w:rPr>
          <w:rFonts w:ascii="Arial" w:hAnsi="Arial" w:cs="Arial"/>
          <w:color w:val="000000"/>
          <w:sz w:val="22"/>
          <w:szCs w:val="22"/>
        </w:rPr>
        <w:t>RPZP.0</w:t>
      </w:r>
      <w:r w:rsidR="004C48B5">
        <w:rPr>
          <w:rFonts w:ascii="Arial" w:hAnsi="Arial" w:cs="Arial"/>
          <w:color w:val="000000"/>
          <w:sz w:val="22"/>
          <w:szCs w:val="22"/>
        </w:rPr>
        <w:t>5</w:t>
      </w:r>
      <w:r w:rsidR="0083695B">
        <w:rPr>
          <w:rFonts w:ascii="Arial" w:hAnsi="Arial" w:cs="Arial"/>
          <w:color w:val="000000"/>
          <w:sz w:val="22"/>
          <w:szCs w:val="22"/>
        </w:rPr>
        <w:t>.0</w:t>
      </w:r>
      <w:r w:rsidR="00412727">
        <w:rPr>
          <w:rFonts w:ascii="Arial" w:hAnsi="Arial" w:cs="Arial"/>
          <w:color w:val="000000"/>
          <w:sz w:val="22"/>
          <w:szCs w:val="22"/>
        </w:rPr>
        <w:t>3</w:t>
      </w:r>
      <w:r w:rsidRPr="004F3267">
        <w:rPr>
          <w:rFonts w:ascii="Arial" w:hAnsi="Arial" w:cs="Arial"/>
          <w:color w:val="000000"/>
          <w:sz w:val="22"/>
          <w:szCs w:val="22"/>
        </w:rPr>
        <w:t>.00-IZ.00-32-001/16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 naborze</w:t>
      </w: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Pr="00E41DCC" w:rsidRDefault="00AD1515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01</w:t>
      </w:r>
      <w:r w:rsidR="009B5868">
        <w:rPr>
          <w:rFonts w:ascii="Arial" w:hAnsi="Arial" w:cs="Arial"/>
          <w:sz w:val="22"/>
          <w:szCs w:val="22"/>
          <w:lang w:val="pl-PL"/>
        </w:rPr>
        <w:t xml:space="preserve"> </w:t>
      </w:r>
      <w:r w:rsidR="00412727">
        <w:rPr>
          <w:rFonts w:ascii="Arial" w:hAnsi="Arial" w:cs="Arial"/>
          <w:sz w:val="22"/>
          <w:szCs w:val="22"/>
          <w:lang w:val="pl-PL"/>
        </w:rPr>
        <w:t xml:space="preserve">września </w:t>
      </w:r>
      <w:r w:rsidR="001F2DA0">
        <w:rPr>
          <w:rFonts w:ascii="Arial" w:hAnsi="Arial" w:cs="Arial"/>
          <w:sz w:val="22"/>
          <w:szCs w:val="22"/>
          <w:lang w:val="pl-PL"/>
        </w:rPr>
        <w:t>2016 r.</w:t>
      </w:r>
    </w:p>
    <w:p w:rsidR="00695256" w:rsidRDefault="0069525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Pr="001F2DA0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bookmarkStart w:id="0" w:name="_GoBack"/>
      <w:bookmarkEnd w:id="0"/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Termin rozstrzygnięcia </w:t>
      </w:r>
      <w:r w:rsid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naboru</w:t>
      </w:r>
    </w:p>
    <w:p w:rsidR="00502D40" w:rsidRPr="001F2DA0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1F2DA0" w:rsidRPr="004F3267">
        <w:rPr>
          <w:rFonts w:ascii="Arial" w:hAnsi="Arial" w:cs="Arial"/>
          <w:color w:val="000000"/>
          <w:sz w:val="22"/>
          <w:szCs w:val="22"/>
          <w:lang w:val="pl-PL"/>
        </w:rPr>
        <w:t>a także wysłać drogą p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 xml:space="preserve">ocztową lub przesyłką kurierską 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br/>
        <w:t>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adres: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  <w:r w:rsidR="00F250BD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1F2DA0" w:rsidRDefault="00032315" w:rsidP="00695256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</w:t>
      </w:r>
      <w:r w:rsidR="00B765D7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 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(</w:t>
      </w:r>
      <w:hyperlink r:id="rId10" w:history="1">
        <w:r w:rsidR="00C3682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3682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C3682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>wskazanym w wezwaniu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oraz doręczeniu do IZ RPO WZ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wniosku o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</w:t>
      </w:r>
      <w:r w:rsidR="00695256">
        <w:rPr>
          <w:rFonts w:ascii="Arial" w:hAnsi="Arial" w:cs="Arial"/>
          <w:color w:val="000000"/>
          <w:sz w:val="22"/>
          <w:szCs w:val="22"/>
          <w:lang w:val="pl-PL"/>
        </w:rPr>
        <w:t xml:space="preserve">najpóźniej w terminie 7 dni </w:t>
      </w:r>
      <w:r w:rsidR="00695256" w:rsidRPr="00695256">
        <w:rPr>
          <w:rFonts w:ascii="Arial" w:hAnsi="Arial" w:cs="Arial"/>
          <w:color w:val="000000"/>
          <w:sz w:val="22"/>
          <w:szCs w:val="22"/>
          <w:lang w:val="pl-PL"/>
        </w:rPr>
        <w:t xml:space="preserve">od daty wskazanej </w:t>
      </w:r>
      <w:r w:rsidR="00C36826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="00695256" w:rsidRPr="00695256">
        <w:rPr>
          <w:rFonts w:ascii="Arial" w:hAnsi="Arial" w:cs="Arial"/>
          <w:color w:val="000000"/>
          <w:sz w:val="22"/>
          <w:szCs w:val="22"/>
          <w:lang w:val="pl-PL"/>
        </w:rPr>
        <w:t>w wezwaniu.</w:t>
      </w:r>
      <w:r w:rsidR="0069525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4C48B5">
        <w:rPr>
          <w:rFonts w:ascii="Arial" w:hAnsi="Arial" w:cs="Arial"/>
          <w:color w:val="000000"/>
          <w:sz w:val="22"/>
          <w:szCs w:val="22"/>
          <w:lang w:val="pl-PL"/>
        </w:rPr>
        <w:t>naboru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 w:rsidP="004858AE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9A69D6" w:rsidRDefault="00822EDD" w:rsidP="004858AE">
      <w:pPr>
        <w:pStyle w:val="Akapitzlist"/>
        <w:spacing w:line="276" w:lineRule="auto"/>
        <w:ind w:left="0" w:firstLine="1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  <w:lang w:val="pl-PL"/>
        </w:rPr>
        <w:t xml:space="preserve">W ramach Działania </w:t>
      </w:r>
      <w:r w:rsidR="004C48B5">
        <w:rPr>
          <w:rFonts w:ascii="Arial" w:hAnsi="Arial" w:cs="Arial"/>
          <w:sz w:val="22"/>
          <w:szCs w:val="22"/>
          <w:lang w:val="pl-PL"/>
        </w:rPr>
        <w:t>5</w:t>
      </w:r>
      <w:r w:rsidR="0034071B">
        <w:rPr>
          <w:rFonts w:ascii="Arial" w:hAnsi="Arial" w:cs="Arial"/>
          <w:sz w:val="22"/>
          <w:szCs w:val="22"/>
          <w:lang w:val="pl-PL"/>
        </w:rPr>
        <w:t>.</w:t>
      </w:r>
      <w:r w:rsidR="00412727">
        <w:rPr>
          <w:rFonts w:ascii="Arial" w:hAnsi="Arial" w:cs="Arial"/>
          <w:sz w:val="22"/>
          <w:szCs w:val="22"/>
          <w:lang w:val="pl-PL"/>
        </w:rPr>
        <w:t>3</w:t>
      </w:r>
      <w:r w:rsidR="002D168A" w:rsidRPr="004F3267">
        <w:rPr>
          <w:rFonts w:ascii="Arial" w:hAnsi="Arial" w:cs="Arial"/>
          <w:sz w:val="22"/>
          <w:szCs w:val="22"/>
          <w:lang w:val="pl-PL"/>
        </w:rPr>
        <w:t xml:space="preserve"> </w:t>
      </w:r>
      <w:r w:rsidR="00823D2C">
        <w:rPr>
          <w:rFonts w:ascii="Arial" w:hAnsi="Arial" w:cs="Arial"/>
          <w:sz w:val="22"/>
          <w:szCs w:val="22"/>
          <w:lang w:val="pl-PL"/>
        </w:rPr>
        <w:t>podmiot</w:t>
      </w:r>
      <w:r w:rsidR="0034071B">
        <w:rPr>
          <w:rFonts w:ascii="Arial" w:hAnsi="Arial" w:cs="Arial"/>
          <w:sz w:val="22"/>
          <w:szCs w:val="22"/>
          <w:lang w:val="pl-PL"/>
        </w:rPr>
        <w:t>a</w:t>
      </w:r>
      <w:r w:rsidR="004C48B5">
        <w:rPr>
          <w:rFonts w:ascii="Arial" w:hAnsi="Arial" w:cs="Arial"/>
          <w:sz w:val="22"/>
          <w:szCs w:val="22"/>
          <w:lang w:val="pl-PL"/>
        </w:rPr>
        <w:t>m</w:t>
      </w:r>
      <w:r w:rsidR="0034071B">
        <w:rPr>
          <w:rFonts w:ascii="Arial" w:hAnsi="Arial" w:cs="Arial"/>
          <w:sz w:val="22"/>
          <w:szCs w:val="22"/>
          <w:lang w:val="pl-PL"/>
        </w:rPr>
        <w:t>i</w:t>
      </w:r>
      <w:r w:rsidR="00823D2C">
        <w:rPr>
          <w:rFonts w:ascii="Arial" w:hAnsi="Arial" w:cs="Arial"/>
          <w:sz w:val="22"/>
          <w:szCs w:val="22"/>
          <w:lang w:val="pl-PL"/>
        </w:rPr>
        <w:t xml:space="preserve"> uprawnionym</w:t>
      </w:r>
      <w:r w:rsidR="0034071B">
        <w:rPr>
          <w:rFonts w:ascii="Arial" w:hAnsi="Arial" w:cs="Arial"/>
          <w:sz w:val="22"/>
          <w:szCs w:val="22"/>
          <w:lang w:val="pl-PL"/>
        </w:rPr>
        <w:t>i</w:t>
      </w:r>
      <w:r w:rsidR="00823D2C">
        <w:rPr>
          <w:rFonts w:ascii="Arial" w:hAnsi="Arial" w:cs="Arial"/>
          <w:sz w:val="22"/>
          <w:szCs w:val="22"/>
          <w:lang w:val="pl-PL"/>
        </w:rPr>
        <w:t xml:space="preserve"> do ubiegania się o dofinansowanie </w:t>
      </w:r>
      <w:r w:rsidR="0034071B">
        <w:rPr>
          <w:rFonts w:ascii="Arial" w:hAnsi="Arial" w:cs="Arial"/>
          <w:sz w:val="22"/>
          <w:szCs w:val="22"/>
          <w:lang w:val="pl-PL"/>
        </w:rPr>
        <w:t xml:space="preserve">są jednostki samorządu terytorialnego </w:t>
      </w:r>
      <w:r w:rsidR="0073305A">
        <w:rPr>
          <w:rFonts w:ascii="Arial" w:hAnsi="Arial" w:cs="Arial"/>
          <w:sz w:val="22"/>
          <w:szCs w:val="22"/>
          <w:lang w:val="pl-PL"/>
        </w:rPr>
        <w:t xml:space="preserve">wskazane w Strategii Zintegrowanych Inwestycji Terytorialnych dla </w:t>
      </w:r>
      <w:r w:rsidR="00412727">
        <w:rPr>
          <w:rFonts w:ascii="Arial" w:hAnsi="Arial" w:cs="Arial"/>
          <w:sz w:val="22"/>
          <w:szCs w:val="22"/>
          <w:lang w:val="pl-PL"/>
        </w:rPr>
        <w:t>Koszalińsko-Kołobrzesko-Białogardzkiego Obszaru Funkcjonalnego</w:t>
      </w:r>
      <w:r w:rsidR="00E93158">
        <w:rPr>
          <w:rFonts w:ascii="Arial" w:hAnsi="Arial" w:cs="Arial"/>
          <w:sz w:val="22"/>
          <w:szCs w:val="22"/>
          <w:lang w:val="pl-PL"/>
        </w:rPr>
        <w:t xml:space="preserve"> </w:t>
      </w:r>
      <w:r w:rsidR="00541BB8">
        <w:rPr>
          <w:rFonts w:ascii="Arial" w:hAnsi="Arial" w:cs="Arial"/>
          <w:sz w:val="22"/>
          <w:szCs w:val="22"/>
          <w:lang w:val="pl-PL"/>
        </w:rPr>
        <w:t xml:space="preserve">(zwanej dalej Strategią ZIT </w:t>
      </w:r>
      <w:r w:rsidR="00412727">
        <w:rPr>
          <w:rFonts w:ascii="Arial" w:hAnsi="Arial" w:cs="Arial"/>
          <w:sz w:val="22"/>
          <w:szCs w:val="22"/>
          <w:lang w:val="pl-PL"/>
        </w:rPr>
        <w:t>KKBOF</w:t>
      </w:r>
      <w:r w:rsidR="00541BB8">
        <w:rPr>
          <w:rFonts w:ascii="Arial" w:hAnsi="Arial" w:cs="Arial"/>
          <w:sz w:val="22"/>
          <w:szCs w:val="22"/>
          <w:lang w:val="pl-PL"/>
        </w:rPr>
        <w:t xml:space="preserve">) </w:t>
      </w:r>
      <w:r w:rsidR="00E93158">
        <w:rPr>
          <w:rFonts w:ascii="Arial" w:hAnsi="Arial" w:cs="Arial"/>
          <w:sz w:val="22"/>
          <w:szCs w:val="22"/>
          <w:lang w:val="pl-PL"/>
        </w:rPr>
        <w:t>oraz partnerstwa tych podmiotów.</w:t>
      </w:r>
    </w:p>
    <w:p w:rsidR="009A69D6" w:rsidRDefault="009A69D6" w:rsidP="007E08CF">
      <w:pPr>
        <w:pStyle w:val="Akapitzlist"/>
        <w:ind w:left="0" w:firstLine="19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7E08CF" w:rsidRDefault="00D7315F" w:rsidP="007E08CF">
      <w:pPr>
        <w:pStyle w:val="Akapitzlist"/>
        <w:ind w:left="0" w:firstLine="1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9C181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t>Na co można otrzymać dofinansowanie?</w:t>
      </w:r>
    </w:p>
    <w:p w:rsidR="00307CE8" w:rsidRPr="00162708" w:rsidRDefault="006A39D9" w:rsidP="00F45B88">
      <w:pPr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162708">
        <w:rPr>
          <w:rFonts w:ascii="Arial" w:hAnsi="Arial" w:cs="Arial"/>
          <w:sz w:val="22"/>
          <w:szCs w:val="22"/>
        </w:rPr>
        <w:t xml:space="preserve">W ramach </w:t>
      </w:r>
      <w:r w:rsidR="00307CE8" w:rsidRPr="00162708">
        <w:rPr>
          <w:rFonts w:ascii="Arial" w:hAnsi="Arial" w:cs="Arial"/>
          <w:sz w:val="22"/>
          <w:szCs w:val="22"/>
        </w:rPr>
        <w:t>naboru</w:t>
      </w:r>
      <w:r w:rsidRPr="00162708">
        <w:rPr>
          <w:rFonts w:ascii="Arial" w:hAnsi="Arial" w:cs="Arial"/>
          <w:sz w:val="22"/>
          <w:szCs w:val="22"/>
        </w:rPr>
        <w:t xml:space="preserve"> </w:t>
      </w:r>
      <w:r w:rsidR="00764AC5" w:rsidRPr="00162708">
        <w:rPr>
          <w:rFonts w:ascii="Arial" w:hAnsi="Arial" w:cs="Arial"/>
          <w:sz w:val="22"/>
          <w:szCs w:val="22"/>
        </w:rPr>
        <w:t xml:space="preserve">dofinansowane </w:t>
      </w:r>
      <w:r w:rsidRPr="00162708">
        <w:rPr>
          <w:rFonts w:ascii="Arial" w:hAnsi="Arial" w:cs="Arial"/>
          <w:sz w:val="22"/>
          <w:szCs w:val="22"/>
        </w:rPr>
        <w:t xml:space="preserve">będą </w:t>
      </w:r>
      <w:r w:rsidR="00764AC5" w:rsidRPr="00162708">
        <w:rPr>
          <w:rFonts w:ascii="Arial" w:hAnsi="Arial" w:cs="Arial"/>
          <w:sz w:val="22"/>
          <w:szCs w:val="22"/>
        </w:rPr>
        <w:t xml:space="preserve">ujęte w Planie Inwestycji Transportowych </w:t>
      </w:r>
      <w:r w:rsidR="009B300F">
        <w:rPr>
          <w:rFonts w:ascii="Arial" w:hAnsi="Arial" w:cs="Arial"/>
          <w:sz w:val="22"/>
          <w:szCs w:val="22"/>
        </w:rPr>
        <w:t xml:space="preserve">Województwa Zachodniopomorskiego </w:t>
      </w:r>
      <w:r w:rsidR="00764AC5" w:rsidRPr="00162708">
        <w:rPr>
          <w:rFonts w:ascii="Arial" w:eastAsia="Times New Roman" w:hAnsi="Arial" w:cs="Arial"/>
          <w:sz w:val="22"/>
          <w:szCs w:val="22"/>
        </w:rPr>
        <w:t>zadani</w:t>
      </w:r>
      <w:r w:rsidR="004E7AF8">
        <w:rPr>
          <w:rFonts w:ascii="Arial" w:eastAsia="Times New Roman" w:hAnsi="Arial" w:cs="Arial"/>
          <w:sz w:val="22"/>
          <w:szCs w:val="22"/>
        </w:rPr>
        <w:t>a drogowe na drogach gminnych i </w:t>
      </w:r>
      <w:r w:rsidR="00764AC5" w:rsidRPr="00162708">
        <w:rPr>
          <w:rFonts w:ascii="Arial" w:eastAsia="Times New Roman" w:hAnsi="Arial" w:cs="Arial"/>
          <w:sz w:val="22"/>
          <w:szCs w:val="22"/>
        </w:rPr>
        <w:t xml:space="preserve">powiatowych, które wskazane zostały w Strategii ZIT </w:t>
      </w:r>
      <w:r w:rsidR="003E4D46">
        <w:rPr>
          <w:rFonts w:ascii="Arial" w:eastAsia="Times New Roman" w:hAnsi="Arial" w:cs="Arial"/>
          <w:sz w:val="22"/>
          <w:szCs w:val="22"/>
        </w:rPr>
        <w:t>KKBOF</w:t>
      </w:r>
      <w:r w:rsidR="00541BB8">
        <w:rPr>
          <w:rFonts w:ascii="Arial" w:eastAsia="Times New Roman" w:hAnsi="Arial" w:cs="Arial"/>
          <w:sz w:val="22"/>
          <w:szCs w:val="22"/>
        </w:rPr>
        <w:t>. Działanie służ</w:t>
      </w:r>
      <w:r w:rsidR="009A245A" w:rsidRPr="00162708">
        <w:rPr>
          <w:rFonts w:ascii="Arial" w:eastAsia="Times New Roman" w:hAnsi="Arial" w:cs="Arial"/>
          <w:sz w:val="22"/>
          <w:szCs w:val="22"/>
        </w:rPr>
        <w:t xml:space="preserve">yło będzie realizacji Strategii ZIT </w:t>
      </w:r>
      <w:r w:rsidR="003E4D46">
        <w:rPr>
          <w:rFonts w:ascii="Arial" w:eastAsia="Times New Roman" w:hAnsi="Arial" w:cs="Arial"/>
          <w:sz w:val="22"/>
          <w:szCs w:val="22"/>
        </w:rPr>
        <w:t>KKBOF</w:t>
      </w:r>
      <w:r w:rsidR="009A245A" w:rsidRPr="00162708">
        <w:rPr>
          <w:rFonts w:ascii="Arial" w:eastAsia="Times New Roman" w:hAnsi="Arial" w:cs="Arial"/>
          <w:sz w:val="22"/>
          <w:szCs w:val="22"/>
        </w:rPr>
        <w:t>, poprzez poprawę połączeń wewnątrz obszaru Z</w:t>
      </w:r>
      <w:r w:rsidR="00541BB8">
        <w:rPr>
          <w:rFonts w:ascii="Arial" w:eastAsia="Times New Roman" w:hAnsi="Arial" w:cs="Arial"/>
          <w:sz w:val="22"/>
          <w:szCs w:val="22"/>
        </w:rPr>
        <w:t xml:space="preserve">integrowanych </w:t>
      </w:r>
      <w:r w:rsidR="009A245A" w:rsidRPr="00162708">
        <w:rPr>
          <w:rFonts w:ascii="Arial" w:eastAsia="Times New Roman" w:hAnsi="Arial" w:cs="Arial"/>
          <w:sz w:val="22"/>
          <w:szCs w:val="22"/>
        </w:rPr>
        <w:t>I</w:t>
      </w:r>
      <w:r w:rsidR="00541BB8">
        <w:rPr>
          <w:rFonts w:ascii="Arial" w:eastAsia="Times New Roman" w:hAnsi="Arial" w:cs="Arial"/>
          <w:sz w:val="22"/>
          <w:szCs w:val="22"/>
        </w:rPr>
        <w:t xml:space="preserve">nwestycji </w:t>
      </w:r>
      <w:r w:rsidR="009A245A" w:rsidRPr="00162708">
        <w:rPr>
          <w:rFonts w:ascii="Arial" w:eastAsia="Times New Roman" w:hAnsi="Arial" w:cs="Arial"/>
          <w:sz w:val="22"/>
          <w:szCs w:val="22"/>
        </w:rPr>
        <w:t>T</w:t>
      </w:r>
      <w:r w:rsidR="00541BB8">
        <w:rPr>
          <w:rFonts w:ascii="Arial" w:eastAsia="Times New Roman" w:hAnsi="Arial" w:cs="Arial"/>
          <w:sz w:val="22"/>
          <w:szCs w:val="22"/>
        </w:rPr>
        <w:t>erytorialnych</w:t>
      </w:r>
      <w:r w:rsidR="009A245A" w:rsidRPr="00162708">
        <w:rPr>
          <w:rFonts w:ascii="Arial" w:eastAsia="Times New Roman" w:hAnsi="Arial" w:cs="Arial"/>
          <w:sz w:val="22"/>
          <w:szCs w:val="22"/>
        </w:rPr>
        <w:t xml:space="preserve"> </w:t>
      </w:r>
      <w:r w:rsidR="003E4D46">
        <w:rPr>
          <w:rFonts w:ascii="Arial" w:eastAsia="Times New Roman" w:hAnsi="Arial" w:cs="Arial"/>
          <w:sz w:val="22"/>
          <w:szCs w:val="22"/>
        </w:rPr>
        <w:t>Koszalińsko-Kołobrzesko-Białogardzkiego Obszaru Funkcjonalnego</w:t>
      </w:r>
      <w:r w:rsidR="009A245A" w:rsidRPr="00162708">
        <w:rPr>
          <w:rFonts w:ascii="Arial" w:eastAsia="Times New Roman" w:hAnsi="Arial" w:cs="Arial"/>
          <w:sz w:val="22"/>
          <w:szCs w:val="22"/>
        </w:rPr>
        <w:t xml:space="preserve">. </w:t>
      </w:r>
    </w:p>
    <w:p w:rsidR="00F35990" w:rsidRPr="005333BA" w:rsidRDefault="009B4904" w:rsidP="00F45B88">
      <w:pPr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5333BA">
        <w:rPr>
          <w:rFonts w:ascii="Arial" w:hAnsi="Arial" w:cs="Arial"/>
          <w:sz w:val="22"/>
          <w:szCs w:val="22"/>
          <w:lang w:val="pl-PL"/>
        </w:rPr>
        <w:t xml:space="preserve">Realizacja projektów w ramach niniejszego Działania ma </w:t>
      </w:r>
      <w:r w:rsidR="005333BA" w:rsidRPr="005333BA">
        <w:rPr>
          <w:rFonts w:ascii="Arial" w:hAnsi="Arial" w:cs="Arial"/>
          <w:sz w:val="22"/>
          <w:szCs w:val="22"/>
        </w:rPr>
        <w:t>na celu poprawę dostepności drogowej do regionalnych ośrodków wzrostu oraz obszarów wykluczonych.</w:t>
      </w:r>
      <w:r w:rsidRPr="005333BA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2867DE" w:rsidRPr="002867DE" w:rsidRDefault="00F35990" w:rsidP="002867DE">
      <w:pPr>
        <w:pStyle w:val="Akapitzlist"/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5333BA">
        <w:rPr>
          <w:rFonts w:ascii="Arial" w:hAnsi="Arial" w:cs="Arial"/>
          <w:sz w:val="22"/>
          <w:szCs w:val="22"/>
        </w:rPr>
        <w:t>W naborze zaplanowano wsparcie w ramach jednego typu projektu: budowa i/lub przebudowa dróg lokalnych (gminnych i powiatowych</w:t>
      </w:r>
      <w:r w:rsidRPr="005333BA">
        <w:rPr>
          <w:rFonts w:ascii="Arial" w:hAnsi="Arial" w:cs="Arial"/>
          <w:sz w:val="22"/>
          <w:szCs w:val="22"/>
          <w:lang w:val="pl-PL"/>
        </w:rPr>
        <w:t>)</w:t>
      </w:r>
      <w:r w:rsidRPr="00F45B88">
        <w:rPr>
          <w:rFonts w:ascii="Arial" w:hAnsi="Arial" w:cs="Arial"/>
          <w:sz w:val="22"/>
          <w:szCs w:val="22"/>
        </w:rPr>
        <w:t>.</w:t>
      </w:r>
    </w:p>
    <w:p w:rsidR="003E4D46" w:rsidRPr="00162708" w:rsidRDefault="00815CFB" w:rsidP="003E4D46">
      <w:pPr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2867DE">
        <w:rPr>
          <w:rFonts w:ascii="Arial" w:eastAsia="Times New Roman" w:hAnsi="Arial" w:cs="Arial"/>
          <w:sz w:val="22"/>
          <w:szCs w:val="22"/>
        </w:rPr>
        <w:t xml:space="preserve">W ramach niniejszego </w:t>
      </w:r>
      <w:r w:rsidR="00307CE8" w:rsidRPr="002867DE">
        <w:rPr>
          <w:rFonts w:ascii="Arial" w:eastAsia="Times New Roman" w:hAnsi="Arial" w:cs="Arial"/>
          <w:sz w:val="22"/>
          <w:szCs w:val="22"/>
        </w:rPr>
        <w:t>naboru</w:t>
      </w:r>
      <w:r w:rsidR="009C181C" w:rsidRPr="002867DE">
        <w:rPr>
          <w:rFonts w:ascii="Arial" w:eastAsia="Times New Roman" w:hAnsi="Arial" w:cs="Arial"/>
          <w:sz w:val="22"/>
          <w:szCs w:val="22"/>
        </w:rPr>
        <w:t xml:space="preserve"> mogą być realizowane wyłącznie projekty o </w:t>
      </w:r>
      <w:r w:rsidR="00307CE8" w:rsidRPr="002867DE">
        <w:rPr>
          <w:rFonts w:ascii="Arial" w:eastAsia="Times New Roman" w:hAnsi="Arial" w:cs="Arial"/>
          <w:sz w:val="22"/>
          <w:szCs w:val="22"/>
        </w:rPr>
        <w:t>charakterze</w:t>
      </w:r>
      <w:r w:rsidR="0051664C" w:rsidRPr="002867DE">
        <w:rPr>
          <w:rFonts w:ascii="Arial" w:eastAsia="Times New Roman" w:hAnsi="Arial" w:cs="Arial"/>
          <w:sz w:val="22"/>
          <w:szCs w:val="22"/>
        </w:rPr>
        <w:t xml:space="preserve"> stacjonarnym</w:t>
      </w:r>
      <w:r w:rsidR="00E94779">
        <w:rPr>
          <w:rFonts w:ascii="Arial" w:eastAsia="Times New Roman" w:hAnsi="Arial" w:cs="Arial"/>
          <w:sz w:val="22"/>
          <w:szCs w:val="22"/>
        </w:rPr>
        <w:t>,</w:t>
      </w:r>
      <w:r w:rsidR="002867DE" w:rsidRPr="002867DE">
        <w:rPr>
          <w:rFonts w:ascii="Arial" w:hAnsi="Arial" w:cs="Arial"/>
          <w:sz w:val="22"/>
          <w:szCs w:val="22"/>
        </w:rPr>
        <w:t xml:space="preserve"> </w:t>
      </w:r>
      <w:r w:rsidR="0077384F">
        <w:rPr>
          <w:rFonts w:ascii="Arial" w:hAnsi="Arial" w:cs="Arial"/>
          <w:sz w:val="22"/>
          <w:szCs w:val="22"/>
        </w:rPr>
        <w:t>tj.</w:t>
      </w:r>
      <w:r w:rsidR="00CD0B8A">
        <w:rPr>
          <w:rFonts w:ascii="Arial" w:hAnsi="Arial" w:cs="Arial"/>
          <w:sz w:val="22"/>
          <w:szCs w:val="22"/>
        </w:rPr>
        <w:t xml:space="preserve"> </w:t>
      </w:r>
      <w:r w:rsidR="002867DE" w:rsidRPr="002867DE">
        <w:rPr>
          <w:rFonts w:ascii="Arial" w:hAnsi="Arial" w:cs="Arial"/>
          <w:sz w:val="22"/>
          <w:szCs w:val="22"/>
        </w:rPr>
        <w:t>taki</w:t>
      </w:r>
      <w:r w:rsidR="0077384F">
        <w:rPr>
          <w:rFonts w:ascii="Arial" w:hAnsi="Arial" w:cs="Arial"/>
          <w:sz w:val="22"/>
          <w:szCs w:val="22"/>
        </w:rPr>
        <w:t>e,</w:t>
      </w:r>
      <w:r w:rsidR="002867DE" w:rsidRPr="002867DE">
        <w:rPr>
          <w:rFonts w:ascii="Arial" w:hAnsi="Arial" w:cs="Arial"/>
          <w:sz w:val="22"/>
          <w:szCs w:val="22"/>
        </w:rPr>
        <w:t xml:space="preserve"> dla których możliwe jest określenie ich lokalizacji na obszarze</w:t>
      </w:r>
      <w:r w:rsidR="003E4D46" w:rsidRPr="003E4D46">
        <w:rPr>
          <w:rFonts w:ascii="Arial" w:eastAsia="Times New Roman" w:hAnsi="Arial" w:cs="Arial"/>
          <w:sz w:val="22"/>
          <w:szCs w:val="22"/>
        </w:rPr>
        <w:t xml:space="preserve"> </w:t>
      </w:r>
      <w:r w:rsidR="003E4D46">
        <w:rPr>
          <w:rFonts w:ascii="Arial" w:eastAsia="Times New Roman" w:hAnsi="Arial" w:cs="Arial"/>
          <w:sz w:val="22"/>
          <w:szCs w:val="22"/>
        </w:rPr>
        <w:t>Koszalińsko-Kołobrzesko-Białogardzkiego Obszaru Funkcjonalnego</w:t>
      </w:r>
      <w:r w:rsidR="003E4D46" w:rsidRPr="00162708">
        <w:rPr>
          <w:rFonts w:ascii="Arial" w:eastAsia="Times New Roman" w:hAnsi="Arial" w:cs="Arial"/>
          <w:sz w:val="22"/>
          <w:szCs w:val="22"/>
        </w:rPr>
        <w:t xml:space="preserve">. </w:t>
      </w:r>
    </w:p>
    <w:p w:rsidR="00307CE8" w:rsidRPr="00307CE8" w:rsidRDefault="00307CE8" w:rsidP="00307CE8">
      <w:pPr>
        <w:pStyle w:val="Akapitzlist"/>
        <w:shd w:val="clear" w:color="auto" w:fill="FFFFFF"/>
        <w:spacing w:line="276" w:lineRule="auto"/>
        <w:ind w:left="360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Pr="004F125B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załącznik</w:t>
      </w:r>
      <w:r w:rsidR="00500A42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do Regulaminu </w:t>
      </w:r>
      <w:r w:rsidR="00307CE8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naboru</w:t>
      </w:r>
      <w:r w:rsidR="004F125B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502D40" w:rsidRPr="004F125B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502D40" w:rsidRDefault="0081522A" w:rsidP="00026A14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F3267">
        <w:rPr>
          <w:rFonts w:ascii="Arial" w:hAnsi="Arial" w:cs="Arial"/>
          <w:b/>
          <w:sz w:val="22"/>
          <w:szCs w:val="22"/>
          <w:lang w:val="pl-PL"/>
        </w:rPr>
        <w:t>Maksymalny poziom dofinans</w:t>
      </w:r>
      <w:r w:rsidR="00026A14">
        <w:rPr>
          <w:rFonts w:ascii="Arial" w:hAnsi="Arial" w:cs="Arial"/>
          <w:b/>
          <w:sz w:val="22"/>
          <w:szCs w:val="22"/>
          <w:lang w:val="pl-PL"/>
        </w:rPr>
        <w:t>owania projektu ze środków EFRR</w:t>
      </w:r>
      <w:r w:rsidR="0051664C" w:rsidRPr="00535AC9">
        <w:rPr>
          <w:rFonts w:ascii="Arial" w:hAnsi="Arial" w:cs="Arial"/>
          <w:sz w:val="22"/>
          <w:szCs w:val="22"/>
        </w:rPr>
        <w:t xml:space="preserve"> </w:t>
      </w:r>
      <w:r w:rsidR="00026A14">
        <w:rPr>
          <w:rFonts w:ascii="Arial" w:hAnsi="Arial" w:cs="Arial"/>
          <w:sz w:val="22"/>
          <w:szCs w:val="22"/>
        </w:rPr>
        <w:t xml:space="preserve">wynosi </w:t>
      </w:r>
      <w:r w:rsidR="00026A14" w:rsidRPr="00026A14">
        <w:rPr>
          <w:rFonts w:ascii="Arial" w:hAnsi="Arial" w:cs="Arial"/>
          <w:sz w:val="22"/>
          <w:szCs w:val="22"/>
        </w:rPr>
        <w:t>85% całkowitych wydatków kwalifikowalnych projektu.</w:t>
      </w:r>
    </w:p>
    <w:p w:rsidR="00D319DF" w:rsidRPr="00026A14" w:rsidRDefault="00D319DF" w:rsidP="00D319DF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35AC9">
        <w:rPr>
          <w:rFonts w:ascii="Arial" w:hAnsi="Arial" w:cs="Arial"/>
          <w:b/>
          <w:sz w:val="22"/>
          <w:szCs w:val="22"/>
          <w:lang w:val="pl-PL"/>
        </w:rPr>
        <w:t xml:space="preserve">Minimalny wkład własny wnioskodawcy </w:t>
      </w:r>
      <w:r w:rsidR="00026A14">
        <w:rPr>
          <w:rFonts w:ascii="Arial" w:hAnsi="Arial" w:cs="Arial"/>
          <w:sz w:val="22"/>
          <w:szCs w:val="22"/>
          <w:lang w:val="pl-PL"/>
        </w:rPr>
        <w:t xml:space="preserve">wynosi </w:t>
      </w:r>
      <w:r w:rsidR="00026A14" w:rsidRPr="00026A14">
        <w:rPr>
          <w:rFonts w:ascii="Arial" w:hAnsi="Arial" w:cs="Arial"/>
          <w:sz w:val="22"/>
          <w:szCs w:val="22"/>
          <w:lang w:val="pl-PL"/>
        </w:rPr>
        <w:t>15% całkowitych wydatków kwalifikowalnych projektu.</w:t>
      </w:r>
    </w:p>
    <w:p w:rsidR="00C60570" w:rsidRDefault="00C6057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Pr="001F78D5" w:rsidRDefault="005F4FCD" w:rsidP="001F78D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F78D5">
        <w:rPr>
          <w:rFonts w:ascii="Arial" w:hAnsi="Arial" w:cs="Arial"/>
          <w:b/>
          <w:sz w:val="22"/>
          <w:szCs w:val="22"/>
          <w:lang w:val="pl-PL"/>
        </w:rPr>
        <w:t>Ogólna pula środków przeznaczona na dofinansowanie projektów</w:t>
      </w:r>
      <w:r w:rsidR="00C97B5A" w:rsidRPr="001F78D5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6A3277" w:rsidRPr="001F78D5">
        <w:rPr>
          <w:rFonts w:ascii="Arial" w:hAnsi="Arial" w:cs="Arial"/>
          <w:b/>
          <w:sz w:val="22"/>
          <w:szCs w:val="22"/>
          <w:lang w:val="pl-PL"/>
        </w:rPr>
        <w:t xml:space="preserve">wynosi </w:t>
      </w:r>
      <w:r w:rsidR="00C74F15" w:rsidRPr="001F78D5">
        <w:rPr>
          <w:rFonts w:ascii="Arial" w:hAnsi="Arial" w:cs="Arial"/>
          <w:b/>
          <w:sz w:val="22"/>
          <w:szCs w:val="22"/>
          <w:lang w:val="pl-PL"/>
        </w:rPr>
        <w:br/>
      </w:r>
      <w:r w:rsidR="001F78D5" w:rsidRPr="001F78D5">
        <w:rPr>
          <w:rFonts w:ascii="Arial" w:hAnsi="Arial" w:cs="Arial"/>
          <w:sz w:val="22"/>
          <w:szCs w:val="22"/>
          <w:lang w:val="pl-PL"/>
        </w:rPr>
        <w:t>17 576 000,00 (słownie: siedemnaście milionów pięćset siedemdziesiąt sześć tysięcy złotych 00/100).</w:t>
      </w:r>
    </w:p>
    <w:p w:rsidR="0051664C" w:rsidRPr="001F78D5" w:rsidRDefault="0051664C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/>
          <w:sz w:val="22"/>
          <w:szCs w:val="22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Regulamin </w:t>
      </w:r>
      <w:r w:rsidR="00307CE8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naboru</w:t>
      </w:r>
      <w:r w:rsidR="0081522A"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6A3277">
        <w:rPr>
          <w:rFonts w:ascii="Arial" w:hAnsi="Arial" w:cs="Arial"/>
          <w:sz w:val="22"/>
          <w:szCs w:val="22"/>
          <w:lang w:val="pl-PL"/>
        </w:rPr>
        <w:t>(załącznik)</w:t>
      </w:r>
    </w:p>
    <w:p w:rsidR="0051664C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1664C" w:rsidRPr="0051664C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1664C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Inne ważne informacje</w:t>
      </w:r>
    </w:p>
    <w:p w:rsidR="0051664C" w:rsidRPr="00CD0B8A" w:rsidRDefault="006879CE" w:rsidP="00CD0B8A">
      <w:pPr>
        <w:pStyle w:val="Akapitzlist"/>
        <w:numPr>
          <w:ilvl w:val="0"/>
          <w:numId w:val="27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>
        <w:rPr>
          <w:rFonts w:ascii="Arial" w:hAnsi="Arial" w:cs="Arial"/>
          <w:sz w:val="22"/>
          <w:szCs w:val="22"/>
        </w:rPr>
        <w:t>D</w:t>
      </w:r>
      <w:r w:rsidR="00C36826" w:rsidRPr="002A59E2">
        <w:rPr>
          <w:rFonts w:ascii="Arial" w:hAnsi="Arial" w:cs="Arial"/>
          <w:sz w:val="22"/>
          <w:szCs w:val="22"/>
        </w:rPr>
        <w:t xml:space="preserve">ofinansowanie ubiegać się mogą tylko projekty, które pozytywnie przeszły proces identyfikacji projektu pozakonkursowego, o którym mowa w art. 48 ust. 3 ustawy </w:t>
      </w:r>
      <w:r w:rsidR="002A59E2" w:rsidRPr="002A59E2">
        <w:rPr>
          <w:rFonts w:ascii="Arial" w:hAnsi="Arial" w:cs="Arial"/>
          <w:bCs/>
          <w:sz w:val="22"/>
          <w:szCs w:val="22"/>
        </w:rPr>
        <w:t>z dnia 11 lipca 2014 r. o zasadach realizacji programów w zakresie polityki spójności finansowanych w perspektywie finansowej 2014-2020 (</w:t>
      </w:r>
      <w:r w:rsidR="002A59E2" w:rsidRPr="002A59E2">
        <w:rPr>
          <w:rFonts w:ascii="Arial" w:hAnsi="Arial" w:cs="Arial"/>
          <w:sz w:val="22"/>
          <w:szCs w:val="22"/>
        </w:rPr>
        <w:t>Dz.U. z 2016 r. poz. 217 t.j.</w:t>
      </w:r>
      <w:r w:rsidR="002A59E2" w:rsidRPr="002A59E2">
        <w:rPr>
          <w:rFonts w:ascii="Arial" w:hAnsi="Arial" w:cs="Arial"/>
          <w:bCs/>
          <w:sz w:val="22"/>
          <w:szCs w:val="22"/>
        </w:rPr>
        <w:t xml:space="preserve">) </w:t>
      </w:r>
      <w:r w:rsidR="00C36826" w:rsidRPr="002A59E2">
        <w:rPr>
          <w:rFonts w:ascii="Arial" w:hAnsi="Arial" w:cs="Arial"/>
          <w:sz w:val="22"/>
          <w:szCs w:val="22"/>
        </w:rPr>
        <w:t xml:space="preserve">oraz zostały wpisane do </w:t>
      </w:r>
      <w:r w:rsidR="00C36826" w:rsidRPr="002A59E2">
        <w:rPr>
          <w:rFonts w:ascii="Arial" w:hAnsi="Arial" w:cs="Arial"/>
          <w:i/>
          <w:sz w:val="22"/>
          <w:szCs w:val="22"/>
        </w:rPr>
        <w:t>Wykazu</w:t>
      </w:r>
      <w:r w:rsidR="00C36826" w:rsidRPr="00CD0B8A">
        <w:rPr>
          <w:rFonts w:ascii="Arial" w:hAnsi="Arial" w:cs="Arial"/>
          <w:i/>
          <w:sz w:val="22"/>
          <w:szCs w:val="22"/>
        </w:rPr>
        <w:t xml:space="preserve"> projektów zidentyfikowan</w:t>
      </w:r>
      <w:r w:rsidR="004E7AF8">
        <w:rPr>
          <w:rFonts w:ascii="Arial" w:hAnsi="Arial" w:cs="Arial"/>
          <w:i/>
          <w:sz w:val="22"/>
          <w:szCs w:val="22"/>
        </w:rPr>
        <w:t>ych przez właściwą instytucję w </w:t>
      </w:r>
      <w:r w:rsidR="00C36826" w:rsidRPr="00CD0B8A">
        <w:rPr>
          <w:rFonts w:ascii="Arial" w:hAnsi="Arial" w:cs="Arial"/>
          <w:i/>
          <w:sz w:val="22"/>
          <w:szCs w:val="22"/>
        </w:rPr>
        <w:t>ramach trybu pozakonkursowego wraz z informacją o projekcie i podmiocie, który będzie wnioskodawcą</w:t>
      </w:r>
      <w:r w:rsidR="00C36826" w:rsidRPr="00CD0B8A">
        <w:rPr>
          <w:rFonts w:ascii="Arial" w:hAnsi="Arial" w:cs="Arial"/>
          <w:sz w:val="22"/>
          <w:szCs w:val="22"/>
        </w:rPr>
        <w:t>, stanowiącego załącznik nr 5 do SOOP.</w:t>
      </w:r>
    </w:p>
    <w:p w:rsidR="00084FF5" w:rsidRPr="00CD0B8A" w:rsidRDefault="00084FF5" w:rsidP="00CD0B8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0B8A">
        <w:rPr>
          <w:rFonts w:ascii="Arial" w:hAnsi="Arial" w:cs="Arial"/>
          <w:sz w:val="22"/>
          <w:szCs w:val="22"/>
        </w:rPr>
        <w:t>W przypadku negatywnej oceny projektu wnioskodawcy nie przysługuje protest.</w:t>
      </w:r>
    </w:p>
    <w:p w:rsidR="0051664C" w:rsidRPr="00084FF5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</w:t>
      </w:r>
      <w:r w:rsidR="004D1405">
        <w:rPr>
          <w:rFonts w:ascii="Arial" w:hAnsi="Arial" w:cs="Arial"/>
          <w:color w:val="000000"/>
          <w:sz w:val="22"/>
          <w:szCs w:val="22"/>
          <w:lang w:val="pl-PL"/>
        </w:rPr>
        <w:t xml:space="preserve"> mailowo na adres: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D157A7" w:rsidRPr="00BD3E73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BD3E7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BD3E73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F35389" w:rsidRPr="004858AE" w:rsidRDefault="009B5868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F35389" w:rsidRPr="004858AE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F35389" w:rsidRPr="004858AE" w:rsidRDefault="009B5868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F35389" w:rsidRPr="004858AE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4858AE" w:rsidRPr="004858AE" w:rsidRDefault="009B5868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3" w:history="1">
        <w:r w:rsidR="004858AE" w:rsidRPr="004858AE">
          <w:rPr>
            <w:rStyle w:val="Hipercze"/>
            <w:rFonts w:ascii="Arial" w:hAnsi="Arial" w:cs="Arial"/>
            <w:sz w:val="22"/>
            <w:szCs w:val="22"/>
          </w:rPr>
          <w:t>www.koszalin.pl/pl/zit</w:t>
        </w:r>
      </w:hyperlink>
      <w:r w:rsidR="004858AE" w:rsidRPr="004858AE">
        <w:rPr>
          <w:rFonts w:ascii="Arial" w:hAnsi="Arial" w:cs="Arial"/>
          <w:bCs/>
          <w:sz w:val="22"/>
          <w:szCs w:val="22"/>
        </w:rPr>
        <w:t>)</w:t>
      </w:r>
    </w:p>
    <w:sectPr w:rsidR="004858AE" w:rsidRPr="004858AE" w:rsidSect="007E08CF">
      <w:headerReference w:type="default" r:id="rId14"/>
      <w:pgSz w:w="11900" w:h="16840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4A5" w:rsidRDefault="002C34A5" w:rsidP="00DC1677">
      <w:r>
        <w:separator/>
      </w:r>
    </w:p>
  </w:endnote>
  <w:endnote w:type="continuationSeparator" w:id="0">
    <w:p w:rsidR="002C34A5" w:rsidRDefault="002C34A5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4A5" w:rsidRDefault="002C34A5" w:rsidP="00DC1677">
      <w:r>
        <w:separator/>
      </w:r>
    </w:p>
  </w:footnote>
  <w:footnote w:type="continuationSeparator" w:id="0">
    <w:p w:rsidR="002C34A5" w:rsidRDefault="002C34A5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D3" w:rsidRDefault="000B36D3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208EA"/>
    <w:multiLevelType w:val="hybridMultilevel"/>
    <w:tmpl w:val="3DA405D4"/>
    <w:lvl w:ilvl="0" w:tplc="DD32824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E61BF"/>
    <w:multiLevelType w:val="multilevel"/>
    <w:tmpl w:val="FCF4B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DF7768F"/>
    <w:multiLevelType w:val="hybridMultilevel"/>
    <w:tmpl w:val="C12664B6"/>
    <w:lvl w:ilvl="0" w:tplc="02A4CE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FB96729"/>
    <w:multiLevelType w:val="hybridMultilevel"/>
    <w:tmpl w:val="AFF85D44"/>
    <w:lvl w:ilvl="0" w:tplc="68FC2A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2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>
    <w:nsid w:val="39616E20"/>
    <w:multiLevelType w:val="multilevel"/>
    <w:tmpl w:val="6CB8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B6B42C3"/>
    <w:multiLevelType w:val="hybridMultilevel"/>
    <w:tmpl w:val="CF50D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50FF1D04"/>
    <w:multiLevelType w:val="hybridMultilevel"/>
    <w:tmpl w:val="342A8BE0"/>
    <w:lvl w:ilvl="0" w:tplc="241A4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6232A"/>
    <w:multiLevelType w:val="hybridMultilevel"/>
    <w:tmpl w:val="7746182E"/>
    <w:lvl w:ilvl="0" w:tplc="1480CD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4E18AF"/>
    <w:multiLevelType w:val="hybridMultilevel"/>
    <w:tmpl w:val="C9EC0C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6330E8"/>
    <w:multiLevelType w:val="hybridMultilevel"/>
    <w:tmpl w:val="559A6C08"/>
    <w:lvl w:ilvl="0" w:tplc="EACA0A9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4F7CC0"/>
    <w:multiLevelType w:val="hybridMultilevel"/>
    <w:tmpl w:val="31F03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22"/>
  </w:num>
  <w:num w:numId="2">
    <w:abstractNumId w:val="6"/>
  </w:num>
  <w:num w:numId="3">
    <w:abstractNumId w:val="4"/>
  </w:num>
  <w:num w:numId="4">
    <w:abstractNumId w:val="16"/>
  </w:num>
  <w:num w:numId="5">
    <w:abstractNumId w:val="16"/>
    <w:lvlOverride w:ilvl="0">
      <w:startOverride w:val="1"/>
    </w:lvlOverride>
  </w:num>
  <w:num w:numId="6">
    <w:abstractNumId w:val="20"/>
  </w:num>
  <w:num w:numId="7">
    <w:abstractNumId w:val="9"/>
  </w:num>
  <w:num w:numId="8">
    <w:abstractNumId w:val="10"/>
  </w:num>
  <w:num w:numId="9">
    <w:abstractNumId w:val="0"/>
  </w:num>
  <w:num w:numId="10">
    <w:abstractNumId w:val="18"/>
  </w:num>
  <w:num w:numId="11">
    <w:abstractNumId w:val="11"/>
  </w:num>
  <w:num w:numId="12">
    <w:abstractNumId w:val="7"/>
  </w:num>
  <w:num w:numId="13">
    <w:abstractNumId w:val="26"/>
  </w:num>
  <w:num w:numId="14">
    <w:abstractNumId w:val="15"/>
  </w:num>
  <w:num w:numId="15">
    <w:abstractNumId w:val="17"/>
  </w:num>
  <w:num w:numId="16">
    <w:abstractNumId w:val="12"/>
  </w:num>
  <w:num w:numId="17">
    <w:abstractNumId w:val="8"/>
  </w:num>
  <w:num w:numId="18">
    <w:abstractNumId w:val="24"/>
  </w:num>
  <w:num w:numId="19">
    <w:abstractNumId w:val="23"/>
  </w:num>
  <w:num w:numId="20">
    <w:abstractNumId w:val="14"/>
  </w:num>
  <w:num w:numId="21">
    <w:abstractNumId w:val="2"/>
  </w:num>
  <w:num w:numId="22">
    <w:abstractNumId w:val="19"/>
  </w:num>
  <w:num w:numId="23">
    <w:abstractNumId w:val="5"/>
  </w:num>
  <w:num w:numId="24">
    <w:abstractNumId w:val="13"/>
  </w:num>
  <w:num w:numId="25">
    <w:abstractNumId w:val="21"/>
  </w:num>
  <w:num w:numId="26">
    <w:abstractNumId w:val="25"/>
  </w:num>
  <w:num w:numId="27">
    <w:abstractNumId w:val="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24752"/>
    <w:rsid w:val="00026A14"/>
    <w:rsid w:val="00032315"/>
    <w:rsid w:val="000356F5"/>
    <w:rsid w:val="000557B2"/>
    <w:rsid w:val="00061826"/>
    <w:rsid w:val="00084FF5"/>
    <w:rsid w:val="00085C4A"/>
    <w:rsid w:val="000B36D3"/>
    <w:rsid w:val="000B7CBB"/>
    <w:rsid w:val="00101400"/>
    <w:rsid w:val="0010464D"/>
    <w:rsid w:val="0014718B"/>
    <w:rsid w:val="00162708"/>
    <w:rsid w:val="0017324E"/>
    <w:rsid w:val="001802ED"/>
    <w:rsid w:val="00184120"/>
    <w:rsid w:val="001D2B04"/>
    <w:rsid w:val="001F2DA0"/>
    <w:rsid w:val="001F78D5"/>
    <w:rsid w:val="00211AC6"/>
    <w:rsid w:val="00222499"/>
    <w:rsid w:val="00256AC3"/>
    <w:rsid w:val="00267C3F"/>
    <w:rsid w:val="00275956"/>
    <w:rsid w:val="002867DE"/>
    <w:rsid w:val="00290462"/>
    <w:rsid w:val="002A59E2"/>
    <w:rsid w:val="002A6D24"/>
    <w:rsid w:val="002C34A5"/>
    <w:rsid w:val="002D168A"/>
    <w:rsid w:val="002E574B"/>
    <w:rsid w:val="002E5A07"/>
    <w:rsid w:val="00307CE8"/>
    <w:rsid w:val="0034071B"/>
    <w:rsid w:val="003471E6"/>
    <w:rsid w:val="0035447A"/>
    <w:rsid w:val="00380151"/>
    <w:rsid w:val="0039266F"/>
    <w:rsid w:val="003E4D46"/>
    <w:rsid w:val="00412727"/>
    <w:rsid w:val="00436E96"/>
    <w:rsid w:val="004526D9"/>
    <w:rsid w:val="00476D95"/>
    <w:rsid w:val="004858AE"/>
    <w:rsid w:val="004913B2"/>
    <w:rsid w:val="00495D95"/>
    <w:rsid w:val="004A27E5"/>
    <w:rsid w:val="004C48B5"/>
    <w:rsid w:val="004D1405"/>
    <w:rsid w:val="004D56AF"/>
    <w:rsid w:val="004E7AF8"/>
    <w:rsid w:val="004F125B"/>
    <w:rsid w:val="004F3267"/>
    <w:rsid w:val="00500A42"/>
    <w:rsid w:val="00502D40"/>
    <w:rsid w:val="00510D98"/>
    <w:rsid w:val="0051664C"/>
    <w:rsid w:val="005333BA"/>
    <w:rsid w:val="00535AC9"/>
    <w:rsid w:val="00541BB8"/>
    <w:rsid w:val="00574285"/>
    <w:rsid w:val="005910E5"/>
    <w:rsid w:val="00592818"/>
    <w:rsid w:val="005B69E8"/>
    <w:rsid w:val="005E2057"/>
    <w:rsid w:val="005F4FCD"/>
    <w:rsid w:val="006360A3"/>
    <w:rsid w:val="00643D65"/>
    <w:rsid w:val="006879CE"/>
    <w:rsid w:val="00695256"/>
    <w:rsid w:val="006A3277"/>
    <w:rsid w:val="006A39D9"/>
    <w:rsid w:val="006B272E"/>
    <w:rsid w:val="006B54BE"/>
    <w:rsid w:val="0072549D"/>
    <w:rsid w:val="0073305A"/>
    <w:rsid w:val="00764AC5"/>
    <w:rsid w:val="00771F0D"/>
    <w:rsid w:val="0077384F"/>
    <w:rsid w:val="00796AFD"/>
    <w:rsid w:val="007D004C"/>
    <w:rsid w:val="007E08CF"/>
    <w:rsid w:val="0081522A"/>
    <w:rsid w:val="00815CFB"/>
    <w:rsid w:val="00822EDD"/>
    <w:rsid w:val="00823D2C"/>
    <w:rsid w:val="0083634A"/>
    <w:rsid w:val="0083695B"/>
    <w:rsid w:val="00895DF4"/>
    <w:rsid w:val="00943E1B"/>
    <w:rsid w:val="0099514C"/>
    <w:rsid w:val="009A245A"/>
    <w:rsid w:val="009A6004"/>
    <w:rsid w:val="009A69D6"/>
    <w:rsid w:val="009B300F"/>
    <w:rsid w:val="009B4904"/>
    <w:rsid w:val="009B5868"/>
    <w:rsid w:val="009C181C"/>
    <w:rsid w:val="009D154A"/>
    <w:rsid w:val="009D3E55"/>
    <w:rsid w:val="009E2C73"/>
    <w:rsid w:val="00A223F3"/>
    <w:rsid w:val="00A745DB"/>
    <w:rsid w:val="00A96129"/>
    <w:rsid w:val="00AD1515"/>
    <w:rsid w:val="00AE13AF"/>
    <w:rsid w:val="00B43E93"/>
    <w:rsid w:val="00B47CC2"/>
    <w:rsid w:val="00B637CF"/>
    <w:rsid w:val="00B72986"/>
    <w:rsid w:val="00B765D7"/>
    <w:rsid w:val="00BD3E73"/>
    <w:rsid w:val="00C36826"/>
    <w:rsid w:val="00C50A19"/>
    <w:rsid w:val="00C60570"/>
    <w:rsid w:val="00C72F63"/>
    <w:rsid w:val="00C74F15"/>
    <w:rsid w:val="00C97B5A"/>
    <w:rsid w:val="00CD0B8A"/>
    <w:rsid w:val="00D02C39"/>
    <w:rsid w:val="00D157A7"/>
    <w:rsid w:val="00D27559"/>
    <w:rsid w:val="00D319DF"/>
    <w:rsid w:val="00D639C7"/>
    <w:rsid w:val="00D7315F"/>
    <w:rsid w:val="00D95F6D"/>
    <w:rsid w:val="00DA0750"/>
    <w:rsid w:val="00DB26ED"/>
    <w:rsid w:val="00DC1677"/>
    <w:rsid w:val="00DC6435"/>
    <w:rsid w:val="00DD0AE8"/>
    <w:rsid w:val="00E20218"/>
    <w:rsid w:val="00E3062F"/>
    <w:rsid w:val="00E3084E"/>
    <w:rsid w:val="00E374F3"/>
    <w:rsid w:val="00E41DCC"/>
    <w:rsid w:val="00E7465C"/>
    <w:rsid w:val="00E93158"/>
    <w:rsid w:val="00E94779"/>
    <w:rsid w:val="00E9573C"/>
    <w:rsid w:val="00EB2187"/>
    <w:rsid w:val="00EB4C4A"/>
    <w:rsid w:val="00EC7415"/>
    <w:rsid w:val="00ED1B2C"/>
    <w:rsid w:val="00EE5CF7"/>
    <w:rsid w:val="00F250BD"/>
    <w:rsid w:val="00F35389"/>
    <w:rsid w:val="00F35990"/>
    <w:rsid w:val="00F45B88"/>
    <w:rsid w:val="00F840C5"/>
    <w:rsid w:val="00FA0421"/>
    <w:rsid w:val="00FC0AAF"/>
    <w:rsid w:val="00FD59FC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986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oszalin.pl/pl/z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34C99B-B21D-4E44-9019-04600EAE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ekrawczyk</cp:lastModifiedBy>
  <cp:revision>68</cp:revision>
  <cp:lastPrinted>2016-08-24T09:43:00Z</cp:lastPrinted>
  <dcterms:created xsi:type="dcterms:W3CDTF">2016-03-23T11:53:00Z</dcterms:created>
  <dcterms:modified xsi:type="dcterms:W3CDTF">2016-08-24T09:44:00Z</dcterms:modified>
</cp:coreProperties>
</file>