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5760"/>
      </w:tblGrid>
      <w:tr w:rsidR="00FF48DF" w:rsidRPr="00A72D5D" w:rsidTr="008F6AEE">
        <w:tc>
          <w:tcPr>
            <w:tcW w:w="5760" w:type="dxa"/>
            <w:shd w:val="clear" w:color="auto" w:fill="auto"/>
          </w:tcPr>
          <w:p w:rsidR="00FF48DF" w:rsidRPr="00A72D5D" w:rsidRDefault="00FF48DF" w:rsidP="002904B2">
            <w:pPr>
              <w:pStyle w:val="Tytu"/>
              <w:tabs>
                <w:tab w:val="left" w:pos="5940"/>
              </w:tabs>
              <w:ind w:left="-468" w:firstLine="468"/>
              <w:jc w:val="right"/>
              <w:rPr>
                <w:rFonts w:cs="Arial"/>
                <w:b w:val="0"/>
                <w:sz w:val="20"/>
              </w:rPr>
            </w:pPr>
          </w:p>
        </w:tc>
      </w:tr>
    </w:tbl>
    <w:p w:rsidR="00FF48DF" w:rsidRPr="003E733A" w:rsidRDefault="00FF48DF" w:rsidP="00FF48DF">
      <w:pPr>
        <w:jc w:val="center"/>
        <w:rPr>
          <w:rFonts w:cs="Arial"/>
          <w:b/>
          <w:szCs w:val="24"/>
        </w:rPr>
      </w:pPr>
      <w:r w:rsidRPr="003E733A">
        <w:rPr>
          <w:rFonts w:cs="Arial"/>
          <w:b/>
          <w:szCs w:val="24"/>
        </w:rPr>
        <w:t>Zarząd Województwa Zachodniopomorskiego</w:t>
      </w:r>
    </w:p>
    <w:p w:rsidR="00FF48DF" w:rsidRPr="003E733A" w:rsidRDefault="00F7358A" w:rsidP="00FF48DF">
      <w:pPr>
        <w:autoSpaceDE w:val="0"/>
        <w:autoSpaceDN w:val="0"/>
        <w:adjustRightInd w:val="0"/>
        <w:jc w:val="center"/>
        <w:rPr>
          <w:rFonts w:cs="Arial"/>
          <w:b/>
          <w:bCs/>
          <w:color w:val="auto"/>
          <w:szCs w:val="24"/>
        </w:rPr>
      </w:pPr>
      <w:r>
        <w:rPr>
          <w:rFonts w:cs="Arial"/>
          <w:b/>
          <w:color w:val="auto"/>
          <w:szCs w:val="24"/>
        </w:rPr>
        <w:t>ogłasza drugi</w:t>
      </w:r>
      <w:r w:rsidR="00FF48DF" w:rsidRPr="003E733A">
        <w:rPr>
          <w:rFonts w:cs="Arial"/>
          <w:b/>
          <w:color w:val="auto"/>
          <w:szCs w:val="24"/>
        </w:rPr>
        <w:t xml:space="preserve"> otwarty konkurs na </w:t>
      </w:r>
      <w:r w:rsidR="00FF48DF" w:rsidRPr="003E733A">
        <w:rPr>
          <w:rFonts w:cs="Arial"/>
          <w:b/>
          <w:bCs/>
          <w:color w:val="auto"/>
          <w:szCs w:val="24"/>
        </w:rPr>
        <w:t xml:space="preserve">realizację zadań publicznych w zakresie </w:t>
      </w:r>
    </w:p>
    <w:p w:rsidR="00FF48DF" w:rsidRPr="003E733A" w:rsidRDefault="00FF48DF" w:rsidP="00FF48DF">
      <w:pPr>
        <w:autoSpaceDE w:val="0"/>
        <w:autoSpaceDN w:val="0"/>
        <w:adjustRightInd w:val="0"/>
        <w:jc w:val="center"/>
        <w:rPr>
          <w:rFonts w:cs="Arial"/>
          <w:b/>
          <w:bCs/>
          <w:color w:val="auto"/>
          <w:szCs w:val="24"/>
          <w:u w:val="single"/>
        </w:rPr>
      </w:pPr>
      <w:r w:rsidRPr="003E733A">
        <w:rPr>
          <w:rFonts w:cs="Arial"/>
          <w:b/>
          <w:bCs/>
          <w:color w:val="auto"/>
          <w:szCs w:val="24"/>
          <w:u w:val="single"/>
        </w:rPr>
        <w:t>dofinansowania wkładu własnego do projektów finansowanych</w:t>
      </w:r>
    </w:p>
    <w:p w:rsidR="00FF48DF" w:rsidRPr="003E733A" w:rsidRDefault="00FF48DF" w:rsidP="00FF48DF">
      <w:pPr>
        <w:jc w:val="center"/>
        <w:rPr>
          <w:rFonts w:cs="Arial"/>
          <w:b/>
          <w:color w:val="auto"/>
          <w:szCs w:val="24"/>
        </w:rPr>
      </w:pPr>
      <w:r w:rsidRPr="003E733A">
        <w:rPr>
          <w:rFonts w:cs="Arial"/>
          <w:b/>
          <w:bCs/>
          <w:color w:val="auto"/>
          <w:szCs w:val="24"/>
          <w:u w:val="single"/>
        </w:rPr>
        <w:t>z funduszy zewnętrznych</w:t>
      </w:r>
      <w:r w:rsidRPr="003E733A">
        <w:rPr>
          <w:rFonts w:cs="Arial"/>
          <w:b/>
          <w:bCs/>
          <w:color w:val="auto"/>
          <w:szCs w:val="24"/>
        </w:rPr>
        <w:t>, tj. spoza budżetu województwa</w:t>
      </w:r>
      <w:r w:rsidRPr="003E733A">
        <w:rPr>
          <w:rFonts w:cs="Arial"/>
          <w:b/>
          <w:color w:val="auto"/>
          <w:szCs w:val="24"/>
          <w:u w:val="single"/>
        </w:rPr>
        <w:br/>
      </w:r>
      <w:r w:rsidRPr="003E733A">
        <w:rPr>
          <w:rFonts w:cs="Arial"/>
          <w:b/>
          <w:color w:val="auto"/>
          <w:szCs w:val="24"/>
        </w:rPr>
        <w:t xml:space="preserve">oraz nabór kandydatów do składu komisji konkursowej opiniującej oferty </w:t>
      </w:r>
      <w:r>
        <w:rPr>
          <w:rFonts w:cs="Arial"/>
          <w:b/>
          <w:color w:val="auto"/>
          <w:szCs w:val="24"/>
        </w:rPr>
        <w:br/>
      </w:r>
      <w:r w:rsidRPr="003E733A">
        <w:rPr>
          <w:rFonts w:cs="Arial"/>
          <w:b/>
          <w:color w:val="auto"/>
          <w:szCs w:val="24"/>
        </w:rPr>
        <w:t>w przedmiotowym konkursie</w:t>
      </w:r>
    </w:p>
    <w:p w:rsidR="00FF48DF" w:rsidRPr="00DB4017" w:rsidRDefault="00FF48DF" w:rsidP="00FF48DF">
      <w:pPr>
        <w:jc w:val="center"/>
        <w:rPr>
          <w:rFonts w:cs="Arial"/>
          <w:b/>
          <w:color w:val="auto"/>
          <w:sz w:val="22"/>
          <w:szCs w:val="22"/>
        </w:rPr>
      </w:pPr>
    </w:p>
    <w:p w:rsidR="00FF48DF" w:rsidRPr="00A72D5D" w:rsidRDefault="00FF48DF" w:rsidP="00FF48DF">
      <w:pPr>
        <w:spacing w:before="60"/>
        <w:ind w:left="-180"/>
        <w:jc w:val="both"/>
        <w:rPr>
          <w:rFonts w:cs="Arial"/>
          <w:b/>
          <w:sz w:val="20"/>
        </w:rPr>
      </w:pPr>
      <w:r w:rsidRPr="00A72D5D">
        <w:rPr>
          <w:rFonts w:cs="Arial"/>
          <w:b/>
          <w:sz w:val="20"/>
        </w:rPr>
        <w:t xml:space="preserve">Dział I Rodzaj zadania i wysokość środków publicznych, przeznaczonych na jego realizację </w:t>
      </w:r>
      <w:r>
        <w:rPr>
          <w:rFonts w:cs="Arial"/>
          <w:b/>
          <w:sz w:val="20"/>
        </w:rPr>
        <w:br/>
      </w:r>
      <w:r w:rsidRPr="00A72D5D">
        <w:rPr>
          <w:rFonts w:cs="Arial"/>
          <w:b/>
          <w:sz w:val="20"/>
        </w:rPr>
        <w:t>w danym postępowaniu konkursowym.</w:t>
      </w:r>
    </w:p>
    <w:p w:rsidR="00FF48DF" w:rsidRPr="00A72D5D" w:rsidRDefault="00FF48DF" w:rsidP="00FF48DF">
      <w:pPr>
        <w:spacing w:before="60"/>
        <w:jc w:val="both"/>
        <w:rPr>
          <w:rFonts w:cs="Arial"/>
          <w:b/>
          <w:sz w:val="20"/>
        </w:rPr>
      </w:pPr>
    </w:p>
    <w:p w:rsidR="00FF48DF" w:rsidRPr="00A72D5D" w:rsidRDefault="00FF48DF" w:rsidP="00FF48DF">
      <w:pPr>
        <w:numPr>
          <w:ilvl w:val="0"/>
          <w:numId w:val="16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Zlecenie realizacji zadania nastąpi w formie </w:t>
      </w:r>
      <w:r w:rsidRPr="00A72D5D">
        <w:rPr>
          <w:rFonts w:cs="Arial"/>
          <w:b/>
          <w:sz w:val="20"/>
        </w:rPr>
        <w:t xml:space="preserve">wsparcia </w:t>
      </w:r>
      <w:r w:rsidRPr="00A72D5D">
        <w:rPr>
          <w:rFonts w:cs="Arial"/>
          <w:sz w:val="20"/>
        </w:rPr>
        <w:t>wraz z udzieleniem dotacji na finansowanie jego</w:t>
      </w:r>
      <w:r>
        <w:rPr>
          <w:rFonts w:cs="Arial"/>
          <w:sz w:val="20"/>
        </w:rPr>
        <w:t xml:space="preserve"> </w:t>
      </w:r>
      <w:r w:rsidRPr="00A72D5D">
        <w:rPr>
          <w:rFonts w:cs="Arial"/>
          <w:sz w:val="20"/>
        </w:rPr>
        <w:t>realizacji.</w:t>
      </w:r>
    </w:p>
    <w:p w:rsidR="00FF48DF" w:rsidRPr="00A72D5D" w:rsidRDefault="00FF48DF" w:rsidP="00FF48DF">
      <w:pPr>
        <w:spacing w:before="60"/>
        <w:ind w:left="360"/>
        <w:jc w:val="both"/>
        <w:rPr>
          <w:rFonts w:cs="Arial"/>
          <w:sz w:val="20"/>
        </w:rPr>
      </w:pPr>
    </w:p>
    <w:p w:rsidR="00FF48DF" w:rsidRPr="00C555E1" w:rsidRDefault="00FF48DF" w:rsidP="00FF48DF">
      <w:pPr>
        <w:spacing w:before="60"/>
        <w:ind w:left="360"/>
        <w:jc w:val="both"/>
        <w:rPr>
          <w:rFonts w:cs="Arial"/>
          <w:b/>
          <w:sz w:val="20"/>
        </w:rPr>
      </w:pPr>
      <w:r w:rsidRPr="00C555E1">
        <w:rPr>
          <w:rFonts w:cs="Arial"/>
          <w:b/>
          <w:sz w:val="20"/>
        </w:rPr>
        <w:t>Rodzaj zadania:</w:t>
      </w:r>
    </w:p>
    <w:p w:rsidR="00FF48DF" w:rsidRPr="00956BC2" w:rsidRDefault="00FF48DF" w:rsidP="00FF48D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FF48DF" w:rsidRPr="00A72D5D" w:rsidRDefault="00FF48DF" w:rsidP="00FF48D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72D5D">
        <w:rPr>
          <w:rFonts w:ascii="Arial" w:hAnsi="Arial" w:cs="Arial"/>
          <w:sz w:val="20"/>
          <w:szCs w:val="20"/>
        </w:rPr>
        <w:t xml:space="preserve">Wsparcie realizacji zadań publicznych Samorządu Województwa Zachodniopomorskiego </w:t>
      </w:r>
      <w:r w:rsidRPr="00A72D5D">
        <w:rPr>
          <w:rFonts w:ascii="Arial" w:hAnsi="Arial" w:cs="Arial"/>
          <w:sz w:val="20"/>
          <w:szCs w:val="20"/>
        </w:rPr>
        <w:br/>
        <w:t xml:space="preserve">o znaczeniu regionalnym  realizowanych z wykorzystaniem zewnętrznych środków  finansowych. </w:t>
      </w:r>
    </w:p>
    <w:p w:rsidR="00FF48DF" w:rsidRPr="00A72D5D" w:rsidRDefault="00FF48DF" w:rsidP="00FF48DF">
      <w:pPr>
        <w:ind w:left="284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Łącznie na realizację zadania w niniejszym konkursie przeznacza się kwotę w wysokości </w:t>
      </w:r>
      <w:r w:rsidR="00F7358A">
        <w:rPr>
          <w:rFonts w:cs="Arial"/>
          <w:b/>
          <w:sz w:val="20"/>
        </w:rPr>
        <w:t>40 0</w:t>
      </w:r>
      <w:r w:rsidRPr="00A72D5D">
        <w:rPr>
          <w:rFonts w:cs="Arial"/>
          <w:b/>
          <w:sz w:val="20"/>
        </w:rPr>
        <w:t>00 zł</w:t>
      </w:r>
      <w:r w:rsidRPr="00A72D5D">
        <w:rPr>
          <w:rFonts w:cs="Arial"/>
          <w:sz w:val="20"/>
        </w:rPr>
        <w:t xml:space="preserve"> brutto (słownie: czter</w:t>
      </w:r>
      <w:r w:rsidR="00F7358A">
        <w:rPr>
          <w:rFonts w:cs="Arial"/>
          <w:sz w:val="20"/>
        </w:rPr>
        <w:t>dzieści tysięcy</w:t>
      </w:r>
      <w:r w:rsidRPr="00A72D5D">
        <w:rPr>
          <w:rFonts w:cs="Arial"/>
          <w:sz w:val="20"/>
        </w:rPr>
        <w:t xml:space="preserve"> złotych</w:t>
      </w:r>
      <w:r w:rsidR="003B1619">
        <w:rPr>
          <w:rFonts w:cs="Arial"/>
          <w:sz w:val="20"/>
        </w:rPr>
        <w:t xml:space="preserve"> 00/100</w:t>
      </w:r>
      <w:r w:rsidRPr="00A72D5D">
        <w:rPr>
          <w:rFonts w:cs="Arial"/>
          <w:sz w:val="20"/>
        </w:rPr>
        <w:t>).</w:t>
      </w:r>
    </w:p>
    <w:p w:rsidR="00FF48DF" w:rsidRPr="00A72D5D" w:rsidRDefault="00FF48DF" w:rsidP="00FF48DF">
      <w:pPr>
        <w:spacing w:before="60"/>
        <w:ind w:left="360"/>
        <w:jc w:val="both"/>
        <w:rPr>
          <w:rFonts w:cs="Arial"/>
          <w:sz w:val="20"/>
        </w:rPr>
      </w:pPr>
    </w:p>
    <w:p w:rsidR="00FF48DF" w:rsidRPr="00A72D5D" w:rsidRDefault="00FF48DF" w:rsidP="006C3AA8">
      <w:pPr>
        <w:numPr>
          <w:ilvl w:val="0"/>
          <w:numId w:val="16"/>
        </w:numPr>
        <w:tabs>
          <w:tab w:val="clear" w:pos="720"/>
          <w:tab w:val="num" w:pos="360"/>
        </w:tabs>
        <w:spacing w:before="60"/>
        <w:ind w:left="721" w:hanging="902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Termin realizacji zadania:</w:t>
      </w:r>
    </w:p>
    <w:p w:rsidR="00FF48DF" w:rsidRPr="00A72D5D" w:rsidRDefault="00FF48DF" w:rsidP="00FF48DF">
      <w:pPr>
        <w:spacing w:before="60"/>
        <w:ind w:left="36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Zadani</w:t>
      </w:r>
      <w:r w:rsidR="00D41D1D">
        <w:rPr>
          <w:rFonts w:cs="Arial"/>
          <w:sz w:val="20"/>
        </w:rPr>
        <w:t>e powinno być realizowane w 2019 r. do 31 grudnia 2019</w:t>
      </w:r>
      <w:r w:rsidRPr="00A72D5D">
        <w:rPr>
          <w:rFonts w:cs="Arial"/>
          <w:sz w:val="20"/>
        </w:rPr>
        <w:t xml:space="preserve"> r.</w:t>
      </w:r>
    </w:p>
    <w:p w:rsidR="00FF48DF" w:rsidRPr="00A72D5D" w:rsidRDefault="00FF48DF" w:rsidP="00FF48DF">
      <w:pPr>
        <w:spacing w:before="60"/>
        <w:ind w:left="360"/>
        <w:jc w:val="both"/>
        <w:rPr>
          <w:rFonts w:cs="Arial"/>
          <w:sz w:val="20"/>
        </w:rPr>
      </w:pPr>
    </w:p>
    <w:p w:rsidR="00FF48DF" w:rsidRDefault="00FF48DF" w:rsidP="00FF48DF">
      <w:pPr>
        <w:autoSpaceDE w:val="0"/>
        <w:autoSpaceDN w:val="0"/>
        <w:adjustRightInd w:val="0"/>
        <w:ind w:left="360"/>
        <w:jc w:val="both"/>
        <w:rPr>
          <w:rFonts w:cs="Arial"/>
          <w:i/>
          <w:sz w:val="20"/>
        </w:rPr>
      </w:pPr>
      <w:r w:rsidRPr="00A72D5D">
        <w:rPr>
          <w:rFonts w:cs="Arial"/>
          <w:i/>
          <w:sz w:val="20"/>
        </w:rPr>
        <w:t>(Wskazując termin realizacji zadania nale</w:t>
      </w:r>
      <w:r w:rsidRPr="00A72D5D">
        <w:rPr>
          <w:rFonts w:eastAsia="TimesNewRoman" w:cs="Arial"/>
          <w:i/>
          <w:sz w:val="20"/>
        </w:rPr>
        <w:t>ż</w:t>
      </w:r>
      <w:r w:rsidRPr="00A72D5D">
        <w:rPr>
          <w:rFonts w:cs="Arial"/>
          <w:i/>
          <w:sz w:val="20"/>
        </w:rPr>
        <w:t>y uwzgl</w:t>
      </w:r>
      <w:r w:rsidRPr="00A72D5D">
        <w:rPr>
          <w:rFonts w:eastAsia="TimesNewRoman" w:cs="Arial"/>
          <w:i/>
          <w:sz w:val="20"/>
        </w:rPr>
        <w:t>ę</w:t>
      </w:r>
      <w:r w:rsidRPr="00A72D5D">
        <w:rPr>
          <w:rFonts w:cs="Arial"/>
          <w:i/>
          <w:sz w:val="20"/>
        </w:rPr>
        <w:t>dni</w:t>
      </w:r>
      <w:r w:rsidRPr="00A72D5D">
        <w:rPr>
          <w:rFonts w:eastAsia="TimesNewRoman" w:cs="Arial"/>
          <w:i/>
          <w:sz w:val="20"/>
        </w:rPr>
        <w:t xml:space="preserve">ć </w:t>
      </w:r>
      <w:r w:rsidRPr="00A72D5D">
        <w:rPr>
          <w:rFonts w:cs="Arial"/>
          <w:i/>
          <w:sz w:val="20"/>
        </w:rPr>
        <w:t>czas niezb</w:t>
      </w:r>
      <w:r w:rsidRPr="00A72D5D">
        <w:rPr>
          <w:rFonts w:eastAsia="TimesNewRoman" w:cs="Arial"/>
          <w:i/>
          <w:sz w:val="20"/>
        </w:rPr>
        <w:t>ę</w:t>
      </w:r>
      <w:r w:rsidRPr="00A72D5D">
        <w:rPr>
          <w:rFonts w:cs="Arial"/>
          <w:i/>
          <w:sz w:val="20"/>
        </w:rPr>
        <w:t>dny do jego przygotowania, przeprowadzenia i zakończenia. Dotyczy to w szczególno</w:t>
      </w:r>
      <w:r w:rsidRPr="00A72D5D">
        <w:rPr>
          <w:rFonts w:eastAsia="TimesNewRoman" w:cs="Arial"/>
          <w:i/>
          <w:sz w:val="20"/>
        </w:rPr>
        <w:t>ś</w:t>
      </w:r>
      <w:r w:rsidRPr="00A72D5D">
        <w:rPr>
          <w:rFonts w:cs="Arial"/>
          <w:i/>
          <w:sz w:val="20"/>
        </w:rPr>
        <w:t>ci sytuacji, gdy zadanie obejmuj</w:t>
      </w:r>
      <w:r w:rsidRPr="00A72D5D">
        <w:rPr>
          <w:rFonts w:eastAsia="TimesNewRoman" w:cs="Arial"/>
          <w:i/>
          <w:sz w:val="20"/>
        </w:rPr>
        <w:t xml:space="preserve">e </w:t>
      </w:r>
      <w:r w:rsidRPr="00A72D5D">
        <w:rPr>
          <w:rFonts w:cs="Arial"/>
          <w:i/>
          <w:sz w:val="20"/>
        </w:rPr>
        <w:t>organizacj</w:t>
      </w:r>
      <w:r w:rsidRPr="00A72D5D">
        <w:rPr>
          <w:rFonts w:eastAsia="TimesNewRoman" w:cs="Arial"/>
          <w:i/>
          <w:sz w:val="20"/>
        </w:rPr>
        <w:t xml:space="preserve">ę </w:t>
      </w:r>
      <w:r w:rsidRPr="00A72D5D">
        <w:rPr>
          <w:rFonts w:cs="Arial"/>
          <w:i/>
          <w:sz w:val="20"/>
        </w:rPr>
        <w:t>wydarzenia trwaj</w:t>
      </w:r>
      <w:r w:rsidRPr="00A72D5D">
        <w:rPr>
          <w:rFonts w:eastAsia="TimesNewRoman" w:cs="Arial"/>
          <w:i/>
          <w:sz w:val="20"/>
        </w:rPr>
        <w:t>ą</w:t>
      </w:r>
      <w:r w:rsidRPr="00A72D5D">
        <w:rPr>
          <w:rFonts w:cs="Arial"/>
          <w:i/>
          <w:sz w:val="20"/>
        </w:rPr>
        <w:t>cego krótko – 1-2 dni (np.: festyn, koncert, wystawa). W terminie realizacji zadania nie uwzgl</w:t>
      </w:r>
      <w:r w:rsidRPr="00A72D5D">
        <w:rPr>
          <w:rFonts w:eastAsia="TimesNewRoman" w:cs="Arial"/>
          <w:i/>
          <w:sz w:val="20"/>
        </w:rPr>
        <w:t>ę</w:t>
      </w:r>
      <w:r w:rsidRPr="00A72D5D">
        <w:rPr>
          <w:rFonts w:cs="Arial"/>
          <w:i/>
          <w:sz w:val="20"/>
        </w:rPr>
        <w:t>dniamy czasu na sporz</w:t>
      </w:r>
      <w:r w:rsidRPr="00A72D5D">
        <w:rPr>
          <w:rFonts w:eastAsia="TimesNewRoman" w:cs="Arial"/>
          <w:i/>
          <w:sz w:val="20"/>
        </w:rPr>
        <w:t>ą</w:t>
      </w:r>
      <w:r w:rsidRPr="00A72D5D">
        <w:rPr>
          <w:rFonts w:cs="Arial"/>
          <w:i/>
          <w:sz w:val="20"/>
        </w:rPr>
        <w:t>dzenie ko</w:t>
      </w:r>
      <w:r w:rsidRPr="00A72D5D">
        <w:rPr>
          <w:rFonts w:eastAsia="TimesNewRoman" w:cs="Arial"/>
          <w:i/>
          <w:sz w:val="20"/>
        </w:rPr>
        <w:t>ń</w:t>
      </w:r>
      <w:r w:rsidRPr="00A72D5D">
        <w:rPr>
          <w:rFonts w:cs="Arial"/>
          <w:i/>
          <w:sz w:val="20"/>
        </w:rPr>
        <w:t xml:space="preserve">cowego sprawozdania – zgodnie </w:t>
      </w:r>
      <w:r>
        <w:rPr>
          <w:rFonts w:cs="Arial"/>
          <w:i/>
          <w:sz w:val="20"/>
        </w:rPr>
        <w:br/>
      </w:r>
      <w:r w:rsidRPr="00A72D5D">
        <w:rPr>
          <w:rFonts w:cs="Arial"/>
          <w:i/>
          <w:sz w:val="20"/>
        </w:rPr>
        <w:t>z obowi</w:t>
      </w:r>
      <w:r w:rsidRPr="00A72D5D">
        <w:rPr>
          <w:rFonts w:eastAsia="TimesNewRoman" w:cs="Arial"/>
          <w:i/>
          <w:sz w:val="20"/>
        </w:rPr>
        <w:t>ą</w:t>
      </w:r>
      <w:r w:rsidRPr="00A72D5D">
        <w:rPr>
          <w:rFonts w:cs="Arial"/>
          <w:i/>
          <w:sz w:val="20"/>
        </w:rPr>
        <w:t>zuj</w:t>
      </w:r>
      <w:r w:rsidRPr="00A72D5D">
        <w:rPr>
          <w:rFonts w:eastAsia="TimesNewRoman" w:cs="Arial"/>
          <w:i/>
          <w:sz w:val="20"/>
        </w:rPr>
        <w:t>ą</w:t>
      </w:r>
      <w:r w:rsidRPr="00A72D5D">
        <w:rPr>
          <w:rFonts w:cs="Arial"/>
          <w:i/>
          <w:sz w:val="20"/>
        </w:rPr>
        <w:t xml:space="preserve">cym prawem jest to 30 dni </w:t>
      </w:r>
      <w:r w:rsidRPr="00A72D5D">
        <w:rPr>
          <w:rFonts w:cs="Arial"/>
          <w:bCs/>
          <w:i/>
          <w:sz w:val="20"/>
        </w:rPr>
        <w:t>po zako</w:t>
      </w:r>
      <w:r w:rsidRPr="00A72D5D">
        <w:rPr>
          <w:rFonts w:eastAsia="TimesNewRoman,Bold" w:cs="Arial"/>
          <w:bCs/>
          <w:i/>
          <w:sz w:val="20"/>
        </w:rPr>
        <w:t>ń</w:t>
      </w:r>
      <w:r w:rsidRPr="00A72D5D">
        <w:rPr>
          <w:rFonts w:cs="Arial"/>
          <w:bCs/>
          <w:i/>
          <w:sz w:val="20"/>
        </w:rPr>
        <w:t xml:space="preserve">czeniu </w:t>
      </w:r>
      <w:r w:rsidRPr="00A72D5D">
        <w:rPr>
          <w:rFonts w:cs="Arial"/>
          <w:i/>
          <w:sz w:val="20"/>
        </w:rPr>
        <w:t>realizacji zadania).</w:t>
      </w:r>
    </w:p>
    <w:p w:rsidR="00FF48DF" w:rsidRPr="00A72D5D" w:rsidRDefault="00FF48DF" w:rsidP="00FF48DF">
      <w:pPr>
        <w:autoSpaceDE w:val="0"/>
        <w:autoSpaceDN w:val="0"/>
        <w:adjustRightInd w:val="0"/>
        <w:ind w:left="360"/>
        <w:jc w:val="both"/>
        <w:rPr>
          <w:rFonts w:cs="Arial"/>
          <w:i/>
          <w:sz w:val="20"/>
        </w:rPr>
      </w:pPr>
    </w:p>
    <w:p w:rsidR="00FF48DF" w:rsidRPr="006C3AA8" w:rsidRDefault="00FF48DF" w:rsidP="006C3AA8">
      <w:pPr>
        <w:pStyle w:val="Akapitzlist"/>
        <w:numPr>
          <w:ilvl w:val="0"/>
          <w:numId w:val="16"/>
        </w:numPr>
        <w:spacing w:before="60" w:after="0" w:line="240" w:lineRule="auto"/>
        <w:ind w:left="187" w:hanging="357"/>
        <w:jc w:val="both"/>
        <w:rPr>
          <w:rFonts w:ascii="Arial" w:hAnsi="Arial" w:cs="Arial"/>
          <w:sz w:val="20"/>
          <w:szCs w:val="20"/>
        </w:rPr>
      </w:pPr>
      <w:r w:rsidRPr="006C3AA8">
        <w:rPr>
          <w:rFonts w:ascii="Arial" w:hAnsi="Arial" w:cs="Arial"/>
          <w:sz w:val="20"/>
          <w:szCs w:val="20"/>
        </w:rPr>
        <w:t>Szczegółowe informacje/warunki dotyczące realizacji zadania przedstawia poniższa tabela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F48DF" w:rsidRPr="00A72D5D" w:rsidTr="002904B2">
        <w:trPr>
          <w:trHeight w:val="732"/>
        </w:trPr>
        <w:tc>
          <w:tcPr>
            <w:tcW w:w="9080" w:type="dxa"/>
            <w:shd w:val="clear" w:color="auto" w:fill="auto"/>
          </w:tcPr>
          <w:p w:rsidR="00FF48DF" w:rsidRPr="00A72D5D" w:rsidRDefault="00FF48DF" w:rsidP="002904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D5D">
              <w:rPr>
                <w:rFonts w:ascii="Arial" w:hAnsi="Arial" w:cs="Arial"/>
                <w:sz w:val="20"/>
                <w:szCs w:val="20"/>
              </w:rPr>
              <w:t>1) Rodzaj zadania: Wsparcie realizacji zadań publicznych Samorządu Województwa Zachodniopomor</w:t>
            </w:r>
            <w:r w:rsidR="00B7568F">
              <w:rPr>
                <w:rFonts w:ascii="Arial" w:hAnsi="Arial" w:cs="Arial"/>
                <w:sz w:val="20"/>
                <w:szCs w:val="20"/>
              </w:rPr>
              <w:t xml:space="preserve">skiego o znaczeniu regionalnym </w:t>
            </w:r>
            <w:r w:rsidRPr="00A72D5D">
              <w:rPr>
                <w:rFonts w:ascii="Arial" w:hAnsi="Arial" w:cs="Arial"/>
                <w:sz w:val="20"/>
                <w:szCs w:val="20"/>
              </w:rPr>
              <w:t xml:space="preserve">realizowanych z wykorzystaniem zewnętrznych środków  finansowych. </w:t>
            </w:r>
          </w:p>
        </w:tc>
      </w:tr>
      <w:tr w:rsidR="00FF48DF" w:rsidRPr="00A72D5D" w:rsidTr="002904B2">
        <w:trPr>
          <w:trHeight w:val="322"/>
        </w:trPr>
        <w:tc>
          <w:tcPr>
            <w:tcW w:w="9080" w:type="dxa"/>
            <w:shd w:val="clear" w:color="auto" w:fill="auto"/>
          </w:tcPr>
          <w:p w:rsidR="00FF48DF" w:rsidRPr="00A72D5D" w:rsidRDefault="00FF48DF" w:rsidP="002904B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auto"/>
                <w:sz w:val="20"/>
                <w:u w:val="single"/>
              </w:rPr>
            </w:pPr>
            <w:r w:rsidRPr="00A72D5D">
              <w:rPr>
                <w:rFonts w:cs="Arial"/>
                <w:sz w:val="20"/>
              </w:rPr>
              <w:t xml:space="preserve">2) Opis zadania (cele/działania): </w:t>
            </w:r>
            <w:r w:rsidRPr="00A72D5D">
              <w:rPr>
                <w:rFonts w:cs="Arial"/>
                <w:bCs/>
                <w:color w:val="auto"/>
                <w:sz w:val="20"/>
                <w:u w:val="single"/>
              </w:rPr>
              <w:t xml:space="preserve">dofinansowania wkładu własnego do projektów finansowanych </w:t>
            </w:r>
            <w:r>
              <w:rPr>
                <w:rFonts w:cs="Arial"/>
                <w:bCs/>
                <w:color w:val="auto"/>
                <w:sz w:val="20"/>
                <w:u w:val="single"/>
              </w:rPr>
              <w:br/>
            </w:r>
            <w:r w:rsidRPr="00A72D5D">
              <w:rPr>
                <w:rFonts w:cs="Arial"/>
                <w:bCs/>
                <w:color w:val="auto"/>
                <w:sz w:val="20"/>
                <w:u w:val="single"/>
              </w:rPr>
              <w:t>z funduszy zewnętrznych</w:t>
            </w:r>
            <w:r w:rsidRPr="00A72D5D">
              <w:rPr>
                <w:rFonts w:cs="Arial"/>
                <w:bCs/>
                <w:color w:val="auto"/>
                <w:sz w:val="20"/>
              </w:rPr>
              <w:t>, tj. spoza budżetu województwa</w:t>
            </w:r>
            <w:r>
              <w:rPr>
                <w:rFonts w:cs="Arial"/>
                <w:bCs/>
                <w:color w:val="auto"/>
                <w:sz w:val="20"/>
              </w:rPr>
              <w:t>.</w:t>
            </w:r>
          </w:p>
        </w:tc>
      </w:tr>
      <w:tr w:rsidR="00FF48DF" w:rsidRPr="00A72D5D" w:rsidTr="002904B2">
        <w:trPr>
          <w:trHeight w:val="339"/>
        </w:trPr>
        <w:tc>
          <w:tcPr>
            <w:tcW w:w="9080" w:type="dxa"/>
            <w:shd w:val="clear" w:color="auto" w:fill="auto"/>
          </w:tcPr>
          <w:p w:rsidR="00FF48DF" w:rsidRPr="00A72D5D" w:rsidRDefault="00FF48DF" w:rsidP="00690A61">
            <w:pPr>
              <w:spacing w:before="60"/>
              <w:jc w:val="both"/>
              <w:rPr>
                <w:rFonts w:cs="Arial"/>
                <w:sz w:val="20"/>
              </w:rPr>
            </w:pPr>
            <w:r w:rsidRPr="00A72D5D">
              <w:rPr>
                <w:rFonts w:cs="Arial"/>
                <w:sz w:val="20"/>
              </w:rPr>
              <w:t xml:space="preserve">3) Odbiorcy zadania: </w:t>
            </w:r>
            <w:r w:rsidR="00690A61">
              <w:rPr>
                <w:rFonts w:cs="Arial"/>
                <w:sz w:val="20"/>
              </w:rPr>
              <w:t>mieszkańcy województwa</w:t>
            </w:r>
            <w:r w:rsidR="00874AC5">
              <w:rPr>
                <w:rFonts w:cs="Arial"/>
                <w:sz w:val="20"/>
              </w:rPr>
              <w:t xml:space="preserve"> zachodniopomorskiego.</w:t>
            </w:r>
          </w:p>
        </w:tc>
      </w:tr>
      <w:tr w:rsidR="00FF48DF" w:rsidRPr="00A72D5D" w:rsidTr="002904B2">
        <w:tc>
          <w:tcPr>
            <w:tcW w:w="9080" w:type="dxa"/>
            <w:shd w:val="clear" w:color="auto" w:fill="auto"/>
          </w:tcPr>
          <w:p w:rsidR="00FF48DF" w:rsidRPr="00A72D5D" w:rsidRDefault="00956BC2" w:rsidP="002904B2">
            <w:pPr>
              <w:ind w:left="-108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FF48DF" w:rsidRPr="00A72D5D">
              <w:rPr>
                <w:rFonts w:cs="Arial"/>
                <w:sz w:val="20"/>
              </w:rPr>
              <w:t>4) Zadanie powinno być wykonane w sposób efektywny, oszczędny i terminowy.</w:t>
            </w:r>
          </w:p>
        </w:tc>
      </w:tr>
      <w:tr w:rsidR="00FF48DF" w:rsidRPr="00A72D5D" w:rsidTr="002904B2">
        <w:trPr>
          <w:trHeight w:val="375"/>
        </w:trPr>
        <w:tc>
          <w:tcPr>
            <w:tcW w:w="9080" w:type="dxa"/>
            <w:shd w:val="clear" w:color="auto" w:fill="auto"/>
          </w:tcPr>
          <w:p w:rsidR="00FF48DF" w:rsidRPr="00A72D5D" w:rsidRDefault="00FF48DF" w:rsidP="002904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D5D">
              <w:rPr>
                <w:rFonts w:ascii="Arial" w:hAnsi="Arial" w:cs="Arial"/>
                <w:sz w:val="20"/>
                <w:szCs w:val="20"/>
              </w:rPr>
              <w:t xml:space="preserve">5) Informacja o liczbie składanych ofert: </w:t>
            </w:r>
            <w:r w:rsidRPr="009F325F">
              <w:rPr>
                <w:rFonts w:ascii="Arial" w:hAnsi="Arial" w:cs="Arial"/>
                <w:sz w:val="20"/>
                <w:szCs w:val="20"/>
              </w:rPr>
              <w:t>W ramach przedmiotowego konkursu każdy oferent może złożyć maksymalnie 1 ofertę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F325F">
              <w:rPr>
                <w:rFonts w:ascii="Arial" w:hAnsi="Arial" w:cs="Arial"/>
                <w:sz w:val="20"/>
                <w:szCs w:val="20"/>
              </w:rPr>
              <w:t>W przypadku złożenia więcej niż jednej oferty – o kolejności decydować będzie data i godzina złożenia oferty w generatorze</w:t>
            </w:r>
            <w:r w:rsidRPr="00A72D5D">
              <w:rPr>
                <w:rFonts w:ascii="Arial" w:hAnsi="Arial" w:cs="Arial"/>
                <w:sz w:val="20"/>
                <w:szCs w:val="20"/>
              </w:rPr>
              <w:t xml:space="preserve">. Dopuszcza się możliwość złożenia więcej niż jednej oferty przez podmioty posiadające filie, oddziały, hufce, koła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72D5D">
              <w:rPr>
                <w:rFonts w:ascii="Arial" w:hAnsi="Arial" w:cs="Arial"/>
                <w:sz w:val="20"/>
                <w:szCs w:val="20"/>
              </w:rPr>
              <w:t xml:space="preserve">i inne jednostki terenowe, przy czym środki z dotacji winny być przeznaczone na wykonanie zadania przez jednostkę terenową. Dotyczy to ofert składanych samodzielnie, jak i ofert wspólnych. </w:t>
            </w:r>
          </w:p>
        </w:tc>
      </w:tr>
      <w:tr w:rsidR="00FF48DF" w:rsidRPr="00A72D5D" w:rsidTr="00A0101A">
        <w:trPr>
          <w:trHeight w:val="1842"/>
        </w:trPr>
        <w:tc>
          <w:tcPr>
            <w:tcW w:w="9080" w:type="dxa"/>
            <w:shd w:val="clear" w:color="auto" w:fill="auto"/>
          </w:tcPr>
          <w:p w:rsidR="00FF48DF" w:rsidRPr="00A72D5D" w:rsidRDefault="00FF48DF" w:rsidP="002904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D5D">
              <w:rPr>
                <w:rFonts w:ascii="Arial" w:hAnsi="Arial" w:cs="Arial"/>
                <w:sz w:val="20"/>
                <w:szCs w:val="20"/>
              </w:rPr>
              <w:t>6) Do konkursu mogą przystąpić organizacje pozarządowe oraz podmioty wymienione w art. 3 ust. 3 ustawy z dnia 24 kwietnia 2003 r. o działalności pożytku publicznego i o </w:t>
            </w:r>
            <w:r>
              <w:rPr>
                <w:rFonts w:ascii="Arial" w:hAnsi="Arial" w:cs="Arial"/>
                <w:sz w:val="20"/>
                <w:szCs w:val="20"/>
              </w:rPr>
              <w:t>wolontariacie,  które:</w:t>
            </w:r>
          </w:p>
          <w:p w:rsidR="00FF48DF" w:rsidRPr="00AA7DFB" w:rsidRDefault="00FF48DF" w:rsidP="00A0101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950" w:hanging="425"/>
              <w:jc w:val="both"/>
              <w:rPr>
                <w:rFonts w:ascii="Arial" w:hAnsi="Arial" w:cs="Arial"/>
                <w:strike/>
                <w:sz w:val="20"/>
              </w:rPr>
            </w:pPr>
            <w:r w:rsidRPr="00AA7DFB">
              <w:rPr>
                <w:rFonts w:ascii="Arial" w:hAnsi="Arial" w:cs="Arial"/>
                <w:sz w:val="20"/>
              </w:rPr>
              <w:t>starają się o pozyskanie lub pozyskali środki finansowe ze źródła zewnętrznego</w:t>
            </w:r>
            <w:r w:rsidR="00C773B6">
              <w:rPr>
                <w:rFonts w:ascii="Arial" w:hAnsi="Arial" w:cs="Arial"/>
                <w:sz w:val="20"/>
              </w:rPr>
              <w:t>,</w:t>
            </w:r>
            <w:r w:rsidRPr="00AA7DFB">
              <w:rPr>
                <w:rFonts w:ascii="Arial" w:hAnsi="Arial" w:cs="Arial"/>
                <w:sz w:val="20"/>
              </w:rPr>
              <w:t xml:space="preserve"> gdzie wymagany jest wkład własny finansowy:</w:t>
            </w:r>
            <w:r w:rsidRPr="00AA7DFB">
              <w:rPr>
                <w:rFonts w:ascii="Arial" w:hAnsi="Arial" w:cs="Arial"/>
                <w:b/>
                <w:sz w:val="20"/>
              </w:rPr>
              <w:t xml:space="preserve"> przez środki zewnętrzne</w:t>
            </w:r>
            <w:r w:rsidRPr="00AA7DFB">
              <w:rPr>
                <w:rFonts w:ascii="Arial" w:hAnsi="Arial" w:cs="Arial"/>
                <w:sz w:val="20"/>
              </w:rPr>
              <w:t xml:space="preserve"> – należy rozum</w:t>
            </w:r>
            <w:r w:rsidR="00B7568F">
              <w:rPr>
                <w:rFonts w:ascii="Arial" w:hAnsi="Arial" w:cs="Arial"/>
                <w:sz w:val="20"/>
              </w:rPr>
              <w:t xml:space="preserve">ieć wszystkie środki finansowe </w:t>
            </w:r>
            <w:r w:rsidRPr="00AA7DFB">
              <w:rPr>
                <w:rFonts w:ascii="Arial" w:hAnsi="Arial" w:cs="Arial"/>
                <w:sz w:val="20"/>
              </w:rPr>
              <w:t xml:space="preserve">za wyjątkiem: budżetu Województwa </w:t>
            </w:r>
            <w:r w:rsidRPr="00AA7DFB">
              <w:rPr>
                <w:rFonts w:ascii="Arial" w:hAnsi="Arial" w:cs="Arial"/>
                <w:color w:val="000000"/>
                <w:sz w:val="20"/>
              </w:rPr>
              <w:t xml:space="preserve">Zachodniopomorskiego, budżetów samorządów: gminnych, powiatowych z terenu województwa, środków z budżetu wojewody zachodniopomorskiego a także ze środków europejskich będących w dyspozycji Województwa Zachodniopomorskiego - RPO WZ oraz środków </w:t>
            </w:r>
            <w:r w:rsidRPr="00AA7DFB">
              <w:rPr>
                <w:rFonts w:ascii="Arial" w:hAnsi="Arial" w:cs="Arial"/>
                <w:sz w:val="20"/>
              </w:rPr>
              <w:t>PROW, PO RYBY</w:t>
            </w:r>
            <w:r w:rsidR="001232E9">
              <w:rPr>
                <w:rFonts w:ascii="Arial" w:hAnsi="Arial" w:cs="Arial"/>
                <w:sz w:val="20"/>
              </w:rPr>
              <w:t>,</w:t>
            </w:r>
            <w:r w:rsidRPr="00AA7DFB">
              <w:rPr>
                <w:rFonts w:ascii="Arial" w:hAnsi="Arial" w:cs="Arial"/>
                <w:sz w:val="20"/>
              </w:rPr>
              <w:t xml:space="preserve"> PFRON będących</w:t>
            </w:r>
            <w:r w:rsidR="00AA7DFB" w:rsidRPr="00AA7DFB">
              <w:rPr>
                <w:rFonts w:ascii="Arial" w:hAnsi="Arial" w:cs="Arial"/>
                <w:sz w:val="20"/>
              </w:rPr>
              <w:t xml:space="preserve"> </w:t>
            </w:r>
            <w:r w:rsidRPr="00AA7DFB">
              <w:rPr>
                <w:rFonts w:ascii="Arial" w:hAnsi="Arial" w:cs="Arial"/>
                <w:sz w:val="20"/>
              </w:rPr>
              <w:t>w dyspozycji W</w:t>
            </w:r>
            <w:r w:rsidR="00E75701">
              <w:rPr>
                <w:rFonts w:ascii="Arial" w:hAnsi="Arial" w:cs="Arial"/>
                <w:sz w:val="20"/>
              </w:rPr>
              <w:t>ojewództwa Zachodniopomorskiego</w:t>
            </w:r>
            <w:r w:rsidRPr="00AA7DFB">
              <w:rPr>
                <w:rFonts w:ascii="Arial" w:hAnsi="Arial" w:cs="Arial"/>
                <w:sz w:val="20"/>
              </w:rPr>
              <w:t>,</w:t>
            </w:r>
          </w:p>
          <w:p w:rsidR="00AA7DFB" w:rsidRPr="00AA7DFB" w:rsidRDefault="00FF48DF" w:rsidP="00A0101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950" w:hanging="425"/>
              <w:jc w:val="both"/>
              <w:rPr>
                <w:rFonts w:ascii="Arial" w:hAnsi="Arial" w:cs="Arial"/>
                <w:strike/>
                <w:color w:val="FF0000"/>
                <w:sz w:val="20"/>
              </w:rPr>
            </w:pPr>
            <w:r w:rsidRPr="00AA7DFB">
              <w:rPr>
                <w:rFonts w:ascii="Arial" w:hAnsi="Arial" w:cs="Arial"/>
                <w:sz w:val="20"/>
              </w:rPr>
              <w:lastRenderedPageBreak/>
              <w:t xml:space="preserve">chcą realizować zadanie na rzecz mieszkańców Województwa Zachodniopomorskiego lub na rzecz Województwa Zachodniopomorskiego </w:t>
            </w:r>
            <w:r w:rsidR="00BD6289">
              <w:rPr>
                <w:rFonts w:ascii="Arial" w:hAnsi="Arial" w:cs="Arial"/>
                <w:sz w:val="20"/>
              </w:rPr>
              <w:br/>
            </w:r>
            <w:r w:rsidRPr="00AA7DFB">
              <w:rPr>
                <w:rFonts w:ascii="Arial" w:hAnsi="Arial" w:cs="Arial"/>
                <w:sz w:val="20"/>
              </w:rPr>
              <w:t xml:space="preserve">o charakterze regionalnym tzn. zadania, które obejmują  swoimi działaniami  lub są  skierowane do mieszkańców </w:t>
            </w:r>
            <w:r w:rsidRPr="00AA7DFB">
              <w:rPr>
                <w:rFonts w:ascii="Arial" w:hAnsi="Arial" w:cs="Arial"/>
                <w:b/>
                <w:sz w:val="20"/>
              </w:rPr>
              <w:t>co najmniej dwóch powiatów.</w:t>
            </w:r>
            <w:r w:rsidR="00AA7DFB" w:rsidRPr="00AA7DF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F48DF" w:rsidRPr="00AA7DFB" w:rsidRDefault="00FF48DF" w:rsidP="00A0101A">
            <w:pPr>
              <w:pStyle w:val="Akapitzlist"/>
              <w:spacing w:after="0" w:line="240" w:lineRule="auto"/>
              <w:ind w:left="950"/>
              <w:jc w:val="both"/>
              <w:rPr>
                <w:rFonts w:ascii="Arial" w:hAnsi="Arial" w:cs="Arial"/>
                <w:strike/>
                <w:color w:val="FF0000"/>
                <w:sz w:val="20"/>
              </w:rPr>
            </w:pPr>
            <w:r w:rsidRPr="00AA7DFB">
              <w:rPr>
                <w:rFonts w:ascii="Arial" w:hAnsi="Arial" w:cs="Arial"/>
                <w:b/>
                <w:sz w:val="20"/>
              </w:rPr>
              <w:t>Przez zasięg co najmniej dwóch powiatów</w:t>
            </w:r>
            <w:r w:rsidRPr="00AA7DFB">
              <w:rPr>
                <w:rFonts w:ascii="Arial" w:hAnsi="Arial" w:cs="Arial"/>
                <w:sz w:val="20"/>
              </w:rPr>
              <w:t xml:space="preserve"> - należy rozumieć objęcie zasięgiem mieszkańców co najmniej 1 gminy w każdym z dwóch wybranych powiatów, </w:t>
            </w:r>
          </w:p>
          <w:p w:rsidR="00FF48DF" w:rsidRPr="00A0101A" w:rsidRDefault="00FF48DF" w:rsidP="00A0101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950" w:hanging="425"/>
              <w:jc w:val="both"/>
              <w:rPr>
                <w:rFonts w:ascii="Arial" w:hAnsi="Arial" w:cs="Arial"/>
                <w:b/>
                <w:sz w:val="20"/>
              </w:rPr>
            </w:pPr>
            <w:r w:rsidRPr="00AA7DFB">
              <w:rPr>
                <w:rFonts w:ascii="Arial" w:hAnsi="Arial" w:cs="Arial"/>
                <w:sz w:val="20"/>
              </w:rPr>
              <w:t>są zarejestrowane w Krajowym Rejestrze Sądowym lub w innym rejestrze właściwym najpóźniej w dniu składania oferty</w:t>
            </w:r>
            <w:r w:rsidR="00A0101A">
              <w:rPr>
                <w:rFonts w:ascii="Arial" w:hAnsi="Arial" w:cs="Arial"/>
                <w:sz w:val="20"/>
              </w:rPr>
              <w:t>.</w:t>
            </w:r>
          </w:p>
        </w:tc>
      </w:tr>
      <w:tr w:rsidR="00FF48DF" w:rsidRPr="00A72D5D" w:rsidTr="002904B2">
        <w:tc>
          <w:tcPr>
            <w:tcW w:w="9080" w:type="dxa"/>
            <w:shd w:val="clear" w:color="auto" w:fill="auto"/>
          </w:tcPr>
          <w:p w:rsidR="00FF48DF" w:rsidRPr="00A72D5D" w:rsidRDefault="00FF48DF" w:rsidP="002904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D5D">
              <w:rPr>
                <w:rFonts w:ascii="Arial" w:hAnsi="Arial" w:cs="Arial"/>
                <w:sz w:val="20"/>
                <w:szCs w:val="20"/>
              </w:rPr>
              <w:lastRenderedPageBreak/>
              <w:t>7) Dotacja z budżetu Województwa Zachodniopomorskiego może być przyznana jedynie na dofinansowanie zadania z zakresu działalności nieodpłatnej lub odpłatnej. Środki z dotacji nie mogą być przeznaczone na finansowanie działalności gospodarczej Oferenta.</w:t>
            </w:r>
          </w:p>
        </w:tc>
      </w:tr>
      <w:tr w:rsidR="00FF48DF" w:rsidRPr="00A72D5D" w:rsidTr="002904B2">
        <w:tc>
          <w:tcPr>
            <w:tcW w:w="9080" w:type="dxa"/>
            <w:shd w:val="clear" w:color="auto" w:fill="auto"/>
          </w:tcPr>
          <w:p w:rsidR="00FF48DF" w:rsidRPr="00A72D5D" w:rsidRDefault="00FF48DF" w:rsidP="002904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D5D">
              <w:rPr>
                <w:rFonts w:ascii="Arial" w:hAnsi="Arial" w:cs="Arial"/>
                <w:sz w:val="20"/>
                <w:szCs w:val="20"/>
              </w:rPr>
              <w:t xml:space="preserve">8) W ramach przedmiotowego konkursu Oferent zobowiązany jest do zaangażowania </w:t>
            </w:r>
            <w:r w:rsidRPr="00A72D5D">
              <w:rPr>
                <w:rFonts w:ascii="Arial" w:hAnsi="Arial" w:cs="Arial"/>
                <w:sz w:val="20"/>
                <w:szCs w:val="20"/>
              </w:rPr>
              <w:br/>
              <w:t xml:space="preserve">w realizację zadania wkładu osobowego </w:t>
            </w:r>
            <w:r w:rsidRPr="00A72D5D">
              <w:rPr>
                <w:rFonts w:ascii="Arial" w:hAnsi="Arial" w:cs="Arial"/>
                <w:b/>
                <w:sz w:val="20"/>
                <w:szCs w:val="20"/>
              </w:rPr>
              <w:t>w wysokości co najmniej 5%</w:t>
            </w:r>
            <w:r w:rsidRPr="00A72D5D">
              <w:rPr>
                <w:rFonts w:ascii="Arial" w:hAnsi="Arial" w:cs="Arial"/>
                <w:sz w:val="20"/>
                <w:szCs w:val="20"/>
              </w:rPr>
              <w:t xml:space="preserve"> wnioskowanej kwoty dotacji. Przez wkład osobowy należy rozumieć pracę społeczną członka organizacji lub wolontariusza. </w:t>
            </w:r>
          </w:p>
        </w:tc>
      </w:tr>
      <w:tr w:rsidR="00FF48DF" w:rsidRPr="00A72D5D" w:rsidTr="002904B2">
        <w:tc>
          <w:tcPr>
            <w:tcW w:w="9080" w:type="dxa"/>
            <w:shd w:val="clear" w:color="auto" w:fill="auto"/>
          </w:tcPr>
          <w:p w:rsidR="00FF48DF" w:rsidRPr="00A72D5D" w:rsidRDefault="00FF48DF" w:rsidP="002904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D5D">
              <w:rPr>
                <w:rFonts w:ascii="Arial" w:hAnsi="Arial" w:cs="Arial"/>
                <w:sz w:val="20"/>
                <w:szCs w:val="20"/>
              </w:rPr>
              <w:t>9) Oferta konkursowa ma zawiera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ć </w:t>
            </w:r>
            <w:r w:rsidRPr="00A72D5D">
              <w:rPr>
                <w:rFonts w:ascii="Arial" w:hAnsi="Arial" w:cs="Arial"/>
                <w:sz w:val="20"/>
                <w:szCs w:val="20"/>
              </w:rPr>
              <w:t>propozycj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ę </w:t>
            </w:r>
            <w:r w:rsidRPr="00A72D5D">
              <w:rPr>
                <w:rFonts w:ascii="Arial" w:hAnsi="Arial" w:cs="Arial"/>
                <w:sz w:val="20"/>
                <w:szCs w:val="20"/>
              </w:rPr>
              <w:t xml:space="preserve">realizacji zadania, które jest dofinansowane </w:t>
            </w:r>
            <w:r w:rsidRPr="00A72D5D">
              <w:rPr>
                <w:rFonts w:ascii="Arial" w:hAnsi="Arial" w:cs="Arial"/>
                <w:sz w:val="20"/>
                <w:szCs w:val="20"/>
              </w:rPr>
              <w:br/>
              <w:t>z funduszy zewn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Pr="00A72D5D">
              <w:rPr>
                <w:rFonts w:ascii="Arial" w:hAnsi="Arial" w:cs="Arial"/>
                <w:sz w:val="20"/>
                <w:szCs w:val="20"/>
              </w:rPr>
              <w:t>trznych lub podj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Pr="00A72D5D">
              <w:rPr>
                <w:rFonts w:ascii="Arial" w:hAnsi="Arial" w:cs="Arial"/>
                <w:sz w:val="20"/>
                <w:szCs w:val="20"/>
              </w:rPr>
              <w:t>ta będzie</w:t>
            </w:r>
            <w:r w:rsidRPr="00A72D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2D5D">
              <w:rPr>
                <w:rFonts w:ascii="Arial" w:hAnsi="Arial" w:cs="Arial"/>
                <w:sz w:val="20"/>
                <w:szCs w:val="20"/>
              </w:rPr>
              <w:t>decyzja w sprawie udzielenia wsparcia finansowego na realizacj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ę </w:t>
            </w:r>
            <w:r w:rsidRPr="00A72D5D">
              <w:rPr>
                <w:rFonts w:ascii="Arial" w:hAnsi="Arial" w:cs="Arial"/>
                <w:sz w:val="20"/>
                <w:szCs w:val="20"/>
              </w:rPr>
              <w:t xml:space="preserve">proponowanego zadania. </w:t>
            </w:r>
          </w:p>
        </w:tc>
      </w:tr>
      <w:tr w:rsidR="00FF48DF" w:rsidRPr="00A72D5D" w:rsidTr="002904B2">
        <w:tc>
          <w:tcPr>
            <w:tcW w:w="9080" w:type="dxa"/>
            <w:shd w:val="clear" w:color="auto" w:fill="auto"/>
          </w:tcPr>
          <w:p w:rsidR="00FF48DF" w:rsidRPr="00A72D5D" w:rsidRDefault="00FF48DF" w:rsidP="002904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D5D">
              <w:rPr>
                <w:rFonts w:ascii="Arial" w:hAnsi="Arial" w:cs="Arial"/>
                <w:sz w:val="20"/>
                <w:szCs w:val="20"/>
              </w:rPr>
              <w:t>10) Dotacj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ę </w:t>
            </w:r>
            <w:r w:rsidRPr="00A72D5D">
              <w:rPr>
                <w:rFonts w:ascii="Arial" w:hAnsi="Arial" w:cs="Arial"/>
                <w:sz w:val="20"/>
                <w:szCs w:val="20"/>
              </w:rPr>
              <w:t>mo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A72D5D">
              <w:rPr>
                <w:rFonts w:ascii="Arial" w:hAnsi="Arial" w:cs="Arial"/>
                <w:sz w:val="20"/>
                <w:szCs w:val="20"/>
              </w:rPr>
              <w:t>e otrzyma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ć </w:t>
            </w:r>
            <w:r w:rsidRPr="00A72D5D">
              <w:rPr>
                <w:rFonts w:ascii="Arial" w:hAnsi="Arial" w:cs="Arial"/>
                <w:sz w:val="20"/>
                <w:szCs w:val="20"/>
              </w:rPr>
              <w:t xml:space="preserve">Oferent, który uzyskał dofinansowanie ze 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ź</w:t>
            </w:r>
            <w:r w:rsidRPr="00A72D5D">
              <w:rPr>
                <w:rFonts w:ascii="Arial" w:hAnsi="Arial" w:cs="Arial"/>
                <w:sz w:val="20"/>
                <w:szCs w:val="20"/>
              </w:rPr>
              <w:t>ródła zewn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Pr="00A72D5D">
              <w:rPr>
                <w:rFonts w:ascii="Arial" w:hAnsi="Arial" w:cs="Arial"/>
                <w:sz w:val="20"/>
                <w:szCs w:val="20"/>
              </w:rPr>
              <w:t>trznego (posiada co najmniej decyzj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ę </w:t>
            </w:r>
            <w:r w:rsidRPr="00A72D5D">
              <w:rPr>
                <w:rFonts w:ascii="Arial" w:hAnsi="Arial" w:cs="Arial"/>
                <w:sz w:val="20"/>
                <w:szCs w:val="20"/>
              </w:rPr>
              <w:t xml:space="preserve">o otrzymaniu wskazanych 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A72D5D">
              <w:rPr>
                <w:rFonts w:ascii="Arial" w:hAnsi="Arial" w:cs="Arial"/>
                <w:sz w:val="20"/>
                <w:szCs w:val="20"/>
              </w:rPr>
              <w:t>rodków), gdzie w zasadach opisuj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Pr="00A72D5D">
              <w:rPr>
                <w:rFonts w:ascii="Arial" w:hAnsi="Arial" w:cs="Arial"/>
                <w:sz w:val="20"/>
                <w:szCs w:val="20"/>
              </w:rPr>
              <w:t xml:space="preserve">cych warunki uzyskania dofinansowania </w:t>
            </w:r>
            <w:r w:rsidRPr="00A72D5D">
              <w:rPr>
                <w:rFonts w:ascii="Arial" w:hAnsi="Arial" w:cs="Arial"/>
                <w:sz w:val="20"/>
                <w:szCs w:val="20"/>
                <w:u w:val="single"/>
              </w:rPr>
              <w:t xml:space="preserve">zawarty jest </w:t>
            </w:r>
            <w:r w:rsidRPr="00A72D5D">
              <w:rPr>
                <w:rFonts w:ascii="Arial" w:hAnsi="Arial" w:cs="Arial"/>
                <w:bCs/>
                <w:sz w:val="20"/>
                <w:szCs w:val="20"/>
                <w:u w:val="single"/>
              </w:rPr>
              <w:t>wymóg zapewnienia przez organizację wkładu własnego finansowego.</w:t>
            </w:r>
            <w:r w:rsidRPr="00A72D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2D5D">
              <w:rPr>
                <w:rFonts w:ascii="Arial" w:hAnsi="Arial" w:cs="Arial"/>
                <w:b/>
                <w:bCs/>
                <w:sz w:val="20"/>
                <w:szCs w:val="20"/>
              </w:rPr>
              <w:t>Zasady konkursu zewnętrznego</w:t>
            </w:r>
            <w:r w:rsidRPr="00A72D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2D5D">
              <w:rPr>
                <w:rFonts w:ascii="Arial" w:hAnsi="Arial" w:cs="Arial"/>
                <w:b/>
                <w:bCs/>
                <w:sz w:val="20"/>
                <w:szCs w:val="20"/>
              </w:rPr>
              <w:t>Oferent jest zobowiązany dołączyć do oferty lub w ofercie zamieścić link do dokumentacji konkursowej</w:t>
            </w:r>
            <w:r w:rsidRPr="00A72D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2D5D">
              <w:rPr>
                <w:rFonts w:ascii="Arial" w:hAnsi="Arial" w:cs="Arial"/>
                <w:b/>
                <w:bCs/>
                <w:sz w:val="20"/>
                <w:szCs w:val="20"/>
              </w:rPr>
              <w:t>dostępnej na stronie internetowej.</w:t>
            </w:r>
          </w:p>
        </w:tc>
      </w:tr>
      <w:tr w:rsidR="00FF48DF" w:rsidRPr="00A72D5D" w:rsidTr="002904B2">
        <w:tc>
          <w:tcPr>
            <w:tcW w:w="9080" w:type="dxa"/>
            <w:shd w:val="clear" w:color="auto" w:fill="auto"/>
          </w:tcPr>
          <w:p w:rsidR="00FF48DF" w:rsidRPr="00A72D5D" w:rsidRDefault="00FF48DF" w:rsidP="00FF48DF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D5D">
              <w:rPr>
                <w:rFonts w:ascii="Arial" w:hAnsi="Arial" w:cs="Arial"/>
                <w:sz w:val="20"/>
                <w:szCs w:val="20"/>
              </w:rPr>
              <w:t>11) Dotacja mo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A72D5D">
              <w:rPr>
                <w:rFonts w:ascii="Arial" w:hAnsi="Arial" w:cs="Arial"/>
                <w:sz w:val="20"/>
                <w:szCs w:val="20"/>
              </w:rPr>
              <w:t>e zosta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ć </w:t>
            </w:r>
            <w:r w:rsidRPr="00A72D5D">
              <w:rPr>
                <w:rFonts w:ascii="Arial" w:hAnsi="Arial" w:cs="Arial"/>
                <w:sz w:val="20"/>
                <w:szCs w:val="20"/>
              </w:rPr>
              <w:t>udzielona Oferentom realizuj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Pr="00A72D5D">
              <w:rPr>
                <w:rFonts w:ascii="Arial" w:hAnsi="Arial" w:cs="Arial"/>
                <w:sz w:val="20"/>
                <w:szCs w:val="20"/>
              </w:rPr>
              <w:t>cym zadania Samorz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Pr="00A72D5D">
              <w:rPr>
                <w:rFonts w:ascii="Arial" w:hAnsi="Arial" w:cs="Arial"/>
                <w:sz w:val="20"/>
                <w:szCs w:val="20"/>
              </w:rPr>
              <w:t xml:space="preserve">du Województwa wskazane w ust. 1 Działu I </w:t>
            </w:r>
            <w:r w:rsidRPr="00A72D5D">
              <w:rPr>
                <w:rFonts w:ascii="Arial" w:hAnsi="Arial" w:cs="Arial"/>
                <w:b/>
                <w:bCs/>
                <w:sz w:val="20"/>
                <w:szCs w:val="20"/>
              </w:rPr>
              <w:t>w wysokości do 100% wymaganego wkładu własnego finansowego</w:t>
            </w:r>
            <w:r w:rsidRPr="00A72D5D">
              <w:rPr>
                <w:rFonts w:ascii="Arial" w:hAnsi="Arial" w:cs="Arial"/>
                <w:sz w:val="20"/>
                <w:szCs w:val="20"/>
              </w:rPr>
              <w:t>, tj. takiego, który ma on obowi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Pr="00A72D5D">
              <w:rPr>
                <w:rFonts w:ascii="Arial" w:hAnsi="Arial" w:cs="Arial"/>
                <w:sz w:val="20"/>
                <w:szCs w:val="20"/>
              </w:rPr>
              <w:t>zek zapewni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ć </w:t>
            </w:r>
            <w:r w:rsidRPr="00A72D5D">
              <w:rPr>
                <w:rFonts w:ascii="Arial" w:hAnsi="Arial" w:cs="Arial"/>
                <w:sz w:val="20"/>
                <w:szCs w:val="20"/>
              </w:rPr>
              <w:t>zgodnie z zasadami innych konkursów /programów/funduszy. Pod wzgl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Pr="00A72D5D">
              <w:rPr>
                <w:rFonts w:ascii="Arial" w:hAnsi="Arial" w:cs="Arial"/>
                <w:sz w:val="20"/>
                <w:szCs w:val="20"/>
              </w:rPr>
              <w:t>dem formalnym zostan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ą </w:t>
            </w:r>
            <w:r w:rsidRPr="00A72D5D">
              <w:rPr>
                <w:rFonts w:ascii="Arial" w:hAnsi="Arial" w:cs="Arial"/>
                <w:sz w:val="20"/>
                <w:szCs w:val="20"/>
              </w:rPr>
              <w:t>odrzucone oferty realizacji zada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ń</w:t>
            </w:r>
            <w:r w:rsidRPr="00A72D5D">
              <w:rPr>
                <w:rFonts w:ascii="Arial" w:hAnsi="Arial" w:cs="Arial"/>
                <w:sz w:val="20"/>
                <w:szCs w:val="20"/>
              </w:rPr>
              <w:t>, których wkład własny – zgodnie z zasadami dofinansowania zewn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Pr="00A72D5D">
              <w:rPr>
                <w:rFonts w:ascii="Arial" w:hAnsi="Arial" w:cs="Arial"/>
                <w:sz w:val="20"/>
                <w:szCs w:val="20"/>
              </w:rPr>
              <w:t>trznego - nie mo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A72D5D">
              <w:rPr>
                <w:rFonts w:ascii="Arial" w:hAnsi="Arial" w:cs="Arial"/>
                <w:sz w:val="20"/>
                <w:szCs w:val="20"/>
              </w:rPr>
              <w:t>e by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ć </w:t>
            </w:r>
            <w:r w:rsidRPr="00A72D5D">
              <w:rPr>
                <w:rFonts w:ascii="Arial" w:hAnsi="Arial" w:cs="Arial"/>
                <w:sz w:val="20"/>
                <w:szCs w:val="20"/>
              </w:rPr>
              <w:t>finansowany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2D5D">
              <w:rPr>
                <w:rFonts w:ascii="Arial" w:hAnsi="Arial" w:cs="Arial"/>
                <w:sz w:val="20"/>
                <w:szCs w:val="20"/>
              </w:rPr>
              <w:t>z bud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A72D5D">
              <w:rPr>
                <w:rFonts w:ascii="Arial" w:hAnsi="Arial" w:cs="Arial"/>
                <w:sz w:val="20"/>
                <w:szCs w:val="20"/>
              </w:rPr>
              <w:t>etu samorz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Pr="00A72D5D">
              <w:rPr>
                <w:rFonts w:ascii="Arial" w:hAnsi="Arial" w:cs="Arial"/>
                <w:sz w:val="20"/>
                <w:szCs w:val="20"/>
              </w:rPr>
              <w:t xml:space="preserve">du województwa lub innych 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ź</w:t>
            </w:r>
            <w:r w:rsidRPr="00A72D5D">
              <w:rPr>
                <w:rFonts w:ascii="Arial" w:hAnsi="Arial" w:cs="Arial"/>
                <w:sz w:val="20"/>
                <w:szCs w:val="20"/>
              </w:rPr>
              <w:t>ródeł publicznych, lub gdy wkład finansowy nie był wymagany.</w:t>
            </w:r>
          </w:p>
        </w:tc>
      </w:tr>
      <w:tr w:rsidR="00FF48DF" w:rsidRPr="00A72D5D" w:rsidTr="002904B2">
        <w:tc>
          <w:tcPr>
            <w:tcW w:w="9080" w:type="dxa"/>
            <w:shd w:val="clear" w:color="auto" w:fill="auto"/>
          </w:tcPr>
          <w:p w:rsidR="00FF48DF" w:rsidRPr="00A72D5D" w:rsidRDefault="00FF48DF" w:rsidP="002904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D5D">
              <w:rPr>
                <w:rFonts w:ascii="Arial" w:hAnsi="Arial" w:cs="Arial"/>
                <w:sz w:val="20"/>
                <w:szCs w:val="20"/>
              </w:rPr>
              <w:t>12) W przypadku, gdy Oferent pozyska ju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ż ś</w:t>
            </w:r>
            <w:r w:rsidRPr="00A72D5D">
              <w:rPr>
                <w:rFonts w:ascii="Arial" w:hAnsi="Arial" w:cs="Arial"/>
                <w:sz w:val="20"/>
                <w:szCs w:val="20"/>
              </w:rPr>
              <w:t xml:space="preserve">rodki na wkład własny z innych 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ź</w:t>
            </w:r>
            <w:r w:rsidRPr="00A72D5D">
              <w:rPr>
                <w:rFonts w:ascii="Arial" w:hAnsi="Arial" w:cs="Arial"/>
                <w:sz w:val="20"/>
                <w:szCs w:val="20"/>
              </w:rPr>
              <w:t>ródeł ni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ż </w:t>
            </w:r>
            <w:r w:rsidRPr="00A72D5D">
              <w:rPr>
                <w:rFonts w:ascii="Arial" w:hAnsi="Arial" w:cs="Arial"/>
                <w:sz w:val="20"/>
                <w:szCs w:val="20"/>
              </w:rPr>
              <w:t>bud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A72D5D">
              <w:rPr>
                <w:rFonts w:ascii="Arial" w:hAnsi="Arial" w:cs="Arial"/>
                <w:sz w:val="20"/>
                <w:szCs w:val="20"/>
              </w:rPr>
              <w:t>et Województwa i b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Pr="00A72D5D">
              <w:rPr>
                <w:rFonts w:ascii="Arial" w:hAnsi="Arial" w:cs="Arial"/>
                <w:sz w:val="20"/>
                <w:szCs w:val="20"/>
              </w:rPr>
              <w:t>dzie starała si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ę </w:t>
            </w:r>
            <w:r w:rsidRPr="00A72D5D">
              <w:rPr>
                <w:rFonts w:ascii="Arial" w:hAnsi="Arial" w:cs="Arial"/>
                <w:sz w:val="20"/>
                <w:szCs w:val="20"/>
              </w:rPr>
              <w:t xml:space="preserve">o jego uzupełnienie w ramach niniejszego konkursu - suma 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A72D5D">
              <w:rPr>
                <w:rFonts w:ascii="Arial" w:hAnsi="Arial" w:cs="Arial"/>
                <w:sz w:val="20"/>
                <w:szCs w:val="20"/>
              </w:rPr>
              <w:t>rodków wkładu własnego organizacji nie mo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A72D5D">
              <w:rPr>
                <w:rFonts w:ascii="Arial" w:hAnsi="Arial" w:cs="Arial"/>
                <w:sz w:val="20"/>
                <w:szCs w:val="20"/>
              </w:rPr>
              <w:t>e przekroczy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ć </w:t>
            </w:r>
            <w:r w:rsidRPr="00A72D5D">
              <w:rPr>
                <w:rFonts w:ascii="Arial" w:hAnsi="Arial" w:cs="Arial"/>
                <w:sz w:val="20"/>
                <w:szCs w:val="20"/>
              </w:rPr>
              <w:t>jego wymaganej, przez instytucj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ę </w:t>
            </w:r>
            <w:r w:rsidRPr="00A72D5D">
              <w:rPr>
                <w:rFonts w:ascii="Arial" w:hAnsi="Arial" w:cs="Arial"/>
                <w:sz w:val="20"/>
                <w:szCs w:val="20"/>
              </w:rPr>
              <w:t>zewn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Pr="00A72D5D">
              <w:rPr>
                <w:rFonts w:ascii="Arial" w:hAnsi="Arial" w:cs="Arial"/>
                <w:sz w:val="20"/>
                <w:szCs w:val="20"/>
              </w:rPr>
              <w:t>trzn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 xml:space="preserve">ą, </w:t>
            </w:r>
            <w:r w:rsidRPr="00A72D5D">
              <w:rPr>
                <w:rFonts w:ascii="Arial" w:hAnsi="Arial" w:cs="Arial"/>
                <w:sz w:val="20"/>
                <w:szCs w:val="20"/>
              </w:rPr>
              <w:t>minimalnej wysoko</w:t>
            </w:r>
            <w:r w:rsidRPr="00A72D5D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A72D5D">
              <w:rPr>
                <w:rFonts w:ascii="Arial" w:hAnsi="Arial" w:cs="Arial"/>
                <w:sz w:val="20"/>
                <w:szCs w:val="20"/>
              </w:rPr>
              <w:t>ci.</w:t>
            </w:r>
          </w:p>
        </w:tc>
      </w:tr>
      <w:tr w:rsidR="002A1079" w:rsidRPr="00A72D5D" w:rsidTr="002904B2">
        <w:tc>
          <w:tcPr>
            <w:tcW w:w="9080" w:type="dxa"/>
            <w:shd w:val="clear" w:color="auto" w:fill="auto"/>
          </w:tcPr>
          <w:p w:rsidR="002A1079" w:rsidRPr="00E65A3A" w:rsidRDefault="002A1079" w:rsidP="002904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13) Zlecenie zadania na wkłady własne jest zadaniem na wsparcie, dlatego też wymagane jest wskazanie w kosztorysie wkładu własnego finansowego oferenta w wysokości </w:t>
            </w:r>
            <w:r w:rsidRPr="00E65A3A">
              <w:rPr>
                <w:rFonts w:ascii="Arial" w:hAnsi="Arial" w:cs="Arial"/>
                <w:b/>
                <w:sz w:val="20"/>
                <w:szCs w:val="20"/>
                <w:u w:val="single"/>
              </w:rPr>
              <w:t>co najmniej 20 % wnioskowanej kwoty dotacji.</w:t>
            </w:r>
          </w:p>
          <w:p w:rsidR="002A1079" w:rsidRDefault="002A1079" w:rsidP="002904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środków finansowych własnych lub pozyskanych oferenta nie zalicza się:</w:t>
            </w:r>
          </w:p>
          <w:p w:rsidR="002A1079" w:rsidRDefault="002A1079" w:rsidP="002904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wycenionego wkładu osobowego,</w:t>
            </w:r>
          </w:p>
          <w:p w:rsidR="002A1079" w:rsidRDefault="002A1079" w:rsidP="002904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wycenionego wkładu rzeczowego,</w:t>
            </w:r>
          </w:p>
          <w:p w:rsidR="002A1079" w:rsidRDefault="002A1079" w:rsidP="002904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sponsoringu rzeczowego,</w:t>
            </w:r>
          </w:p>
          <w:p w:rsidR="002A1079" w:rsidRPr="002A1079" w:rsidRDefault="002A1079" w:rsidP="002904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środków z budżetu Województwa Zachodniopomorskiego.</w:t>
            </w:r>
          </w:p>
        </w:tc>
      </w:tr>
    </w:tbl>
    <w:p w:rsidR="00FF48DF" w:rsidRDefault="00FF48DF" w:rsidP="00FF48DF">
      <w:pPr>
        <w:spacing w:before="60"/>
        <w:ind w:left="360" w:hanging="540"/>
        <w:jc w:val="both"/>
        <w:rPr>
          <w:rFonts w:cs="Arial"/>
          <w:b/>
          <w:sz w:val="20"/>
        </w:rPr>
      </w:pPr>
    </w:p>
    <w:p w:rsidR="00FF48DF" w:rsidRPr="00A72D5D" w:rsidRDefault="00FF48DF" w:rsidP="00FF48DF">
      <w:pPr>
        <w:spacing w:before="60"/>
        <w:ind w:left="360" w:hanging="540"/>
        <w:jc w:val="both"/>
        <w:rPr>
          <w:rFonts w:cs="Arial"/>
          <w:b/>
          <w:sz w:val="20"/>
        </w:rPr>
      </w:pPr>
      <w:r w:rsidRPr="00A72D5D">
        <w:rPr>
          <w:rFonts w:cs="Arial"/>
          <w:b/>
          <w:sz w:val="20"/>
        </w:rPr>
        <w:t>Dział II Zasady przyznawania dotacji</w:t>
      </w:r>
    </w:p>
    <w:p w:rsidR="00FF48DF" w:rsidRPr="00A72D5D" w:rsidRDefault="00FF48DF" w:rsidP="00FF48DF">
      <w:pPr>
        <w:numPr>
          <w:ilvl w:val="0"/>
          <w:numId w:val="17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Postępowanie konkursowe zostanie przeprowadzone z uwzględnieniem zasad określonych </w:t>
      </w:r>
      <w:r w:rsidRPr="00A72D5D">
        <w:rPr>
          <w:rFonts w:cs="Arial"/>
          <w:sz w:val="20"/>
        </w:rPr>
        <w:br/>
        <w:t>w ustawie z dnia 24 kwietnia 2003r. o działalności pożytku publicznego i o wolontariacie</w:t>
      </w:r>
      <w:r w:rsidR="00E0389B" w:rsidRPr="00E0389B">
        <w:rPr>
          <w:rFonts w:cs="Arial"/>
          <w:sz w:val="20"/>
        </w:rPr>
        <w:t xml:space="preserve"> </w:t>
      </w:r>
      <w:r w:rsidR="00334B1A">
        <w:rPr>
          <w:rFonts w:cs="Arial"/>
          <w:sz w:val="20"/>
        </w:rPr>
        <w:br/>
      </w:r>
      <w:r w:rsidR="002F7BC2">
        <w:rPr>
          <w:rFonts w:cs="Arial"/>
          <w:sz w:val="20"/>
        </w:rPr>
        <w:t>(</w:t>
      </w:r>
      <w:r w:rsidR="00E0389B" w:rsidRPr="00A72D5D">
        <w:rPr>
          <w:rFonts w:cs="Arial"/>
          <w:sz w:val="20"/>
        </w:rPr>
        <w:t xml:space="preserve">Dz.U. </w:t>
      </w:r>
      <w:r w:rsidR="00E0389B">
        <w:rPr>
          <w:rFonts w:cs="Arial"/>
          <w:sz w:val="20"/>
        </w:rPr>
        <w:t xml:space="preserve">z </w:t>
      </w:r>
      <w:r w:rsidR="00E0389B" w:rsidRPr="00A72D5D">
        <w:rPr>
          <w:rFonts w:cs="Arial"/>
          <w:sz w:val="20"/>
        </w:rPr>
        <w:t xml:space="preserve"> 2</w:t>
      </w:r>
      <w:r w:rsidR="00E0389B">
        <w:rPr>
          <w:rFonts w:cs="Arial"/>
          <w:sz w:val="20"/>
        </w:rPr>
        <w:t>019r., poz. 688</w:t>
      </w:r>
      <w:r w:rsidR="002F7BC2">
        <w:rPr>
          <w:rFonts w:cs="Arial"/>
          <w:sz w:val="20"/>
        </w:rPr>
        <w:t>)</w:t>
      </w:r>
      <w:r w:rsidRPr="00A72D5D">
        <w:rPr>
          <w:rFonts w:cs="Arial"/>
          <w:sz w:val="20"/>
        </w:rPr>
        <w:t>.</w:t>
      </w:r>
    </w:p>
    <w:p w:rsidR="00FF48DF" w:rsidRPr="00901FDC" w:rsidRDefault="00FF48DF" w:rsidP="00FF48DF">
      <w:pPr>
        <w:numPr>
          <w:ilvl w:val="0"/>
          <w:numId w:val="17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O przyznanie finansowania w ramach otwartego konkursu ofert mogą ubiegać się organizacje pozarządowe i podmioty, o których mowa w art. 3 ust. 3 ustawy z dnia 24 kwietnia 2003r. </w:t>
      </w:r>
      <w:r w:rsidR="00465766">
        <w:rPr>
          <w:rFonts w:cs="Arial"/>
          <w:sz w:val="20"/>
        </w:rPr>
        <w:br/>
      </w:r>
      <w:r w:rsidRPr="00A72D5D">
        <w:rPr>
          <w:rFonts w:cs="Arial"/>
          <w:sz w:val="20"/>
        </w:rPr>
        <w:t>o działalności pożytku publicznego i o wolontariacie (Dz.U. z 2</w:t>
      </w:r>
      <w:r w:rsidR="000F284D">
        <w:rPr>
          <w:rFonts w:cs="Arial"/>
          <w:sz w:val="20"/>
        </w:rPr>
        <w:t xml:space="preserve">019r., poz. 688 </w:t>
      </w:r>
      <w:r w:rsidRPr="00A72D5D">
        <w:rPr>
          <w:rFonts w:cs="Arial"/>
          <w:sz w:val="20"/>
        </w:rPr>
        <w:t xml:space="preserve">) – </w:t>
      </w:r>
      <w:r w:rsidRPr="00A72D5D">
        <w:rPr>
          <w:rFonts w:cs="Arial"/>
          <w:b/>
          <w:sz w:val="20"/>
        </w:rPr>
        <w:t xml:space="preserve">realizujące zadania statutowe </w:t>
      </w:r>
      <w:r w:rsidRPr="00901FDC">
        <w:rPr>
          <w:rFonts w:cs="Arial"/>
          <w:b/>
          <w:sz w:val="20"/>
        </w:rPr>
        <w:t>mieszczące się w kompetencjach Samorządu Województwa Zachodniopomorskiego</w:t>
      </w:r>
      <w:r w:rsidR="00901FDC">
        <w:rPr>
          <w:rFonts w:cs="Arial"/>
          <w:b/>
          <w:sz w:val="20"/>
        </w:rPr>
        <w:t>,</w:t>
      </w:r>
      <w:r w:rsidRPr="00901FDC">
        <w:rPr>
          <w:rFonts w:cs="Arial"/>
          <w:b/>
          <w:sz w:val="20"/>
        </w:rPr>
        <w:t xml:space="preserve"> tożsame z zadaniami sfery pożytku publicznego, </w:t>
      </w:r>
      <w:r w:rsidRPr="00901FDC">
        <w:rPr>
          <w:rFonts w:cs="Arial"/>
          <w:sz w:val="20"/>
        </w:rPr>
        <w:t>na terenie Województwa Zachodniopomorskiego (zwanego dalej oferentem).</w:t>
      </w:r>
    </w:p>
    <w:p w:rsidR="00FF48DF" w:rsidRPr="00A72D5D" w:rsidRDefault="00FF48DF" w:rsidP="00FF48DF">
      <w:pPr>
        <w:numPr>
          <w:ilvl w:val="0"/>
          <w:numId w:val="17"/>
        </w:numPr>
        <w:tabs>
          <w:tab w:val="clear" w:pos="765"/>
          <w:tab w:val="left" w:pos="180"/>
          <w:tab w:val="num" w:pos="1440"/>
        </w:tabs>
        <w:ind w:left="180" w:hanging="360"/>
        <w:jc w:val="both"/>
        <w:rPr>
          <w:rFonts w:cs="Arial"/>
          <w:sz w:val="20"/>
          <w:u w:val="single"/>
        </w:rPr>
      </w:pPr>
      <w:r w:rsidRPr="00A72D5D">
        <w:rPr>
          <w:rFonts w:cs="Arial"/>
          <w:sz w:val="20"/>
        </w:rPr>
        <w:t xml:space="preserve">Warunkiem </w:t>
      </w:r>
      <w:r w:rsidR="008633F9" w:rsidRPr="00F81138">
        <w:rPr>
          <w:rFonts w:cs="Arial"/>
          <w:color w:val="auto"/>
          <w:sz w:val="20"/>
        </w:rPr>
        <w:t xml:space="preserve">ubiegania się o finansowanie realizacji zadania publicznego przez oferenta jest złożenie formularza ofertowego, zgodnego z załącznikiem nr 1 do </w:t>
      </w:r>
      <w:r w:rsidR="008633F9" w:rsidRPr="00F81138">
        <w:rPr>
          <w:rFonts w:cs="Arial"/>
          <w:bCs/>
          <w:color w:val="auto"/>
          <w:sz w:val="20"/>
        </w:rPr>
        <w:t>rozporządzenia Przewodniczącego Komitetu do Spraw Pożytku Publicznego z dnia 24 październik</w:t>
      </w:r>
      <w:r w:rsidR="00B7568F">
        <w:rPr>
          <w:rFonts w:cs="Arial"/>
          <w:bCs/>
          <w:color w:val="auto"/>
          <w:sz w:val="20"/>
        </w:rPr>
        <w:t>a</w:t>
      </w:r>
      <w:r w:rsidR="008633F9" w:rsidRPr="00F81138">
        <w:rPr>
          <w:rFonts w:cs="Arial"/>
          <w:bCs/>
          <w:color w:val="auto"/>
          <w:sz w:val="20"/>
        </w:rPr>
        <w:t xml:space="preserve"> 2018r. w sprawie wzorów ofert </w:t>
      </w:r>
      <w:r w:rsidR="00602C5C">
        <w:rPr>
          <w:rFonts w:cs="Arial"/>
          <w:bCs/>
          <w:color w:val="auto"/>
          <w:sz w:val="20"/>
        </w:rPr>
        <w:br/>
        <w:t xml:space="preserve">i </w:t>
      </w:r>
      <w:r w:rsidR="008633F9" w:rsidRPr="00F81138">
        <w:rPr>
          <w:rFonts w:cs="Arial"/>
          <w:bCs/>
          <w:color w:val="auto"/>
          <w:sz w:val="20"/>
        </w:rPr>
        <w:t xml:space="preserve">ramowych wzorów umów dotyczących realizacji zadań publicznych oraz wzorów sprawozdań </w:t>
      </w:r>
      <w:r w:rsidR="00602C5C">
        <w:rPr>
          <w:rFonts w:cs="Arial"/>
          <w:bCs/>
          <w:color w:val="auto"/>
          <w:sz w:val="20"/>
        </w:rPr>
        <w:br/>
      </w:r>
      <w:r w:rsidR="00602C5C">
        <w:rPr>
          <w:rFonts w:cs="Arial"/>
          <w:bCs/>
          <w:color w:val="auto"/>
          <w:sz w:val="20"/>
        </w:rPr>
        <w:lastRenderedPageBreak/>
        <w:t xml:space="preserve">z </w:t>
      </w:r>
      <w:r w:rsidR="008633F9" w:rsidRPr="00F81138">
        <w:rPr>
          <w:rFonts w:cs="Arial"/>
          <w:bCs/>
          <w:color w:val="auto"/>
          <w:sz w:val="20"/>
        </w:rPr>
        <w:t xml:space="preserve">wykonania tych zadań (Dz.U., poz. 2057) </w:t>
      </w:r>
      <w:r w:rsidRPr="00A72D5D">
        <w:rPr>
          <w:rFonts w:cs="Arial"/>
          <w:bCs/>
          <w:sz w:val="20"/>
        </w:rPr>
        <w:t xml:space="preserve">– </w:t>
      </w:r>
      <w:r w:rsidRPr="00A72D5D">
        <w:rPr>
          <w:rFonts w:cs="Arial"/>
          <w:bCs/>
          <w:sz w:val="20"/>
          <w:u w:val="single"/>
        </w:rPr>
        <w:t>na zasadach wskazanych w Dziale IV pn. Składanie ofert - ogłoszenia konkursowego.</w:t>
      </w:r>
    </w:p>
    <w:p w:rsidR="00FF48DF" w:rsidRPr="00A72D5D" w:rsidRDefault="00FF48DF" w:rsidP="00E65A3A">
      <w:pPr>
        <w:numPr>
          <w:ilvl w:val="0"/>
          <w:numId w:val="17"/>
        </w:numPr>
        <w:tabs>
          <w:tab w:val="clear" w:pos="765"/>
          <w:tab w:val="num" w:pos="180"/>
        </w:tabs>
        <w:spacing w:before="60"/>
        <w:ind w:hanging="1049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Warunkiem przyznania dotacji jest:</w:t>
      </w:r>
    </w:p>
    <w:p w:rsidR="00FF48DF" w:rsidRPr="00A72D5D" w:rsidRDefault="00FF48DF" w:rsidP="00FF48DF">
      <w:pPr>
        <w:numPr>
          <w:ilvl w:val="0"/>
          <w:numId w:val="1"/>
        </w:numPr>
        <w:tabs>
          <w:tab w:val="clear" w:pos="720"/>
          <w:tab w:val="num" w:pos="540"/>
        </w:tabs>
        <w:spacing w:before="60"/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spełnienie wymagań formalnych,</w:t>
      </w:r>
    </w:p>
    <w:p w:rsidR="00FF48DF" w:rsidRDefault="00FF48DF" w:rsidP="00FF48D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uzyskanie w ocenie merytorycznej co najmniej</w:t>
      </w:r>
      <w:r w:rsidR="002E1033">
        <w:rPr>
          <w:rFonts w:cs="Arial"/>
          <w:sz w:val="20"/>
        </w:rPr>
        <w:t xml:space="preserve"> 65% maksymalnej liczby punktów.</w:t>
      </w:r>
    </w:p>
    <w:p w:rsidR="002E1033" w:rsidRDefault="002E1033" w:rsidP="00E65A3A">
      <w:pPr>
        <w:pStyle w:val="Akapitzlist"/>
        <w:numPr>
          <w:ilvl w:val="1"/>
          <w:numId w:val="1"/>
        </w:numPr>
        <w:tabs>
          <w:tab w:val="clear" w:pos="1440"/>
          <w:tab w:val="num" w:pos="142"/>
        </w:tabs>
        <w:spacing w:after="0" w:line="240" w:lineRule="auto"/>
        <w:ind w:left="142" w:hanging="426"/>
        <w:jc w:val="both"/>
        <w:rPr>
          <w:rFonts w:ascii="Arial" w:hAnsi="Arial" w:cs="Arial"/>
          <w:sz w:val="20"/>
        </w:rPr>
      </w:pPr>
      <w:r w:rsidRPr="001B3246">
        <w:rPr>
          <w:rFonts w:ascii="Arial" w:hAnsi="Arial" w:cs="Arial"/>
          <w:sz w:val="20"/>
        </w:rPr>
        <w:t>Rekomendacja przyznania dotacji przez Zarząd Województwa powinna uwzględniać wielkość środków finansowych o których mowa w Dziale I u</w:t>
      </w:r>
      <w:r w:rsidR="004610BB">
        <w:rPr>
          <w:rFonts w:ascii="Arial" w:hAnsi="Arial" w:cs="Arial"/>
          <w:sz w:val="20"/>
        </w:rPr>
        <w:t>st. 1</w:t>
      </w:r>
      <w:r w:rsidRPr="001B3246">
        <w:rPr>
          <w:rFonts w:ascii="Arial" w:hAnsi="Arial" w:cs="Arial"/>
          <w:sz w:val="20"/>
        </w:rPr>
        <w:t xml:space="preserve"> zaplanowanych w budżecie </w:t>
      </w:r>
      <w:r w:rsidR="001B3246" w:rsidRPr="001B3246">
        <w:rPr>
          <w:rFonts w:ascii="Arial" w:hAnsi="Arial" w:cs="Arial"/>
          <w:sz w:val="20"/>
        </w:rPr>
        <w:t>na realizację zadań oraz okoliczności czy oferta spełnia jednocześnie warunki wskazane w ogłoszeniu i uzyskuje największą liczbę punktów w ocenie merytorycznej.</w:t>
      </w:r>
    </w:p>
    <w:p w:rsidR="001B3246" w:rsidRPr="001B3246" w:rsidRDefault="001B3246" w:rsidP="00E65A3A">
      <w:pPr>
        <w:pStyle w:val="Akapitzlist"/>
        <w:numPr>
          <w:ilvl w:val="1"/>
          <w:numId w:val="1"/>
        </w:numPr>
        <w:tabs>
          <w:tab w:val="clear" w:pos="1440"/>
          <w:tab w:val="num" w:pos="142"/>
        </w:tabs>
        <w:spacing w:after="0" w:line="240" w:lineRule="auto"/>
        <w:ind w:left="142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Największe szanse na przyznanie dotacji mają oferenci, których oferta spełni jednocześnie warunki wskazane w ogłoszeniu </w:t>
      </w:r>
      <w:r w:rsidR="00842A12">
        <w:rPr>
          <w:rFonts w:ascii="Arial" w:hAnsi="Arial" w:cs="Arial"/>
          <w:sz w:val="20"/>
        </w:rPr>
        <w:t xml:space="preserve">i uzyska największą liczbę punktów w ocenie merytorycznej. </w:t>
      </w:r>
    </w:p>
    <w:p w:rsidR="00FF48DF" w:rsidRPr="00A72D5D" w:rsidRDefault="00FF48DF" w:rsidP="00E65A3A">
      <w:pPr>
        <w:numPr>
          <w:ilvl w:val="1"/>
          <w:numId w:val="1"/>
        </w:numPr>
        <w:tabs>
          <w:tab w:val="clear" w:pos="1440"/>
          <w:tab w:val="num" w:pos="180"/>
        </w:tabs>
        <w:ind w:left="142" w:hanging="426"/>
        <w:jc w:val="both"/>
        <w:rPr>
          <w:rStyle w:val="Pogrubienie"/>
          <w:rFonts w:cs="Arial"/>
          <w:bCs w:val="0"/>
          <w:sz w:val="20"/>
          <w:u w:val="single"/>
        </w:rPr>
      </w:pPr>
      <w:r w:rsidRPr="00A72D5D">
        <w:rPr>
          <w:rFonts w:cs="Arial"/>
          <w:sz w:val="20"/>
        </w:rPr>
        <w:t xml:space="preserve">Przy składaniu formularza ofertowego wymagane jest złożenie </w:t>
      </w:r>
      <w:r w:rsidRPr="00363CA0">
        <w:rPr>
          <w:rFonts w:cs="Arial"/>
          <w:b/>
          <w:sz w:val="20"/>
        </w:rPr>
        <w:t xml:space="preserve">w generatorze </w:t>
      </w:r>
      <w:r w:rsidR="00363CA0" w:rsidRPr="00363CA0">
        <w:rPr>
          <w:rFonts w:cs="Arial"/>
          <w:b/>
          <w:sz w:val="20"/>
        </w:rPr>
        <w:t>– Witkac.pl</w:t>
      </w:r>
      <w:r w:rsidR="00363CA0">
        <w:rPr>
          <w:rFonts w:cs="Arial"/>
          <w:sz w:val="20"/>
        </w:rPr>
        <w:t xml:space="preserve"> </w:t>
      </w:r>
      <w:r w:rsidRPr="00A72D5D">
        <w:rPr>
          <w:rFonts w:cs="Arial"/>
          <w:sz w:val="20"/>
        </w:rPr>
        <w:t xml:space="preserve">następujących </w:t>
      </w:r>
      <w:r w:rsidRPr="00A72D5D">
        <w:rPr>
          <w:rFonts w:cs="Arial"/>
          <w:b/>
          <w:sz w:val="20"/>
          <w:u w:val="single"/>
        </w:rPr>
        <w:t>załączników:</w:t>
      </w:r>
    </w:p>
    <w:p w:rsidR="00FF48DF" w:rsidRPr="00A72D5D" w:rsidRDefault="00FF48DF" w:rsidP="00FF48DF">
      <w:pPr>
        <w:widowControl w:val="0"/>
        <w:numPr>
          <w:ilvl w:val="3"/>
          <w:numId w:val="2"/>
        </w:numPr>
        <w:tabs>
          <w:tab w:val="clear" w:pos="1620"/>
          <w:tab w:val="num" w:pos="0"/>
          <w:tab w:val="num" w:pos="540"/>
        </w:tabs>
        <w:suppressAutoHyphens/>
        <w:ind w:left="540"/>
        <w:jc w:val="both"/>
        <w:rPr>
          <w:rFonts w:eastAsia="Arial" w:cs="Arial"/>
          <w:sz w:val="20"/>
        </w:rPr>
      </w:pPr>
      <w:r w:rsidRPr="00A72D5D">
        <w:rPr>
          <w:rFonts w:eastAsia="Arial" w:cs="Arial"/>
          <w:sz w:val="20"/>
        </w:rPr>
        <w:t xml:space="preserve">aktualny odpis (zgodny ze stanem faktycznym i prawnym)  z Krajowego Rejestru Sądowego, innego rejestru lub ewidencji stanowiący w szczególności o zakresie działalności oferenta </w:t>
      </w:r>
      <w:r w:rsidR="005B1F2A">
        <w:rPr>
          <w:rFonts w:eastAsia="Arial" w:cs="Arial"/>
          <w:sz w:val="20"/>
        </w:rPr>
        <w:br/>
        <w:t xml:space="preserve">i </w:t>
      </w:r>
      <w:r w:rsidRPr="00A72D5D">
        <w:rPr>
          <w:rFonts w:eastAsia="Arial" w:cs="Arial"/>
          <w:sz w:val="20"/>
        </w:rPr>
        <w:t>osobach uprawnionych do reprezentacji tj.:</w:t>
      </w:r>
    </w:p>
    <w:p w:rsidR="00FF48DF" w:rsidRPr="00A72D5D" w:rsidRDefault="00FF48DF" w:rsidP="00FF48DF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eastAsia="Arial" w:cs="Arial"/>
          <w:sz w:val="20"/>
        </w:rPr>
      </w:pPr>
      <w:r w:rsidRPr="00A72D5D">
        <w:rPr>
          <w:rFonts w:eastAsia="Arial" w:cs="Arial"/>
          <w:sz w:val="20"/>
        </w:rPr>
        <w:t>w przypadku fundacji i stowarzyszeń - odpis z Krajowego Rejestru Sądowego,</w:t>
      </w:r>
    </w:p>
    <w:p w:rsidR="00FF48DF" w:rsidRPr="00A72D5D" w:rsidRDefault="00FF48DF" w:rsidP="00FF48DF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eastAsia="Arial" w:cs="Arial"/>
          <w:sz w:val="20"/>
        </w:rPr>
      </w:pPr>
      <w:r w:rsidRPr="00A72D5D">
        <w:rPr>
          <w:rFonts w:eastAsia="Arial" w:cs="Arial"/>
          <w:sz w:val="20"/>
        </w:rPr>
        <w:t xml:space="preserve">w przypadku pozostałych oferentów — inne dokumenty właściwe dla oferenta, </w:t>
      </w:r>
      <w:r w:rsidRPr="00A72D5D">
        <w:rPr>
          <w:rFonts w:eastAsia="Arial" w:cs="Arial"/>
          <w:sz w:val="20"/>
        </w:rPr>
        <w:br/>
        <w:t>tj. zaświadczenia, decyzje lub inne świadczące o wpisie do ewidencji uczniowskich klubów sportowych i stowarzyszeń kultury fizycznej,</w:t>
      </w:r>
    </w:p>
    <w:p w:rsidR="00FF48DF" w:rsidRPr="00A72D5D" w:rsidRDefault="00FF48DF" w:rsidP="00FF48DF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eastAsia="Arial" w:cs="Arial"/>
          <w:sz w:val="20"/>
        </w:rPr>
      </w:pPr>
      <w:r w:rsidRPr="00A72D5D">
        <w:rPr>
          <w:rFonts w:eastAsia="Arial" w:cs="Arial"/>
          <w:sz w:val="20"/>
        </w:rPr>
        <w:t xml:space="preserve">w przypadku nie wpisanych do KRS oferentów działających na podstawie przepisów </w:t>
      </w:r>
      <w:r w:rsidR="004305AE">
        <w:rPr>
          <w:rFonts w:eastAsia="Arial" w:cs="Arial"/>
          <w:sz w:val="20"/>
        </w:rPr>
        <w:br/>
      </w:r>
      <w:r w:rsidRPr="00A72D5D">
        <w:rPr>
          <w:rFonts w:eastAsia="Arial" w:cs="Arial"/>
          <w:sz w:val="20"/>
        </w:rPr>
        <w:t>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FF48DF" w:rsidRPr="00A72D5D" w:rsidRDefault="00FF48DF" w:rsidP="00FF48DF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eastAsia="Arial" w:cs="Arial"/>
          <w:b/>
          <w:sz w:val="20"/>
        </w:rPr>
      </w:pPr>
      <w:r w:rsidRPr="00A72D5D">
        <w:rPr>
          <w:rFonts w:eastAsia="Arial" w:cs="Arial"/>
          <w:b/>
          <w:sz w:val="20"/>
        </w:rPr>
        <w:t>(UWAGA: w przypadku gdy oferent posiada KRS opublikowany na stronie Ministerstwa Sprawiedliwości – jest zwolniony z przedkładania dokumentu)</w:t>
      </w:r>
    </w:p>
    <w:p w:rsidR="00FF48DF" w:rsidRPr="00A72D5D" w:rsidRDefault="00FF48DF" w:rsidP="00FF48DF">
      <w:pPr>
        <w:widowControl w:val="0"/>
        <w:numPr>
          <w:ilvl w:val="1"/>
          <w:numId w:val="3"/>
        </w:numPr>
        <w:tabs>
          <w:tab w:val="num" w:pos="540"/>
          <w:tab w:val="left" w:pos="2847"/>
          <w:tab w:val="left" w:pos="3556"/>
          <w:tab w:val="left" w:pos="4265"/>
          <w:tab w:val="left" w:pos="4974"/>
        </w:tabs>
        <w:suppressAutoHyphens/>
        <w:ind w:left="540" w:hanging="360"/>
        <w:jc w:val="both"/>
        <w:rPr>
          <w:rFonts w:eastAsia="Arial" w:cs="Arial"/>
          <w:sz w:val="20"/>
        </w:rPr>
      </w:pPr>
      <w:r w:rsidRPr="00A72D5D">
        <w:rPr>
          <w:rFonts w:eastAsia="Arial" w:cs="Arial"/>
          <w:sz w:val="20"/>
        </w:rPr>
        <w:t>w przypadku wyboru innego sposobu reprezentacji oferentów składających ofertę wspólną, niż wynikający z KRS lub innego właściwego rejestru – dokument potwierdzający upoważnienie do działania w imieniu oferenta (-ów),</w:t>
      </w:r>
    </w:p>
    <w:p w:rsidR="00FF48DF" w:rsidRPr="00B06628" w:rsidRDefault="00FF48DF" w:rsidP="00FF48DF">
      <w:pPr>
        <w:numPr>
          <w:ilvl w:val="1"/>
          <w:numId w:val="3"/>
        </w:numPr>
        <w:tabs>
          <w:tab w:val="num" w:pos="540"/>
          <w:tab w:val="num" w:pos="900"/>
        </w:tabs>
        <w:ind w:left="540" w:hanging="360"/>
        <w:jc w:val="both"/>
        <w:rPr>
          <w:rFonts w:cs="Arial"/>
          <w:color w:val="auto"/>
          <w:sz w:val="20"/>
        </w:rPr>
      </w:pPr>
      <w:r w:rsidRPr="00A72D5D">
        <w:rPr>
          <w:rFonts w:cs="Arial"/>
          <w:sz w:val="20"/>
        </w:rPr>
        <w:t xml:space="preserve">potwierdzenie złożenia oferty - </w:t>
      </w:r>
      <w:r w:rsidRPr="009F325F">
        <w:rPr>
          <w:rFonts w:cs="Arial"/>
          <w:color w:val="auto"/>
          <w:sz w:val="20"/>
        </w:rPr>
        <w:t xml:space="preserve">zgodnie </w:t>
      </w:r>
      <w:r w:rsidRPr="00B06628">
        <w:rPr>
          <w:rFonts w:cs="Arial"/>
          <w:b/>
          <w:color w:val="auto"/>
          <w:sz w:val="20"/>
        </w:rPr>
        <w:t>z załącznikiem  nr 1 do ogłoszenia</w:t>
      </w:r>
      <w:r w:rsidRPr="00B06628">
        <w:rPr>
          <w:rFonts w:cs="Arial"/>
          <w:color w:val="auto"/>
          <w:sz w:val="20"/>
        </w:rPr>
        <w:t>,</w:t>
      </w:r>
    </w:p>
    <w:p w:rsidR="00FF48DF" w:rsidRPr="00A72D5D" w:rsidRDefault="00FF48DF" w:rsidP="00FF48DF">
      <w:pPr>
        <w:numPr>
          <w:ilvl w:val="1"/>
          <w:numId w:val="3"/>
        </w:numPr>
        <w:tabs>
          <w:tab w:val="num" w:pos="540"/>
          <w:tab w:val="left" w:pos="1440"/>
        </w:tabs>
        <w:ind w:left="540" w:hanging="36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oświadczenia:</w:t>
      </w:r>
    </w:p>
    <w:p w:rsidR="00FF48DF" w:rsidRPr="00A72D5D" w:rsidRDefault="00FF48DF" w:rsidP="00FF48DF">
      <w:pPr>
        <w:numPr>
          <w:ilvl w:val="0"/>
          <w:numId w:val="20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iż w odniesieniu do oferenta nie jest prowadzone postępowanie egzekucyjne na podstawie przepisów prawa cywilnego lub administracyjnego,</w:t>
      </w:r>
    </w:p>
    <w:p w:rsidR="00FF48DF" w:rsidRPr="00A72D5D" w:rsidRDefault="00FF48DF" w:rsidP="00FF48DF">
      <w:pPr>
        <w:numPr>
          <w:ilvl w:val="0"/>
          <w:numId w:val="20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iż w stosunku do oferenta nie zostało wszczęte postępowanie odpowiednich organów </w:t>
      </w:r>
      <w:r w:rsidRPr="00A72D5D">
        <w:rPr>
          <w:rFonts w:cs="Arial"/>
          <w:sz w:val="20"/>
        </w:rPr>
        <w:br/>
        <w:t>o możliwości popełnienia przestępstwa, związanego z prowadzoną działalnością,</w:t>
      </w:r>
    </w:p>
    <w:p w:rsidR="00FF48DF" w:rsidRDefault="00FF48DF" w:rsidP="00FF48DF">
      <w:pPr>
        <w:numPr>
          <w:ilvl w:val="0"/>
          <w:numId w:val="20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iż oferent nie działa w celu osiągnięcia zysku.</w:t>
      </w:r>
    </w:p>
    <w:p w:rsidR="00FF48DF" w:rsidRPr="00C67EA1" w:rsidRDefault="00133228" w:rsidP="00465766">
      <w:pPr>
        <w:ind w:left="540"/>
        <w:jc w:val="both"/>
        <w:rPr>
          <w:rFonts w:cs="Arial"/>
          <w:color w:val="auto"/>
          <w:sz w:val="20"/>
        </w:rPr>
      </w:pPr>
      <w:r w:rsidRPr="00C67EA1">
        <w:rPr>
          <w:rFonts w:cs="Arial"/>
          <w:color w:val="auto"/>
          <w:sz w:val="20"/>
        </w:rPr>
        <w:t xml:space="preserve">Oświadczenia o których mowa w pkt 4) należy złożyć zgodnie z </w:t>
      </w:r>
      <w:r w:rsidR="00400DD7">
        <w:rPr>
          <w:rFonts w:cs="Arial"/>
          <w:b/>
          <w:color w:val="auto"/>
          <w:sz w:val="20"/>
        </w:rPr>
        <w:t>załącznikiem nr 3</w:t>
      </w:r>
      <w:r w:rsidRPr="00C67EA1">
        <w:rPr>
          <w:rFonts w:cs="Arial"/>
          <w:color w:val="auto"/>
          <w:sz w:val="20"/>
        </w:rPr>
        <w:t xml:space="preserve"> do ogłoszenia. Oświadczenie należy wydrukować, podpisać, zeskanować i dołączyć do oferty.</w:t>
      </w:r>
      <w:r w:rsidRPr="00C67EA1">
        <w:rPr>
          <w:rFonts w:cs="Arial"/>
          <w:color w:val="auto"/>
          <w:sz w:val="20"/>
          <w:u w:val="single"/>
        </w:rPr>
        <w:t xml:space="preserve"> </w:t>
      </w:r>
      <w:r w:rsidRPr="00C67EA1">
        <w:rPr>
          <w:rFonts w:cs="Arial"/>
          <w:color w:val="auto"/>
          <w:sz w:val="20"/>
        </w:rPr>
        <w:t>Oświadczanie wymaga podpisania zgodnie ze sposobem reprezentacji w zakresie oświadczenia woli podmiotu.</w:t>
      </w:r>
    </w:p>
    <w:p w:rsidR="00FF48DF" w:rsidRPr="00A72D5D" w:rsidRDefault="00FF48DF" w:rsidP="00FF48DF">
      <w:pPr>
        <w:numPr>
          <w:ilvl w:val="1"/>
          <w:numId w:val="3"/>
        </w:numPr>
        <w:jc w:val="both"/>
        <w:rPr>
          <w:rFonts w:cs="Arial"/>
          <w:sz w:val="20"/>
        </w:rPr>
      </w:pPr>
      <w:r w:rsidRPr="00A72D5D">
        <w:rPr>
          <w:rFonts w:cs="Arial"/>
          <w:color w:val="auto"/>
          <w:sz w:val="20"/>
        </w:rPr>
        <w:t>w przypadku złożenia oferty wspólnej:</w:t>
      </w:r>
    </w:p>
    <w:p w:rsidR="00FF48DF" w:rsidRPr="00A72D5D" w:rsidRDefault="00FF48DF" w:rsidP="00BA0D2D">
      <w:pPr>
        <w:widowControl w:val="0"/>
        <w:numPr>
          <w:ilvl w:val="0"/>
          <w:numId w:val="21"/>
        </w:numPr>
        <w:tabs>
          <w:tab w:val="clear" w:pos="1069"/>
          <w:tab w:val="num" w:pos="900"/>
        </w:tabs>
        <w:ind w:left="896" w:hanging="357"/>
        <w:jc w:val="both"/>
        <w:rPr>
          <w:rFonts w:eastAsia="Arial" w:cs="Arial"/>
          <w:b/>
          <w:color w:val="auto"/>
          <w:sz w:val="20"/>
        </w:rPr>
      </w:pPr>
      <w:r w:rsidRPr="00A72D5D">
        <w:rPr>
          <w:rFonts w:cs="Arial"/>
          <w:color w:val="auto"/>
          <w:sz w:val="20"/>
        </w:rPr>
        <w:t>oferenci zobowiązani są do przedłożenia umowy określającej zakres ich świadczeń składających się na realizację zadania publicznego,</w:t>
      </w:r>
    </w:p>
    <w:p w:rsidR="00FF48DF" w:rsidRPr="00A72D5D" w:rsidRDefault="00FF48DF" w:rsidP="00BA0D2D">
      <w:pPr>
        <w:widowControl w:val="0"/>
        <w:numPr>
          <w:ilvl w:val="0"/>
          <w:numId w:val="21"/>
        </w:numPr>
        <w:tabs>
          <w:tab w:val="clear" w:pos="1069"/>
          <w:tab w:val="num" w:pos="900"/>
        </w:tabs>
        <w:ind w:left="896" w:hanging="357"/>
        <w:jc w:val="both"/>
        <w:rPr>
          <w:rFonts w:cs="Arial"/>
          <w:color w:val="auto"/>
          <w:sz w:val="20"/>
        </w:rPr>
      </w:pPr>
      <w:r w:rsidRPr="00A72D5D">
        <w:rPr>
          <w:rFonts w:cs="Arial"/>
          <w:color w:val="auto"/>
          <w:sz w:val="20"/>
        </w:rPr>
        <w:t>do oferty należy dołączyć odpowiednią do liczby oferentów składających tę ofertę - ilość stron informacyjnych dotyczących danych oferentów - część II formularza oferty oraz sposób ich reprezentacji – część III oferty,</w:t>
      </w:r>
    </w:p>
    <w:p w:rsidR="00FF48DF" w:rsidRPr="00220AD5" w:rsidRDefault="00FF48DF" w:rsidP="00BA0D2D">
      <w:pPr>
        <w:widowControl w:val="0"/>
        <w:numPr>
          <w:ilvl w:val="0"/>
          <w:numId w:val="21"/>
        </w:numPr>
        <w:tabs>
          <w:tab w:val="clear" w:pos="1069"/>
          <w:tab w:val="num" w:pos="900"/>
        </w:tabs>
        <w:ind w:left="896" w:hanging="357"/>
        <w:jc w:val="both"/>
        <w:rPr>
          <w:rFonts w:eastAsia="Calibri" w:cs="Arial"/>
          <w:color w:val="FF0000"/>
          <w:sz w:val="20"/>
          <w:lang w:eastAsia="en-US"/>
        </w:rPr>
      </w:pPr>
      <w:r w:rsidRPr="00A72D5D">
        <w:rPr>
          <w:rFonts w:cs="Arial"/>
          <w:color w:val="auto"/>
          <w:sz w:val="20"/>
        </w:rPr>
        <w:t>każdy z oferentów przy ofercie wspólnej zobowiązany jest do złożenia załączników wymienionych w ust.</w:t>
      </w:r>
      <w:r w:rsidRPr="00C67EA1">
        <w:rPr>
          <w:rFonts w:cs="Arial"/>
          <w:color w:val="auto"/>
          <w:sz w:val="20"/>
        </w:rPr>
        <w:t xml:space="preserve"> </w:t>
      </w:r>
      <w:r w:rsidR="003C595E" w:rsidRPr="00C67EA1">
        <w:rPr>
          <w:rFonts w:cs="Arial"/>
          <w:color w:val="auto"/>
          <w:sz w:val="20"/>
        </w:rPr>
        <w:t>7</w:t>
      </w:r>
      <w:r>
        <w:rPr>
          <w:rFonts w:cs="Arial"/>
          <w:color w:val="auto"/>
          <w:sz w:val="20"/>
        </w:rPr>
        <w:t>,</w:t>
      </w:r>
    </w:p>
    <w:p w:rsidR="00FF48DF" w:rsidRPr="00A72D5D" w:rsidRDefault="00FF48DF" w:rsidP="00BA0D2D">
      <w:pPr>
        <w:pStyle w:val="Akapitzlist"/>
        <w:widowControl w:val="0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72D5D">
        <w:rPr>
          <w:rFonts w:ascii="Arial" w:hAnsi="Arial" w:cs="Arial"/>
          <w:sz w:val="20"/>
          <w:szCs w:val="20"/>
        </w:rPr>
        <w:t>o oferty należy załączyć min. jeden z poniższych dokumentów:</w:t>
      </w:r>
    </w:p>
    <w:p w:rsidR="00FF48DF" w:rsidRPr="00465766" w:rsidRDefault="00FF48DF" w:rsidP="00BA0D2D">
      <w:pPr>
        <w:pStyle w:val="Akapitzlist"/>
        <w:widowControl w:val="0"/>
        <w:numPr>
          <w:ilvl w:val="0"/>
          <w:numId w:val="33"/>
        </w:numPr>
        <w:spacing w:after="0" w:line="240" w:lineRule="auto"/>
        <w:ind w:left="850" w:hanging="340"/>
        <w:jc w:val="both"/>
        <w:rPr>
          <w:rFonts w:ascii="Arial" w:hAnsi="Arial" w:cs="Arial"/>
          <w:bCs/>
          <w:sz w:val="20"/>
        </w:rPr>
      </w:pPr>
      <w:r w:rsidRPr="00465766">
        <w:rPr>
          <w:rFonts w:ascii="Arial" w:hAnsi="Arial" w:cs="Arial"/>
          <w:bCs/>
          <w:sz w:val="20"/>
        </w:rPr>
        <w:t>ogłoszenie konkursowe, z którego wynika wymóg wniesienia wkładu własnego finansowego,</w:t>
      </w:r>
    </w:p>
    <w:p w:rsidR="00FF48DF" w:rsidRPr="00465766" w:rsidRDefault="00FF48DF" w:rsidP="00BA0D2D">
      <w:pPr>
        <w:pStyle w:val="Akapitzlist"/>
        <w:widowControl w:val="0"/>
        <w:numPr>
          <w:ilvl w:val="0"/>
          <w:numId w:val="33"/>
        </w:numPr>
        <w:spacing w:after="0" w:line="240" w:lineRule="auto"/>
        <w:ind w:left="850" w:hanging="340"/>
        <w:jc w:val="both"/>
        <w:rPr>
          <w:rFonts w:ascii="Arial" w:hAnsi="Arial" w:cs="Arial"/>
          <w:bCs/>
          <w:sz w:val="20"/>
        </w:rPr>
      </w:pPr>
      <w:r w:rsidRPr="00465766">
        <w:rPr>
          <w:rFonts w:ascii="Arial" w:hAnsi="Arial" w:cs="Arial"/>
          <w:sz w:val="20"/>
        </w:rPr>
        <w:t xml:space="preserve">kopię oferty na realizację zadania publicznego, którą Oferent złożył w instytucji zewnętrznej, </w:t>
      </w:r>
    </w:p>
    <w:p w:rsidR="00FF48DF" w:rsidRPr="00465766" w:rsidRDefault="00FF48DF" w:rsidP="00BA0D2D">
      <w:pPr>
        <w:pStyle w:val="Akapitzlist"/>
        <w:widowControl w:val="0"/>
        <w:numPr>
          <w:ilvl w:val="0"/>
          <w:numId w:val="33"/>
        </w:numPr>
        <w:spacing w:after="0" w:line="240" w:lineRule="auto"/>
        <w:ind w:left="850" w:hanging="340"/>
        <w:jc w:val="both"/>
        <w:rPr>
          <w:rFonts w:ascii="Arial" w:hAnsi="Arial" w:cs="Arial"/>
          <w:bCs/>
          <w:sz w:val="20"/>
        </w:rPr>
      </w:pPr>
      <w:r w:rsidRPr="00465766">
        <w:rPr>
          <w:rFonts w:ascii="Arial" w:hAnsi="Arial" w:cs="Arial"/>
          <w:sz w:val="20"/>
        </w:rPr>
        <w:t xml:space="preserve">list intencyjny o współpracy partnerskiej przy realizacji zadania, jeśli taka jest przewidywana w ofercie, </w:t>
      </w:r>
    </w:p>
    <w:p w:rsidR="00FF48DF" w:rsidRPr="00465766" w:rsidRDefault="00FF48DF" w:rsidP="00BA0D2D">
      <w:pPr>
        <w:pStyle w:val="Akapitzlist"/>
        <w:widowControl w:val="0"/>
        <w:numPr>
          <w:ilvl w:val="0"/>
          <w:numId w:val="33"/>
        </w:numPr>
        <w:spacing w:after="0" w:line="240" w:lineRule="auto"/>
        <w:ind w:left="850" w:hanging="340"/>
        <w:jc w:val="both"/>
        <w:rPr>
          <w:rFonts w:ascii="Arial" w:hAnsi="Arial" w:cs="Arial"/>
          <w:bCs/>
          <w:sz w:val="20"/>
        </w:rPr>
      </w:pPr>
      <w:r w:rsidRPr="00465766">
        <w:rPr>
          <w:rFonts w:ascii="Arial" w:hAnsi="Arial" w:cs="Arial"/>
          <w:sz w:val="20"/>
        </w:rPr>
        <w:t xml:space="preserve">kopię umowy zawartą z </w:t>
      </w:r>
      <w:proofErr w:type="spellStart"/>
      <w:r w:rsidRPr="00465766">
        <w:rPr>
          <w:rFonts w:ascii="Arial" w:hAnsi="Arial" w:cs="Arial"/>
          <w:sz w:val="20"/>
        </w:rPr>
        <w:t>grantodawcą</w:t>
      </w:r>
      <w:proofErr w:type="spellEnd"/>
      <w:r w:rsidRPr="00465766">
        <w:rPr>
          <w:rFonts w:ascii="Arial" w:hAnsi="Arial" w:cs="Arial"/>
          <w:sz w:val="20"/>
        </w:rPr>
        <w:t xml:space="preserve"> zewnętrznym.</w:t>
      </w:r>
    </w:p>
    <w:p w:rsidR="00FF48DF" w:rsidRPr="00E46C00" w:rsidRDefault="00FF48DF" w:rsidP="00E46C00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540"/>
        <w:jc w:val="both"/>
        <w:rPr>
          <w:rFonts w:eastAsia="Arial" w:cs="Arial"/>
          <w:sz w:val="20"/>
        </w:rPr>
      </w:pPr>
      <w:r w:rsidRPr="00A72D5D">
        <w:rPr>
          <w:rFonts w:cs="Arial"/>
          <w:bCs/>
          <w:sz w:val="20"/>
        </w:rPr>
        <w:t>W</w:t>
      </w:r>
      <w:r w:rsidRPr="00A72D5D">
        <w:rPr>
          <w:rFonts w:cs="Arial"/>
          <w:b/>
          <w:bCs/>
          <w:sz w:val="20"/>
        </w:rPr>
        <w:t xml:space="preserve"> </w:t>
      </w:r>
      <w:r w:rsidRPr="00A72D5D">
        <w:rPr>
          <w:rFonts w:cs="Arial"/>
          <w:bCs/>
          <w:sz w:val="20"/>
        </w:rPr>
        <w:t>przypadku obowiązywania innego niż umowa dokumentu, świadczącego o przyznaniu dofinansowania, dokument taki traktowany będzie na równi z umową. Jest to warunek niezbędny do zawarcia umowy z Oferentem</w:t>
      </w:r>
      <w:r w:rsidR="00EE2837">
        <w:rPr>
          <w:rFonts w:cs="Arial"/>
          <w:bCs/>
          <w:sz w:val="20"/>
        </w:rPr>
        <w:t>.</w:t>
      </w:r>
    </w:p>
    <w:p w:rsidR="00FF48DF" w:rsidRPr="00A72D5D" w:rsidRDefault="00FF48DF" w:rsidP="00FF48DF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540"/>
        <w:jc w:val="both"/>
        <w:rPr>
          <w:rFonts w:eastAsia="Arial" w:cs="Arial"/>
          <w:sz w:val="20"/>
        </w:rPr>
      </w:pPr>
      <w:r w:rsidRPr="00A72D5D">
        <w:rPr>
          <w:rFonts w:eastAsia="Arial" w:cs="Arial"/>
          <w:sz w:val="20"/>
        </w:rPr>
        <w:t>Załączniki do oferty składane są w generatorze w formie skanu.</w:t>
      </w:r>
    </w:p>
    <w:p w:rsidR="00FF48DF" w:rsidRPr="00A72D5D" w:rsidRDefault="00FF48DF" w:rsidP="00FF48DF">
      <w:pPr>
        <w:numPr>
          <w:ilvl w:val="1"/>
          <w:numId w:val="1"/>
        </w:numPr>
        <w:tabs>
          <w:tab w:val="clear" w:pos="1440"/>
          <w:tab w:val="num" w:pos="180"/>
        </w:tabs>
        <w:ind w:hanging="180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Wymagania w stosunku do składanych ofert.</w:t>
      </w:r>
    </w:p>
    <w:p w:rsidR="00FF48DF" w:rsidRPr="00A72D5D" w:rsidRDefault="00FF48DF" w:rsidP="00FF48DF">
      <w:pPr>
        <w:numPr>
          <w:ilvl w:val="3"/>
          <w:numId w:val="11"/>
        </w:numPr>
        <w:tabs>
          <w:tab w:val="clear" w:pos="2880"/>
          <w:tab w:val="num" w:pos="540"/>
        </w:tabs>
        <w:ind w:hanging="270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lastRenderedPageBreak/>
        <w:t>Oferta powinna być:</w:t>
      </w:r>
    </w:p>
    <w:p w:rsidR="00FF48DF" w:rsidRPr="00A72D5D" w:rsidRDefault="00FF48DF" w:rsidP="00FF48DF">
      <w:pPr>
        <w:numPr>
          <w:ilvl w:val="5"/>
          <w:numId w:val="3"/>
        </w:numPr>
        <w:tabs>
          <w:tab w:val="clear" w:pos="2869"/>
          <w:tab w:val="num" w:pos="900"/>
        </w:tabs>
        <w:ind w:left="90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wypełniona w każdym polu, a jeżeli wypełnienie nie dotyczy oferenta, należy wpisać </w:t>
      </w:r>
      <w:r w:rsidRPr="00A72D5D">
        <w:rPr>
          <w:rFonts w:cs="Arial"/>
          <w:sz w:val="20"/>
        </w:rPr>
        <w:br/>
        <w:t>„</w:t>
      </w:r>
      <w:r w:rsidRPr="00A72D5D">
        <w:rPr>
          <w:rFonts w:cs="Arial"/>
          <w:b/>
          <w:i/>
          <w:sz w:val="20"/>
        </w:rPr>
        <w:t>nie dotyczy”,</w:t>
      </w:r>
    </w:p>
    <w:p w:rsidR="00FF48DF" w:rsidRPr="00A72D5D" w:rsidRDefault="00FF48DF" w:rsidP="00FF48DF">
      <w:pPr>
        <w:numPr>
          <w:ilvl w:val="5"/>
          <w:numId w:val="3"/>
        </w:numPr>
        <w:tabs>
          <w:tab w:val="clear" w:pos="2869"/>
          <w:tab w:val="num" w:pos="900"/>
        </w:tabs>
        <w:ind w:left="90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złożona przez osoby uprawnione do reprezentowania oferenta (osobę upoważnioną lub osoby upoważnione do składania oświadczeń woli w imieniu oferenta) zgodnie </w:t>
      </w:r>
      <w:r w:rsidR="00E46C00">
        <w:rPr>
          <w:rFonts w:cs="Arial"/>
          <w:sz w:val="20"/>
        </w:rPr>
        <w:br/>
      </w:r>
      <w:r w:rsidRPr="00A72D5D">
        <w:rPr>
          <w:rFonts w:cs="Arial"/>
          <w:sz w:val="20"/>
        </w:rPr>
        <w:t>z uprawnieniem wskazanym w KRS lub innym dokumencie (upoważnienie, pełnomocnictwo),</w:t>
      </w:r>
    </w:p>
    <w:p w:rsidR="00FF48DF" w:rsidRPr="00C67EA1" w:rsidRDefault="00FF48DF" w:rsidP="00FF48DF">
      <w:pPr>
        <w:numPr>
          <w:ilvl w:val="5"/>
          <w:numId w:val="3"/>
        </w:numPr>
        <w:tabs>
          <w:tab w:val="clear" w:pos="2869"/>
          <w:tab w:val="num" w:pos="900"/>
        </w:tabs>
        <w:ind w:left="900"/>
        <w:jc w:val="both"/>
        <w:rPr>
          <w:rFonts w:cs="Arial"/>
          <w:color w:val="auto"/>
          <w:sz w:val="20"/>
        </w:rPr>
      </w:pPr>
      <w:r w:rsidRPr="00C67EA1">
        <w:rPr>
          <w:rFonts w:cs="Arial"/>
          <w:color w:val="auto"/>
          <w:sz w:val="20"/>
        </w:rPr>
        <w:t xml:space="preserve">podpisana </w:t>
      </w:r>
      <w:r w:rsidR="00E93A04" w:rsidRPr="00C67EA1">
        <w:rPr>
          <w:rFonts w:cs="Arial"/>
          <w:color w:val="auto"/>
          <w:sz w:val="20"/>
        </w:rPr>
        <w:t xml:space="preserve">tj. podpisu wymaga potwierdzenie złożenia oferty według wzoru stanowiącego załącznik nr 1 do ogłoszenia, </w:t>
      </w:r>
      <w:r w:rsidRPr="00C67EA1">
        <w:rPr>
          <w:rFonts w:cs="Arial"/>
          <w:color w:val="auto"/>
          <w:sz w:val="20"/>
        </w:rPr>
        <w:t>w sposób czytelny lub zaopatrzona w pieczęcie imienne, które umożliwią identyf</w:t>
      </w:r>
      <w:r w:rsidR="00E93A04" w:rsidRPr="00C67EA1">
        <w:rPr>
          <w:rFonts w:cs="Arial"/>
          <w:color w:val="auto"/>
          <w:sz w:val="20"/>
        </w:rPr>
        <w:t xml:space="preserve">ikację osób składających ofertę (podpisanie potwierdzenia świadczy </w:t>
      </w:r>
      <w:r w:rsidR="00FE1A4B" w:rsidRPr="00C67EA1">
        <w:rPr>
          <w:rFonts w:cs="Arial"/>
          <w:color w:val="auto"/>
          <w:sz w:val="20"/>
        </w:rPr>
        <w:br/>
      </w:r>
      <w:r w:rsidR="00E93A04" w:rsidRPr="00C67EA1">
        <w:rPr>
          <w:rFonts w:cs="Arial"/>
          <w:color w:val="auto"/>
          <w:sz w:val="20"/>
        </w:rPr>
        <w:t>o podpisaniu oferty)</w:t>
      </w:r>
      <w:r w:rsidR="00C23E0F" w:rsidRPr="00C67EA1">
        <w:rPr>
          <w:rFonts w:cs="Arial"/>
          <w:color w:val="auto"/>
          <w:sz w:val="20"/>
        </w:rPr>
        <w:t>.</w:t>
      </w:r>
    </w:p>
    <w:p w:rsidR="00FF48DF" w:rsidRPr="00C67EA1" w:rsidRDefault="00FF48DF" w:rsidP="00FF48DF">
      <w:pPr>
        <w:numPr>
          <w:ilvl w:val="3"/>
          <w:numId w:val="10"/>
        </w:numPr>
        <w:tabs>
          <w:tab w:val="clear" w:pos="2880"/>
          <w:tab w:val="num" w:pos="540"/>
        </w:tabs>
        <w:ind w:left="540"/>
        <w:jc w:val="both"/>
        <w:rPr>
          <w:rFonts w:cs="Arial"/>
          <w:color w:val="auto"/>
          <w:sz w:val="20"/>
        </w:rPr>
      </w:pPr>
      <w:r w:rsidRPr="00C67EA1">
        <w:rPr>
          <w:rFonts w:cs="Arial"/>
          <w:color w:val="auto"/>
          <w:sz w:val="20"/>
        </w:rPr>
        <w:t>Do oferty powinny być załączone załączniki, o któr</w:t>
      </w:r>
      <w:r w:rsidR="00801C26" w:rsidRPr="00C67EA1">
        <w:rPr>
          <w:rFonts w:cs="Arial"/>
          <w:color w:val="auto"/>
          <w:sz w:val="20"/>
        </w:rPr>
        <w:t>ych mowa w ust. 7</w:t>
      </w:r>
      <w:r w:rsidRPr="00C67EA1">
        <w:rPr>
          <w:rFonts w:cs="Arial"/>
          <w:color w:val="auto"/>
          <w:sz w:val="20"/>
        </w:rPr>
        <w:t>.</w:t>
      </w:r>
    </w:p>
    <w:p w:rsidR="00FF48DF" w:rsidRPr="00A72D5D" w:rsidRDefault="00FF48DF" w:rsidP="00FF48DF">
      <w:pPr>
        <w:numPr>
          <w:ilvl w:val="1"/>
          <w:numId w:val="1"/>
        </w:numPr>
        <w:tabs>
          <w:tab w:val="left" w:pos="180"/>
        </w:tabs>
        <w:ind w:hanging="1800"/>
        <w:jc w:val="both"/>
        <w:rPr>
          <w:rFonts w:cs="Arial"/>
          <w:sz w:val="20"/>
          <w:u w:val="single"/>
        </w:rPr>
      </w:pPr>
      <w:r w:rsidRPr="00A72D5D">
        <w:rPr>
          <w:rFonts w:cs="Arial"/>
          <w:sz w:val="20"/>
          <w:u w:val="single"/>
        </w:rPr>
        <w:t>Zasady uzupełniania ofert</w:t>
      </w:r>
    </w:p>
    <w:p w:rsidR="00FF48DF" w:rsidRPr="00A72D5D" w:rsidRDefault="00FF48DF" w:rsidP="00FF48DF">
      <w:pPr>
        <w:numPr>
          <w:ilvl w:val="0"/>
          <w:numId w:val="26"/>
        </w:numPr>
        <w:tabs>
          <w:tab w:val="clear" w:pos="720"/>
          <w:tab w:val="num" w:pos="540"/>
          <w:tab w:val="num" w:pos="4500"/>
        </w:tabs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Oferenci, których oferty</w:t>
      </w:r>
      <w:r w:rsidR="00784BC7">
        <w:rPr>
          <w:rFonts w:cs="Arial"/>
          <w:sz w:val="20"/>
        </w:rPr>
        <w:t xml:space="preserve"> będą posiadały braki formalne z zastrzeżeniem ofert o których mowa </w:t>
      </w:r>
      <w:r w:rsidR="00FE1A4B">
        <w:rPr>
          <w:rFonts w:cs="Arial"/>
          <w:sz w:val="20"/>
        </w:rPr>
        <w:br/>
      </w:r>
      <w:r w:rsidR="00784BC7">
        <w:rPr>
          <w:rFonts w:cs="Arial"/>
          <w:sz w:val="20"/>
        </w:rPr>
        <w:t xml:space="preserve">w ust. 12, </w:t>
      </w:r>
      <w:r w:rsidRPr="00A72D5D">
        <w:rPr>
          <w:rFonts w:cs="Arial"/>
          <w:sz w:val="20"/>
        </w:rPr>
        <w:t xml:space="preserve">zostaną wezwani do ich uzupełnienia </w:t>
      </w:r>
      <w:r w:rsidRPr="00A72D5D">
        <w:rPr>
          <w:rFonts w:cs="Arial"/>
          <w:b/>
          <w:sz w:val="20"/>
        </w:rPr>
        <w:t>w terminie 7 dni kalendarzowych</w:t>
      </w:r>
      <w:r w:rsidRPr="00A72D5D">
        <w:rPr>
          <w:rFonts w:cs="Arial"/>
          <w:sz w:val="20"/>
        </w:rPr>
        <w:t xml:space="preserve"> od dnia doręczenia </w:t>
      </w:r>
      <w:r w:rsidRPr="008201CE">
        <w:rPr>
          <w:rFonts w:cs="Arial"/>
          <w:sz w:val="20"/>
        </w:rPr>
        <w:t>wezwania.</w:t>
      </w:r>
    </w:p>
    <w:p w:rsidR="00FF48DF" w:rsidRPr="00A72D5D" w:rsidRDefault="00FF48DF" w:rsidP="00FF48DF">
      <w:pPr>
        <w:numPr>
          <w:ilvl w:val="0"/>
          <w:numId w:val="2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Wezwanie </w:t>
      </w:r>
      <w:r w:rsidR="00855D78" w:rsidRPr="00F81138">
        <w:rPr>
          <w:rFonts w:cs="Arial"/>
          <w:color w:val="auto"/>
          <w:sz w:val="20"/>
        </w:rPr>
        <w:t>do uzupełnienia ofert będzie przekazane przez generator.</w:t>
      </w:r>
    </w:p>
    <w:p w:rsidR="00FF48DF" w:rsidRPr="00A72D5D" w:rsidRDefault="00FF48DF" w:rsidP="00FF48DF">
      <w:pPr>
        <w:numPr>
          <w:ilvl w:val="0"/>
          <w:numId w:val="2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Oferty posiadające braki formalne po upływie terminu na ich uzupełnienie oraz uzupełnione po wskazanym terminie - pozostają bez rozpatrzenia.</w:t>
      </w:r>
    </w:p>
    <w:p w:rsidR="00FF48DF" w:rsidRPr="008E7398" w:rsidRDefault="00FF48DF" w:rsidP="008E7398">
      <w:pPr>
        <w:numPr>
          <w:ilvl w:val="0"/>
          <w:numId w:val="26"/>
        </w:numPr>
        <w:tabs>
          <w:tab w:val="clear" w:pos="720"/>
          <w:tab w:val="num" w:pos="540"/>
        </w:tabs>
        <w:ind w:left="540"/>
        <w:jc w:val="both"/>
        <w:rPr>
          <w:rFonts w:cs="Arial"/>
          <w:color w:val="auto"/>
          <w:sz w:val="20"/>
        </w:rPr>
      </w:pPr>
      <w:r w:rsidRPr="00A72D5D">
        <w:rPr>
          <w:rFonts w:cs="Arial"/>
          <w:sz w:val="20"/>
        </w:rPr>
        <w:t>O terminie uzupełniania ofert</w:t>
      </w:r>
      <w:r w:rsidR="008E7398">
        <w:rPr>
          <w:rFonts w:cs="Arial"/>
          <w:sz w:val="20"/>
        </w:rPr>
        <w:t xml:space="preserve"> decyduje data wpływu do Urzędu </w:t>
      </w:r>
      <w:r w:rsidR="008E7398" w:rsidRPr="00F81138">
        <w:rPr>
          <w:rFonts w:cs="Arial"/>
          <w:color w:val="auto"/>
          <w:sz w:val="20"/>
        </w:rPr>
        <w:t>poprzez generator.</w:t>
      </w:r>
    </w:p>
    <w:p w:rsidR="00FF48DF" w:rsidRPr="00A82A0B" w:rsidRDefault="00FF48DF" w:rsidP="00FF48DF">
      <w:pPr>
        <w:jc w:val="both"/>
        <w:rPr>
          <w:rFonts w:cs="Arial"/>
          <w:sz w:val="16"/>
          <w:szCs w:val="16"/>
        </w:rPr>
      </w:pPr>
    </w:p>
    <w:p w:rsidR="00FF48DF" w:rsidRPr="00A72D5D" w:rsidRDefault="00FF48DF" w:rsidP="00FF48DF">
      <w:pPr>
        <w:numPr>
          <w:ilvl w:val="1"/>
          <w:numId w:val="1"/>
        </w:numPr>
        <w:tabs>
          <w:tab w:val="clear" w:pos="1440"/>
          <w:tab w:val="num" w:pos="180"/>
        </w:tabs>
        <w:ind w:hanging="180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Oferty </w:t>
      </w:r>
      <w:r w:rsidRPr="00A72D5D">
        <w:rPr>
          <w:rFonts w:cs="Arial"/>
          <w:b/>
          <w:sz w:val="20"/>
          <w:u w:val="single"/>
        </w:rPr>
        <w:t>podlegające odrzuceniu bez możliwości ich uzupełnienia</w:t>
      </w:r>
      <w:r w:rsidRPr="00A72D5D">
        <w:rPr>
          <w:rFonts w:cs="Arial"/>
          <w:sz w:val="20"/>
        </w:rPr>
        <w:t xml:space="preserve"> to w szczególności oferty:</w:t>
      </w:r>
    </w:p>
    <w:p w:rsidR="00FF48DF" w:rsidRPr="00A72D5D" w:rsidRDefault="00FF48DF" w:rsidP="00FF48DF">
      <w:pPr>
        <w:numPr>
          <w:ilvl w:val="1"/>
          <w:numId w:val="26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złożone poza generatorem,</w:t>
      </w:r>
    </w:p>
    <w:p w:rsidR="00FF48DF" w:rsidRPr="00A72D5D" w:rsidRDefault="00FF48DF" w:rsidP="00FF48DF">
      <w:pPr>
        <w:numPr>
          <w:ilvl w:val="1"/>
          <w:numId w:val="26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złożone po terminie,</w:t>
      </w:r>
    </w:p>
    <w:p w:rsidR="00FF48DF" w:rsidRPr="00A72D5D" w:rsidRDefault="00FF48DF" w:rsidP="00FF48DF">
      <w:pPr>
        <w:numPr>
          <w:ilvl w:val="1"/>
          <w:numId w:val="26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niepodpisane,</w:t>
      </w:r>
    </w:p>
    <w:p w:rsidR="00FF48DF" w:rsidRPr="00A72D5D" w:rsidRDefault="00FF48DF" w:rsidP="00FF48DF">
      <w:pPr>
        <w:numPr>
          <w:ilvl w:val="1"/>
          <w:numId w:val="26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dotyczące zadania, które nie jest objęte celami statutowymi podmiotu składającego ofertę,</w:t>
      </w:r>
    </w:p>
    <w:p w:rsidR="00FF48DF" w:rsidRPr="00A72D5D" w:rsidRDefault="00FF48DF" w:rsidP="00FF48DF">
      <w:pPr>
        <w:numPr>
          <w:ilvl w:val="1"/>
          <w:numId w:val="26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złożone przez nieuprawniony podmiot,</w:t>
      </w:r>
    </w:p>
    <w:p w:rsidR="00FF48DF" w:rsidRPr="00A72D5D" w:rsidRDefault="00FF48DF" w:rsidP="00FF48DF">
      <w:pPr>
        <w:numPr>
          <w:ilvl w:val="1"/>
          <w:numId w:val="26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których termin realizacji zadania wykracza poza ramy czasowe wskazane w ogłoszeniu</w:t>
      </w:r>
    </w:p>
    <w:p w:rsidR="00765449" w:rsidRPr="00784BC7" w:rsidRDefault="00784BC7" w:rsidP="00FF48DF">
      <w:pPr>
        <w:numPr>
          <w:ilvl w:val="1"/>
          <w:numId w:val="26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784BC7">
        <w:rPr>
          <w:rFonts w:cs="Arial"/>
          <w:sz w:val="20"/>
        </w:rPr>
        <w:t xml:space="preserve">złożone bez deklaracji wymaganego wkładu finansowego </w:t>
      </w:r>
      <w:r w:rsidR="00765449" w:rsidRPr="00784BC7">
        <w:rPr>
          <w:rFonts w:cs="Arial"/>
          <w:sz w:val="20"/>
        </w:rPr>
        <w:t xml:space="preserve">( </w:t>
      </w:r>
      <w:r w:rsidR="00E57BE1">
        <w:rPr>
          <w:rFonts w:cs="Arial"/>
          <w:sz w:val="20"/>
        </w:rPr>
        <w:t xml:space="preserve">patrz Dział I ust. </w:t>
      </w:r>
      <w:r w:rsidR="00E57BE1" w:rsidRPr="00C67EA1">
        <w:rPr>
          <w:rFonts w:cs="Arial"/>
          <w:color w:val="auto"/>
          <w:sz w:val="20"/>
        </w:rPr>
        <w:t xml:space="preserve">3 pkt </w:t>
      </w:r>
      <w:r w:rsidR="00765449" w:rsidRPr="00C67EA1">
        <w:rPr>
          <w:rFonts w:cs="Arial"/>
          <w:color w:val="auto"/>
          <w:sz w:val="20"/>
        </w:rPr>
        <w:t>13 ),</w:t>
      </w:r>
    </w:p>
    <w:p w:rsidR="00FF48DF" w:rsidRPr="00E46C00" w:rsidRDefault="00FF48DF" w:rsidP="00E46C00">
      <w:pPr>
        <w:numPr>
          <w:ilvl w:val="1"/>
          <w:numId w:val="26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złożone bez deklaracji wymaganego wkładu </w:t>
      </w:r>
      <w:r w:rsidRPr="00A72D5D">
        <w:rPr>
          <w:rFonts w:cs="Arial"/>
          <w:color w:val="auto"/>
          <w:sz w:val="20"/>
        </w:rPr>
        <w:t>osobow</w:t>
      </w:r>
      <w:r w:rsidR="003928CD">
        <w:rPr>
          <w:rFonts w:cs="Arial"/>
          <w:color w:val="auto"/>
          <w:sz w:val="20"/>
        </w:rPr>
        <w:t>ego (patrz Dział I ust</w:t>
      </w:r>
      <w:r w:rsidR="00B77444">
        <w:rPr>
          <w:rFonts w:cs="Arial"/>
          <w:color w:val="auto"/>
          <w:sz w:val="20"/>
        </w:rPr>
        <w:t>.</w:t>
      </w:r>
      <w:r w:rsidR="003928CD">
        <w:rPr>
          <w:rFonts w:cs="Arial"/>
          <w:color w:val="auto"/>
          <w:sz w:val="20"/>
        </w:rPr>
        <w:t xml:space="preserve"> 3</w:t>
      </w:r>
      <w:r w:rsidR="00A759BF">
        <w:rPr>
          <w:rFonts w:cs="Arial"/>
          <w:color w:val="auto"/>
          <w:sz w:val="20"/>
        </w:rPr>
        <w:t xml:space="preserve"> pkt 8)</w:t>
      </w:r>
      <w:r w:rsidRPr="00A72D5D">
        <w:rPr>
          <w:rFonts w:cs="Arial"/>
          <w:color w:val="auto"/>
          <w:sz w:val="20"/>
        </w:rPr>
        <w:t>,</w:t>
      </w:r>
    </w:p>
    <w:p w:rsidR="00FF48DF" w:rsidRPr="00A72D5D" w:rsidRDefault="00FF48DF" w:rsidP="00FF48DF">
      <w:pPr>
        <w:numPr>
          <w:ilvl w:val="1"/>
          <w:numId w:val="26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gdy źródło zewnętrzne stanowią środki nie</w:t>
      </w:r>
      <w:r w:rsidR="003928CD">
        <w:rPr>
          <w:rFonts w:cs="Arial"/>
          <w:sz w:val="20"/>
        </w:rPr>
        <w:t>uprawnione (patrz Dział I ust. 3</w:t>
      </w:r>
      <w:r w:rsidRPr="00A72D5D">
        <w:rPr>
          <w:rFonts w:cs="Arial"/>
          <w:sz w:val="20"/>
        </w:rPr>
        <w:t xml:space="preserve"> pkt 6</w:t>
      </w:r>
      <w:r>
        <w:rPr>
          <w:rFonts w:cs="Arial"/>
          <w:sz w:val="20"/>
        </w:rPr>
        <w:t xml:space="preserve"> lit a)</w:t>
      </w:r>
      <w:r w:rsidR="00E46C00">
        <w:rPr>
          <w:rFonts w:cs="Arial"/>
          <w:sz w:val="20"/>
        </w:rPr>
        <w:t>),</w:t>
      </w:r>
    </w:p>
    <w:p w:rsidR="00FF48DF" w:rsidRPr="009F325F" w:rsidRDefault="00FF48DF" w:rsidP="00FF48DF">
      <w:pPr>
        <w:numPr>
          <w:ilvl w:val="1"/>
          <w:numId w:val="26"/>
        </w:numPr>
        <w:tabs>
          <w:tab w:val="num" w:pos="540"/>
        </w:tabs>
        <w:ind w:left="540"/>
        <w:jc w:val="both"/>
        <w:rPr>
          <w:rFonts w:cs="Arial"/>
          <w:color w:val="auto"/>
          <w:sz w:val="20"/>
        </w:rPr>
      </w:pPr>
      <w:r w:rsidRPr="009F325F">
        <w:rPr>
          <w:rFonts w:cs="Arial"/>
          <w:color w:val="auto"/>
          <w:sz w:val="20"/>
        </w:rPr>
        <w:t xml:space="preserve">gdy oferta nie dotyczy zadań o zasięgu </w:t>
      </w:r>
      <w:r w:rsidR="003928CD">
        <w:rPr>
          <w:rFonts w:cs="Arial"/>
          <w:color w:val="auto"/>
          <w:sz w:val="20"/>
        </w:rPr>
        <w:t>regionalnym (patrz Dział I ust 3</w:t>
      </w:r>
      <w:r w:rsidRPr="009F325F">
        <w:rPr>
          <w:rFonts w:cs="Arial"/>
          <w:color w:val="auto"/>
          <w:sz w:val="20"/>
        </w:rPr>
        <w:t xml:space="preserve"> pkt 6</w:t>
      </w:r>
      <w:r>
        <w:rPr>
          <w:rFonts w:cs="Arial"/>
          <w:color w:val="auto"/>
          <w:sz w:val="20"/>
        </w:rPr>
        <w:t xml:space="preserve"> lit b)</w:t>
      </w:r>
      <w:r w:rsidR="00E46C00">
        <w:rPr>
          <w:rFonts w:cs="Arial"/>
          <w:color w:val="auto"/>
          <w:sz w:val="20"/>
        </w:rPr>
        <w:t>),</w:t>
      </w:r>
    </w:p>
    <w:p w:rsidR="00FF48DF" w:rsidRPr="00A72D5D" w:rsidRDefault="00FF48DF" w:rsidP="00FF48DF">
      <w:pPr>
        <w:numPr>
          <w:ilvl w:val="1"/>
          <w:numId w:val="26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A72D5D">
        <w:rPr>
          <w:rFonts w:cs="Arial"/>
          <w:color w:val="auto"/>
          <w:sz w:val="20"/>
        </w:rPr>
        <w:t>złożone bez dokumentacji,</w:t>
      </w:r>
      <w:r w:rsidR="003928CD">
        <w:rPr>
          <w:rFonts w:cs="Arial"/>
          <w:color w:val="auto"/>
          <w:sz w:val="20"/>
        </w:rPr>
        <w:t xml:space="preserve"> o której mowa w Dziale I</w:t>
      </w:r>
      <w:r w:rsidR="00A07A33">
        <w:rPr>
          <w:rFonts w:cs="Arial"/>
          <w:color w:val="auto"/>
          <w:sz w:val="20"/>
        </w:rPr>
        <w:t xml:space="preserve">I ust. </w:t>
      </w:r>
      <w:r w:rsidR="00A07A33" w:rsidRPr="00C67EA1">
        <w:rPr>
          <w:rFonts w:cs="Arial"/>
          <w:color w:val="auto"/>
          <w:sz w:val="20"/>
        </w:rPr>
        <w:t>7</w:t>
      </w:r>
      <w:r w:rsidR="00D214CB" w:rsidRPr="00C67EA1">
        <w:rPr>
          <w:rFonts w:cs="Arial"/>
          <w:color w:val="auto"/>
          <w:sz w:val="20"/>
        </w:rPr>
        <w:t xml:space="preserve"> p</w:t>
      </w:r>
      <w:r w:rsidR="00D214CB">
        <w:rPr>
          <w:rFonts w:cs="Arial"/>
          <w:color w:val="auto"/>
          <w:sz w:val="20"/>
        </w:rPr>
        <w:t>kt 6</w:t>
      </w:r>
      <w:r w:rsidRPr="00A72D5D">
        <w:rPr>
          <w:rFonts w:cs="Arial"/>
          <w:color w:val="auto"/>
          <w:sz w:val="20"/>
        </w:rPr>
        <w:t>).</w:t>
      </w:r>
    </w:p>
    <w:p w:rsidR="00FF48DF" w:rsidRPr="00150035" w:rsidRDefault="00FF48DF" w:rsidP="00FF48DF">
      <w:pPr>
        <w:ind w:left="540"/>
        <w:jc w:val="both"/>
        <w:rPr>
          <w:rFonts w:cs="Arial"/>
          <w:sz w:val="16"/>
          <w:szCs w:val="16"/>
        </w:rPr>
      </w:pPr>
    </w:p>
    <w:p w:rsidR="00FF48DF" w:rsidRPr="00A72D5D" w:rsidRDefault="00FF48DF" w:rsidP="00FF48DF">
      <w:pPr>
        <w:numPr>
          <w:ilvl w:val="1"/>
          <w:numId w:val="1"/>
        </w:numPr>
        <w:tabs>
          <w:tab w:val="left" w:pos="180"/>
        </w:tabs>
        <w:ind w:hanging="1800"/>
        <w:jc w:val="both"/>
        <w:rPr>
          <w:rFonts w:cs="Arial"/>
          <w:sz w:val="20"/>
        </w:rPr>
      </w:pPr>
      <w:r w:rsidRPr="00A72D5D">
        <w:rPr>
          <w:rFonts w:cs="Arial"/>
          <w:b/>
          <w:sz w:val="20"/>
        </w:rPr>
        <w:t>Uzupełnieniu podlegają oferty w szczególności</w:t>
      </w:r>
      <w:r w:rsidRPr="00A72D5D">
        <w:rPr>
          <w:rFonts w:cs="Arial"/>
          <w:sz w:val="20"/>
        </w:rPr>
        <w:t>:</w:t>
      </w:r>
    </w:p>
    <w:p w:rsidR="00FF48DF" w:rsidRDefault="00FF48DF" w:rsidP="00FF48DF">
      <w:pPr>
        <w:numPr>
          <w:ilvl w:val="0"/>
          <w:numId w:val="8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niespójne pod względem zapisów/wymagające wyjaśnień</w:t>
      </w:r>
      <w:r>
        <w:rPr>
          <w:rFonts w:cs="Arial"/>
          <w:sz w:val="20"/>
        </w:rPr>
        <w:t>.</w:t>
      </w:r>
    </w:p>
    <w:p w:rsidR="00FF48DF" w:rsidRPr="00150035" w:rsidRDefault="00FF48DF" w:rsidP="00352555">
      <w:pPr>
        <w:tabs>
          <w:tab w:val="left" w:pos="180"/>
        </w:tabs>
        <w:ind w:left="1260"/>
        <w:jc w:val="both"/>
        <w:rPr>
          <w:rFonts w:cs="Arial"/>
          <w:sz w:val="16"/>
          <w:szCs w:val="16"/>
        </w:rPr>
      </w:pPr>
    </w:p>
    <w:p w:rsidR="00FF48DF" w:rsidRPr="00A72D5D" w:rsidRDefault="00FF48DF" w:rsidP="00FF48DF">
      <w:pPr>
        <w:numPr>
          <w:ilvl w:val="1"/>
          <w:numId w:val="1"/>
        </w:numPr>
        <w:tabs>
          <w:tab w:val="clear" w:pos="1440"/>
          <w:tab w:val="num" w:pos="180"/>
        </w:tabs>
        <w:ind w:left="180" w:hanging="540"/>
        <w:jc w:val="both"/>
        <w:rPr>
          <w:rFonts w:cs="Arial"/>
          <w:sz w:val="20"/>
          <w:u w:val="single"/>
        </w:rPr>
      </w:pPr>
      <w:r w:rsidRPr="00A72D5D">
        <w:rPr>
          <w:rFonts w:cs="Arial"/>
          <w:sz w:val="20"/>
          <w:u w:val="single"/>
        </w:rPr>
        <w:t>Kwalifikowalność wydatków</w:t>
      </w:r>
    </w:p>
    <w:p w:rsidR="00FF48DF" w:rsidRPr="00A72D5D" w:rsidRDefault="00FF48DF" w:rsidP="00FF48DF">
      <w:pPr>
        <w:tabs>
          <w:tab w:val="left" w:pos="0"/>
        </w:tabs>
        <w:spacing w:line="276" w:lineRule="auto"/>
        <w:ind w:firstLine="18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1) Termin poniesienia wydatków ustala się:</w:t>
      </w:r>
    </w:p>
    <w:p w:rsidR="00FF48DF" w:rsidRPr="00150035" w:rsidRDefault="00FF48DF" w:rsidP="00150035">
      <w:pPr>
        <w:tabs>
          <w:tab w:val="left" w:pos="540"/>
        </w:tabs>
        <w:spacing w:line="276" w:lineRule="auto"/>
        <w:ind w:left="540"/>
        <w:jc w:val="both"/>
        <w:rPr>
          <w:rFonts w:cs="Arial"/>
          <w:b/>
          <w:sz w:val="20"/>
        </w:rPr>
      </w:pPr>
      <w:r w:rsidRPr="00A72D5D">
        <w:rPr>
          <w:rFonts w:cs="Arial"/>
          <w:sz w:val="20"/>
        </w:rPr>
        <w:t xml:space="preserve">a) </w:t>
      </w:r>
      <w:r w:rsidRPr="00A72D5D">
        <w:rPr>
          <w:rFonts w:cs="Arial"/>
          <w:b/>
          <w:sz w:val="20"/>
        </w:rPr>
        <w:t xml:space="preserve">dla środków pochodzących z dotacji: </w:t>
      </w:r>
      <w:r w:rsidRPr="00A72D5D">
        <w:rPr>
          <w:rFonts w:cs="Arial"/>
          <w:b/>
          <w:sz w:val="20"/>
          <w:u w:val="single"/>
        </w:rPr>
        <w:t>w terminie realizacji zadania, po zawarciu umowy,</w:t>
      </w:r>
      <w:r w:rsidRPr="00A72D5D">
        <w:rPr>
          <w:rFonts w:cs="Arial"/>
          <w:b/>
          <w:sz w:val="20"/>
        </w:rPr>
        <w:t xml:space="preserve"> maksymalnie do 14 dni po jego zakończeniu, nie później jednak niż do 31 grudnia każdego roku w którym realizowane jest zadanie.</w:t>
      </w:r>
    </w:p>
    <w:p w:rsidR="00FF48DF" w:rsidRPr="00A72D5D" w:rsidRDefault="00FF48DF" w:rsidP="00FF48DF">
      <w:pPr>
        <w:tabs>
          <w:tab w:val="left" w:pos="540"/>
        </w:tabs>
        <w:spacing w:line="276" w:lineRule="auto"/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w przypadku zadania realizowanego za granicą: </w:t>
      </w:r>
      <w:r w:rsidRPr="00A72D5D">
        <w:rPr>
          <w:rFonts w:cs="Arial"/>
          <w:sz w:val="20"/>
          <w:u w:val="single"/>
        </w:rPr>
        <w:t>w terminie realizacji zadania, po zawarciu umowy,</w:t>
      </w:r>
      <w:r w:rsidRPr="00A72D5D">
        <w:rPr>
          <w:rFonts w:cs="Arial"/>
          <w:sz w:val="20"/>
        </w:rPr>
        <w:t xml:space="preserve"> maksymalnie do 21 dni po jego zakończeniu, nie później jednak niż do 31 grudnia każdego roku w którym realizowane jest zadanie.</w:t>
      </w:r>
    </w:p>
    <w:p w:rsidR="00FF48DF" w:rsidRPr="00150035" w:rsidRDefault="00FF48DF" w:rsidP="00FF48DF">
      <w:pPr>
        <w:tabs>
          <w:tab w:val="left" w:pos="540"/>
        </w:tabs>
        <w:spacing w:line="276" w:lineRule="auto"/>
        <w:ind w:left="540"/>
        <w:jc w:val="both"/>
        <w:rPr>
          <w:rFonts w:cs="Arial"/>
          <w:sz w:val="16"/>
          <w:szCs w:val="16"/>
        </w:rPr>
      </w:pPr>
    </w:p>
    <w:p w:rsidR="00FF48DF" w:rsidRPr="00A72D5D" w:rsidRDefault="00FF48DF" w:rsidP="00FF48DF">
      <w:pPr>
        <w:tabs>
          <w:tab w:val="left" w:pos="540"/>
        </w:tabs>
        <w:spacing w:line="276" w:lineRule="auto"/>
        <w:ind w:left="540"/>
        <w:jc w:val="both"/>
        <w:rPr>
          <w:rFonts w:cs="Arial"/>
          <w:b/>
          <w:sz w:val="20"/>
        </w:rPr>
      </w:pPr>
      <w:r w:rsidRPr="00A72D5D">
        <w:rPr>
          <w:rFonts w:cs="Arial"/>
          <w:b/>
          <w:sz w:val="20"/>
        </w:rPr>
        <w:t>b) dla innych środków finansowych: w terminie realizacji zadania, wskazanym przez Oferenta w ofercie, maksymalnie do 14 dni po jego zakończeniu, nie później jednak niż do 31 grudnia każdego roku w którym realizowane jest zadanie.</w:t>
      </w:r>
    </w:p>
    <w:p w:rsidR="00FF48DF" w:rsidRPr="00A72D5D" w:rsidRDefault="00FF48DF" w:rsidP="00FF48DF">
      <w:pPr>
        <w:tabs>
          <w:tab w:val="left" w:pos="360"/>
          <w:tab w:val="left" w:pos="540"/>
        </w:tabs>
        <w:spacing w:line="276" w:lineRule="auto"/>
        <w:ind w:left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w przypadku zadania realizowanego za granicą: w terminie realizacji zadania, wskazanym przez Oferenta w ofercie, maksymalnie do 21 dni po jego zakończeniu, nie później jednak niż do 31 grudnia każdego roku w którym realizowane jest zadanie.</w:t>
      </w:r>
    </w:p>
    <w:p w:rsidR="00FF48DF" w:rsidRPr="00A72D5D" w:rsidRDefault="00FF48DF" w:rsidP="00FF48DF">
      <w:pPr>
        <w:tabs>
          <w:tab w:val="left" w:pos="540"/>
        </w:tabs>
        <w:ind w:left="540"/>
        <w:jc w:val="both"/>
        <w:rPr>
          <w:rFonts w:cs="Arial"/>
          <w:sz w:val="20"/>
          <w:u w:val="single"/>
        </w:rPr>
      </w:pPr>
    </w:p>
    <w:p w:rsidR="00FF48DF" w:rsidRPr="00A72D5D" w:rsidRDefault="00FF48DF" w:rsidP="00FF48DF">
      <w:pPr>
        <w:ind w:left="18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2).Wydatki w ramach udzielonej dotacji są kwalifikowane gdy jednocześnie: </w:t>
      </w:r>
    </w:p>
    <w:p w:rsidR="00FF48DF" w:rsidRPr="00A72D5D" w:rsidRDefault="00FF48DF" w:rsidP="00FF48DF">
      <w:pPr>
        <w:numPr>
          <w:ilvl w:val="0"/>
          <w:numId w:val="23"/>
        </w:numPr>
        <w:tabs>
          <w:tab w:val="clear" w:pos="3600"/>
          <w:tab w:val="num" w:pos="900"/>
        </w:tabs>
        <w:ind w:left="90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są poniesione w terminie o którym mowa w pkt 1),</w:t>
      </w:r>
    </w:p>
    <w:p w:rsidR="00FF48DF" w:rsidRPr="00A72D5D" w:rsidRDefault="00FF48DF" w:rsidP="00FF48DF">
      <w:pPr>
        <w:numPr>
          <w:ilvl w:val="0"/>
          <w:numId w:val="23"/>
        </w:numPr>
        <w:tabs>
          <w:tab w:val="clear" w:pos="3600"/>
          <w:tab w:val="num" w:pos="900"/>
        </w:tabs>
        <w:ind w:left="90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są udokumentowane (dowodem poniesienia wydatków jest opłacona faktura lub inny dokument księgowy o równoważnej wartości dowodowej wraz z dowodami zapłaty),</w:t>
      </w:r>
    </w:p>
    <w:p w:rsidR="00FF48DF" w:rsidRPr="00A72D5D" w:rsidRDefault="00FF48DF" w:rsidP="00FF48DF">
      <w:pPr>
        <w:numPr>
          <w:ilvl w:val="0"/>
          <w:numId w:val="23"/>
        </w:numPr>
        <w:tabs>
          <w:tab w:val="clear" w:pos="3600"/>
          <w:tab w:val="num" w:pos="900"/>
        </w:tabs>
        <w:ind w:left="90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zostały faktycznie poniesione przez Oferenta,</w:t>
      </w:r>
    </w:p>
    <w:p w:rsidR="00FF48DF" w:rsidRPr="00A82A0B" w:rsidRDefault="00FF48DF" w:rsidP="00A82A0B">
      <w:pPr>
        <w:numPr>
          <w:ilvl w:val="0"/>
          <w:numId w:val="23"/>
        </w:numPr>
        <w:tabs>
          <w:tab w:val="clear" w:pos="3600"/>
          <w:tab w:val="num" w:pos="900"/>
        </w:tabs>
        <w:ind w:left="90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zostały przewidziane w zatwierdzonym kosztorysie.</w:t>
      </w:r>
    </w:p>
    <w:p w:rsidR="00FF48DF" w:rsidRPr="00A72D5D" w:rsidRDefault="00FF48DF" w:rsidP="00FF48DF">
      <w:pPr>
        <w:tabs>
          <w:tab w:val="num" w:pos="720"/>
        </w:tabs>
        <w:ind w:left="180" w:hanging="540"/>
        <w:jc w:val="both"/>
        <w:rPr>
          <w:rFonts w:cs="Arial"/>
          <w:b/>
          <w:sz w:val="20"/>
        </w:rPr>
      </w:pPr>
      <w:r w:rsidRPr="00A72D5D">
        <w:rPr>
          <w:rFonts w:cs="Arial"/>
          <w:b/>
          <w:sz w:val="20"/>
        </w:rPr>
        <w:lastRenderedPageBreak/>
        <w:t>Dział III Warunki realizacji zadania</w:t>
      </w:r>
    </w:p>
    <w:p w:rsidR="00FF48DF" w:rsidRPr="00575990" w:rsidRDefault="00FF48DF" w:rsidP="00FF48DF">
      <w:pPr>
        <w:numPr>
          <w:ilvl w:val="0"/>
          <w:numId w:val="12"/>
        </w:numPr>
        <w:tabs>
          <w:tab w:val="clear" w:pos="2880"/>
          <w:tab w:val="num" w:pos="0"/>
        </w:tabs>
        <w:ind w:left="0"/>
        <w:jc w:val="both"/>
        <w:rPr>
          <w:rFonts w:cs="Arial"/>
          <w:b/>
          <w:sz w:val="20"/>
        </w:rPr>
      </w:pPr>
      <w:r w:rsidRPr="00A72D5D">
        <w:rPr>
          <w:rFonts w:cs="Arial"/>
          <w:sz w:val="20"/>
        </w:rPr>
        <w:t xml:space="preserve">W ramach realizacji </w:t>
      </w:r>
      <w:r w:rsidR="00890508" w:rsidRPr="00F81138">
        <w:rPr>
          <w:rFonts w:cs="Arial"/>
          <w:color w:val="auto"/>
          <w:sz w:val="20"/>
        </w:rPr>
        <w:t xml:space="preserve">zadania Zleceniobiorca będzie zobowiązany do zawarcia umowy zgodnie ze wzorem załącznika nr 3 </w:t>
      </w:r>
      <w:r w:rsidR="00890508" w:rsidRPr="00F81138">
        <w:rPr>
          <w:rFonts w:cs="Arial"/>
          <w:bCs/>
          <w:color w:val="auto"/>
          <w:sz w:val="20"/>
        </w:rPr>
        <w:t xml:space="preserve">rozporządzenia Przewodniczącego Komitetu do Spraw Pożytku Publicznego </w:t>
      </w:r>
      <w:r w:rsidR="00395467">
        <w:rPr>
          <w:rFonts w:cs="Arial"/>
          <w:bCs/>
          <w:color w:val="auto"/>
          <w:sz w:val="20"/>
        </w:rPr>
        <w:br/>
        <w:t xml:space="preserve">z </w:t>
      </w:r>
      <w:r w:rsidR="00890508" w:rsidRPr="00F81138">
        <w:rPr>
          <w:rFonts w:cs="Arial"/>
          <w:bCs/>
          <w:color w:val="auto"/>
          <w:sz w:val="20"/>
        </w:rPr>
        <w:t xml:space="preserve">dnia 24 października 2018r. w sprawie wzorów ofert i ramowych wzorów umów dotyczących realizacji zadań publicznych oraz wzorów sprawozdań z wykonania tych zadań </w:t>
      </w:r>
      <w:r w:rsidR="00F811C3">
        <w:rPr>
          <w:rFonts w:cs="Arial"/>
          <w:bCs/>
          <w:sz w:val="20"/>
        </w:rPr>
        <w:t xml:space="preserve">(Dz.U. </w:t>
      </w:r>
      <w:r w:rsidR="00395467">
        <w:rPr>
          <w:rFonts w:cs="Arial"/>
          <w:bCs/>
          <w:sz w:val="20"/>
        </w:rPr>
        <w:t>poz. 2057</w:t>
      </w:r>
      <w:r w:rsidRPr="00A72D5D">
        <w:rPr>
          <w:rFonts w:cs="Arial"/>
          <w:bCs/>
          <w:sz w:val="20"/>
        </w:rPr>
        <w:t xml:space="preserve">), </w:t>
      </w:r>
      <w:r w:rsidR="00D14A29">
        <w:rPr>
          <w:rFonts w:cs="Arial"/>
          <w:sz w:val="20"/>
        </w:rPr>
        <w:t xml:space="preserve">która będzie obejmować przyjęcie zgodności kosztu ujętego w kosztorysie, gdy nie nastąpiło jego zwiększenie </w:t>
      </w:r>
      <w:r w:rsidR="00D14A29" w:rsidRPr="00575990">
        <w:rPr>
          <w:rFonts w:cs="Arial"/>
          <w:b/>
          <w:sz w:val="20"/>
        </w:rPr>
        <w:t>o więcej niż 10%.</w:t>
      </w:r>
    </w:p>
    <w:p w:rsidR="00FF48DF" w:rsidRPr="00A72D5D" w:rsidRDefault="00FF48DF" w:rsidP="00FF48DF">
      <w:pPr>
        <w:pStyle w:val="Tekstpodstawowy"/>
        <w:numPr>
          <w:ilvl w:val="0"/>
          <w:numId w:val="18"/>
        </w:numPr>
        <w:tabs>
          <w:tab w:val="clear" w:pos="1980"/>
          <w:tab w:val="num" w:pos="0"/>
        </w:tabs>
        <w:suppressAutoHyphens/>
        <w:spacing w:after="0"/>
        <w:ind w:left="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Każdy z oferentów, któremu zostanie udzielona dotacja zobowiązany jest do wyodrębnienia </w:t>
      </w:r>
      <w:r w:rsidR="00FD78F3">
        <w:rPr>
          <w:rFonts w:cs="Arial"/>
          <w:sz w:val="20"/>
        </w:rPr>
        <w:br/>
      </w:r>
      <w:r w:rsidRPr="00A72D5D">
        <w:rPr>
          <w:rFonts w:cs="Arial"/>
          <w:sz w:val="20"/>
        </w:rPr>
        <w:t>w ewidencji księgowej środków otrzymanych na realizację umowy zgodnie z ustawą o rachunkowości w sposób umożliwiający identyfikację poszczególnych operacji księgowych.</w:t>
      </w:r>
    </w:p>
    <w:p w:rsidR="00FF48DF" w:rsidRPr="00A72D5D" w:rsidRDefault="00FF48DF" w:rsidP="00FF48DF">
      <w:pPr>
        <w:pStyle w:val="Nagwek4"/>
        <w:keepNext w:val="0"/>
        <w:numPr>
          <w:ilvl w:val="0"/>
          <w:numId w:val="18"/>
        </w:numPr>
        <w:shd w:val="clear" w:color="auto" w:fill="FFFFFF"/>
        <w:tabs>
          <w:tab w:val="clear" w:pos="1980"/>
          <w:tab w:val="num" w:pos="0"/>
          <w:tab w:val="num" w:pos="2880"/>
        </w:tabs>
        <w:spacing w:before="0" w:after="0"/>
        <w:ind w:hanging="2340"/>
        <w:rPr>
          <w:rFonts w:ascii="Arial" w:hAnsi="Arial" w:cs="Arial"/>
          <w:sz w:val="20"/>
          <w:szCs w:val="20"/>
        </w:rPr>
      </w:pPr>
      <w:r w:rsidRPr="00A72D5D">
        <w:rPr>
          <w:rFonts w:ascii="Arial" w:hAnsi="Arial" w:cs="Arial"/>
          <w:b w:val="0"/>
          <w:sz w:val="20"/>
          <w:szCs w:val="20"/>
        </w:rPr>
        <w:t xml:space="preserve">Dotacja </w:t>
      </w:r>
      <w:r w:rsidRPr="00A72D5D">
        <w:rPr>
          <w:rFonts w:ascii="Arial" w:hAnsi="Arial" w:cs="Arial"/>
          <w:sz w:val="20"/>
          <w:szCs w:val="20"/>
        </w:rPr>
        <w:t xml:space="preserve">nie może być przeznaczona na: </w:t>
      </w:r>
    </w:p>
    <w:p w:rsidR="00FF48DF" w:rsidRPr="00A72D5D" w:rsidRDefault="00FF48DF" w:rsidP="00FF48DF">
      <w:pPr>
        <w:numPr>
          <w:ilvl w:val="4"/>
          <w:numId w:val="7"/>
        </w:numPr>
        <w:tabs>
          <w:tab w:val="num" w:pos="540"/>
          <w:tab w:val="num" w:pos="1080"/>
        </w:tabs>
        <w:ind w:left="540" w:hanging="36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podatek od towarów i usług, jeżeli podmiot ma prawo do jego odliczenia,</w:t>
      </w:r>
    </w:p>
    <w:p w:rsidR="00FF48DF" w:rsidRPr="00A72D5D" w:rsidRDefault="00FF48DF" w:rsidP="00FF48DF">
      <w:pPr>
        <w:numPr>
          <w:ilvl w:val="4"/>
          <w:numId w:val="7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pokrycie deficytu zrealizowanych wcześniej przedsięwzięć,</w:t>
      </w:r>
    </w:p>
    <w:p w:rsidR="00FF48DF" w:rsidRPr="00A72D5D" w:rsidRDefault="00FF48DF" w:rsidP="00FF48D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cs="Arial"/>
          <w:sz w:val="20"/>
        </w:rPr>
      </w:pPr>
      <w:r w:rsidRPr="00A72D5D">
        <w:rPr>
          <w:rFonts w:cs="Arial"/>
          <w:sz w:val="20"/>
        </w:rPr>
        <w:t>pokrycie kosztów utrzymania biura Podmiotów wykraczających poza zakres realizacji zleconego zadania,</w:t>
      </w:r>
    </w:p>
    <w:p w:rsidR="00FF48DF" w:rsidRPr="00A72D5D" w:rsidRDefault="00FF48DF" w:rsidP="00FF48D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cs="Arial"/>
          <w:sz w:val="20"/>
        </w:rPr>
      </w:pPr>
      <w:r w:rsidRPr="00A72D5D">
        <w:rPr>
          <w:rFonts w:cs="Arial"/>
          <w:sz w:val="20"/>
        </w:rPr>
        <w:t>wydatki poniesione na przygotowanie wniosku,</w:t>
      </w:r>
    </w:p>
    <w:p w:rsidR="00FF48DF" w:rsidRPr="00A72D5D" w:rsidRDefault="00FF48DF" w:rsidP="00FF48D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cs="Arial"/>
          <w:sz w:val="20"/>
        </w:rPr>
      </w:pPr>
      <w:r w:rsidRPr="00A72D5D">
        <w:rPr>
          <w:rFonts w:cs="Arial"/>
          <w:sz w:val="20"/>
        </w:rPr>
        <w:t>działalność polityczną i religijną,</w:t>
      </w:r>
    </w:p>
    <w:p w:rsidR="00FF48DF" w:rsidRPr="00A72D5D" w:rsidRDefault="00FF48DF" w:rsidP="00FF48D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wydatki z tytułu opłat i kar umownych, grzywien, a także koszty procesów sądowych oraz koszty realizacji postanowień wydanych przez sąd,</w:t>
      </w:r>
    </w:p>
    <w:p w:rsidR="00FF48DF" w:rsidRPr="00A72D5D" w:rsidRDefault="00FF48DF" w:rsidP="00FF48D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cs="Arial"/>
          <w:sz w:val="20"/>
        </w:rPr>
      </w:pPr>
      <w:r w:rsidRPr="00A72D5D">
        <w:rPr>
          <w:rFonts w:cs="Arial"/>
          <w:sz w:val="20"/>
        </w:rPr>
        <w:t>wydatki nieuwzględnione w ofercie oraz w umowie,</w:t>
      </w:r>
    </w:p>
    <w:p w:rsidR="00FF48DF" w:rsidRPr="00A72D5D" w:rsidRDefault="00FF48DF" w:rsidP="00FF48D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cs="Arial"/>
          <w:sz w:val="20"/>
        </w:rPr>
      </w:pPr>
      <w:r w:rsidRPr="00A72D5D">
        <w:rPr>
          <w:rFonts w:cs="Arial"/>
          <w:sz w:val="20"/>
        </w:rPr>
        <w:t>wydatki powstałe przed lub po dacie obowiązywania umowy,</w:t>
      </w:r>
    </w:p>
    <w:p w:rsidR="00FF48DF" w:rsidRPr="00A72D5D" w:rsidRDefault="00FF48DF" w:rsidP="00FF48D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cs="Arial"/>
          <w:sz w:val="20"/>
        </w:rPr>
      </w:pPr>
      <w:r w:rsidRPr="00A72D5D">
        <w:rPr>
          <w:rFonts w:cs="Arial"/>
          <w:sz w:val="20"/>
        </w:rPr>
        <w:t>odsetki od zadłużenia,</w:t>
      </w:r>
    </w:p>
    <w:p w:rsidR="00FF48DF" w:rsidRPr="00A72D5D" w:rsidRDefault="00FF48DF" w:rsidP="00FF48D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cs="Arial"/>
          <w:color w:val="auto"/>
          <w:sz w:val="20"/>
        </w:rPr>
      </w:pPr>
      <w:r w:rsidRPr="00A72D5D">
        <w:rPr>
          <w:rFonts w:cs="Arial"/>
          <w:color w:val="auto"/>
          <w:sz w:val="20"/>
        </w:rPr>
        <w:t>darowizny na rzecz innych osób,</w:t>
      </w:r>
    </w:p>
    <w:p w:rsidR="00FF48DF" w:rsidRPr="00A72D5D" w:rsidRDefault="00FF48DF" w:rsidP="00FF48D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cs="Arial"/>
          <w:color w:val="auto"/>
          <w:sz w:val="20"/>
        </w:rPr>
      </w:pPr>
      <w:r w:rsidRPr="00A72D5D">
        <w:rPr>
          <w:rFonts w:cs="Arial"/>
          <w:color w:val="auto"/>
          <w:sz w:val="20"/>
        </w:rPr>
        <w:t>wydatki inwestycyjne w wysokości przekraczającej 80% kosztu jednostkowego</w:t>
      </w:r>
      <w:r>
        <w:rPr>
          <w:rFonts w:cs="Arial"/>
          <w:color w:val="auto"/>
          <w:sz w:val="20"/>
        </w:rPr>
        <w:t>.</w:t>
      </w:r>
    </w:p>
    <w:p w:rsidR="00FF48DF" w:rsidRPr="00A72D5D" w:rsidRDefault="00FF48DF" w:rsidP="00FF48DF">
      <w:pPr>
        <w:ind w:left="-11" w:hanging="349"/>
        <w:jc w:val="both"/>
        <w:rPr>
          <w:rFonts w:cs="Arial"/>
          <w:b/>
          <w:sz w:val="20"/>
        </w:rPr>
      </w:pPr>
      <w:r w:rsidRPr="00A72D5D">
        <w:rPr>
          <w:rFonts w:cs="Arial"/>
          <w:b/>
          <w:sz w:val="20"/>
        </w:rPr>
        <w:t>Dział IV Składanie ofert</w:t>
      </w:r>
    </w:p>
    <w:p w:rsidR="00FF48DF" w:rsidRPr="003202EC" w:rsidRDefault="00FF48DF" w:rsidP="00FF48DF">
      <w:pPr>
        <w:pStyle w:val="NormalnyWeb"/>
        <w:numPr>
          <w:ilvl w:val="0"/>
          <w:numId w:val="25"/>
        </w:numPr>
        <w:tabs>
          <w:tab w:val="clear" w:pos="900"/>
          <w:tab w:val="num" w:pos="0"/>
        </w:tabs>
        <w:spacing w:before="0" w:beforeAutospacing="0" w:after="0" w:afterAutospacing="0"/>
        <w:ind w:left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72D5D">
        <w:rPr>
          <w:rFonts w:ascii="Arial" w:hAnsi="Arial" w:cs="Arial"/>
          <w:color w:val="000000"/>
          <w:sz w:val="20"/>
          <w:szCs w:val="20"/>
        </w:rPr>
        <w:t xml:space="preserve">Wszystkie oferty na konkurs, składane są do Urzędu </w:t>
      </w:r>
      <w:r w:rsidRPr="003202EC">
        <w:rPr>
          <w:rFonts w:ascii="Arial" w:hAnsi="Arial" w:cs="Arial"/>
          <w:b/>
          <w:color w:val="000000"/>
          <w:sz w:val="20"/>
          <w:szCs w:val="20"/>
          <w:u w:val="single"/>
        </w:rPr>
        <w:t>w formie elektronicznej za pośrednictwem generatora Witkac.pl</w:t>
      </w:r>
    </w:p>
    <w:p w:rsidR="00FF48DF" w:rsidRPr="00A72D5D" w:rsidRDefault="00FF48DF" w:rsidP="00FF48DF">
      <w:pPr>
        <w:pStyle w:val="NormalnyWeb"/>
        <w:numPr>
          <w:ilvl w:val="0"/>
          <w:numId w:val="25"/>
        </w:numPr>
        <w:tabs>
          <w:tab w:val="clear" w:pos="900"/>
          <w:tab w:val="num" w:pos="0"/>
        </w:tabs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A72D5D">
        <w:rPr>
          <w:rFonts w:ascii="Arial" w:hAnsi="Arial" w:cs="Arial"/>
          <w:color w:val="000000"/>
          <w:sz w:val="20"/>
          <w:szCs w:val="20"/>
        </w:rPr>
        <w:t>Każda oferta złożona w generatorze otrzymuje swój numer indentyfikacyjny tzw. sumę kontrolną, zgodną z wersją elektroniczną.</w:t>
      </w:r>
    </w:p>
    <w:p w:rsidR="00FF48DF" w:rsidRPr="00A72D5D" w:rsidRDefault="00FF48DF" w:rsidP="00FF48DF">
      <w:pPr>
        <w:pStyle w:val="NormalnyWeb"/>
        <w:numPr>
          <w:ilvl w:val="0"/>
          <w:numId w:val="25"/>
        </w:numPr>
        <w:tabs>
          <w:tab w:val="clear" w:pos="900"/>
          <w:tab w:val="num" w:pos="0"/>
          <w:tab w:val="num" w:pos="360"/>
        </w:tabs>
        <w:spacing w:before="0" w:beforeAutospacing="0" w:after="0" w:afterAutospacing="0"/>
        <w:ind w:left="0"/>
        <w:rPr>
          <w:rFonts w:ascii="Arial" w:hAnsi="Arial" w:cs="Arial"/>
          <w:sz w:val="20"/>
          <w:szCs w:val="20"/>
        </w:rPr>
      </w:pPr>
      <w:r w:rsidRPr="00A72D5D">
        <w:rPr>
          <w:rFonts w:ascii="Arial" w:hAnsi="Arial" w:cs="Arial"/>
          <w:color w:val="000000"/>
          <w:sz w:val="20"/>
          <w:szCs w:val="20"/>
        </w:rPr>
        <w:t>Aby złożyć ofertę do Urzędu</w:t>
      </w:r>
      <w:r w:rsidRPr="00A72D5D">
        <w:rPr>
          <w:rFonts w:ascii="Arial" w:hAnsi="Arial" w:cs="Arial"/>
          <w:sz w:val="20"/>
          <w:szCs w:val="20"/>
        </w:rPr>
        <w:t xml:space="preserve"> należy:</w:t>
      </w:r>
    </w:p>
    <w:p w:rsidR="00FF48DF" w:rsidRPr="00A72D5D" w:rsidRDefault="00FF48DF" w:rsidP="00FF48DF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Arial" w:hAnsi="Arial" w:cs="Arial"/>
          <w:sz w:val="20"/>
          <w:szCs w:val="20"/>
        </w:rPr>
      </w:pPr>
      <w:r w:rsidRPr="00A72D5D">
        <w:rPr>
          <w:rFonts w:ascii="Arial" w:hAnsi="Arial" w:cs="Arial"/>
          <w:sz w:val="20"/>
          <w:szCs w:val="20"/>
        </w:rPr>
        <w:t xml:space="preserve">zalogować się na stronie </w:t>
      </w:r>
      <w:r w:rsidRPr="003043B3">
        <w:rPr>
          <w:rFonts w:ascii="Arial" w:hAnsi="Arial" w:cs="Arial"/>
          <w:sz w:val="20"/>
          <w:szCs w:val="20"/>
        </w:rPr>
        <w:t>www.witkac.pl</w:t>
      </w:r>
      <w:r w:rsidRPr="00A72D5D">
        <w:rPr>
          <w:rFonts w:ascii="Arial" w:hAnsi="Arial" w:cs="Arial"/>
          <w:sz w:val="20"/>
          <w:szCs w:val="20"/>
        </w:rPr>
        <w:t>,</w:t>
      </w:r>
    </w:p>
    <w:p w:rsidR="00FF48DF" w:rsidRPr="00A72D5D" w:rsidRDefault="00FF48DF" w:rsidP="00FF48DF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Arial" w:hAnsi="Arial" w:cs="Arial"/>
          <w:sz w:val="20"/>
          <w:szCs w:val="20"/>
        </w:rPr>
      </w:pPr>
      <w:r w:rsidRPr="00A72D5D">
        <w:rPr>
          <w:rFonts w:ascii="Arial" w:hAnsi="Arial" w:cs="Arial"/>
          <w:sz w:val="20"/>
          <w:szCs w:val="20"/>
        </w:rPr>
        <w:t>napisać ofertę, a następnie ją złożyć w generatorze wraz z wymaganymi załącznikami,</w:t>
      </w:r>
    </w:p>
    <w:p w:rsidR="00FF48DF" w:rsidRPr="00A72D5D" w:rsidRDefault="00FF48DF" w:rsidP="00FF48DF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Arial" w:hAnsi="Arial" w:cs="Arial"/>
          <w:sz w:val="20"/>
          <w:szCs w:val="20"/>
        </w:rPr>
      </w:pPr>
      <w:r w:rsidRPr="00A72D5D">
        <w:rPr>
          <w:rFonts w:ascii="Arial" w:hAnsi="Arial" w:cs="Arial"/>
          <w:sz w:val="20"/>
          <w:szCs w:val="20"/>
        </w:rPr>
        <w:t xml:space="preserve">obowiązkowe jest załączenie do oferty załącznika nr 1 – „potwierdzenia złożenia oferty”, które wymaga podpisu zgodnie ze sposobem reprezentacji w zakresie oświadczenia woli oraz jest przedkładane w formie załącznika do oferty w postaci skanu </w:t>
      </w:r>
      <w:r w:rsidRPr="00A72D5D">
        <w:rPr>
          <w:rFonts w:ascii="Arial" w:hAnsi="Arial" w:cs="Arial"/>
          <w:b/>
          <w:sz w:val="20"/>
          <w:szCs w:val="20"/>
        </w:rPr>
        <w:t xml:space="preserve">(złożenie oświadczenia jest traktowane jako złożenie popisanej oferty). </w:t>
      </w:r>
      <w:r w:rsidRPr="00A72D5D">
        <w:rPr>
          <w:rFonts w:ascii="Arial" w:hAnsi="Arial" w:cs="Arial"/>
          <w:sz w:val="20"/>
          <w:szCs w:val="20"/>
        </w:rPr>
        <w:t>Oferty złożone bez potwierdzenia nie będą podlegały rozpatrzeniu,</w:t>
      </w:r>
    </w:p>
    <w:p w:rsidR="00FF48DF" w:rsidRPr="00B06628" w:rsidRDefault="00FF48DF" w:rsidP="00FF48DF">
      <w:pPr>
        <w:numPr>
          <w:ilvl w:val="0"/>
          <w:numId w:val="27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cs="Arial"/>
          <w:b/>
          <w:color w:val="auto"/>
          <w:sz w:val="20"/>
        </w:rPr>
      </w:pPr>
      <w:r w:rsidRPr="00B06628">
        <w:rPr>
          <w:rFonts w:cs="Arial"/>
          <w:b/>
          <w:color w:val="auto"/>
          <w:sz w:val="20"/>
        </w:rPr>
        <w:t xml:space="preserve">Oferty na konkurs należy złożyć w generatorze do dnia </w:t>
      </w:r>
      <w:r w:rsidR="007F74B7">
        <w:rPr>
          <w:rFonts w:cs="Arial"/>
          <w:b/>
          <w:color w:val="auto"/>
          <w:sz w:val="20"/>
        </w:rPr>
        <w:t xml:space="preserve"> 24 czerwca 2019 roku</w:t>
      </w:r>
      <w:r w:rsidR="006058D0">
        <w:rPr>
          <w:rFonts w:cs="Arial"/>
          <w:b/>
          <w:color w:val="auto"/>
          <w:sz w:val="20"/>
        </w:rPr>
        <w:t xml:space="preserve"> </w:t>
      </w:r>
      <w:r w:rsidR="00FD7399">
        <w:rPr>
          <w:rFonts w:cs="Arial"/>
          <w:b/>
          <w:color w:val="auto"/>
          <w:sz w:val="20"/>
        </w:rPr>
        <w:t>(</w:t>
      </w:r>
      <w:r w:rsidR="006058D0">
        <w:rPr>
          <w:rFonts w:cs="Arial"/>
          <w:b/>
          <w:color w:val="auto"/>
          <w:sz w:val="20"/>
        </w:rPr>
        <w:t>zachowując co najmniej 21 dni na składanie ofert)</w:t>
      </w:r>
      <w:r w:rsidR="009B4CF3">
        <w:rPr>
          <w:rFonts w:cs="Arial"/>
          <w:b/>
          <w:color w:val="auto"/>
          <w:sz w:val="20"/>
        </w:rPr>
        <w:t>*</w:t>
      </w:r>
      <w:r w:rsidR="00221781">
        <w:rPr>
          <w:rFonts w:cs="Arial"/>
          <w:b/>
          <w:color w:val="auto"/>
          <w:sz w:val="20"/>
        </w:rPr>
        <w:t>.</w:t>
      </w:r>
    </w:p>
    <w:p w:rsidR="00FF48DF" w:rsidRPr="00A72D5D" w:rsidRDefault="00FF48DF" w:rsidP="00FF48DF">
      <w:pPr>
        <w:numPr>
          <w:ilvl w:val="0"/>
          <w:numId w:val="27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cs="Arial"/>
          <w:color w:val="auto"/>
          <w:sz w:val="20"/>
        </w:rPr>
      </w:pPr>
      <w:r w:rsidRPr="00A72D5D">
        <w:rPr>
          <w:rFonts w:cs="Arial"/>
          <w:color w:val="auto"/>
          <w:sz w:val="20"/>
        </w:rPr>
        <w:t>Przez złożenie oferty do Urzędu należy rozumieć złożenie oferty w generatorze wraz z podpisanym potwierdzeniem jej złożenia zgodnie z załącznikiem nr 1.</w:t>
      </w:r>
    </w:p>
    <w:p w:rsidR="00FF48DF" w:rsidRPr="00A72D5D" w:rsidRDefault="00FF48DF" w:rsidP="00FF48DF">
      <w:pPr>
        <w:numPr>
          <w:ilvl w:val="0"/>
          <w:numId w:val="27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Załączniki do oferty składane są wyłącznie w generatorze w formie skanu.</w:t>
      </w:r>
    </w:p>
    <w:p w:rsidR="00FF48DF" w:rsidRPr="00A72D5D" w:rsidRDefault="005727DA" w:rsidP="00FF48DF">
      <w:pPr>
        <w:numPr>
          <w:ilvl w:val="0"/>
          <w:numId w:val="27"/>
        </w:numPr>
        <w:tabs>
          <w:tab w:val="clear" w:pos="540"/>
          <w:tab w:val="num" w:pos="0"/>
        </w:tabs>
        <w:ind w:left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Możliwe jest złożenie </w:t>
      </w:r>
      <w:r w:rsidR="00FF48DF" w:rsidRPr="00A72D5D">
        <w:rPr>
          <w:rFonts w:cs="Arial"/>
          <w:sz w:val="20"/>
        </w:rPr>
        <w:t xml:space="preserve">oferty </w:t>
      </w:r>
      <w:r>
        <w:rPr>
          <w:rFonts w:cs="Arial"/>
          <w:sz w:val="20"/>
        </w:rPr>
        <w:t>w generatorze w siedzibie Urzęd</w:t>
      </w:r>
      <w:r w:rsidR="006B531C">
        <w:rPr>
          <w:rFonts w:cs="Arial"/>
          <w:sz w:val="20"/>
        </w:rPr>
        <w:t>u. W takim przypadku, należy uprzednio zgłosić taką potrzebę do osoby udzielającej informacji o konkursie.</w:t>
      </w:r>
    </w:p>
    <w:p w:rsidR="00FF48DF" w:rsidRPr="00A72D5D" w:rsidRDefault="00FF48DF" w:rsidP="00FF48DF">
      <w:pPr>
        <w:jc w:val="both"/>
        <w:rPr>
          <w:rFonts w:cs="Arial"/>
          <w:b/>
          <w:sz w:val="20"/>
        </w:rPr>
      </w:pPr>
    </w:p>
    <w:p w:rsidR="00FF48DF" w:rsidRPr="00A72D5D" w:rsidRDefault="00FF48DF" w:rsidP="00DA240B">
      <w:pPr>
        <w:ind w:hanging="426"/>
        <w:jc w:val="both"/>
        <w:rPr>
          <w:rFonts w:cs="Arial"/>
          <w:b/>
          <w:sz w:val="20"/>
        </w:rPr>
      </w:pPr>
      <w:r w:rsidRPr="00A72D5D">
        <w:rPr>
          <w:rFonts w:cs="Arial"/>
          <w:b/>
          <w:sz w:val="20"/>
        </w:rPr>
        <w:t>Dział V Tryb, kryteria i termin dokonania wyboru ofert.</w:t>
      </w:r>
    </w:p>
    <w:p w:rsidR="00FF48DF" w:rsidRPr="00B64732" w:rsidRDefault="00FF48DF" w:rsidP="00D0232B">
      <w:pPr>
        <w:pStyle w:val="Akapitzlist"/>
        <w:numPr>
          <w:ilvl w:val="0"/>
          <w:numId w:val="4"/>
        </w:numPr>
        <w:tabs>
          <w:tab w:val="left" w:pos="5370"/>
        </w:tabs>
        <w:spacing w:after="0"/>
        <w:ind w:left="0" w:hanging="340"/>
        <w:jc w:val="both"/>
        <w:rPr>
          <w:rFonts w:ascii="Arial" w:hAnsi="Arial" w:cs="Arial"/>
          <w:sz w:val="20"/>
        </w:rPr>
      </w:pPr>
      <w:r w:rsidRPr="00B64732">
        <w:rPr>
          <w:rFonts w:ascii="Arial" w:hAnsi="Arial" w:cs="Arial"/>
          <w:sz w:val="20"/>
        </w:rPr>
        <w:t>Konkurs zostanie rozstrzygnięty bezzwłocznie</w:t>
      </w:r>
      <w:r w:rsidR="00C91B10">
        <w:rPr>
          <w:rFonts w:ascii="Arial" w:hAnsi="Arial" w:cs="Arial"/>
          <w:sz w:val="20"/>
        </w:rPr>
        <w:t>, nie później jednak niż</w:t>
      </w:r>
      <w:r w:rsidR="00D0232B">
        <w:rPr>
          <w:rFonts w:ascii="Arial" w:hAnsi="Arial" w:cs="Arial"/>
          <w:sz w:val="20"/>
        </w:rPr>
        <w:t xml:space="preserve"> w terminie </w:t>
      </w:r>
      <w:r w:rsidRPr="00B64732">
        <w:rPr>
          <w:rFonts w:ascii="Arial" w:hAnsi="Arial" w:cs="Arial"/>
          <w:sz w:val="20"/>
        </w:rPr>
        <w:t>60 dni od dnia zakończenia naboru ofert.</w:t>
      </w:r>
    </w:p>
    <w:p w:rsidR="00FF48DF" w:rsidRPr="00A72D5D" w:rsidRDefault="00FF48DF" w:rsidP="00FF48DF">
      <w:pPr>
        <w:pStyle w:val="Tekstpodstawowy2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180" w:hanging="54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Oceny ofert pod względem merytorycznym dokona Komisja Konkursowa.</w:t>
      </w:r>
    </w:p>
    <w:p w:rsidR="00FF48DF" w:rsidRPr="00A72D5D" w:rsidRDefault="00FF48DF" w:rsidP="00FF48DF">
      <w:pPr>
        <w:pStyle w:val="Tekstpodstawowy2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180" w:hanging="540"/>
        <w:jc w:val="both"/>
        <w:rPr>
          <w:rFonts w:cs="Arial"/>
          <w:b/>
          <w:sz w:val="20"/>
        </w:rPr>
      </w:pPr>
      <w:r w:rsidRPr="00A72D5D">
        <w:rPr>
          <w:rFonts w:cs="Arial"/>
          <w:sz w:val="20"/>
        </w:rPr>
        <w:t xml:space="preserve">Ocena merytoryczna wyrażona zostanie punktowo w oparciu o następujące </w:t>
      </w:r>
      <w:r w:rsidRPr="00A72D5D">
        <w:rPr>
          <w:rFonts w:cs="Arial"/>
          <w:b/>
          <w:sz w:val="20"/>
        </w:rPr>
        <w:t>kryteria:</w:t>
      </w:r>
    </w:p>
    <w:p w:rsidR="00FF48DF" w:rsidRPr="00A72D5D" w:rsidRDefault="00FF48DF" w:rsidP="00FF48DF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cs="Arial"/>
          <w:bCs/>
          <w:sz w:val="20"/>
        </w:rPr>
      </w:pPr>
      <w:r w:rsidRPr="00A72D5D">
        <w:rPr>
          <w:rFonts w:cs="Arial"/>
          <w:bCs/>
          <w:sz w:val="20"/>
        </w:rPr>
        <w:t>możliwość realizacji zadania publicznego zadania,</w:t>
      </w:r>
    </w:p>
    <w:p w:rsidR="00FF48DF" w:rsidRPr="00A72D5D" w:rsidRDefault="00FF48DF" w:rsidP="00FF48DF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cs="Arial"/>
          <w:bCs/>
          <w:sz w:val="20"/>
        </w:rPr>
      </w:pPr>
      <w:r w:rsidRPr="00A72D5D">
        <w:rPr>
          <w:rFonts w:cs="Arial"/>
          <w:bCs/>
          <w:sz w:val="20"/>
        </w:rPr>
        <w:t>przedstawioną kalkulację kosztów realizacji zadania publicznego, w tym w odniesieniu do zakresu rzeczowego zadania,</w:t>
      </w:r>
    </w:p>
    <w:p w:rsidR="00FF48DF" w:rsidRPr="00A72D5D" w:rsidRDefault="00FF48DF" w:rsidP="00FF48DF">
      <w:pPr>
        <w:numPr>
          <w:ilvl w:val="0"/>
          <w:numId w:val="5"/>
        </w:numPr>
        <w:tabs>
          <w:tab w:val="clear" w:pos="1800"/>
          <w:tab w:val="left" w:pos="426"/>
          <w:tab w:val="left" w:pos="720"/>
        </w:tabs>
        <w:ind w:left="426" w:hanging="426"/>
        <w:jc w:val="both"/>
        <w:rPr>
          <w:rFonts w:cs="Arial"/>
          <w:bCs/>
          <w:sz w:val="20"/>
        </w:rPr>
      </w:pPr>
      <w:r w:rsidRPr="00A72D5D">
        <w:rPr>
          <w:rFonts w:cs="Arial"/>
          <w:bCs/>
          <w:sz w:val="20"/>
        </w:rPr>
        <w:t>proponowaną jakość wykonania zadania i kwalifikacje osób, przy udziale których będzie realizowane zadanie publiczne,</w:t>
      </w:r>
    </w:p>
    <w:p w:rsidR="00FF48DF" w:rsidRPr="00A72D5D" w:rsidRDefault="00FF48DF" w:rsidP="00FF48DF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cs="Arial"/>
          <w:bCs/>
          <w:sz w:val="20"/>
        </w:rPr>
      </w:pPr>
      <w:r w:rsidRPr="00A72D5D">
        <w:rPr>
          <w:rFonts w:cs="Arial"/>
          <w:bCs/>
          <w:sz w:val="20"/>
        </w:rPr>
        <w:t>wkład rzeczowy, osobowy, w tym świadczenia wolontariuszy i praca społeczna członków organizacji,</w:t>
      </w:r>
    </w:p>
    <w:p w:rsidR="00FF48DF" w:rsidRPr="00A72D5D" w:rsidRDefault="00FF48DF" w:rsidP="00FF48DF">
      <w:pPr>
        <w:numPr>
          <w:ilvl w:val="0"/>
          <w:numId w:val="5"/>
        </w:numPr>
        <w:tabs>
          <w:tab w:val="clear" w:pos="1800"/>
          <w:tab w:val="left" w:pos="426"/>
          <w:tab w:val="num" w:pos="720"/>
        </w:tabs>
        <w:ind w:left="426" w:hanging="426"/>
        <w:jc w:val="both"/>
        <w:rPr>
          <w:rFonts w:cs="Arial"/>
          <w:bCs/>
          <w:sz w:val="20"/>
        </w:rPr>
      </w:pPr>
      <w:r w:rsidRPr="00A72D5D">
        <w:rPr>
          <w:rFonts w:cs="Arial"/>
          <w:sz w:val="20"/>
        </w:rPr>
        <w:t>analizę i ocenę realizacji zleconych zadań publicznych w latach poprzednich przy uwzględnieniu rzetelności i terminowości oraz sposobu rozliczenia otrzymanych na ten cel środków,</w:t>
      </w:r>
    </w:p>
    <w:p w:rsidR="00FF48DF" w:rsidRPr="009F325F" w:rsidRDefault="00FF48DF" w:rsidP="00FF48DF">
      <w:pPr>
        <w:numPr>
          <w:ilvl w:val="0"/>
          <w:numId w:val="5"/>
        </w:numPr>
        <w:tabs>
          <w:tab w:val="clear" w:pos="1800"/>
          <w:tab w:val="left" w:pos="426"/>
          <w:tab w:val="num" w:pos="720"/>
        </w:tabs>
        <w:ind w:left="426" w:hanging="426"/>
        <w:jc w:val="both"/>
        <w:rPr>
          <w:rFonts w:cs="Arial"/>
          <w:bCs/>
          <w:color w:val="auto"/>
          <w:sz w:val="20"/>
        </w:rPr>
      </w:pPr>
      <w:r w:rsidRPr="009F325F">
        <w:rPr>
          <w:rFonts w:cs="Arial"/>
          <w:color w:val="auto"/>
          <w:sz w:val="20"/>
        </w:rPr>
        <w:lastRenderedPageBreak/>
        <w:t>merytoryczność zadania,</w:t>
      </w:r>
    </w:p>
    <w:p w:rsidR="00FF48DF" w:rsidRPr="009F325F" w:rsidRDefault="00FF48DF" w:rsidP="00FF48DF">
      <w:pPr>
        <w:numPr>
          <w:ilvl w:val="0"/>
          <w:numId w:val="5"/>
        </w:numPr>
        <w:tabs>
          <w:tab w:val="clear" w:pos="1800"/>
          <w:tab w:val="left" w:pos="426"/>
          <w:tab w:val="num" w:pos="720"/>
        </w:tabs>
        <w:ind w:left="426" w:hanging="426"/>
        <w:jc w:val="both"/>
        <w:rPr>
          <w:rFonts w:cs="Arial"/>
          <w:b/>
          <w:bCs/>
          <w:color w:val="auto"/>
          <w:sz w:val="20"/>
        </w:rPr>
      </w:pPr>
      <w:r w:rsidRPr="009F325F">
        <w:rPr>
          <w:rFonts w:cs="Arial"/>
          <w:bCs/>
          <w:color w:val="auto"/>
          <w:sz w:val="20"/>
        </w:rPr>
        <w:t>zasięg regionalny,</w:t>
      </w:r>
    </w:p>
    <w:p w:rsidR="00FF48DF" w:rsidRPr="009F325F" w:rsidRDefault="00FF48DF" w:rsidP="00FF48DF">
      <w:pPr>
        <w:numPr>
          <w:ilvl w:val="0"/>
          <w:numId w:val="5"/>
        </w:numPr>
        <w:tabs>
          <w:tab w:val="clear" w:pos="1800"/>
          <w:tab w:val="left" w:pos="426"/>
          <w:tab w:val="num" w:pos="720"/>
        </w:tabs>
        <w:ind w:left="426" w:hanging="426"/>
        <w:jc w:val="both"/>
        <w:rPr>
          <w:rFonts w:cs="Arial"/>
          <w:bCs/>
          <w:color w:val="auto"/>
          <w:sz w:val="20"/>
        </w:rPr>
      </w:pPr>
      <w:r w:rsidRPr="009F325F">
        <w:rPr>
          <w:rFonts w:cs="Arial"/>
          <w:color w:val="auto"/>
          <w:sz w:val="20"/>
        </w:rPr>
        <w:t>wysokość pozyskanych środków z funduszy</w:t>
      </w:r>
      <w:r w:rsidR="00A858D2">
        <w:rPr>
          <w:rFonts w:cs="Arial"/>
          <w:color w:val="auto"/>
          <w:sz w:val="20"/>
        </w:rPr>
        <w:t xml:space="preserve"> lub/i środki własne przeznaczone na realizację zadania</w:t>
      </w:r>
      <w:r w:rsidRPr="009F325F">
        <w:rPr>
          <w:rFonts w:cs="Arial"/>
          <w:color w:val="auto"/>
          <w:sz w:val="20"/>
        </w:rPr>
        <w:t>.</w:t>
      </w:r>
    </w:p>
    <w:p w:rsidR="00FF48DF" w:rsidRPr="00A72D5D" w:rsidRDefault="00B869D8" w:rsidP="00FF48DF">
      <w:pPr>
        <w:numPr>
          <w:ilvl w:val="0"/>
          <w:numId w:val="4"/>
        </w:numPr>
        <w:tabs>
          <w:tab w:val="clear" w:pos="720"/>
          <w:tab w:val="num" w:pos="0"/>
        </w:tabs>
        <w:ind w:hanging="1146"/>
        <w:jc w:val="both"/>
        <w:rPr>
          <w:rFonts w:cs="Arial"/>
          <w:color w:val="0000FF"/>
          <w:sz w:val="20"/>
        </w:rPr>
      </w:pPr>
      <w:r>
        <w:rPr>
          <w:rFonts w:cs="Arial"/>
          <w:sz w:val="20"/>
        </w:rPr>
        <w:t xml:space="preserve">  </w:t>
      </w:r>
      <w:r w:rsidR="00FF48DF" w:rsidRPr="00A72D5D">
        <w:rPr>
          <w:rFonts w:cs="Arial"/>
          <w:sz w:val="20"/>
        </w:rPr>
        <w:t>Zasady punktacji</w:t>
      </w:r>
      <w:r w:rsidR="00FF48DF" w:rsidRPr="00A72D5D">
        <w:rPr>
          <w:rFonts w:cs="Arial"/>
          <w:color w:val="0000FF"/>
          <w:sz w:val="20"/>
        </w:rPr>
        <w:t xml:space="preserve">: </w:t>
      </w:r>
    </w:p>
    <w:p w:rsidR="00FF48DF" w:rsidRPr="00A72D5D" w:rsidRDefault="00FF48DF" w:rsidP="00CD31F1">
      <w:pPr>
        <w:numPr>
          <w:ilvl w:val="1"/>
          <w:numId w:val="4"/>
        </w:numPr>
        <w:tabs>
          <w:tab w:val="num" w:pos="284"/>
        </w:tabs>
        <w:ind w:left="397" w:hanging="397"/>
        <w:jc w:val="both"/>
        <w:rPr>
          <w:rFonts w:cs="Arial"/>
          <w:color w:val="auto"/>
          <w:sz w:val="20"/>
        </w:rPr>
      </w:pPr>
      <w:r w:rsidRPr="00A72D5D">
        <w:rPr>
          <w:rFonts w:cs="Arial"/>
          <w:color w:val="auto"/>
          <w:sz w:val="20"/>
        </w:rPr>
        <w:t>kryterium, o którym mowa w ust. 3 pkt 1</w:t>
      </w:r>
      <w:r>
        <w:rPr>
          <w:rFonts w:cs="Arial"/>
          <w:color w:val="auto"/>
          <w:sz w:val="20"/>
        </w:rPr>
        <w:t>)</w:t>
      </w:r>
      <w:r w:rsidR="00A858D2">
        <w:rPr>
          <w:rFonts w:cs="Arial"/>
          <w:color w:val="auto"/>
          <w:sz w:val="20"/>
        </w:rPr>
        <w:t>-5</w:t>
      </w:r>
      <w:r>
        <w:rPr>
          <w:rFonts w:cs="Arial"/>
          <w:color w:val="auto"/>
          <w:sz w:val="20"/>
        </w:rPr>
        <w:t>)</w:t>
      </w:r>
      <w:r w:rsidRPr="00A72D5D">
        <w:rPr>
          <w:rFonts w:cs="Arial"/>
          <w:color w:val="auto"/>
          <w:sz w:val="20"/>
        </w:rPr>
        <w:t>, zostanie ocenione w skali punktowej od 0 do 5 pkt,</w:t>
      </w:r>
    </w:p>
    <w:p w:rsidR="00FF48DF" w:rsidRDefault="00A858D2" w:rsidP="00CD31F1">
      <w:pPr>
        <w:numPr>
          <w:ilvl w:val="1"/>
          <w:numId w:val="4"/>
        </w:numPr>
        <w:tabs>
          <w:tab w:val="num" w:pos="284"/>
        </w:tabs>
        <w:ind w:left="397" w:hanging="397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kryterium, o których mowa w ust. 3 pkt 6</w:t>
      </w:r>
      <w:r w:rsidR="00FF48DF">
        <w:rPr>
          <w:rFonts w:cs="Arial"/>
          <w:color w:val="auto"/>
          <w:sz w:val="20"/>
        </w:rPr>
        <w:t>)</w:t>
      </w:r>
      <w:r w:rsidR="00FF48DF" w:rsidRPr="00A72D5D">
        <w:rPr>
          <w:rFonts w:cs="Arial"/>
          <w:color w:val="auto"/>
          <w:sz w:val="20"/>
        </w:rPr>
        <w:t>, zostaną ocenione w skali punktowej od 0 do 15 pkt,</w:t>
      </w:r>
    </w:p>
    <w:p w:rsidR="00A858D2" w:rsidRDefault="00C04AEE" w:rsidP="00C04AEE">
      <w:pPr>
        <w:tabs>
          <w:tab w:val="num" w:pos="720"/>
        </w:tabs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3)  </w:t>
      </w:r>
      <w:r w:rsidR="00A858D2">
        <w:rPr>
          <w:rFonts w:cs="Arial"/>
          <w:color w:val="auto"/>
          <w:sz w:val="20"/>
        </w:rPr>
        <w:t>kryterium, o którym mowa w ust 3 pkt 7) zostanie ocenione w skali od 0 do 10 pkt.</w:t>
      </w:r>
    </w:p>
    <w:p w:rsidR="00A858D2" w:rsidRPr="006D4DDA" w:rsidRDefault="00A858D2" w:rsidP="002F7CF8">
      <w:pPr>
        <w:pStyle w:val="NormalnyWeb"/>
        <w:shd w:val="clear" w:color="auto" w:fill="FFFFFF"/>
        <w:tabs>
          <w:tab w:val="num" w:pos="284"/>
        </w:tabs>
        <w:spacing w:before="0" w:beforeAutospacing="0" w:after="0" w:afterAutospacing="0"/>
        <w:ind w:hanging="22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</w:rPr>
        <w:t xml:space="preserve">     </w:t>
      </w:r>
      <w:r w:rsidRPr="006D4DDA">
        <w:rPr>
          <w:rFonts w:ascii="Arial" w:hAnsi="Arial" w:cs="Arial"/>
          <w:sz w:val="20"/>
          <w:szCs w:val="20"/>
        </w:rPr>
        <w:t>(uszczegółowienie punktacji kryteriu</w:t>
      </w:r>
      <w:r w:rsidR="003615E8">
        <w:rPr>
          <w:rFonts w:ascii="Arial" w:hAnsi="Arial" w:cs="Arial"/>
          <w:sz w:val="20"/>
          <w:szCs w:val="20"/>
        </w:rPr>
        <w:t>m, o którym mowa w ust. 3 pkt  7</w:t>
      </w:r>
      <w:r w:rsidRPr="006D4DDA">
        <w:rPr>
          <w:rFonts w:ascii="Arial" w:hAnsi="Arial" w:cs="Arial"/>
          <w:sz w:val="20"/>
          <w:szCs w:val="20"/>
        </w:rPr>
        <w:t>)</w:t>
      </w:r>
    </w:p>
    <w:p w:rsidR="00A858D2" w:rsidRPr="000D1828" w:rsidRDefault="00675AB2" w:rsidP="000D182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</w:t>
      </w:r>
      <w:r w:rsidR="000D1828">
        <w:rPr>
          <w:rFonts w:cs="Arial"/>
          <w:sz w:val="20"/>
        </w:rPr>
        <w:t xml:space="preserve">a) </w:t>
      </w:r>
      <w:r w:rsidR="000D1828" w:rsidRPr="000D1828">
        <w:rPr>
          <w:rFonts w:cs="Arial"/>
          <w:sz w:val="20"/>
        </w:rPr>
        <w:t xml:space="preserve"> </w:t>
      </w:r>
      <w:r w:rsidR="00A858D2" w:rsidRPr="000D1828">
        <w:rPr>
          <w:rFonts w:cs="Arial"/>
          <w:sz w:val="20"/>
        </w:rPr>
        <w:t>objęcie działaniami 2 powiatów woj. zachodniopomorskiego – 0 pkt,</w:t>
      </w:r>
    </w:p>
    <w:p w:rsidR="00A858D2" w:rsidRPr="000D1828" w:rsidRDefault="00675AB2" w:rsidP="000D182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</w:t>
      </w:r>
      <w:r w:rsidR="000D1828">
        <w:rPr>
          <w:rFonts w:cs="Arial"/>
          <w:sz w:val="20"/>
        </w:rPr>
        <w:t xml:space="preserve">b) </w:t>
      </w:r>
      <w:r w:rsidR="00A858D2" w:rsidRPr="000D1828">
        <w:rPr>
          <w:rFonts w:cs="Arial"/>
          <w:sz w:val="20"/>
        </w:rPr>
        <w:t>objęcie działaniami od 3  do 9 powiatów woj. zachodniopomorskiego – 3 pkt,</w:t>
      </w:r>
    </w:p>
    <w:p w:rsidR="00A858D2" w:rsidRPr="000D1828" w:rsidRDefault="00675AB2" w:rsidP="000D182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</w:t>
      </w:r>
      <w:r w:rsidR="000D1828">
        <w:rPr>
          <w:rFonts w:cs="Arial"/>
          <w:sz w:val="20"/>
        </w:rPr>
        <w:t xml:space="preserve">c) </w:t>
      </w:r>
      <w:r w:rsidR="00A858D2" w:rsidRPr="000D1828">
        <w:rPr>
          <w:rFonts w:cs="Arial"/>
          <w:sz w:val="20"/>
        </w:rPr>
        <w:t>objęcie działaniami od 9  do 14 powiatów woj. zachodniopomorskiego – 6 pkt,</w:t>
      </w:r>
    </w:p>
    <w:p w:rsidR="00A858D2" w:rsidRDefault="00675AB2" w:rsidP="000D182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</w:t>
      </w:r>
      <w:r w:rsidR="000D1828">
        <w:rPr>
          <w:rFonts w:cs="Arial"/>
          <w:sz w:val="20"/>
        </w:rPr>
        <w:t xml:space="preserve">d) </w:t>
      </w:r>
      <w:r w:rsidR="00A858D2" w:rsidRPr="000D1828">
        <w:rPr>
          <w:rFonts w:cs="Arial"/>
          <w:sz w:val="20"/>
        </w:rPr>
        <w:t xml:space="preserve">objęcie działaniami od 15 powiatów woj. </w:t>
      </w:r>
      <w:r w:rsidR="00915CC8">
        <w:rPr>
          <w:rFonts w:cs="Arial"/>
          <w:sz w:val="20"/>
        </w:rPr>
        <w:t>zachodniopomorskiego – 10 pkt.</w:t>
      </w:r>
    </w:p>
    <w:p w:rsidR="004954AF" w:rsidRPr="00A72D5D" w:rsidRDefault="004954AF" w:rsidP="004954AF">
      <w:pPr>
        <w:jc w:val="both"/>
        <w:rPr>
          <w:rFonts w:cs="Arial"/>
          <w:b/>
          <w:sz w:val="20"/>
        </w:rPr>
      </w:pPr>
      <w:r w:rsidRPr="00A72D5D">
        <w:rPr>
          <w:rFonts w:cs="Arial"/>
          <w:b/>
          <w:sz w:val="20"/>
        </w:rPr>
        <w:t xml:space="preserve">WAŻNE! Oferent zobowiązany jest do wypisania poszczególnych gmin powiatów, w których realizowane będą działania. </w:t>
      </w:r>
    </w:p>
    <w:p w:rsidR="004954AF" w:rsidRPr="000D1828" w:rsidRDefault="004954AF" w:rsidP="000D1828">
      <w:pPr>
        <w:jc w:val="both"/>
        <w:rPr>
          <w:rFonts w:cs="Arial"/>
          <w:sz w:val="20"/>
        </w:rPr>
      </w:pPr>
    </w:p>
    <w:p w:rsidR="00A858D2" w:rsidRPr="00A72D5D" w:rsidRDefault="00A858D2" w:rsidP="00407296">
      <w:pPr>
        <w:tabs>
          <w:tab w:val="num" w:pos="720"/>
        </w:tabs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  4) kryterium o którym mowa w ust 3 pkt 8) zostanie ocenione w skali od 0 do 15 pkt.</w:t>
      </w:r>
    </w:p>
    <w:p w:rsidR="00407296" w:rsidRDefault="00407296" w:rsidP="00407296">
      <w:pPr>
        <w:pStyle w:val="NormalnyWeb"/>
        <w:shd w:val="clear" w:color="auto" w:fill="FFFFFF"/>
        <w:tabs>
          <w:tab w:val="num" w:pos="284"/>
        </w:tabs>
        <w:spacing w:before="0" w:beforeAutospacing="0" w:after="0" w:afterAutospacing="0"/>
        <w:ind w:hanging="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FF48DF" w:rsidRPr="00A72D5D">
        <w:rPr>
          <w:rFonts w:ascii="Arial" w:hAnsi="Arial" w:cs="Arial"/>
          <w:sz w:val="20"/>
          <w:szCs w:val="20"/>
        </w:rPr>
        <w:t xml:space="preserve">uszczegółowienie punktacji </w:t>
      </w:r>
    </w:p>
    <w:p w:rsidR="002F25F4" w:rsidRDefault="002F25F4" w:rsidP="00407296">
      <w:pPr>
        <w:pStyle w:val="NormalnyWeb"/>
        <w:shd w:val="clear" w:color="auto" w:fill="FFFFFF"/>
        <w:tabs>
          <w:tab w:val="num" w:pos="284"/>
        </w:tabs>
        <w:spacing w:before="0" w:beforeAutospacing="0" w:after="0" w:afterAutospacing="0"/>
        <w:ind w:hanging="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Jeśli pozyskane środki lub i własne będą stanowiły 20 % wnioskowanej dotacji – 0 pkt.,</w:t>
      </w:r>
    </w:p>
    <w:p w:rsidR="00FF48DF" w:rsidRPr="00A72D5D" w:rsidRDefault="00407296" w:rsidP="002F25F4">
      <w:pPr>
        <w:pStyle w:val="NormalnyWeb"/>
        <w:shd w:val="clear" w:color="auto" w:fill="FFFFFF"/>
        <w:tabs>
          <w:tab w:val="num" w:pos="284"/>
        </w:tabs>
        <w:spacing w:before="0" w:beforeAutospacing="0" w:after="0" w:afterAutospacing="0"/>
        <w:ind w:hanging="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2F25F4">
        <w:rPr>
          <w:rFonts w:ascii="Arial" w:hAnsi="Arial" w:cs="Arial"/>
          <w:sz w:val="20"/>
          <w:szCs w:val="20"/>
        </w:rPr>
        <w:t>powyżej 20% do 30%- 2</w:t>
      </w:r>
      <w:r w:rsidR="00FF48DF" w:rsidRPr="00A72D5D">
        <w:rPr>
          <w:rFonts w:ascii="Arial" w:hAnsi="Arial" w:cs="Arial"/>
          <w:sz w:val="20"/>
          <w:szCs w:val="20"/>
        </w:rPr>
        <w:t xml:space="preserve"> pkt,</w:t>
      </w:r>
    </w:p>
    <w:p w:rsidR="00FF48DF" w:rsidRPr="002F25F4" w:rsidRDefault="00FF48DF" w:rsidP="002F25F4">
      <w:pPr>
        <w:tabs>
          <w:tab w:val="num" w:pos="1800"/>
        </w:tabs>
        <w:jc w:val="both"/>
        <w:rPr>
          <w:rFonts w:cs="Arial"/>
          <w:sz w:val="20"/>
        </w:rPr>
      </w:pPr>
      <w:r w:rsidRPr="002F25F4">
        <w:rPr>
          <w:rFonts w:cs="Arial"/>
          <w:sz w:val="20"/>
        </w:rPr>
        <w:t xml:space="preserve"> </w:t>
      </w:r>
      <w:r w:rsidR="002F25F4">
        <w:rPr>
          <w:rFonts w:cs="Arial"/>
          <w:sz w:val="20"/>
        </w:rPr>
        <w:t xml:space="preserve">    powyżej 30% do 40% - 4</w:t>
      </w:r>
      <w:r w:rsidRPr="002F25F4">
        <w:rPr>
          <w:rFonts w:cs="Arial"/>
          <w:sz w:val="20"/>
        </w:rPr>
        <w:t xml:space="preserve"> pkt,</w:t>
      </w:r>
    </w:p>
    <w:p w:rsidR="00FF48DF" w:rsidRPr="00A72D5D" w:rsidRDefault="001458BC" w:rsidP="00822BF5">
      <w:pPr>
        <w:pStyle w:val="Akapitzlist"/>
        <w:tabs>
          <w:tab w:val="num" w:pos="567"/>
          <w:tab w:val="num" w:pos="1800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powyżej 40% do 50% - 6</w:t>
      </w:r>
      <w:r w:rsidR="00FF48DF" w:rsidRPr="00A72D5D">
        <w:rPr>
          <w:rFonts w:ascii="Arial" w:hAnsi="Arial" w:cs="Arial"/>
          <w:sz w:val="20"/>
          <w:szCs w:val="20"/>
        </w:rPr>
        <w:t xml:space="preserve"> pkt,</w:t>
      </w:r>
    </w:p>
    <w:p w:rsidR="00FF48DF" w:rsidRPr="00A72D5D" w:rsidRDefault="001458BC" w:rsidP="001458BC">
      <w:pPr>
        <w:pStyle w:val="Akapitzlist"/>
        <w:tabs>
          <w:tab w:val="num" w:pos="567"/>
          <w:tab w:val="num" w:pos="1800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powyżej 50% do 60% - 10</w:t>
      </w:r>
      <w:r w:rsidR="00FF48DF" w:rsidRPr="00A72D5D">
        <w:rPr>
          <w:rFonts w:ascii="Arial" w:hAnsi="Arial" w:cs="Arial"/>
          <w:sz w:val="20"/>
          <w:szCs w:val="20"/>
        </w:rPr>
        <w:t xml:space="preserve"> pkt </w:t>
      </w:r>
    </w:p>
    <w:p w:rsidR="00F76DF6" w:rsidRDefault="00F76DF6" w:rsidP="00F76DF6">
      <w:pPr>
        <w:pStyle w:val="Akapitzlist"/>
        <w:tabs>
          <w:tab w:val="num" w:pos="567"/>
          <w:tab w:val="num" w:pos="180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458BC">
        <w:rPr>
          <w:rFonts w:ascii="Arial" w:hAnsi="Arial" w:cs="Arial"/>
          <w:sz w:val="20"/>
          <w:szCs w:val="20"/>
        </w:rPr>
        <w:t xml:space="preserve">powyżej 60% - 15 </w:t>
      </w:r>
      <w:r w:rsidR="00FF48DF" w:rsidRPr="00A72D5D">
        <w:rPr>
          <w:rFonts w:ascii="Arial" w:hAnsi="Arial" w:cs="Arial"/>
          <w:sz w:val="20"/>
          <w:szCs w:val="20"/>
        </w:rPr>
        <w:t>pkt.</w:t>
      </w:r>
    </w:p>
    <w:p w:rsidR="00F76DF6" w:rsidRPr="00B869D8" w:rsidRDefault="00F76DF6" w:rsidP="00F76DF6">
      <w:pPr>
        <w:pStyle w:val="Akapitzlist"/>
        <w:tabs>
          <w:tab w:val="num" w:pos="567"/>
          <w:tab w:val="num" w:pos="180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(punkty będą przyznawane w odniesieniu do dwóch miejsc po przecinku)</w:t>
      </w:r>
    </w:p>
    <w:p w:rsidR="00FF48DF" w:rsidRPr="00A72D5D" w:rsidRDefault="00FF48DF" w:rsidP="00915CC8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hanging="1146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Zasady oceny ofert.</w:t>
      </w:r>
    </w:p>
    <w:p w:rsidR="00FF48DF" w:rsidRPr="00A72D5D" w:rsidRDefault="00FF48DF" w:rsidP="00915CC8">
      <w:pPr>
        <w:numPr>
          <w:ilvl w:val="2"/>
          <w:numId w:val="30"/>
        </w:numPr>
        <w:tabs>
          <w:tab w:val="clear" w:pos="1080"/>
          <w:tab w:val="num" w:pos="284"/>
        </w:tabs>
        <w:ind w:left="284" w:hanging="284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ocenie merytorycznej podlegają oferty, które nie posiadają braków formalnych,</w:t>
      </w:r>
    </w:p>
    <w:p w:rsidR="00FF48DF" w:rsidRPr="00A72D5D" w:rsidRDefault="00FF48DF" w:rsidP="00915CC8">
      <w:pPr>
        <w:numPr>
          <w:ilvl w:val="2"/>
          <w:numId w:val="30"/>
        </w:numPr>
        <w:tabs>
          <w:tab w:val="clear" w:pos="1080"/>
          <w:tab w:val="num" w:pos="284"/>
        </w:tabs>
        <w:ind w:left="284" w:hanging="284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oceny merytorycznej ofert</w:t>
      </w:r>
      <w:r w:rsidRPr="00A72D5D" w:rsidDel="00514E61">
        <w:rPr>
          <w:rFonts w:cs="Arial"/>
          <w:sz w:val="20"/>
        </w:rPr>
        <w:t xml:space="preserve"> </w:t>
      </w:r>
      <w:r w:rsidRPr="00A72D5D">
        <w:rPr>
          <w:rFonts w:cs="Arial"/>
          <w:sz w:val="20"/>
        </w:rPr>
        <w:t xml:space="preserve">dokona Komisja Konkursowa (na ostateczną ocenę Komisji składają się zsumowane oceny indywidualne każdego z jej członków, dokonane według zasad, o których mowa w ust. 4, </w:t>
      </w:r>
    </w:p>
    <w:p w:rsidR="00FF48DF" w:rsidRPr="00A72D5D" w:rsidRDefault="00FF48DF" w:rsidP="00915CC8">
      <w:pPr>
        <w:numPr>
          <w:ilvl w:val="2"/>
          <w:numId w:val="30"/>
        </w:numPr>
        <w:tabs>
          <w:tab w:val="clear" w:pos="1080"/>
          <w:tab w:val="num" w:pos="284"/>
        </w:tabs>
        <w:ind w:left="284" w:hanging="284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oferty kwalifikujące się do przyznania dotacji powinny jednocześnie:</w:t>
      </w:r>
    </w:p>
    <w:p w:rsidR="00FF48DF" w:rsidRPr="00A72D5D" w:rsidRDefault="00FF48DF" w:rsidP="00F835E4">
      <w:pPr>
        <w:ind w:left="284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a) uzyskać w ocenie merytorycznej co najmniej 65% maksymalnej liczby punktów,</w:t>
      </w:r>
    </w:p>
    <w:p w:rsidR="00FF48DF" w:rsidRPr="00A72D5D" w:rsidRDefault="00FF48DF" w:rsidP="00F835E4">
      <w:pPr>
        <w:ind w:left="284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b) spełnić wymagania formalne,</w:t>
      </w:r>
    </w:p>
    <w:p w:rsidR="00FF48DF" w:rsidRPr="002904B2" w:rsidRDefault="00FF48DF" w:rsidP="00915CC8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color w:val="FF0000"/>
          <w:sz w:val="20"/>
        </w:rPr>
      </w:pPr>
      <w:r w:rsidRPr="00C67EA1">
        <w:rPr>
          <w:rFonts w:cs="Arial"/>
          <w:color w:val="auto"/>
          <w:sz w:val="20"/>
        </w:rPr>
        <w:t xml:space="preserve">dotacja zostanie przyznana w ramach wysokości środków finansowych przewidzianych </w:t>
      </w:r>
      <w:r w:rsidR="00166FD2" w:rsidRPr="00C67EA1">
        <w:rPr>
          <w:rFonts w:cs="Arial"/>
          <w:color w:val="auto"/>
          <w:sz w:val="20"/>
        </w:rPr>
        <w:br/>
      </w:r>
      <w:r w:rsidRPr="00C67EA1">
        <w:rPr>
          <w:rFonts w:cs="Arial"/>
          <w:color w:val="auto"/>
          <w:sz w:val="20"/>
        </w:rPr>
        <w:t xml:space="preserve">w Dziale I ust. </w:t>
      </w:r>
      <w:r w:rsidR="00717B47" w:rsidRPr="00C67EA1">
        <w:rPr>
          <w:rFonts w:cs="Arial"/>
          <w:color w:val="auto"/>
          <w:sz w:val="20"/>
        </w:rPr>
        <w:t>1</w:t>
      </w:r>
      <w:r w:rsidR="00BE6B80" w:rsidRPr="00C67EA1">
        <w:rPr>
          <w:rFonts w:cs="Arial"/>
          <w:color w:val="auto"/>
          <w:sz w:val="20"/>
        </w:rPr>
        <w:t>. Fakt, że oferent spełnia wymagania formalne i w ocenie merytorycznej uzyska 65% maksymalnej liczby punktów, nie gwarantuje jednak przyznania dotacji</w:t>
      </w:r>
      <w:r w:rsidR="00491BF2" w:rsidRPr="00C67EA1">
        <w:rPr>
          <w:rFonts w:cs="Arial"/>
          <w:color w:val="auto"/>
          <w:sz w:val="20"/>
        </w:rPr>
        <w:t>, bowiem kwota środków finansowych może być rozdysponowana pomiędzy oferentów, którzy uzyskają większą liczbę punktów w ocenie merytorycznej</w:t>
      </w:r>
      <w:r w:rsidR="001E4C9B" w:rsidRPr="002904B2">
        <w:rPr>
          <w:rFonts w:cs="Arial"/>
          <w:color w:val="FF0000"/>
          <w:sz w:val="20"/>
        </w:rPr>
        <w:t>.</w:t>
      </w:r>
    </w:p>
    <w:p w:rsidR="00FF48DF" w:rsidRDefault="00FF48DF" w:rsidP="00FF48DF">
      <w:pPr>
        <w:numPr>
          <w:ilvl w:val="0"/>
          <w:numId w:val="14"/>
        </w:numPr>
        <w:tabs>
          <w:tab w:val="clear" w:pos="4140"/>
          <w:tab w:val="num" w:pos="0"/>
        </w:tabs>
        <w:ind w:left="0" w:hanging="426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Oferentom biorącym udział w konkursie może być przyznana mniejsza kwota dotacji niż wnioskowana. Przyznanie mniejszej kwoty dotacji zobowiązuje oferenta odpowiednio do korekty opisu poszczególnych działań/kosztorysu/harmonogramu realizacji zadania lub do wycofania swojej oferty.</w:t>
      </w:r>
    </w:p>
    <w:p w:rsidR="002904B2" w:rsidRPr="00C67EA1" w:rsidRDefault="002904B2" w:rsidP="00677C1D">
      <w:pPr>
        <w:numPr>
          <w:ilvl w:val="0"/>
          <w:numId w:val="14"/>
        </w:numPr>
        <w:tabs>
          <w:tab w:val="clear" w:pos="4140"/>
          <w:tab w:val="num" w:pos="0"/>
        </w:tabs>
        <w:ind w:left="0" w:hanging="426"/>
        <w:jc w:val="both"/>
        <w:rPr>
          <w:rFonts w:cs="Arial"/>
          <w:color w:val="auto"/>
          <w:sz w:val="20"/>
        </w:rPr>
      </w:pPr>
      <w:r w:rsidRPr="00C67EA1">
        <w:rPr>
          <w:rFonts w:cs="Arial"/>
          <w:color w:val="auto"/>
          <w:sz w:val="20"/>
        </w:rPr>
        <w:t xml:space="preserve">Aktualizacja kosztorysu w przypadku o którym mowa w ust. 6 przy wspieraniu zadań, musi uwzględniać konieczność zachowania procentowego udziału środków finansowych własnych </w:t>
      </w:r>
      <w:r w:rsidR="00E24A5B" w:rsidRPr="00C67EA1">
        <w:rPr>
          <w:rFonts w:cs="Arial"/>
          <w:color w:val="auto"/>
          <w:sz w:val="20"/>
        </w:rPr>
        <w:t>lub pozyskanych z innych źródeł w odniesieniu do dotacji</w:t>
      </w:r>
      <w:r w:rsidRPr="00C67EA1">
        <w:rPr>
          <w:rFonts w:cs="Arial"/>
          <w:color w:val="auto"/>
          <w:sz w:val="20"/>
        </w:rPr>
        <w:t xml:space="preserve"> </w:t>
      </w:r>
      <w:r w:rsidRPr="00C67EA1">
        <w:rPr>
          <w:rFonts w:cs="Arial"/>
          <w:b/>
          <w:color w:val="auto"/>
          <w:sz w:val="20"/>
        </w:rPr>
        <w:t>(tj.</w:t>
      </w:r>
      <w:r w:rsidRPr="00C67EA1">
        <w:rPr>
          <w:rFonts w:cs="Arial"/>
          <w:color w:val="auto"/>
          <w:sz w:val="20"/>
        </w:rPr>
        <w:t xml:space="preserve"> </w:t>
      </w:r>
      <w:r w:rsidRPr="00C67EA1">
        <w:rPr>
          <w:rFonts w:cs="Arial"/>
          <w:b/>
          <w:color w:val="auto"/>
          <w:sz w:val="20"/>
        </w:rPr>
        <w:t>suma procentowego udziału środków finansowych własnych lub pozyskanych z innych źródeł</w:t>
      </w:r>
      <w:r w:rsidR="00E24A5B" w:rsidRPr="00C67EA1">
        <w:rPr>
          <w:rFonts w:cs="Arial"/>
          <w:b/>
          <w:color w:val="auto"/>
          <w:sz w:val="20"/>
        </w:rPr>
        <w:t xml:space="preserve">, nie może być mniejsza </w:t>
      </w:r>
      <w:r w:rsidRPr="00C67EA1">
        <w:rPr>
          <w:rFonts w:cs="Arial"/>
          <w:b/>
          <w:color w:val="auto"/>
          <w:sz w:val="20"/>
        </w:rPr>
        <w:t xml:space="preserve">niż deklarowana w ofercie w odniesieniu do przyznanej dotacji). </w:t>
      </w:r>
      <w:r w:rsidR="00E24A5B" w:rsidRPr="00C67EA1">
        <w:rPr>
          <w:rFonts w:cs="Arial"/>
          <w:b/>
          <w:color w:val="auto"/>
          <w:sz w:val="20"/>
        </w:rPr>
        <w:t>Powyższe dotyczy również zachowania % udziału wkładu osobowego</w:t>
      </w:r>
      <w:r w:rsidR="00073557" w:rsidRPr="00C67EA1">
        <w:rPr>
          <w:rFonts w:cs="Arial"/>
          <w:b/>
          <w:color w:val="auto"/>
          <w:sz w:val="20"/>
        </w:rPr>
        <w:t>.</w:t>
      </w:r>
    </w:p>
    <w:p w:rsidR="00FF48DF" w:rsidRPr="00A72D5D" w:rsidRDefault="00FF48DF" w:rsidP="00FF48DF">
      <w:pPr>
        <w:numPr>
          <w:ilvl w:val="0"/>
          <w:numId w:val="14"/>
        </w:numPr>
        <w:tabs>
          <w:tab w:val="clear" w:pos="4140"/>
          <w:tab w:val="num" w:pos="0"/>
        </w:tabs>
        <w:ind w:left="0" w:hanging="426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Konkurs rozstrzygnie Zarząd Województwa Zachodniopomorskiego, podejmując w drodze uchwały decyzję o zleceniu realizacji zadania wybranym oferentom, znajdującym się na liście rankingowej sporządzonej przez Komisję Konkursową.</w:t>
      </w:r>
    </w:p>
    <w:p w:rsidR="00FF48DF" w:rsidRPr="00A72D5D" w:rsidRDefault="00FF48DF" w:rsidP="00FF48DF">
      <w:pPr>
        <w:numPr>
          <w:ilvl w:val="0"/>
          <w:numId w:val="14"/>
        </w:numPr>
        <w:tabs>
          <w:tab w:val="clear" w:pos="4140"/>
          <w:tab w:val="num" w:pos="0"/>
        </w:tabs>
        <w:ind w:left="0" w:hanging="426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Od decyzji Zarządu nie przysługuje odwołanie.</w:t>
      </w:r>
    </w:p>
    <w:p w:rsidR="00FF48DF" w:rsidRPr="00A72D5D" w:rsidRDefault="00FF48DF" w:rsidP="00FF48DF">
      <w:pPr>
        <w:pStyle w:val="Tekstpodstawowy2"/>
        <w:numPr>
          <w:ilvl w:val="0"/>
          <w:numId w:val="14"/>
        </w:numPr>
        <w:tabs>
          <w:tab w:val="clear" w:pos="4140"/>
          <w:tab w:val="num" w:pos="0"/>
        </w:tabs>
        <w:spacing w:after="0" w:line="240" w:lineRule="auto"/>
        <w:ind w:left="0" w:hanging="426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Ogłoszenie o konkursie oraz jego rozstrzygnięcie podane zostanie do publicznej wiadomości: </w:t>
      </w:r>
    </w:p>
    <w:p w:rsidR="00FF48DF" w:rsidRPr="00A72D5D" w:rsidRDefault="00FF48DF" w:rsidP="00FF48DF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w Biuletynie Informacji Publicznej Urzędu na stronie: </w:t>
      </w:r>
      <w:hyperlink r:id="rId8" w:history="1">
        <w:r w:rsidRPr="00A72D5D">
          <w:rPr>
            <w:rStyle w:val="Hipercze"/>
            <w:rFonts w:cs="Arial"/>
            <w:sz w:val="20"/>
          </w:rPr>
          <w:t>www.bip.wzp.pl</w:t>
        </w:r>
      </w:hyperlink>
    </w:p>
    <w:p w:rsidR="00FF48DF" w:rsidRPr="00A72D5D" w:rsidRDefault="00FF48DF" w:rsidP="00FF48DF">
      <w:pPr>
        <w:pStyle w:val="Tekstpodstawowy2"/>
        <w:numPr>
          <w:ilvl w:val="1"/>
          <w:numId w:val="14"/>
        </w:numPr>
        <w:tabs>
          <w:tab w:val="clear" w:pos="1440"/>
          <w:tab w:val="num" w:pos="720"/>
          <w:tab w:val="left" w:pos="1080"/>
        </w:tabs>
        <w:spacing w:after="0" w:line="240" w:lineRule="auto"/>
        <w:ind w:left="108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dla ogłoszeń konkursowych: Dotacje/Ogłoszenia konkursowe,</w:t>
      </w:r>
    </w:p>
    <w:p w:rsidR="00FF48DF" w:rsidRPr="00A72D5D" w:rsidRDefault="00FF48DF" w:rsidP="00FF48DF">
      <w:pPr>
        <w:pStyle w:val="Tekstpodstawowy2"/>
        <w:numPr>
          <w:ilvl w:val="1"/>
          <w:numId w:val="14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dla rozstrzygnięć konkursowych: Dotacje/Rozstrzygnięcia konkursowe,</w:t>
      </w:r>
    </w:p>
    <w:p w:rsidR="00FF48DF" w:rsidRPr="00A72D5D" w:rsidRDefault="00FF48DF" w:rsidP="00FF48DF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na tablicy ogłoszeń Urzędu mieszczącej się przy ul. Korsarzy 34 w Szczecinie,</w:t>
      </w:r>
    </w:p>
    <w:p w:rsidR="00FF48DF" w:rsidRPr="00A72D5D" w:rsidRDefault="00FF48DF" w:rsidP="00FF48DF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 xml:space="preserve">na tronie internetowej Urzędu </w:t>
      </w:r>
      <w:hyperlink r:id="rId9" w:history="1">
        <w:r w:rsidRPr="00A72D5D">
          <w:rPr>
            <w:rStyle w:val="Hipercze"/>
            <w:rFonts w:cs="Arial"/>
            <w:sz w:val="20"/>
          </w:rPr>
          <w:t>www.wzp.pl</w:t>
        </w:r>
      </w:hyperlink>
      <w:r w:rsidRPr="00A72D5D">
        <w:rPr>
          <w:rFonts w:cs="Arial"/>
          <w:sz w:val="20"/>
        </w:rPr>
        <w:t xml:space="preserve"> </w:t>
      </w:r>
      <w:r w:rsidRPr="003043B3">
        <w:rPr>
          <w:rFonts w:cs="Arial"/>
          <w:color w:val="auto"/>
          <w:sz w:val="20"/>
        </w:rPr>
        <w:t>(www.wws.wzp.pl),</w:t>
      </w:r>
    </w:p>
    <w:p w:rsidR="00FF48DF" w:rsidRPr="00A72D5D" w:rsidRDefault="00FF48DF" w:rsidP="00FF48DF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cs="Arial"/>
          <w:color w:val="auto"/>
          <w:sz w:val="20"/>
        </w:rPr>
      </w:pPr>
      <w:r w:rsidRPr="00A72D5D">
        <w:rPr>
          <w:rFonts w:cs="Arial"/>
          <w:sz w:val="20"/>
        </w:rPr>
        <w:t>w systemie generator.</w:t>
      </w:r>
    </w:p>
    <w:p w:rsidR="00FF48DF" w:rsidRPr="00A72D5D" w:rsidRDefault="00FF48DF" w:rsidP="00FF48DF">
      <w:pPr>
        <w:pStyle w:val="Tekstpodstawowy2"/>
        <w:spacing w:after="0" w:line="240" w:lineRule="auto"/>
        <w:ind w:left="180"/>
        <w:jc w:val="both"/>
        <w:rPr>
          <w:rFonts w:cs="Arial"/>
          <w:color w:val="auto"/>
          <w:sz w:val="20"/>
        </w:rPr>
      </w:pPr>
    </w:p>
    <w:p w:rsidR="00FF48DF" w:rsidRPr="00A72D5D" w:rsidRDefault="00FF48DF" w:rsidP="00FF48DF">
      <w:pPr>
        <w:autoSpaceDE w:val="0"/>
        <w:autoSpaceDN w:val="0"/>
        <w:adjustRightInd w:val="0"/>
        <w:ind w:left="-180"/>
        <w:jc w:val="both"/>
        <w:rPr>
          <w:rFonts w:cs="Arial"/>
          <w:b/>
          <w:sz w:val="20"/>
        </w:rPr>
      </w:pPr>
      <w:r w:rsidRPr="00A72D5D">
        <w:rPr>
          <w:rFonts w:cs="Arial"/>
          <w:b/>
          <w:sz w:val="20"/>
        </w:rPr>
        <w:lastRenderedPageBreak/>
        <w:t xml:space="preserve">Dział VI Informacja o zrealizowanych zadaniach tego samego typu w roku ogłaszanego konkursu </w:t>
      </w:r>
      <w:r w:rsidRPr="00A72D5D">
        <w:rPr>
          <w:rFonts w:cs="Arial"/>
          <w:b/>
          <w:sz w:val="20"/>
        </w:rPr>
        <w:br/>
        <w:t>i w roku poprzednim oraz wysokości dotacji przekazana na realizację zadań</w:t>
      </w:r>
    </w:p>
    <w:p w:rsidR="00FF48DF" w:rsidRPr="00A72D5D" w:rsidRDefault="00FF48DF" w:rsidP="00FF48DF">
      <w:pPr>
        <w:autoSpaceDE w:val="0"/>
        <w:autoSpaceDN w:val="0"/>
        <w:adjustRightInd w:val="0"/>
        <w:ind w:left="-180"/>
        <w:jc w:val="both"/>
        <w:rPr>
          <w:rFonts w:cs="Arial"/>
          <w:b/>
          <w:sz w:val="20"/>
        </w:rPr>
      </w:pPr>
    </w:p>
    <w:p w:rsidR="00FF48DF" w:rsidRPr="009F325F" w:rsidRDefault="00FF48DF" w:rsidP="00FF48DF">
      <w:pPr>
        <w:autoSpaceDE w:val="0"/>
        <w:autoSpaceDN w:val="0"/>
        <w:adjustRightInd w:val="0"/>
        <w:ind w:left="-180"/>
        <w:jc w:val="both"/>
        <w:rPr>
          <w:rFonts w:cs="Arial"/>
          <w:color w:val="auto"/>
          <w:sz w:val="20"/>
        </w:rPr>
      </w:pPr>
      <w:r w:rsidRPr="009F325F">
        <w:rPr>
          <w:rFonts w:cs="Arial"/>
          <w:color w:val="auto"/>
          <w:sz w:val="20"/>
        </w:rPr>
        <w:t>Informujemy, że konkurs ogłaszany jest</w:t>
      </w:r>
      <w:r w:rsidR="00B01F87">
        <w:rPr>
          <w:rFonts w:cs="Arial"/>
          <w:color w:val="auto"/>
          <w:sz w:val="20"/>
        </w:rPr>
        <w:t xml:space="preserve"> w 2019 r.</w:t>
      </w:r>
      <w:r w:rsidRPr="009F325F">
        <w:rPr>
          <w:rFonts w:cs="Arial"/>
          <w:color w:val="auto"/>
          <w:sz w:val="20"/>
        </w:rPr>
        <w:t xml:space="preserve"> po raz </w:t>
      </w:r>
      <w:r w:rsidR="00E0253E">
        <w:rPr>
          <w:rFonts w:cs="Arial"/>
          <w:color w:val="auto"/>
          <w:sz w:val="20"/>
        </w:rPr>
        <w:t>drugi</w:t>
      </w:r>
      <w:r w:rsidR="00B01F87">
        <w:rPr>
          <w:rFonts w:cs="Arial"/>
          <w:color w:val="auto"/>
          <w:sz w:val="20"/>
        </w:rPr>
        <w:t>, w pierwszej edycji rozdysponowano 60 000 zł. W 2018 roku w  trzech</w:t>
      </w:r>
      <w:r w:rsidR="00B06628">
        <w:rPr>
          <w:rFonts w:cs="Arial"/>
          <w:color w:val="auto"/>
          <w:sz w:val="20"/>
        </w:rPr>
        <w:t xml:space="preserve"> edycjach konk</w:t>
      </w:r>
      <w:r w:rsidR="00B01F87">
        <w:rPr>
          <w:rFonts w:cs="Arial"/>
          <w:color w:val="auto"/>
          <w:sz w:val="20"/>
        </w:rPr>
        <w:t>ursu rozdysponowano kwotę 60 115</w:t>
      </w:r>
      <w:r w:rsidR="00B06628">
        <w:rPr>
          <w:rFonts w:cs="Arial"/>
          <w:color w:val="auto"/>
          <w:sz w:val="20"/>
        </w:rPr>
        <w:t xml:space="preserve"> zł. na dotacje. </w:t>
      </w:r>
    </w:p>
    <w:p w:rsidR="00FF48DF" w:rsidRPr="00A72D5D" w:rsidRDefault="00DB3E25" w:rsidP="00DB3E25">
      <w:pPr>
        <w:tabs>
          <w:tab w:val="left" w:pos="1185"/>
        </w:tabs>
        <w:ind w:hanging="180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:rsidR="00FF48DF" w:rsidRPr="00A72D5D" w:rsidRDefault="00FF48DF" w:rsidP="00FF48DF">
      <w:pPr>
        <w:tabs>
          <w:tab w:val="num" w:pos="0"/>
        </w:tabs>
        <w:ind w:hanging="180"/>
        <w:rPr>
          <w:rFonts w:cs="Arial"/>
          <w:b/>
          <w:sz w:val="20"/>
        </w:rPr>
      </w:pPr>
      <w:r w:rsidRPr="00A72D5D">
        <w:rPr>
          <w:rFonts w:cs="Arial"/>
          <w:b/>
          <w:sz w:val="20"/>
        </w:rPr>
        <w:t>Dział VII Sprawozdawczość</w:t>
      </w:r>
    </w:p>
    <w:p w:rsidR="00022C49" w:rsidRPr="00022C49" w:rsidRDefault="00022C49" w:rsidP="00022C49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cs="Arial"/>
          <w:sz w:val="20"/>
        </w:rPr>
      </w:pPr>
      <w:r w:rsidRPr="00022C49">
        <w:rPr>
          <w:rFonts w:cs="Arial"/>
          <w:sz w:val="20"/>
        </w:rPr>
        <w:t xml:space="preserve">Zleceniobiorca, z którym zawarta zostanie umowa na realizację zadania, zobowiązany jest do złożenia sprawozdania końcowego </w:t>
      </w:r>
      <w:proofErr w:type="spellStart"/>
      <w:r w:rsidRPr="00022C49">
        <w:rPr>
          <w:rFonts w:cs="Arial"/>
          <w:sz w:val="20"/>
        </w:rPr>
        <w:t>merytoryczno</w:t>
      </w:r>
      <w:proofErr w:type="spellEnd"/>
      <w:r w:rsidRPr="00022C49">
        <w:rPr>
          <w:rFonts w:cs="Arial"/>
          <w:sz w:val="20"/>
        </w:rPr>
        <w:t xml:space="preserve"> – finansowego z realizacji zadania w terminie do 30 dni po zakończeniu realizacji zadania.</w:t>
      </w:r>
    </w:p>
    <w:p w:rsidR="00022C49" w:rsidRPr="00022C49" w:rsidRDefault="00022C49" w:rsidP="00022C49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cs="Arial"/>
          <w:sz w:val="20"/>
        </w:rPr>
      </w:pPr>
      <w:r w:rsidRPr="00022C49">
        <w:rPr>
          <w:rFonts w:cs="Arial"/>
          <w:sz w:val="20"/>
        </w:rPr>
        <w:t>Sprawozdanie do Urzędu należy złożyć przez generator wraz z potwierdzeniem jego złożenia.</w:t>
      </w:r>
    </w:p>
    <w:p w:rsidR="00022C49" w:rsidRPr="00022C49" w:rsidRDefault="00022C49" w:rsidP="00022C49">
      <w:pPr>
        <w:numPr>
          <w:ilvl w:val="3"/>
          <w:numId w:val="13"/>
        </w:numPr>
        <w:tabs>
          <w:tab w:val="clear" w:pos="2880"/>
          <w:tab w:val="num" w:pos="180"/>
        </w:tabs>
        <w:autoSpaceDE w:val="0"/>
        <w:autoSpaceDN w:val="0"/>
        <w:adjustRightInd w:val="0"/>
        <w:ind w:left="180"/>
        <w:jc w:val="both"/>
        <w:rPr>
          <w:rFonts w:cs="Arial"/>
          <w:b/>
          <w:color w:val="0000FF"/>
          <w:sz w:val="20"/>
        </w:rPr>
      </w:pPr>
      <w:r w:rsidRPr="00022C49">
        <w:rPr>
          <w:rFonts w:eastAsia="SimSun" w:cs="Arial"/>
          <w:sz w:val="20"/>
        </w:rPr>
        <w:t>Potwierdzenie złożenia sprawozdania wymaga podpisania zgodnie ze sposobem reprezentacji przyjętym zakresie oświadczenia woli oferenta.</w:t>
      </w:r>
    </w:p>
    <w:p w:rsidR="00022C49" w:rsidRPr="00A72D5D" w:rsidRDefault="00022C49" w:rsidP="00FF48DF">
      <w:pPr>
        <w:jc w:val="both"/>
        <w:rPr>
          <w:rFonts w:cs="Arial"/>
          <w:b/>
          <w:sz w:val="20"/>
        </w:rPr>
      </w:pPr>
    </w:p>
    <w:p w:rsidR="00FF48DF" w:rsidRPr="00A72D5D" w:rsidRDefault="00FF48DF" w:rsidP="00FF48DF">
      <w:pPr>
        <w:ind w:left="284" w:hanging="464"/>
        <w:jc w:val="both"/>
        <w:rPr>
          <w:rFonts w:cs="Arial"/>
          <w:b/>
          <w:sz w:val="20"/>
        </w:rPr>
      </w:pPr>
      <w:r w:rsidRPr="00A72D5D">
        <w:rPr>
          <w:rFonts w:cs="Arial"/>
          <w:b/>
          <w:sz w:val="20"/>
        </w:rPr>
        <w:t>Dział VIII Kontrola realizacji zadań</w:t>
      </w:r>
    </w:p>
    <w:p w:rsidR="00FF48DF" w:rsidRPr="00A72D5D" w:rsidRDefault="00FF48DF" w:rsidP="00FF48DF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Kontrola realizacji zleconego zadania publicznego w siedzibie Zleceniobiorcy jest prowadzona na podstawie imiennego upoważnienia wystawionego przez Marszałka Województwa.</w:t>
      </w:r>
    </w:p>
    <w:p w:rsidR="00FF48DF" w:rsidRPr="00A72D5D" w:rsidRDefault="00FF48DF" w:rsidP="00FF48DF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cs="Arial"/>
          <w:bCs/>
          <w:sz w:val="20"/>
        </w:rPr>
      </w:pPr>
      <w:r w:rsidRPr="00A72D5D">
        <w:rPr>
          <w:rFonts w:cs="Arial"/>
          <w:bCs/>
          <w:sz w:val="20"/>
        </w:rPr>
        <w:t>Kontrola realizacji zadania publicznego może być prowadzona w trakcie jego realizacji lub po jego zakończeniu.</w:t>
      </w:r>
    </w:p>
    <w:p w:rsidR="00FF48DF" w:rsidRPr="00A72D5D" w:rsidRDefault="00FF48DF" w:rsidP="00FF48DF">
      <w:pPr>
        <w:numPr>
          <w:ilvl w:val="0"/>
          <w:numId w:val="6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FF48DF" w:rsidRPr="00A72D5D" w:rsidRDefault="00FF48DF" w:rsidP="00FF48DF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Wyniki kontroli udokumentowane zostaną w formie protokołu z którym Zleceniobiorca zostanie zapoznany z prawem wniesienia wyjaśnień w zakresie ustaleń zawartych w protokole.</w:t>
      </w:r>
    </w:p>
    <w:p w:rsidR="00FF48DF" w:rsidRPr="00A72D5D" w:rsidRDefault="00FF48DF" w:rsidP="00FF48DF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283275" w:rsidRPr="00A72D5D" w:rsidRDefault="00283275" w:rsidP="00FF48DF">
      <w:pPr>
        <w:jc w:val="both"/>
        <w:rPr>
          <w:rFonts w:cs="Arial"/>
          <w:b/>
          <w:sz w:val="20"/>
        </w:rPr>
      </w:pPr>
    </w:p>
    <w:p w:rsidR="00FF48DF" w:rsidRPr="00A72D5D" w:rsidRDefault="00FF48DF" w:rsidP="00FF48DF">
      <w:pPr>
        <w:ind w:left="-180"/>
        <w:jc w:val="both"/>
        <w:rPr>
          <w:rFonts w:cs="Arial"/>
          <w:b/>
          <w:color w:val="auto"/>
          <w:sz w:val="20"/>
        </w:rPr>
      </w:pPr>
      <w:r w:rsidRPr="00A72D5D">
        <w:rPr>
          <w:rFonts w:cs="Arial"/>
          <w:b/>
          <w:color w:val="auto"/>
          <w:sz w:val="20"/>
        </w:rPr>
        <w:t xml:space="preserve">Dział IX Informacja o naborze kandydatów – osób wskazanych przez organizacje pozarządowe lub podmioty o których mowa w art. 3 ust 3 </w:t>
      </w:r>
      <w:r w:rsidR="00482A77">
        <w:rPr>
          <w:rFonts w:cs="Arial"/>
          <w:b/>
          <w:color w:val="auto"/>
          <w:sz w:val="20"/>
        </w:rPr>
        <w:t xml:space="preserve">ww. </w:t>
      </w:r>
      <w:r w:rsidRPr="00A72D5D">
        <w:rPr>
          <w:rFonts w:cs="Arial"/>
          <w:b/>
          <w:color w:val="auto"/>
          <w:sz w:val="20"/>
        </w:rPr>
        <w:t xml:space="preserve">ustawy </w:t>
      </w:r>
      <w:r w:rsidR="00482A77">
        <w:rPr>
          <w:rFonts w:cs="Arial"/>
          <w:b/>
          <w:color w:val="auto"/>
          <w:sz w:val="20"/>
        </w:rPr>
        <w:t xml:space="preserve">- </w:t>
      </w:r>
      <w:r w:rsidRPr="00A72D5D">
        <w:rPr>
          <w:rFonts w:cs="Arial"/>
          <w:b/>
          <w:color w:val="auto"/>
          <w:sz w:val="20"/>
        </w:rPr>
        <w:t>do opiniowania ofert w przedmiotowym konkursie</w:t>
      </w:r>
    </w:p>
    <w:p w:rsidR="00FF48DF" w:rsidRPr="008F6AEE" w:rsidRDefault="00FF48DF" w:rsidP="00FF48DF">
      <w:pPr>
        <w:numPr>
          <w:ilvl w:val="3"/>
          <w:numId w:val="15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000000" w:themeColor="text1"/>
          <w:sz w:val="20"/>
        </w:rPr>
      </w:pPr>
      <w:r w:rsidRPr="00A72D5D">
        <w:rPr>
          <w:rFonts w:cs="Arial"/>
          <w:color w:val="auto"/>
          <w:sz w:val="20"/>
        </w:rPr>
        <w:t xml:space="preserve">Warunkiem zgłoszenia kandydata jest złożenie wniosku stanowiącego </w:t>
      </w:r>
      <w:r w:rsidRPr="008F6AEE">
        <w:rPr>
          <w:rFonts w:cs="Arial"/>
          <w:b/>
          <w:i/>
          <w:color w:val="000000" w:themeColor="text1"/>
          <w:sz w:val="20"/>
        </w:rPr>
        <w:t xml:space="preserve">załącznik nr </w:t>
      </w:r>
      <w:r w:rsidR="008F6AEE" w:rsidRPr="008F6AEE">
        <w:rPr>
          <w:rFonts w:cs="Arial"/>
          <w:b/>
          <w:i/>
          <w:color w:val="000000" w:themeColor="text1"/>
          <w:sz w:val="20"/>
        </w:rPr>
        <w:t>3</w:t>
      </w:r>
      <w:r w:rsidRPr="008F6AEE">
        <w:rPr>
          <w:rFonts w:cs="Arial"/>
          <w:color w:val="000000" w:themeColor="text1"/>
          <w:sz w:val="20"/>
        </w:rPr>
        <w:t xml:space="preserve"> do ogłoszenia.</w:t>
      </w:r>
    </w:p>
    <w:p w:rsidR="00FF48DF" w:rsidRPr="00A72D5D" w:rsidRDefault="00FF48DF" w:rsidP="00FF48DF">
      <w:pPr>
        <w:numPr>
          <w:ilvl w:val="3"/>
          <w:numId w:val="15"/>
        </w:numPr>
        <w:tabs>
          <w:tab w:val="clear" w:pos="2880"/>
          <w:tab w:val="num" w:pos="180"/>
        </w:tabs>
        <w:ind w:left="180"/>
        <w:jc w:val="both"/>
        <w:rPr>
          <w:rFonts w:cs="Arial"/>
          <w:b/>
          <w:color w:val="FF0000"/>
          <w:sz w:val="20"/>
        </w:rPr>
      </w:pPr>
      <w:r w:rsidRPr="00A72D5D">
        <w:rPr>
          <w:rFonts w:cs="Arial"/>
          <w:color w:val="auto"/>
          <w:sz w:val="20"/>
        </w:rPr>
        <w:t xml:space="preserve">Wniosek powinien być złożony do Wydziału Współpracy </w:t>
      </w:r>
      <w:r>
        <w:rPr>
          <w:rFonts w:cs="Arial"/>
          <w:color w:val="auto"/>
          <w:sz w:val="20"/>
        </w:rPr>
        <w:t>S</w:t>
      </w:r>
      <w:r w:rsidR="00E1708C">
        <w:rPr>
          <w:rFonts w:cs="Arial"/>
          <w:color w:val="auto"/>
          <w:sz w:val="20"/>
        </w:rPr>
        <w:t>połecznej do dnia 17</w:t>
      </w:r>
      <w:bookmarkStart w:id="0" w:name="_GoBack"/>
      <w:bookmarkEnd w:id="0"/>
      <w:r w:rsidR="00066C8C">
        <w:rPr>
          <w:rFonts w:cs="Arial"/>
          <w:color w:val="auto"/>
          <w:sz w:val="20"/>
        </w:rPr>
        <w:t xml:space="preserve"> czerwca</w:t>
      </w:r>
      <w:r w:rsidR="00186520">
        <w:rPr>
          <w:rFonts w:cs="Arial"/>
          <w:color w:val="auto"/>
          <w:sz w:val="20"/>
        </w:rPr>
        <w:t xml:space="preserve"> 2019 </w:t>
      </w:r>
      <w:r w:rsidR="001B43DB">
        <w:rPr>
          <w:rFonts w:cs="Arial"/>
          <w:color w:val="auto"/>
          <w:sz w:val="20"/>
        </w:rPr>
        <w:t>r.</w:t>
      </w:r>
      <w:r w:rsidR="008F6AEE">
        <w:rPr>
          <w:rFonts w:cs="Arial"/>
          <w:color w:val="auto"/>
          <w:sz w:val="20"/>
        </w:rPr>
        <w:t xml:space="preserve"> </w:t>
      </w:r>
      <w:r w:rsidR="00066C8C">
        <w:rPr>
          <w:rFonts w:cs="Arial"/>
          <w:b/>
          <w:color w:val="auto"/>
          <w:sz w:val="20"/>
        </w:rPr>
        <w:br/>
        <w:t xml:space="preserve">(z </w:t>
      </w:r>
      <w:r w:rsidR="008F6AEE" w:rsidRPr="008F6AEE">
        <w:rPr>
          <w:rFonts w:cs="Arial"/>
          <w:b/>
          <w:color w:val="auto"/>
          <w:sz w:val="20"/>
        </w:rPr>
        <w:t>zachowaniem co najmniej 14 dni na składanie wniosków)*,</w:t>
      </w:r>
    </w:p>
    <w:p w:rsidR="00FF48DF" w:rsidRPr="003043B3" w:rsidRDefault="00FF48DF" w:rsidP="00FF48DF">
      <w:pPr>
        <w:numPr>
          <w:ilvl w:val="3"/>
          <w:numId w:val="15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3043B3">
        <w:rPr>
          <w:rFonts w:cs="Arial"/>
          <w:color w:val="auto"/>
          <w:sz w:val="20"/>
        </w:rPr>
        <w:t>Wnioski mogą być skła</w:t>
      </w:r>
      <w:r w:rsidR="00F24D40">
        <w:rPr>
          <w:rFonts w:cs="Arial"/>
          <w:color w:val="auto"/>
          <w:sz w:val="20"/>
        </w:rPr>
        <w:t>dne faksem na numer 91 44 16 239</w:t>
      </w:r>
      <w:r w:rsidRPr="003043B3">
        <w:rPr>
          <w:rFonts w:cs="Arial"/>
          <w:color w:val="auto"/>
          <w:sz w:val="20"/>
        </w:rPr>
        <w:t>, przesyłane pocztą lub wysłane ma</w:t>
      </w:r>
      <w:r w:rsidR="00F24D40">
        <w:rPr>
          <w:rFonts w:cs="Arial"/>
          <w:color w:val="auto"/>
          <w:sz w:val="20"/>
        </w:rPr>
        <w:t>ilem mkarapuda</w:t>
      </w:r>
      <w:r w:rsidRPr="003043B3">
        <w:rPr>
          <w:rFonts w:cs="Arial"/>
          <w:color w:val="auto"/>
          <w:sz w:val="20"/>
        </w:rPr>
        <w:t>@wzp.pl i/lub mpieczynska@wzp.pl, przy czym wniosek przesłany mailem wymaga podpisu elektronicznego.</w:t>
      </w:r>
    </w:p>
    <w:p w:rsidR="00FF48DF" w:rsidRPr="003043B3" w:rsidRDefault="00FF48DF" w:rsidP="00FF48DF">
      <w:pPr>
        <w:numPr>
          <w:ilvl w:val="3"/>
          <w:numId w:val="15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3043B3">
        <w:rPr>
          <w:rFonts w:cs="Arial"/>
          <w:color w:val="auto"/>
          <w:sz w:val="20"/>
        </w:rPr>
        <w:t>O wpływie wniosków decyduje data wpływu do Urzędu.</w:t>
      </w:r>
    </w:p>
    <w:p w:rsidR="00FF48DF" w:rsidRPr="003043B3" w:rsidRDefault="00FF48DF" w:rsidP="00FF48DF">
      <w:pPr>
        <w:numPr>
          <w:ilvl w:val="3"/>
          <w:numId w:val="15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3043B3">
        <w:rPr>
          <w:rFonts w:cs="Arial"/>
          <w:color w:val="auto"/>
          <w:sz w:val="20"/>
        </w:rPr>
        <w:t xml:space="preserve">Decyzję o wyborze kandydatów do opiniowania ofert podejmuje Zarząd w drodze Uchwały. </w:t>
      </w:r>
    </w:p>
    <w:p w:rsidR="00FF48DF" w:rsidRPr="003043B3" w:rsidRDefault="00FF48DF" w:rsidP="00FF48DF">
      <w:pPr>
        <w:numPr>
          <w:ilvl w:val="3"/>
          <w:numId w:val="15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3043B3">
        <w:rPr>
          <w:rFonts w:cs="Arial"/>
          <w:color w:val="auto"/>
          <w:sz w:val="20"/>
        </w:rPr>
        <w:t>Organizacje pozarządowe oraz podmiot o których mowa w art. 3 ust. 3 zostaną poinformowane na piśmie o decyzji podjętej przez Zarząd.</w:t>
      </w:r>
    </w:p>
    <w:p w:rsidR="00FF48DF" w:rsidRDefault="00FF48DF" w:rsidP="00FF48DF">
      <w:pPr>
        <w:numPr>
          <w:ilvl w:val="3"/>
          <w:numId w:val="15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3043B3">
        <w:rPr>
          <w:rFonts w:cs="Arial"/>
          <w:color w:val="auto"/>
          <w:sz w:val="20"/>
        </w:rPr>
        <w:t>Osobom biorącym udział w pracach komisji nie przysługuje wynagrodzenie ani zwrot kosztów dojazdu do Urzędu.</w:t>
      </w:r>
    </w:p>
    <w:p w:rsidR="00FF48DF" w:rsidRPr="00A72D5D" w:rsidRDefault="00FF48DF" w:rsidP="00B06628">
      <w:pPr>
        <w:numPr>
          <w:ilvl w:val="3"/>
          <w:numId w:val="15"/>
        </w:numPr>
        <w:tabs>
          <w:tab w:val="clear" w:pos="2880"/>
          <w:tab w:val="num" w:pos="180"/>
        </w:tabs>
        <w:ind w:left="180"/>
        <w:jc w:val="both"/>
        <w:rPr>
          <w:rFonts w:cs="Arial"/>
          <w:b/>
          <w:sz w:val="20"/>
        </w:rPr>
      </w:pPr>
      <w:r w:rsidRPr="00B06628">
        <w:rPr>
          <w:rFonts w:cs="Arial"/>
          <w:color w:val="auto"/>
          <w:sz w:val="20"/>
        </w:rPr>
        <w:t>Informujemy iż w poprzednim konkursie ogłoszonym na wkłady własne wpłynęł</w:t>
      </w:r>
      <w:r w:rsidR="00B06628">
        <w:rPr>
          <w:rFonts w:cs="Arial"/>
          <w:color w:val="auto"/>
          <w:sz w:val="20"/>
        </w:rPr>
        <w:t xml:space="preserve">a 1 oferta. </w:t>
      </w:r>
    </w:p>
    <w:p w:rsidR="008F6AEE" w:rsidRDefault="008F6AEE" w:rsidP="00FF48DF">
      <w:pPr>
        <w:ind w:left="-180"/>
        <w:jc w:val="both"/>
        <w:rPr>
          <w:rFonts w:cs="Arial"/>
          <w:b/>
          <w:sz w:val="20"/>
        </w:rPr>
      </w:pPr>
    </w:p>
    <w:p w:rsidR="00FF48DF" w:rsidRPr="00A72D5D" w:rsidRDefault="00FF48DF" w:rsidP="00FF48DF">
      <w:pPr>
        <w:ind w:left="-180"/>
        <w:jc w:val="both"/>
        <w:rPr>
          <w:rFonts w:cs="Arial"/>
          <w:b/>
          <w:sz w:val="20"/>
        </w:rPr>
      </w:pPr>
      <w:r w:rsidRPr="00A72D5D">
        <w:rPr>
          <w:rFonts w:cs="Arial"/>
          <w:b/>
          <w:sz w:val="20"/>
        </w:rPr>
        <w:t>X Dodatkowe informacje.</w:t>
      </w:r>
    </w:p>
    <w:p w:rsidR="00FF48DF" w:rsidRPr="00A72D5D" w:rsidRDefault="00FF48DF" w:rsidP="00FF48DF">
      <w:pPr>
        <w:tabs>
          <w:tab w:val="left" w:pos="0"/>
        </w:tabs>
        <w:ind w:left="-180"/>
        <w:rPr>
          <w:rFonts w:cs="Arial"/>
          <w:sz w:val="20"/>
        </w:rPr>
      </w:pPr>
      <w:r w:rsidRPr="00A72D5D">
        <w:rPr>
          <w:rFonts w:cs="Arial"/>
          <w:sz w:val="20"/>
        </w:rPr>
        <w:t>Szczegółowych informacji o konkursie udziela</w:t>
      </w:r>
    </w:p>
    <w:p w:rsidR="00FF48DF" w:rsidRPr="00A72D5D" w:rsidRDefault="00FF48DF" w:rsidP="00FF48DF">
      <w:pPr>
        <w:tabs>
          <w:tab w:val="left" w:pos="0"/>
        </w:tabs>
        <w:ind w:left="-180"/>
        <w:rPr>
          <w:rFonts w:cs="Arial"/>
          <w:sz w:val="20"/>
        </w:rPr>
      </w:pPr>
    </w:p>
    <w:p w:rsidR="00FF48DF" w:rsidRPr="00A72D5D" w:rsidRDefault="00765E4A" w:rsidP="00FF48DF">
      <w:pPr>
        <w:pStyle w:val="Akapitzlist"/>
        <w:numPr>
          <w:ilvl w:val="0"/>
          <w:numId w:val="31"/>
        </w:numPr>
        <w:tabs>
          <w:tab w:val="left" w:pos="0"/>
        </w:tabs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 Marek Karapuda główny specjalista</w:t>
      </w:r>
      <w:r w:rsidR="00FF48DF" w:rsidRPr="00A72D5D">
        <w:rPr>
          <w:rFonts w:ascii="Arial" w:hAnsi="Arial" w:cs="Arial"/>
          <w:sz w:val="20"/>
          <w:szCs w:val="20"/>
        </w:rPr>
        <w:t xml:space="preserve"> w Wydziale Współpracy Społecznej Urzędu Marszałkowskiego mieszczącym się przy ul. Starzyńskiego 3 w Szczecinie, pok. 333, email: </w:t>
      </w:r>
      <w:r>
        <w:rPr>
          <w:rFonts w:ascii="Arial" w:hAnsi="Arial" w:cs="Arial"/>
          <w:sz w:val="20"/>
          <w:szCs w:val="20"/>
        </w:rPr>
        <w:t>mkarapuda</w:t>
      </w:r>
      <w:r w:rsidR="00FF48DF" w:rsidRPr="003043B3">
        <w:rPr>
          <w:rFonts w:ascii="Arial" w:hAnsi="Arial" w:cs="Arial"/>
          <w:sz w:val="20"/>
          <w:szCs w:val="20"/>
        </w:rPr>
        <w:t>@wzp.pl</w:t>
      </w:r>
      <w:r>
        <w:rPr>
          <w:rFonts w:ascii="Arial" w:hAnsi="Arial" w:cs="Arial"/>
          <w:sz w:val="20"/>
          <w:szCs w:val="20"/>
        </w:rPr>
        <w:t xml:space="preserve"> tel. 91 44 16 239</w:t>
      </w:r>
    </w:p>
    <w:p w:rsidR="00FF48DF" w:rsidRPr="00A72D5D" w:rsidRDefault="00FF48DF" w:rsidP="00FF48DF">
      <w:pPr>
        <w:pStyle w:val="Akapitzlist"/>
        <w:numPr>
          <w:ilvl w:val="0"/>
          <w:numId w:val="31"/>
        </w:numPr>
        <w:tabs>
          <w:tab w:val="left" w:pos="0"/>
        </w:tabs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72D5D">
        <w:rPr>
          <w:rFonts w:ascii="Arial" w:hAnsi="Arial" w:cs="Arial"/>
          <w:sz w:val="20"/>
          <w:szCs w:val="20"/>
        </w:rPr>
        <w:t>p</w:t>
      </w:r>
      <w:r w:rsidR="00DA439E">
        <w:rPr>
          <w:rFonts w:ascii="Arial" w:hAnsi="Arial" w:cs="Arial"/>
          <w:sz w:val="20"/>
          <w:szCs w:val="20"/>
        </w:rPr>
        <w:t>. Magdalena Pieczyńska Kierowniczka Biura ds. organizacji pozarządowych</w:t>
      </w:r>
      <w:r w:rsidRPr="00A72D5D">
        <w:rPr>
          <w:rFonts w:ascii="Arial" w:hAnsi="Arial" w:cs="Arial"/>
          <w:sz w:val="20"/>
          <w:szCs w:val="20"/>
        </w:rPr>
        <w:t xml:space="preserve"> w Wydziale Współpracy Społecznej Urzędu Marszałkowskiego mieszczącym się przy ul. Starzyńskiego 3 w Szczecinie, pok. 327, email: </w:t>
      </w:r>
      <w:r w:rsidRPr="003043B3">
        <w:rPr>
          <w:rFonts w:ascii="Arial" w:hAnsi="Arial" w:cs="Arial"/>
          <w:sz w:val="20"/>
          <w:szCs w:val="20"/>
        </w:rPr>
        <w:t>mpieczynska@wzp.pl</w:t>
      </w:r>
      <w:r w:rsidRPr="00A72D5D">
        <w:rPr>
          <w:rFonts w:ascii="Arial" w:hAnsi="Arial" w:cs="Arial"/>
          <w:sz w:val="20"/>
          <w:szCs w:val="20"/>
        </w:rPr>
        <w:t xml:space="preserve"> tel. 91 44 16 224</w:t>
      </w:r>
    </w:p>
    <w:p w:rsidR="00FF48DF" w:rsidRPr="00A72D5D" w:rsidRDefault="00FF48DF" w:rsidP="0064675D">
      <w:pPr>
        <w:tabs>
          <w:tab w:val="left" w:pos="0"/>
        </w:tabs>
        <w:rPr>
          <w:rFonts w:cs="Arial"/>
          <w:sz w:val="20"/>
        </w:rPr>
      </w:pPr>
    </w:p>
    <w:p w:rsidR="00FF48DF" w:rsidRPr="00A72D5D" w:rsidRDefault="00FF48DF" w:rsidP="00FF48DF">
      <w:pPr>
        <w:ind w:hanging="18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Załączniki do ogłoszenia stanowią:</w:t>
      </w:r>
    </w:p>
    <w:p w:rsidR="00FF48DF" w:rsidRDefault="00FF48DF" w:rsidP="00FF48DF">
      <w:pPr>
        <w:ind w:hanging="180"/>
        <w:jc w:val="both"/>
        <w:rPr>
          <w:rFonts w:cs="Arial"/>
          <w:sz w:val="20"/>
        </w:rPr>
      </w:pPr>
      <w:r w:rsidRPr="00A72D5D">
        <w:rPr>
          <w:rFonts w:cs="Arial"/>
          <w:sz w:val="20"/>
        </w:rPr>
        <w:t>Załącznik nr 1 – potwierdzenie złożenia oferty,</w:t>
      </w:r>
    </w:p>
    <w:p w:rsidR="00DE7288" w:rsidRPr="00A72D5D" w:rsidRDefault="00DE7288" w:rsidP="00FF48DF">
      <w:pPr>
        <w:ind w:hanging="180"/>
        <w:jc w:val="both"/>
        <w:rPr>
          <w:rFonts w:cs="Arial"/>
          <w:sz w:val="20"/>
        </w:rPr>
      </w:pPr>
      <w:r>
        <w:rPr>
          <w:rFonts w:cs="Arial"/>
          <w:sz w:val="20"/>
        </w:rPr>
        <w:t>Załącznik nr 2 – oświadczenie oferenta,</w:t>
      </w:r>
    </w:p>
    <w:p w:rsidR="00862ABC" w:rsidRPr="0064675D" w:rsidRDefault="00DE7288" w:rsidP="0064675D">
      <w:pPr>
        <w:ind w:hanging="180"/>
        <w:jc w:val="both"/>
        <w:rPr>
          <w:rFonts w:cs="Arial"/>
          <w:sz w:val="20"/>
        </w:rPr>
      </w:pPr>
      <w:r>
        <w:rPr>
          <w:rFonts w:cs="Arial"/>
          <w:sz w:val="20"/>
        </w:rPr>
        <w:t>Załącznik nr 3</w:t>
      </w:r>
      <w:r w:rsidR="00FF48DF" w:rsidRPr="00A72D5D">
        <w:rPr>
          <w:rFonts w:cs="Arial"/>
          <w:sz w:val="20"/>
        </w:rPr>
        <w:t xml:space="preserve"> – formularz wniosku zgłoszenia kandydata do prac komisji.</w:t>
      </w:r>
    </w:p>
    <w:sectPr w:rsidR="00862ABC" w:rsidRPr="0064675D" w:rsidSect="00862A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0F8" w:rsidRDefault="002A00F8" w:rsidP="00327425">
      <w:r>
        <w:separator/>
      </w:r>
    </w:p>
  </w:endnote>
  <w:endnote w:type="continuationSeparator" w:id="0">
    <w:p w:rsidR="002A00F8" w:rsidRDefault="002A00F8" w:rsidP="0032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B2" w:rsidRDefault="002904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592934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2904B2" w:rsidRPr="00327425" w:rsidRDefault="002904B2">
            <w:pPr>
              <w:pStyle w:val="Stopka"/>
              <w:jc w:val="center"/>
              <w:rPr>
                <w:sz w:val="16"/>
                <w:szCs w:val="16"/>
              </w:rPr>
            </w:pPr>
            <w:r w:rsidRPr="00327425">
              <w:rPr>
                <w:sz w:val="16"/>
                <w:szCs w:val="16"/>
              </w:rPr>
              <w:t xml:space="preserve">Strona </w:t>
            </w:r>
            <w:r w:rsidR="00F57DBF" w:rsidRPr="00327425">
              <w:rPr>
                <w:b/>
                <w:sz w:val="16"/>
                <w:szCs w:val="16"/>
              </w:rPr>
              <w:fldChar w:fldCharType="begin"/>
            </w:r>
            <w:r w:rsidRPr="00327425">
              <w:rPr>
                <w:b/>
                <w:sz w:val="16"/>
                <w:szCs w:val="16"/>
              </w:rPr>
              <w:instrText>PAGE</w:instrText>
            </w:r>
            <w:r w:rsidR="00F57DBF" w:rsidRPr="00327425">
              <w:rPr>
                <w:b/>
                <w:sz w:val="16"/>
                <w:szCs w:val="16"/>
              </w:rPr>
              <w:fldChar w:fldCharType="separate"/>
            </w:r>
            <w:r w:rsidR="00E1708C">
              <w:rPr>
                <w:b/>
                <w:noProof/>
                <w:sz w:val="16"/>
                <w:szCs w:val="16"/>
              </w:rPr>
              <w:t>7</w:t>
            </w:r>
            <w:r w:rsidR="00F57DBF" w:rsidRPr="00327425">
              <w:rPr>
                <w:b/>
                <w:sz w:val="16"/>
                <w:szCs w:val="16"/>
              </w:rPr>
              <w:fldChar w:fldCharType="end"/>
            </w:r>
            <w:r w:rsidRPr="00327425">
              <w:rPr>
                <w:sz w:val="16"/>
                <w:szCs w:val="16"/>
              </w:rPr>
              <w:t xml:space="preserve"> z </w:t>
            </w:r>
            <w:r w:rsidR="00F57DBF" w:rsidRPr="00327425">
              <w:rPr>
                <w:b/>
                <w:sz w:val="16"/>
                <w:szCs w:val="16"/>
              </w:rPr>
              <w:fldChar w:fldCharType="begin"/>
            </w:r>
            <w:r w:rsidRPr="00327425">
              <w:rPr>
                <w:b/>
                <w:sz w:val="16"/>
                <w:szCs w:val="16"/>
              </w:rPr>
              <w:instrText>NUMPAGES</w:instrText>
            </w:r>
            <w:r w:rsidR="00F57DBF" w:rsidRPr="00327425">
              <w:rPr>
                <w:b/>
                <w:sz w:val="16"/>
                <w:szCs w:val="16"/>
              </w:rPr>
              <w:fldChar w:fldCharType="separate"/>
            </w:r>
            <w:r w:rsidR="00E1708C">
              <w:rPr>
                <w:b/>
                <w:noProof/>
                <w:sz w:val="16"/>
                <w:szCs w:val="16"/>
              </w:rPr>
              <w:t>7</w:t>
            </w:r>
            <w:r w:rsidR="00F57DBF" w:rsidRPr="00327425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2904B2" w:rsidRDefault="002904B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B2" w:rsidRDefault="002904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0F8" w:rsidRDefault="002A00F8" w:rsidP="00327425">
      <w:r>
        <w:separator/>
      </w:r>
    </w:p>
  </w:footnote>
  <w:footnote w:type="continuationSeparator" w:id="0">
    <w:p w:rsidR="002A00F8" w:rsidRDefault="002A00F8" w:rsidP="00327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B2" w:rsidRDefault="002904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B2" w:rsidRDefault="002904B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B2" w:rsidRDefault="002904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623C"/>
    <w:multiLevelType w:val="hybridMultilevel"/>
    <w:tmpl w:val="17EC1CC4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EA264EFA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D50F5"/>
    <w:multiLevelType w:val="hybridMultilevel"/>
    <w:tmpl w:val="B2304982"/>
    <w:lvl w:ilvl="0" w:tplc="8FCE63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A5C3E"/>
    <w:multiLevelType w:val="hybridMultilevel"/>
    <w:tmpl w:val="0F663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A1454"/>
    <w:multiLevelType w:val="multilevel"/>
    <w:tmpl w:val="6F8481C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568"/>
        </w:tabs>
        <w:ind w:left="568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4">
    <w:nsid w:val="10152AD9"/>
    <w:multiLevelType w:val="hybridMultilevel"/>
    <w:tmpl w:val="DACC7F70"/>
    <w:lvl w:ilvl="0" w:tplc="4C12AC0E">
      <w:start w:val="1"/>
      <w:numFmt w:val="lowerLetter"/>
      <w:lvlText w:val="%1)"/>
      <w:lvlJc w:val="left"/>
      <w:pPr>
        <w:ind w:left="785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0472152"/>
    <w:multiLevelType w:val="hybridMultilevel"/>
    <w:tmpl w:val="9CFACE8E"/>
    <w:lvl w:ilvl="0" w:tplc="D02A5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660723"/>
    <w:multiLevelType w:val="multilevel"/>
    <w:tmpl w:val="6F8481C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568"/>
        </w:tabs>
        <w:ind w:left="568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7">
    <w:nsid w:val="1E1E2613"/>
    <w:multiLevelType w:val="hybridMultilevel"/>
    <w:tmpl w:val="C7BE7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D2367"/>
    <w:multiLevelType w:val="hybridMultilevel"/>
    <w:tmpl w:val="75A498E6"/>
    <w:lvl w:ilvl="0" w:tplc="5CC215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color w:val="auto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F73B58"/>
    <w:multiLevelType w:val="hybridMultilevel"/>
    <w:tmpl w:val="AFEC6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B7BF3"/>
    <w:multiLevelType w:val="multilevel"/>
    <w:tmpl w:val="934EA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FE2502"/>
    <w:multiLevelType w:val="hybridMultilevel"/>
    <w:tmpl w:val="799CBB08"/>
    <w:lvl w:ilvl="0" w:tplc="A06E06D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7D5653"/>
    <w:multiLevelType w:val="hybridMultilevel"/>
    <w:tmpl w:val="E1D0879A"/>
    <w:lvl w:ilvl="0" w:tplc="AC92EF3A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E208B8"/>
    <w:multiLevelType w:val="hybridMultilevel"/>
    <w:tmpl w:val="54906EB6"/>
    <w:lvl w:ilvl="0" w:tplc="AC7E075E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D5969E3E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9F62B1"/>
    <w:multiLevelType w:val="hybridMultilevel"/>
    <w:tmpl w:val="A17A33CA"/>
    <w:lvl w:ilvl="0" w:tplc="857AFA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A7699C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BA80E8">
      <w:start w:val="7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9C8968">
      <w:start w:val="1"/>
      <w:numFmt w:val="decimal"/>
      <w:lvlText w:val="%7."/>
      <w:lvlJc w:val="left"/>
      <w:pPr>
        <w:tabs>
          <w:tab w:val="num" w:pos="5040"/>
        </w:tabs>
        <w:ind w:left="5069" w:hanging="389"/>
      </w:pPr>
      <w:rPr>
        <w:rFonts w:cs="Elephant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CC2B2B"/>
    <w:multiLevelType w:val="hybridMultilevel"/>
    <w:tmpl w:val="F5C658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211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9E2D59"/>
    <w:multiLevelType w:val="hybridMultilevel"/>
    <w:tmpl w:val="D610BCAC"/>
    <w:lvl w:ilvl="0" w:tplc="04150011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2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AD1C06"/>
    <w:multiLevelType w:val="hybridMultilevel"/>
    <w:tmpl w:val="4F7258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B3808"/>
    <w:multiLevelType w:val="multilevel"/>
    <w:tmpl w:val="6F8481C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5">
    <w:nsid w:val="55E03945"/>
    <w:multiLevelType w:val="multilevel"/>
    <w:tmpl w:val="6F8481C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568"/>
        </w:tabs>
        <w:ind w:left="568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6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813884"/>
    <w:multiLevelType w:val="hybridMultilevel"/>
    <w:tmpl w:val="B4F22E3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8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AE43D5"/>
    <w:multiLevelType w:val="hybridMultilevel"/>
    <w:tmpl w:val="BA8639A0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F1ACFF1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BF49B3"/>
    <w:multiLevelType w:val="hybridMultilevel"/>
    <w:tmpl w:val="3814E09E"/>
    <w:lvl w:ilvl="0" w:tplc="6DF4B10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2D71AF"/>
    <w:multiLevelType w:val="multilevel"/>
    <w:tmpl w:val="6F8481C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568"/>
        </w:tabs>
        <w:ind w:left="568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3">
    <w:nsid w:val="612A489C"/>
    <w:multiLevelType w:val="hybridMultilevel"/>
    <w:tmpl w:val="A058C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1A4866"/>
    <w:multiLevelType w:val="hybridMultilevel"/>
    <w:tmpl w:val="7F6CC36E"/>
    <w:lvl w:ilvl="0" w:tplc="2896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6F14B96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051445"/>
    <w:multiLevelType w:val="hybridMultilevel"/>
    <w:tmpl w:val="BEA0AE48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A516A3"/>
    <w:multiLevelType w:val="multilevel"/>
    <w:tmpl w:val="08947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>
    <w:nsid w:val="70926310"/>
    <w:multiLevelType w:val="hybridMultilevel"/>
    <w:tmpl w:val="621EB56C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5CAE03EC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C354D1"/>
    <w:multiLevelType w:val="hybridMultilevel"/>
    <w:tmpl w:val="60F89B4E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6949D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9"/>
  </w:num>
  <w:num w:numId="3">
    <w:abstractNumId w:val="32"/>
  </w:num>
  <w:num w:numId="4">
    <w:abstractNumId w:val="35"/>
  </w:num>
  <w:num w:numId="5">
    <w:abstractNumId w:val="14"/>
  </w:num>
  <w:num w:numId="6">
    <w:abstractNumId w:val="37"/>
  </w:num>
  <w:num w:numId="7">
    <w:abstractNumId w:val="29"/>
  </w:num>
  <w:num w:numId="8">
    <w:abstractNumId w:val="19"/>
  </w:num>
  <w:num w:numId="9">
    <w:abstractNumId w:val="10"/>
  </w:num>
  <w:num w:numId="10">
    <w:abstractNumId w:val="22"/>
  </w:num>
  <w:num w:numId="11">
    <w:abstractNumId w:val="20"/>
  </w:num>
  <w:num w:numId="12">
    <w:abstractNumId w:val="11"/>
  </w:num>
  <w:num w:numId="13">
    <w:abstractNumId w:val="41"/>
  </w:num>
  <w:num w:numId="14">
    <w:abstractNumId w:val="40"/>
  </w:num>
  <w:num w:numId="15">
    <w:abstractNumId w:val="26"/>
  </w:num>
  <w:num w:numId="16">
    <w:abstractNumId w:val="18"/>
  </w:num>
  <w:num w:numId="17">
    <w:abstractNumId w:val="12"/>
  </w:num>
  <w:num w:numId="18">
    <w:abstractNumId w:val="16"/>
  </w:num>
  <w:num w:numId="19">
    <w:abstractNumId w:val="0"/>
  </w:num>
  <w:num w:numId="20">
    <w:abstractNumId w:val="15"/>
  </w:num>
  <w:num w:numId="21">
    <w:abstractNumId w:val="8"/>
  </w:num>
  <w:num w:numId="22">
    <w:abstractNumId w:val="34"/>
  </w:num>
  <w:num w:numId="23">
    <w:abstractNumId w:val="28"/>
  </w:num>
  <w:num w:numId="24">
    <w:abstractNumId w:val="17"/>
  </w:num>
  <w:num w:numId="25">
    <w:abstractNumId w:val="5"/>
  </w:num>
  <w:num w:numId="26">
    <w:abstractNumId w:val="13"/>
  </w:num>
  <w:num w:numId="27">
    <w:abstractNumId w:val="31"/>
  </w:num>
  <w:num w:numId="28">
    <w:abstractNumId w:val="30"/>
  </w:num>
  <w:num w:numId="29">
    <w:abstractNumId w:val="27"/>
  </w:num>
  <w:num w:numId="30">
    <w:abstractNumId w:val="38"/>
  </w:num>
  <w:num w:numId="31">
    <w:abstractNumId w:val="21"/>
  </w:num>
  <w:num w:numId="32">
    <w:abstractNumId w:val="24"/>
  </w:num>
  <w:num w:numId="33">
    <w:abstractNumId w:val="3"/>
  </w:num>
  <w:num w:numId="34">
    <w:abstractNumId w:val="25"/>
  </w:num>
  <w:num w:numId="35">
    <w:abstractNumId w:val="6"/>
  </w:num>
  <w:num w:numId="36">
    <w:abstractNumId w:val="7"/>
  </w:num>
  <w:num w:numId="37">
    <w:abstractNumId w:val="9"/>
  </w:num>
  <w:num w:numId="38">
    <w:abstractNumId w:val="23"/>
  </w:num>
  <w:num w:numId="39">
    <w:abstractNumId w:val="33"/>
  </w:num>
  <w:num w:numId="40">
    <w:abstractNumId w:val="4"/>
  </w:num>
  <w:num w:numId="41">
    <w:abstractNumId w:val="2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DF"/>
    <w:rsid w:val="00022C49"/>
    <w:rsid w:val="000327A2"/>
    <w:rsid w:val="00045B56"/>
    <w:rsid w:val="00066C8C"/>
    <w:rsid w:val="00073557"/>
    <w:rsid w:val="000D1828"/>
    <w:rsid w:val="000F284D"/>
    <w:rsid w:val="001049DA"/>
    <w:rsid w:val="001232E9"/>
    <w:rsid w:val="00133228"/>
    <w:rsid w:val="001458BC"/>
    <w:rsid w:val="00150035"/>
    <w:rsid w:val="00166FD2"/>
    <w:rsid w:val="00186520"/>
    <w:rsid w:val="001B3246"/>
    <w:rsid w:val="001B43DB"/>
    <w:rsid w:val="001E4C9B"/>
    <w:rsid w:val="00202A4E"/>
    <w:rsid w:val="0021431E"/>
    <w:rsid w:val="00221781"/>
    <w:rsid w:val="00221BBC"/>
    <w:rsid w:val="00283275"/>
    <w:rsid w:val="002904B2"/>
    <w:rsid w:val="002A00F8"/>
    <w:rsid w:val="002A1079"/>
    <w:rsid w:val="002E1033"/>
    <w:rsid w:val="002F25F4"/>
    <w:rsid w:val="002F5996"/>
    <w:rsid w:val="002F7BC2"/>
    <w:rsid w:val="002F7CF8"/>
    <w:rsid w:val="003202EC"/>
    <w:rsid w:val="00327425"/>
    <w:rsid w:val="00334B1A"/>
    <w:rsid w:val="00352555"/>
    <w:rsid w:val="003615E8"/>
    <w:rsid w:val="00363CA0"/>
    <w:rsid w:val="003928CD"/>
    <w:rsid w:val="00395467"/>
    <w:rsid w:val="003B1619"/>
    <w:rsid w:val="003C595E"/>
    <w:rsid w:val="003D0514"/>
    <w:rsid w:val="003D49C5"/>
    <w:rsid w:val="00400DD7"/>
    <w:rsid w:val="00407296"/>
    <w:rsid w:val="004174FB"/>
    <w:rsid w:val="004305AE"/>
    <w:rsid w:val="00453E2C"/>
    <w:rsid w:val="004610BB"/>
    <w:rsid w:val="00465766"/>
    <w:rsid w:val="00482A77"/>
    <w:rsid w:val="00491BF2"/>
    <w:rsid w:val="00494AA3"/>
    <w:rsid w:val="004954AF"/>
    <w:rsid w:val="004F36E7"/>
    <w:rsid w:val="00552DE4"/>
    <w:rsid w:val="00560391"/>
    <w:rsid w:val="005727DA"/>
    <w:rsid w:val="005744E8"/>
    <w:rsid w:val="00575990"/>
    <w:rsid w:val="005B1F2A"/>
    <w:rsid w:val="00602C5C"/>
    <w:rsid w:val="006058D0"/>
    <w:rsid w:val="0064675D"/>
    <w:rsid w:val="0067491D"/>
    <w:rsid w:val="00675AB2"/>
    <w:rsid w:val="0067798B"/>
    <w:rsid w:val="00677C1D"/>
    <w:rsid w:val="00690A61"/>
    <w:rsid w:val="006B372C"/>
    <w:rsid w:val="006B531C"/>
    <w:rsid w:val="006C3AA8"/>
    <w:rsid w:val="00717B47"/>
    <w:rsid w:val="00765449"/>
    <w:rsid w:val="00765E4A"/>
    <w:rsid w:val="00784BC7"/>
    <w:rsid w:val="007C609D"/>
    <w:rsid w:val="007D363C"/>
    <w:rsid w:val="007F2653"/>
    <w:rsid w:val="007F6250"/>
    <w:rsid w:val="007F74B7"/>
    <w:rsid w:val="00801C26"/>
    <w:rsid w:val="00822BF5"/>
    <w:rsid w:val="008237C6"/>
    <w:rsid w:val="00842A12"/>
    <w:rsid w:val="00855D78"/>
    <w:rsid w:val="00862ABC"/>
    <w:rsid w:val="008633F9"/>
    <w:rsid w:val="00874AC5"/>
    <w:rsid w:val="00890508"/>
    <w:rsid w:val="008B3EBC"/>
    <w:rsid w:val="008C57B5"/>
    <w:rsid w:val="008D044C"/>
    <w:rsid w:val="008E7398"/>
    <w:rsid w:val="008F2E41"/>
    <w:rsid w:val="008F6AEE"/>
    <w:rsid w:val="00901FDC"/>
    <w:rsid w:val="00915CC8"/>
    <w:rsid w:val="009504D1"/>
    <w:rsid w:val="00956BC2"/>
    <w:rsid w:val="009A6FDE"/>
    <w:rsid w:val="009B4CF3"/>
    <w:rsid w:val="00A00D6A"/>
    <w:rsid w:val="00A0101A"/>
    <w:rsid w:val="00A01AB6"/>
    <w:rsid w:val="00A07A33"/>
    <w:rsid w:val="00A235B0"/>
    <w:rsid w:val="00A759BF"/>
    <w:rsid w:val="00A82A0B"/>
    <w:rsid w:val="00A858D2"/>
    <w:rsid w:val="00AA7DFB"/>
    <w:rsid w:val="00AC3D70"/>
    <w:rsid w:val="00AE2F5E"/>
    <w:rsid w:val="00B01F87"/>
    <w:rsid w:val="00B02A18"/>
    <w:rsid w:val="00B06628"/>
    <w:rsid w:val="00B56F72"/>
    <w:rsid w:val="00B64732"/>
    <w:rsid w:val="00B70C9D"/>
    <w:rsid w:val="00B7568F"/>
    <w:rsid w:val="00B77444"/>
    <w:rsid w:val="00B869D8"/>
    <w:rsid w:val="00BA0D2D"/>
    <w:rsid w:val="00BB2C9D"/>
    <w:rsid w:val="00BC1884"/>
    <w:rsid w:val="00BD6289"/>
    <w:rsid w:val="00BE2211"/>
    <w:rsid w:val="00BE6B80"/>
    <w:rsid w:val="00BF36AA"/>
    <w:rsid w:val="00C03BAD"/>
    <w:rsid w:val="00C04AEE"/>
    <w:rsid w:val="00C23E0F"/>
    <w:rsid w:val="00C67EA1"/>
    <w:rsid w:val="00C773B6"/>
    <w:rsid w:val="00C84B14"/>
    <w:rsid w:val="00C91B10"/>
    <w:rsid w:val="00CA36D0"/>
    <w:rsid w:val="00CC243E"/>
    <w:rsid w:val="00CC3627"/>
    <w:rsid w:val="00CD31F1"/>
    <w:rsid w:val="00D0232B"/>
    <w:rsid w:val="00D14A29"/>
    <w:rsid w:val="00D214CB"/>
    <w:rsid w:val="00D41D1D"/>
    <w:rsid w:val="00D453D1"/>
    <w:rsid w:val="00D70AA3"/>
    <w:rsid w:val="00D70D3C"/>
    <w:rsid w:val="00DA240B"/>
    <w:rsid w:val="00DA439E"/>
    <w:rsid w:val="00DB3E25"/>
    <w:rsid w:val="00DB5BD5"/>
    <w:rsid w:val="00DC09FE"/>
    <w:rsid w:val="00DE7288"/>
    <w:rsid w:val="00DF7937"/>
    <w:rsid w:val="00E0253E"/>
    <w:rsid w:val="00E0389B"/>
    <w:rsid w:val="00E06876"/>
    <w:rsid w:val="00E148AC"/>
    <w:rsid w:val="00E1708C"/>
    <w:rsid w:val="00E24A5B"/>
    <w:rsid w:val="00E411B6"/>
    <w:rsid w:val="00E46C00"/>
    <w:rsid w:val="00E57BE1"/>
    <w:rsid w:val="00E65A3A"/>
    <w:rsid w:val="00E75701"/>
    <w:rsid w:val="00E76B54"/>
    <w:rsid w:val="00E93A04"/>
    <w:rsid w:val="00EC6534"/>
    <w:rsid w:val="00EE2837"/>
    <w:rsid w:val="00F24D40"/>
    <w:rsid w:val="00F44AC3"/>
    <w:rsid w:val="00F57DBF"/>
    <w:rsid w:val="00F60A63"/>
    <w:rsid w:val="00F61139"/>
    <w:rsid w:val="00F7358A"/>
    <w:rsid w:val="00F76DF6"/>
    <w:rsid w:val="00F811C3"/>
    <w:rsid w:val="00F835E4"/>
    <w:rsid w:val="00F96B09"/>
    <w:rsid w:val="00FD7399"/>
    <w:rsid w:val="00FD78F3"/>
    <w:rsid w:val="00FE1A4B"/>
    <w:rsid w:val="00FF48DF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8D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F48D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F48DF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FF48DF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FF48DF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FF48DF"/>
    <w:rPr>
      <w:b/>
      <w:bCs/>
    </w:rPr>
  </w:style>
  <w:style w:type="paragraph" w:styleId="Tekstpodstawowy2">
    <w:name w:val="Body Text 2"/>
    <w:basedOn w:val="Normalny"/>
    <w:link w:val="Tekstpodstawowy2Znak"/>
    <w:rsid w:val="00FF48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48DF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FF48D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FF48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48DF"/>
    <w:rPr>
      <w:rFonts w:ascii="Arial" w:eastAsia="Times New Roman" w:hAnsi="Arial" w:cs="Times New Roman"/>
      <w:color w:val="000000"/>
      <w:sz w:val="24"/>
      <w:szCs w:val="20"/>
    </w:rPr>
  </w:style>
  <w:style w:type="paragraph" w:styleId="NormalnyWeb">
    <w:name w:val="Normal (Web)"/>
    <w:basedOn w:val="Normalny"/>
    <w:rsid w:val="00FF48D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Akapitzlist">
    <w:name w:val="List Paragraph"/>
    <w:basedOn w:val="Normalny"/>
    <w:uiPriority w:val="99"/>
    <w:qFormat/>
    <w:rsid w:val="00FF48DF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rsid w:val="00FF48D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F48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48DF"/>
    <w:rPr>
      <w:rFonts w:ascii="Arial" w:eastAsia="Times New Roman" w:hAnsi="Arial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8DF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1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1F1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274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7425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74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7425"/>
    <w:rPr>
      <w:rFonts w:ascii="Arial" w:eastAsia="Times New Roman" w:hAnsi="Arial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8D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F48D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F48DF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FF48DF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FF48DF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FF48DF"/>
    <w:rPr>
      <w:b/>
      <w:bCs/>
    </w:rPr>
  </w:style>
  <w:style w:type="paragraph" w:styleId="Tekstpodstawowy2">
    <w:name w:val="Body Text 2"/>
    <w:basedOn w:val="Normalny"/>
    <w:link w:val="Tekstpodstawowy2Znak"/>
    <w:rsid w:val="00FF48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48DF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FF48D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FF48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48DF"/>
    <w:rPr>
      <w:rFonts w:ascii="Arial" w:eastAsia="Times New Roman" w:hAnsi="Arial" w:cs="Times New Roman"/>
      <w:color w:val="000000"/>
      <w:sz w:val="24"/>
      <w:szCs w:val="20"/>
    </w:rPr>
  </w:style>
  <w:style w:type="paragraph" w:styleId="NormalnyWeb">
    <w:name w:val="Normal (Web)"/>
    <w:basedOn w:val="Normalny"/>
    <w:rsid w:val="00FF48D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Akapitzlist">
    <w:name w:val="List Paragraph"/>
    <w:basedOn w:val="Normalny"/>
    <w:uiPriority w:val="99"/>
    <w:qFormat/>
    <w:rsid w:val="00FF48DF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rsid w:val="00FF48D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F48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48DF"/>
    <w:rPr>
      <w:rFonts w:ascii="Arial" w:eastAsia="Times New Roman" w:hAnsi="Arial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8DF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1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1F1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274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7425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74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7425"/>
    <w:rPr>
      <w:rFonts w:ascii="Arial" w:eastAsia="Times New Roman" w:hAnsi="Arial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zp.pl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zp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3715</Words>
  <Characters>22293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Użytkownik systemu Windows</cp:lastModifiedBy>
  <cp:revision>6</cp:revision>
  <cp:lastPrinted>2019-05-22T10:01:00Z</cp:lastPrinted>
  <dcterms:created xsi:type="dcterms:W3CDTF">2019-05-31T06:47:00Z</dcterms:created>
  <dcterms:modified xsi:type="dcterms:W3CDTF">2019-05-31T12:46:00Z</dcterms:modified>
</cp:coreProperties>
</file>