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3033" w14:textId="10C9DF43" w:rsidR="002B153D" w:rsidRPr="00156951" w:rsidRDefault="4A44F375" w:rsidP="1FBF1D4A">
      <w:pPr>
        <w:spacing w:after="0"/>
        <w:ind w:left="6372"/>
        <w:rPr>
          <w:rFonts w:ascii="Arial" w:eastAsia="Arial" w:hAnsi="Arial" w:cs="Arial"/>
          <w:color w:val="000000" w:themeColor="text1"/>
          <w:sz w:val="18"/>
          <w:szCs w:val="20"/>
        </w:rPr>
      </w:pP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>Załącznik nr 1</w:t>
      </w:r>
      <w:r w:rsidR="008A47AA" w:rsidRPr="00156951">
        <w:rPr>
          <w:sz w:val="22"/>
        </w:rPr>
        <w:br/>
      </w: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do Uchwały Zarządu Województwa </w:t>
      </w:r>
    </w:p>
    <w:p w14:paraId="11CB2C30" w14:textId="7C68E51B" w:rsidR="002B153D" w:rsidRPr="00156951" w:rsidRDefault="4A44F375" w:rsidP="1FBF1D4A">
      <w:pPr>
        <w:spacing w:after="0"/>
        <w:ind w:left="6372"/>
        <w:rPr>
          <w:rFonts w:ascii="Arial" w:eastAsia="Arial" w:hAnsi="Arial" w:cs="Arial"/>
          <w:color w:val="000000" w:themeColor="text1"/>
          <w:sz w:val="18"/>
          <w:szCs w:val="20"/>
        </w:rPr>
      </w:pP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Zachodniopomorskiego </w:t>
      </w:r>
    </w:p>
    <w:p w14:paraId="63DAA358" w14:textId="3FC2F420" w:rsidR="002B153D" w:rsidRPr="00156951" w:rsidRDefault="4A44F375" w:rsidP="1FBF1D4A">
      <w:pPr>
        <w:spacing w:after="0"/>
        <w:ind w:left="6372"/>
        <w:rPr>
          <w:rFonts w:ascii="Arial" w:eastAsia="Arial" w:hAnsi="Arial" w:cs="Arial"/>
          <w:color w:val="000000" w:themeColor="text1"/>
          <w:sz w:val="18"/>
          <w:szCs w:val="20"/>
        </w:rPr>
      </w:pP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Nr </w:t>
      </w:r>
      <w:r w:rsidR="00156951" w:rsidRPr="00156951">
        <w:rPr>
          <w:rFonts w:ascii="Arial" w:eastAsia="Arial" w:hAnsi="Arial" w:cs="Arial"/>
          <w:color w:val="000000" w:themeColor="text1"/>
          <w:sz w:val="18"/>
          <w:szCs w:val="20"/>
        </w:rPr>
        <w:t>365/</w:t>
      </w: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>2</w:t>
      </w:r>
      <w:r w:rsidR="001E72A9" w:rsidRPr="00156951">
        <w:rPr>
          <w:rFonts w:ascii="Arial" w:eastAsia="Arial" w:hAnsi="Arial" w:cs="Arial"/>
          <w:color w:val="000000" w:themeColor="text1"/>
          <w:sz w:val="18"/>
          <w:szCs w:val="20"/>
        </w:rPr>
        <w:t>5</w:t>
      </w: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 z dnia </w:t>
      </w:r>
      <w:r w:rsidR="00156951"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5 marca </w:t>
      </w: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>202</w:t>
      </w:r>
      <w:r w:rsidR="001E72A9" w:rsidRPr="00156951">
        <w:rPr>
          <w:rFonts w:ascii="Arial" w:eastAsia="Arial" w:hAnsi="Arial" w:cs="Arial"/>
          <w:color w:val="000000" w:themeColor="text1"/>
          <w:sz w:val="18"/>
          <w:szCs w:val="20"/>
        </w:rPr>
        <w:t>5</w:t>
      </w:r>
      <w:r w:rsidRPr="00156951">
        <w:rPr>
          <w:rFonts w:ascii="Arial" w:eastAsia="Arial" w:hAnsi="Arial" w:cs="Arial"/>
          <w:color w:val="000000" w:themeColor="text1"/>
          <w:sz w:val="18"/>
          <w:szCs w:val="20"/>
        </w:rPr>
        <w:t xml:space="preserve"> r.</w:t>
      </w:r>
    </w:p>
    <w:p w14:paraId="5A5D6980" w14:textId="78E37E52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CBBE195" w14:textId="68D62636" w:rsidR="002B153D" w:rsidRDefault="4A44F375" w:rsidP="1FBF1D4A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085D93" w14:textId="33D33148" w:rsidR="002B153D" w:rsidRDefault="4A44F375" w:rsidP="1FBF1D4A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Zarząd Województwa Zachodniopomorskiego ogłasza:</w:t>
      </w:r>
    </w:p>
    <w:p w14:paraId="46C1D5FF" w14:textId="7C3F4DE8" w:rsidR="002B153D" w:rsidRDefault="4A44F375" w:rsidP="00A7226D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otwarty konkurs ofert na wsparcie realizacji zadań publicznych z obszaru polityki społecznej,</w:t>
      </w:r>
    </w:p>
    <w:p w14:paraId="694F4AAD" w14:textId="74ED766C" w:rsidR="002B153D" w:rsidRDefault="4A44F375" w:rsidP="00A7226D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nabór kandydatów do składu komisji opiniującej oferty w przedmiotowym konkursie.</w:t>
      </w:r>
    </w:p>
    <w:p w14:paraId="5339B973" w14:textId="2B93CE61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683192B0" w14:textId="29774B2C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7B0F4F2" w14:textId="22102C22" w:rsidR="002B153D" w:rsidRDefault="4A44F375" w:rsidP="1FBF1D4A">
      <w:pPr>
        <w:spacing w:before="60" w:after="0"/>
        <w:ind w:left="-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Dział I Rodzaje zadań i wysokość środków publicznych, przeznaczonych na ich realizację </w:t>
      </w:r>
      <w:r w:rsidR="00F077E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 danym postępowaniu konkursowym oraz termin ich realizacji.</w:t>
      </w:r>
    </w:p>
    <w:p w14:paraId="5C3606E1" w14:textId="4E9ED04F" w:rsidR="002B153D" w:rsidRDefault="4A44F375" w:rsidP="1FBF1D4A">
      <w:pPr>
        <w:spacing w:before="60" w:after="0"/>
        <w:ind w:left="-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D8D1D6F" w14:textId="1B43DB8A" w:rsidR="002B153D" w:rsidRDefault="4A44F375" w:rsidP="00A7226D">
      <w:pPr>
        <w:pStyle w:val="Akapitzlist"/>
        <w:numPr>
          <w:ilvl w:val="0"/>
          <w:numId w:val="15"/>
        </w:numPr>
        <w:spacing w:after="0"/>
        <w:ind w:left="360" w:hanging="5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Zlecenie realizacji zadań nastąpi w formie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wsparcia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wraz z udzieleniem dotacji na </w:t>
      </w:r>
      <w:r w:rsidR="00F077E2">
        <w:rPr>
          <w:rFonts w:ascii="Arial" w:eastAsia="Arial" w:hAnsi="Arial" w:cs="Arial"/>
          <w:color w:val="000000" w:themeColor="text1"/>
          <w:sz w:val="20"/>
          <w:szCs w:val="20"/>
        </w:rPr>
        <w:t>do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finansowanie ich realizacji.</w:t>
      </w:r>
    </w:p>
    <w:p w14:paraId="76D0A92A" w14:textId="03481121" w:rsidR="002B153D" w:rsidRDefault="4A44F375" w:rsidP="1FBF1D4A">
      <w:pPr>
        <w:spacing w:before="60"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A59ACB0" w14:textId="0582EFB4" w:rsidR="002B153D" w:rsidRDefault="4A44F375" w:rsidP="00A7226D">
      <w:pPr>
        <w:pStyle w:val="Akapitzlist"/>
        <w:numPr>
          <w:ilvl w:val="0"/>
          <w:numId w:val="15"/>
        </w:numPr>
        <w:spacing w:after="0"/>
        <w:ind w:left="360" w:hanging="5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Rodzaje zadań.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61"/>
        <w:gridCol w:w="7554"/>
      </w:tblGrid>
      <w:tr w:rsidR="3AFB1C06" w14:paraId="42ED901A" w14:textId="77777777" w:rsidTr="1FBF1D4A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21216E" w14:textId="0E01435C" w:rsidR="3AFB1C06" w:rsidRDefault="3AFB1C06" w:rsidP="1FBF1D4A">
            <w:pPr>
              <w:tabs>
                <w:tab w:val="left" w:pos="252"/>
              </w:tabs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WSPARCIE</w:t>
            </w:r>
          </w:p>
        </w:tc>
      </w:tr>
      <w:tr w:rsidR="3AFB1C06" w14:paraId="1336C936" w14:textId="77777777" w:rsidTr="1FBF1D4A">
        <w:trPr>
          <w:trHeight w:val="300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7459C" w14:textId="39BE18F1" w:rsidR="3AFB1C06" w:rsidRDefault="3AFB1C06" w:rsidP="1FBF1D4A">
            <w:pPr>
              <w:spacing w:before="60"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Zadanie nr 1</w:t>
            </w:r>
          </w:p>
        </w:tc>
        <w:tc>
          <w:tcPr>
            <w:tcW w:w="7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AFB65" w14:textId="1549FC13" w:rsidR="3AFB1C06" w:rsidRPr="00977C6F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7C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Działalność na rzecz wspierania rodziny i systemu pieczy zastępczej, działalność na rzecz macierzyństwa, rodzicielstwa, upowszechniania </w:t>
            </w:r>
            <w:r w:rsidR="00F077E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977C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 ochrony praw dziecka.</w:t>
            </w:r>
            <w:r w:rsidRPr="00977C6F">
              <w:rPr>
                <w:color w:val="000000" w:themeColor="text1"/>
              </w:rPr>
              <w:br/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Kwota przeznaczona na realizację zadania:</w:t>
            </w:r>
            <w:r w:rsidR="43917034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E74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1358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0C07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00416E74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.000,00 zł 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7C6F">
              <w:rPr>
                <w:color w:val="000000" w:themeColor="text1"/>
              </w:rPr>
              <w:br/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(słownie: </w:t>
            </w:r>
            <w:r w:rsidR="00977C6F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pięćset</w:t>
            </w:r>
            <w:r w:rsidR="000C07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pięćdziesiąt</w:t>
            </w:r>
            <w:r w:rsidR="00977C6F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tysięcy złotych, 00/100).</w:t>
            </w:r>
          </w:p>
        </w:tc>
      </w:tr>
      <w:tr w:rsidR="3AFB1C06" w14:paraId="66AF176F" w14:textId="77777777" w:rsidTr="1FBF1D4A">
        <w:trPr>
          <w:trHeight w:val="300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B4376" w14:textId="28A92B63" w:rsidR="3AFB1C06" w:rsidRDefault="3AFB1C06" w:rsidP="1FBF1D4A">
            <w:pPr>
              <w:spacing w:before="60"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Zadanie nr 2</w:t>
            </w:r>
          </w:p>
        </w:tc>
        <w:tc>
          <w:tcPr>
            <w:tcW w:w="7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6BE34" w14:textId="3C12AE6E" w:rsidR="3AFB1C06" w:rsidRPr="00977C6F" w:rsidRDefault="3AFB1C06" w:rsidP="1FBF1D4A">
            <w:pPr>
              <w:tabs>
                <w:tab w:val="left" w:pos="252"/>
              </w:tabs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7C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Działalność na rzecz osób starszych, osób w wieku emerytalnym.</w:t>
            </w:r>
          </w:p>
          <w:p w14:paraId="46D8FF7B" w14:textId="52582E8E" w:rsidR="3AFB1C06" w:rsidRPr="00977C6F" w:rsidRDefault="3AFB1C06" w:rsidP="1FBF1D4A">
            <w:pPr>
              <w:tabs>
                <w:tab w:val="left" w:pos="252"/>
              </w:tabs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Kwota przeznaczona na realizację z</w:t>
            </w:r>
            <w:r w:rsidR="00F077E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dania:</w:t>
            </w:r>
            <w:r w:rsidR="26F58E1A"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1358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0 000,00 zł</w:t>
            </w:r>
          </w:p>
          <w:p w14:paraId="6E64F005" w14:textId="553E63EA" w:rsidR="3AFB1C06" w:rsidRPr="00977C6F" w:rsidRDefault="3AFB1C06" w:rsidP="1FBF1D4A">
            <w:pPr>
              <w:tabs>
                <w:tab w:val="left" w:pos="252"/>
              </w:tabs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(słownie: trzysta</w:t>
            </w:r>
            <w:r w:rsidR="001358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pięćdziesiąt 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tysięcy złotych, 00/100).</w:t>
            </w:r>
          </w:p>
        </w:tc>
      </w:tr>
    </w:tbl>
    <w:p w14:paraId="48863CF4" w14:textId="6B842CAA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44723FF" w14:textId="7DBBAC77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Na realizację powyższych zadań w niniejszym konkursie przeznacza się łącznie kwotę w wysokości </w:t>
      </w:r>
      <w:r w:rsidR="001358CF">
        <w:rPr>
          <w:rFonts w:ascii="Arial" w:eastAsia="Arial" w:hAnsi="Arial" w:cs="Arial"/>
          <w:b/>
          <w:color w:val="000000" w:themeColor="text1"/>
          <w:sz w:val="20"/>
          <w:szCs w:val="20"/>
        </w:rPr>
        <w:t>9</w:t>
      </w:r>
      <w:r w:rsidR="00977C6F" w:rsidRPr="00977C6F">
        <w:rPr>
          <w:rFonts w:ascii="Arial" w:eastAsia="Arial" w:hAnsi="Arial" w:cs="Arial"/>
          <w:b/>
          <w:color w:val="000000" w:themeColor="text1"/>
          <w:sz w:val="20"/>
          <w:szCs w:val="20"/>
        </w:rPr>
        <w:t>0</w:t>
      </w:r>
      <w:r w:rsidR="000C07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</w:t>
      </w:r>
      <w:r w:rsidR="00E9387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  <w:r w:rsidRPr="00977C6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000,00 zł</w:t>
      </w:r>
      <w:r w:rsidRPr="00977C6F">
        <w:rPr>
          <w:rFonts w:ascii="Arial" w:eastAsia="Arial" w:hAnsi="Arial" w:cs="Arial"/>
          <w:color w:val="000000" w:themeColor="text1"/>
          <w:sz w:val="20"/>
          <w:szCs w:val="20"/>
        </w:rPr>
        <w:t xml:space="preserve"> (słownie:</w:t>
      </w:r>
      <w:r w:rsidR="001358CF">
        <w:rPr>
          <w:rFonts w:ascii="Arial" w:eastAsia="Arial" w:hAnsi="Arial" w:cs="Arial"/>
          <w:color w:val="000000" w:themeColor="text1"/>
          <w:sz w:val="20"/>
          <w:szCs w:val="20"/>
        </w:rPr>
        <w:t xml:space="preserve"> dziewięćset</w:t>
      </w:r>
      <w:r w:rsidR="00977C6F" w:rsidRPr="00977C6F">
        <w:rPr>
          <w:rFonts w:ascii="Arial" w:eastAsia="Arial" w:hAnsi="Arial" w:cs="Arial"/>
          <w:color w:val="000000" w:themeColor="text1"/>
          <w:sz w:val="20"/>
          <w:szCs w:val="20"/>
        </w:rPr>
        <w:t xml:space="preserve"> tysięcy </w:t>
      </w:r>
      <w:r w:rsidRPr="00977C6F">
        <w:rPr>
          <w:rFonts w:ascii="Arial" w:eastAsia="Arial" w:hAnsi="Arial" w:cs="Arial"/>
          <w:color w:val="000000" w:themeColor="text1"/>
          <w:sz w:val="20"/>
          <w:szCs w:val="20"/>
        </w:rPr>
        <w:t xml:space="preserve">złotych, 00/100)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pochodzącą z budżetu Województwa Zachodniopomorskiego (ROPS).</w:t>
      </w:r>
    </w:p>
    <w:p w14:paraId="380822BB" w14:textId="65FADCA4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3010DC18" w14:textId="77777777" w:rsidR="002B3D0A" w:rsidRPr="002B3D0A" w:rsidRDefault="002B3D0A" w:rsidP="002B3D0A">
      <w:pPr>
        <w:spacing w:before="60"/>
        <w:jc w:val="both"/>
        <w:rPr>
          <w:rFonts w:ascii="Arial" w:hAnsi="Arial" w:cs="Arial"/>
          <w:b/>
          <w:color w:val="000000" w:themeColor="text1"/>
          <w:sz w:val="20"/>
        </w:rPr>
      </w:pPr>
      <w:r w:rsidRPr="002B3D0A">
        <w:rPr>
          <w:rFonts w:ascii="Arial" w:hAnsi="Arial" w:cs="Arial"/>
          <w:b/>
          <w:color w:val="000000" w:themeColor="text1"/>
          <w:sz w:val="20"/>
        </w:rPr>
        <w:t>Zarząd Województwa w ramach danego konkursu dopuszcza możliwość przesunięcia wskazanych kwot dotacji pomiędzy poszczególnymi rodzajami zadań.</w:t>
      </w:r>
    </w:p>
    <w:p w14:paraId="775FD556" w14:textId="6C1B4B71" w:rsidR="002B153D" w:rsidRDefault="002B153D" w:rsidP="1FBF1D4A">
      <w:pPr>
        <w:spacing w:before="60"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0EA52901" w14:textId="307D9B43" w:rsidR="002B153D" w:rsidRDefault="4A44F375" w:rsidP="00F077E2">
      <w:pPr>
        <w:pStyle w:val="Akapitzlist"/>
        <w:numPr>
          <w:ilvl w:val="0"/>
          <w:numId w:val="14"/>
        </w:numPr>
        <w:spacing w:after="0"/>
        <w:ind w:left="284" w:hanging="568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Termin realizacji zadania: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 okresie od 1</w:t>
      </w:r>
      <w:r w:rsidR="001358C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77C6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kwietnia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202</w:t>
      </w:r>
      <w:r w:rsidR="0011264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r. do 15 grudnia 202</w:t>
      </w:r>
      <w:r w:rsidR="0011264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r.</w:t>
      </w:r>
    </w:p>
    <w:p w14:paraId="1BFEECA2" w14:textId="55A9C635" w:rsidR="00F077E2" w:rsidRPr="00F077E2" w:rsidRDefault="00F077E2" w:rsidP="00F077E2">
      <w:pPr>
        <w:pStyle w:val="Akapitzlist"/>
        <w:spacing w:after="0"/>
        <w:ind w:left="284"/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F077E2">
        <w:rPr>
          <w:rFonts w:ascii="Arial" w:eastAsia="Arial" w:hAnsi="Arial" w:cs="Arial"/>
          <w:bCs/>
          <w:color w:val="000000" w:themeColor="text1"/>
          <w:sz w:val="20"/>
          <w:szCs w:val="20"/>
        </w:rPr>
        <w:t>(zadania mogą być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realizowane w okresie krótszym, </w:t>
      </w:r>
      <w:r w:rsidRPr="00F077E2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jednak nie mogą wykraczać poza </w:t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>ramy czasowe, wskazane powyżej jako termin realizacji zadania).</w:t>
      </w:r>
    </w:p>
    <w:p w14:paraId="4B5ADF35" w14:textId="63E788EC" w:rsidR="002B153D" w:rsidRDefault="4A44F375" w:rsidP="1FBF1D4A">
      <w:pPr>
        <w:tabs>
          <w:tab w:val="left" w:pos="426"/>
        </w:tabs>
        <w:spacing w:before="60" w:after="0"/>
        <w:ind w:left="-180" w:hanging="140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6F1E1F5" w14:textId="2DCE4AFE" w:rsidR="002B153D" w:rsidRDefault="4A44F375" w:rsidP="00F077E2">
      <w:pPr>
        <w:pStyle w:val="Akapitzlist"/>
        <w:numPr>
          <w:ilvl w:val="0"/>
          <w:numId w:val="14"/>
        </w:numPr>
        <w:spacing w:after="0"/>
        <w:ind w:left="284" w:hanging="5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Szczegółowe informacje/warunki dotyczące realizacji zadań przedstawiają poniższe tabele:</w:t>
      </w:r>
    </w:p>
    <w:tbl>
      <w:tblPr>
        <w:tblW w:w="9015" w:type="dxa"/>
        <w:tblInd w:w="465" w:type="dxa"/>
        <w:tblLayout w:type="fixed"/>
        <w:tblLook w:val="01E0" w:firstRow="1" w:lastRow="1" w:firstColumn="1" w:lastColumn="1" w:noHBand="0" w:noVBand="0"/>
      </w:tblPr>
      <w:tblGrid>
        <w:gridCol w:w="9015"/>
      </w:tblGrid>
      <w:tr w:rsidR="3AFB1C06" w14:paraId="58B0637F" w14:textId="77777777" w:rsidTr="00575823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650ADA" w14:textId="0C03D91D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Rodzaj z</w:t>
            </w:r>
            <w:r w:rsidR="000E617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dania.</w:t>
            </w:r>
          </w:p>
          <w:p w14:paraId="11E73AF7" w14:textId="18263F59" w:rsidR="3AFB1C06" w:rsidRDefault="3AFB1C06" w:rsidP="1FBF1D4A">
            <w:pPr>
              <w:spacing w:after="0"/>
              <w:ind w:left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Zadanie nr 1 - Działalność na rzecz wspierania rodziny i systemu pieczy zastępczej, działalności na rzecz macierzyństwa, rodzicielstwa, upowszechniania i ochrony praw dziecka. </w:t>
            </w:r>
          </w:p>
        </w:tc>
      </w:tr>
      <w:tr w:rsidR="3AFB1C06" w14:paraId="6E733022" w14:textId="77777777" w:rsidTr="00575823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67F2B" w14:textId="4C156ECF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Opis zadania (cele/działania):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proponowane do realizacji zadania mogą polegać m.in. na:</w:t>
            </w:r>
          </w:p>
          <w:p w14:paraId="278970BA" w14:textId="7AC653B9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działaniach środowiskowych i inicjatyw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lokalnych na rzecz wzmocnienia rodziny,</w:t>
            </w:r>
          </w:p>
          <w:p w14:paraId="2B668DC5" w14:textId="3A584A12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nowatorski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innowacyjn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ych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działania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 rzecz rodzin przeżywających trudności opiekuńczo -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wychowawcz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oraz zagrożon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rozpadem i/lub zabraniem dzieci do pieczy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zastępczej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23A55A34" w14:textId="594BD221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działaniach zmierzających do tworzenia i wzmacniania więzi rodzinnych,</w:t>
            </w:r>
            <w:r w:rsidR="00680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tym, </w:t>
            </w:r>
            <w:r w:rsidR="006802EA"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promujących wartości, relacje w rodzinie, np. poprzez aktywne wspólne spędzanie czasu</w:t>
            </w:r>
            <w:r w:rsidR="00680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33FA9B2A" w14:textId="56A37EFF" w:rsidR="3AFB1C06" w:rsidRPr="006802EA" w:rsidRDefault="00780036" w:rsidP="006802EA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działaniach wspierających </w:t>
            </w:r>
            <w:r w:rsid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integracj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ę</w:t>
            </w:r>
            <w:r w:rsid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międzypokoleniow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ą</w:t>
            </w:r>
            <w:r w:rsid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537A1915" w14:textId="6D24509B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działania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promując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rodzicielstwo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macierzyństwo,</w:t>
            </w:r>
          </w:p>
          <w:p w14:paraId="25354498" w14:textId="78A88213" w:rsidR="005B3BD6" w:rsidRDefault="005B3BD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wspieranie ojcostwa i męskich ról w rodzinie</w:t>
            </w:r>
          </w:p>
          <w:p w14:paraId="68BD6137" w14:textId="310E7CA8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nowatorski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innowacyjn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działania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 rzecz rodzinnej pieczy zastępczej,</w:t>
            </w:r>
          </w:p>
          <w:p w14:paraId="76683914" w14:textId="5238FB73" w:rsidR="3AFB1C06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wsparci</w:t>
            </w:r>
            <w:r w:rsidR="0078003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turnusów </w:t>
            </w:r>
            <w:proofErr w:type="spellStart"/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wytchnieniowych</w:t>
            </w:r>
            <w:proofErr w:type="spellEnd"/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dla rodzinnych form pieczy zastępczej,</w:t>
            </w:r>
          </w:p>
          <w:p w14:paraId="11FB259E" w14:textId="502DFF3A" w:rsidR="3AFB1C06" w:rsidRPr="006802EA" w:rsidRDefault="3AFB1C06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802EA">
              <w:rPr>
                <w:rFonts w:ascii="Arial" w:eastAsia="Arial" w:hAnsi="Arial" w:cs="Arial"/>
                <w:sz w:val="20"/>
                <w:szCs w:val="20"/>
              </w:rPr>
              <w:t>stworzeni</w:t>
            </w:r>
            <w:r w:rsidR="00780036" w:rsidRPr="006802E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802EA">
              <w:rPr>
                <w:rFonts w:ascii="Arial" w:eastAsia="Arial" w:hAnsi="Arial" w:cs="Arial"/>
                <w:sz w:val="20"/>
                <w:szCs w:val="20"/>
              </w:rPr>
              <w:t xml:space="preserve"> koncepcji regionalnego rzecznika rodzin zastępczych wraz </w:t>
            </w:r>
            <w:r w:rsidRPr="006802EA">
              <w:br/>
            </w:r>
            <w:r w:rsidRPr="006802EA">
              <w:rPr>
                <w:rFonts w:ascii="Arial" w:eastAsia="Arial" w:hAnsi="Arial" w:cs="Arial"/>
                <w:sz w:val="20"/>
                <w:szCs w:val="20"/>
              </w:rPr>
              <w:t>z przetestowaniem (pilotaż),</w:t>
            </w:r>
          </w:p>
          <w:p w14:paraId="76E7BD4C" w14:textId="42B1BF03" w:rsidR="00753BC3" w:rsidRPr="00753BC3" w:rsidRDefault="001358CF" w:rsidP="00A7226D">
            <w:pPr>
              <w:pStyle w:val="Akapitzlist"/>
              <w:numPr>
                <w:ilvl w:val="0"/>
                <w:numId w:val="12"/>
              </w:numPr>
              <w:spacing w:after="0"/>
              <w:ind w:left="110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narzędzi i przedsięwzięć </w:t>
            </w:r>
            <w:r w:rsidR="00260BF0">
              <w:rPr>
                <w:rFonts w:ascii="Arial" w:hAnsi="Arial" w:cs="Arial"/>
                <w:sz w:val="20"/>
                <w:szCs w:val="20"/>
              </w:rPr>
              <w:t>promujących wartości rodzinne</w:t>
            </w:r>
            <w:r w:rsidR="00753BC3" w:rsidRPr="00753BC3">
              <w:rPr>
                <w:rFonts w:ascii="Arial" w:hAnsi="Arial" w:cs="Arial"/>
                <w:sz w:val="20"/>
                <w:szCs w:val="20"/>
              </w:rPr>
              <w:t xml:space="preserve"> w przystępny sposób.</w:t>
            </w:r>
          </w:p>
        </w:tc>
      </w:tr>
      <w:tr w:rsidR="3AFB1C06" w14:paraId="419BB6EF" w14:textId="77777777" w:rsidTr="0057582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8B0D0" w14:textId="084B4238" w:rsidR="3AFB1C06" w:rsidRDefault="002B3D0A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Adresaci</w:t>
            </w:r>
            <w:r w:rsidR="3AFB1C06"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zadania</w:t>
            </w:r>
            <w:r w:rsidR="3AFB1C06"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rodziny zamieszkujące na terenie województwa zachodniopomorskiego</w:t>
            </w:r>
            <w:r w:rsid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DF8" w:rsidRP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organizacje pozarządowe prowadzące działalność statutową na rzecz</w:t>
            </w:r>
            <w:r w:rsid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BA6DF8" w:rsidRP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dzieci, rodziny, pieczy zastępczej</w:t>
            </w:r>
            <w:r w:rsidR="00BA6DF8" w:rsidRP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00BA6D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promowania rodzicielstwa, macierzyństwa i wartości rodziny.</w:t>
            </w:r>
          </w:p>
        </w:tc>
      </w:tr>
      <w:tr w:rsidR="3AFB1C06" w14:paraId="553F0AF6" w14:textId="77777777" w:rsidTr="0057582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A4D6A" w14:textId="03DBE8E8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Zadanie powinno być wykonane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sposób efektywny, oszczędny i terminowy.</w:t>
            </w:r>
          </w:p>
        </w:tc>
      </w:tr>
      <w:tr w:rsidR="3AFB1C06" w14:paraId="1E096516" w14:textId="77777777" w:rsidTr="0057582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90862" w14:textId="75377123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Ograniczenie liczby składanych ofert: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ramach przedmiotowego konkursu każdy oferent może złożyć maksymalnie 1 ofertę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na dany rodzaj zadania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W przypadku złożenia więcej niż jednej oferty, o rozpatrzeniu decydować będzie kolejność ich złożenia w generatorze witkac.pl.</w:t>
            </w:r>
          </w:p>
        </w:tc>
      </w:tr>
      <w:tr w:rsidR="3AFB1C06" w14:paraId="6412915E" w14:textId="77777777" w:rsidTr="0057582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E2416" w14:textId="48B26143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Ograniczenia co do wnioskowanych kwot dotacji</w:t>
            </w:r>
            <w:r w:rsidRPr="00977C6F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977C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70</w:t>
            </w:r>
            <w:r w:rsidR="001E72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977C6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000,00 zł</w:t>
            </w:r>
            <w:r w:rsidRPr="00977C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AFB1C06" w14:paraId="0BE0C4E4" w14:textId="77777777" w:rsidTr="0057582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CF1CF" w14:textId="518F5541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Katalog kosztów, na które dotacja może być przeznaczona w szczególności:</w:t>
            </w:r>
          </w:p>
          <w:p w14:paraId="57CC71EE" w14:textId="5EEE5BE2" w:rsidR="3AFB1C06" w:rsidRPr="00934027" w:rsidRDefault="3AFB1C06" w:rsidP="1FBF1D4A">
            <w:pPr>
              <w:spacing w:before="60"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10"/>
                <w:szCs w:val="10"/>
              </w:rPr>
            </w:pPr>
          </w:p>
          <w:p w14:paraId="1D917979" w14:textId="143DC4DA" w:rsidR="3AFB1C06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="00A1250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Koszty realizacji działań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14:paraId="063D6553" w14:textId="6DE7922A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wynagrodzenie kadry realizującej zadanie,</w:t>
            </w:r>
          </w:p>
          <w:p w14:paraId="731730DD" w14:textId="69E253C1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 wynajmu sali, oświetlenia, nagłośnienia, </w:t>
            </w:r>
          </w:p>
          <w:p w14:paraId="393CE06A" w14:textId="2062CBFB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koszty zakupu artykułów niezbędnych do realizacji zadania,</w:t>
            </w:r>
          </w:p>
          <w:p w14:paraId="3A7FFBC2" w14:textId="093828D7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transport (np. faktury za przewóz osób, bilety, delegacje służbowe itp.,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z wyłączeniem faktur dot. zakupu paliwa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</w:p>
          <w:p w14:paraId="38D8B952" w14:textId="509A1620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koszty druku publikacji, </w:t>
            </w:r>
          </w:p>
          <w:p w14:paraId="73A8A586" w14:textId="084CF195" w:rsidR="3AFB1C06" w:rsidRDefault="3AFB1C06" w:rsidP="00A7226D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koszty związane z promocją zadania,</w:t>
            </w:r>
          </w:p>
          <w:p w14:paraId="3D9F2451" w14:textId="33B12BDB" w:rsidR="3AFB1C06" w:rsidRPr="00934027" w:rsidRDefault="3AFB1C06" w:rsidP="1FBF1D4A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209F599" w14:textId="2438C025" w:rsidR="3AFB1C06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A1250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Koszty administracyjne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stanowią tę część kosztów Oferenta, które nie mogą zostać bezpośrednio przyporządkowane do konkretnego zadania lub usługi. W szczególności koszty obsługi mogą obejmować:</w:t>
            </w:r>
          </w:p>
          <w:p w14:paraId="762EAD86" w14:textId="79C8DEE9" w:rsidR="3AFB1C06" w:rsidRDefault="3AFB1C06" w:rsidP="00A7226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koszty koordynacji i obsługi księgowej projektu,</w:t>
            </w:r>
          </w:p>
          <w:p w14:paraId="0E1CBE1B" w14:textId="4A6E50C0" w:rsidR="3AFB1C06" w:rsidRDefault="3AFB1C06" w:rsidP="00A7226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opłaty administracyjne (np. opłaty za najem powierzchni biurowych),</w:t>
            </w:r>
          </w:p>
          <w:p w14:paraId="1FAFDA8B" w14:textId="45FF5D9A" w:rsidR="3AFB1C06" w:rsidRDefault="3AFB1C06" w:rsidP="00A7226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pocztowe, telefoniczne, internetowe,</w:t>
            </w:r>
          </w:p>
          <w:p w14:paraId="1299BCC0" w14:textId="2D8EFA2C" w:rsidR="3AFB1C06" w:rsidRDefault="3AFB1C06" w:rsidP="00A7226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koszty materiałów biurowych i artykułów piśmienniczych,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 xml:space="preserve">z wyłączeniem kosztów serwisowych urządzeń biurowych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(np. długopisy, papier, teczki, segregatory, tusze i tonery do drukarek) użytych na potrzeby projektu.</w:t>
            </w:r>
          </w:p>
          <w:p w14:paraId="49B0AEC4" w14:textId="4A836C9D" w:rsidR="3AFB1C06" w:rsidRPr="00934027" w:rsidRDefault="3AFB1C06" w:rsidP="1FBF1D4A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  <w:p w14:paraId="4603FAF9" w14:textId="77777777" w:rsidR="002B3D0A" w:rsidRPr="002B3D0A" w:rsidRDefault="002B3D0A" w:rsidP="002B3D0A">
            <w:pPr>
              <w:pStyle w:val="Tytu"/>
              <w:tabs>
                <w:tab w:val="left" w:pos="0"/>
              </w:tabs>
              <w:jc w:val="both"/>
              <w:rPr>
                <w:rFonts w:cs="Arial"/>
                <w:color w:val="000000" w:themeColor="text1"/>
                <w:sz w:val="20"/>
              </w:rPr>
            </w:pPr>
            <w:r w:rsidRPr="002B3D0A">
              <w:rPr>
                <w:rFonts w:cs="Arial"/>
                <w:color w:val="000000" w:themeColor="text1"/>
                <w:sz w:val="20"/>
              </w:rPr>
              <w:t xml:space="preserve">Koszty administracyjne nie mogą stanowić więcej niż 15% dotacji. </w:t>
            </w:r>
          </w:p>
          <w:p w14:paraId="727A6069" w14:textId="77777777" w:rsidR="00B12618" w:rsidRDefault="00B12618" w:rsidP="1FBF1D4A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D4982DE" w14:textId="1A8F2946" w:rsidR="00352BE7" w:rsidRPr="00B12618" w:rsidRDefault="00352BE7" w:rsidP="1FBF1D4A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126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Wymagane jest jednostkowe </w:t>
            </w:r>
            <w:r w:rsidR="00B12618" w:rsidRPr="00B126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wskazanie kosztu.</w:t>
            </w:r>
          </w:p>
          <w:p w14:paraId="24B4C240" w14:textId="012F2618" w:rsidR="3AFB1C06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AFB1C06" w14:paraId="032E9DDA" w14:textId="77777777" w:rsidTr="00D41292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98095" w14:textId="698CF2D9" w:rsidR="3AFB1C06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 najmniej 10% wnioskowanej kwoty dotacji.</w:t>
            </w:r>
          </w:p>
          <w:p w14:paraId="56C37DD8" w14:textId="16382277" w:rsidR="3AFB1C06" w:rsidRDefault="3AFB1C06" w:rsidP="1FBF1D4A">
            <w:pPr>
              <w:spacing w:after="0"/>
              <w:ind w:left="25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lastRenderedPageBreak/>
              <w:t>Do środków finansowych własnych oferenta nie zalicza się:</w:t>
            </w:r>
          </w:p>
          <w:p w14:paraId="0B091539" w14:textId="1D811649" w:rsidR="3AFB1C06" w:rsidRDefault="3AFB1C06" w:rsidP="00A7226D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wycenionego wkładu osobowego;</w:t>
            </w:r>
          </w:p>
          <w:p w14:paraId="7A72069E" w14:textId="1EA50F54" w:rsidR="3AFB1C06" w:rsidRDefault="3AFB1C06" w:rsidP="00A7226D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wycenionego wkładu rzeczowego;</w:t>
            </w:r>
          </w:p>
          <w:p w14:paraId="3E26024A" w14:textId="340F9783" w:rsidR="3AFB1C06" w:rsidRDefault="3AFB1C06" w:rsidP="00A7226D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sponsoringu rzeczowego;</w:t>
            </w:r>
          </w:p>
          <w:p w14:paraId="4480FE72" w14:textId="0429CDC1" w:rsidR="3AFB1C06" w:rsidRDefault="3AFB1C06" w:rsidP="00A7226D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środków z budżetu Województwa Zachodniopomorskiego.</w:t>
            </w:r>
          </w:p>
        </w:tc>
      </w:tr>
      <w:tr w:rsidR="3AFB1C06" w14:paraId="5F38ABB0" w14:textId="77777777" w:rsidTr="00D41292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7C2668" w14:textId="46AD1D4A" w:rsidR="002B3D0A" w:rsidRPr="002B3D0A" w:rsidRDefault="002B3D0A" w:rsidP="000E617C">
            <w:pPr>
              <w:pStyle w:val="Akapitzlist"/>
              <w:numPr>
                <w:ilvl w:val="0"/>
                <w:numId w:val="13"/>
              </w:numPr>
              <w:ind w:left="386" w:hanging="386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2B3D0A">
              <w:rPr>
                <w:rFonts w:ascii="Arial" w:hAnsi="Arial" w:cs="Arial"/>
                <w:sz w:val="20"/>
                <w:u w:val="single"/>
              </w:rPr>
              <w:lastRenderedPageBreak/>
              <w:t>Wkład osobowy i/lub rzeczowy w danym postępowaniu konkursowym nie jest wymagany, jednak musi być wyceniony, jeśli jest angażowany w realizację zdania.</w:t>
            </w:r>
          </w:p>
          <w:p w14:paraId="18DA28CB" w14:textId="77777777" w:rsidR="002B3D0A" w:rsidRPr="002B3D0A" w:rsidRDefault="002B3D0A" w:rsidP="000E617C">
            <w:pPr>
              <w:ind w:left="244"/>
              <w:jc w:val="both"/>
              <w:rPr>
                <w:rFonts w:ascii="Arial" w:hAnsi="Arial" w:cs="Arial"/>
                <w:sz w:val="20"/>
              </w:rPr>
            </w:pPr>
            <w:r w:rsidRPr="002B3D0A">
              <w:rPr>
                <w:rFonts w:ascii="Arial" w:hAnsi="Arial" w:cs="Arial"/>
                <w:sz w:val="20"/>
              </w:rPr>
              <w:t>W przypadku zaangażowania w realizację zadania wkładu osobowego lub/i rzeczowego: wymaga on wyceny i wpisania w kosztorysie jego wartości.</w:t>
            </w:r>
          </w:p>
          <w:p w14:paraId="045BB264" w14:textId="4C9C2F3C" w:rsidR="002B3D0A" w:rsidRPr="002B3D0A" w:rsidRDefault="002B3D0A" w:rsidP="000E617C">
            <w:pPr>
              <w:ind w:left="2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CE757" wp14:editId="7EB85FDC">
                      <wp:simplePos x="0" y="0"/>
                      <wp:positionH relativeFrom="column">
                        <wp:posOffset>-72885</wp:posOffset>
                      </wp:positionH>
                      <wp:positionV relativeFrom="paragraph">
                        <wp:posOffset>567277</wp:posOffset>
                      </wp:positionV>
                      <wp:extent cx="5733232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32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29C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4.65pt" to="445.7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2B3D0A">
              <w:rPr>
                <w:rFonts w:ascii="Arial" w:hAnsi="Arial" w:cs="Arial"/>
                <w:sz w:val="20"/>
              </w:rPr>
              <w:t>W przypadku braku zaangażowania w realizację zadania wkładu osobowego lub/i rzeczowego należy wpisać w tabeli kosztów wartość (0 zł). Wskazanie (0 zł), będzie uznane jako wkład nieplanowany do poniesienia na realizację zadania.</w:t>
            </w:r>
          </w:p>
          <w:p w14:paraId="157C99D9" w14:textId="10D20D7E" w:rsidR="002B3D0A" w:rsidRDefault="3AFB1C06" w:rsidP="00A7226D">
            <w:pPr>
              <w:pStyle w:val="Akapitzlist"/>
              <w:numPr>
                <w:ilvl w:val="0"/>
                <w:numId w:val="13"/>
              </w:num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Oferent chcąc realizować zadanie finansow</w:t>
            </w:r>
            <w:r w:rsidR="000E61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ane</w:t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 udziałem środków publicznych, zobowiązany jest stosować się do zasad związanych z zapewnieniem dostępności osobom ze szczególnymi potrzebami wynikającymi z art. 4 ust. 3 i ust. 4 oraz art. 5 ust. 1 i ust. 2 ustawy </w:t>
            </w:r>
            <w:r>
              <w:br/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 dnia 19 lipca 2019 r. o zapewnieniu dostępności osobom ze szczególnymi potrzebami</w:t>
            </w:r>
            <w:r w:rsidRPr="00E7075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55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E70751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665548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t.j</w:t>
            </w:r>
            <w:proofErr w:type="spellEnd"/>
            <w:r w:rsidR="00665548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Dz.U. </w:t>
            </w:r>
            <w:r w:rsidR="006655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</w:t>
            </w:r>
            <w:r w:rsidR="00F204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 r., poz.</w:t>
            </w:r>
            <w:r w:rsidR="0066554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1411</w:t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="00DB5A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którym mowa w art. 7 ww. ustawy. </w:t>
            </w:r>
          </w:p>
          <w:p w14:paraId="6A0E48CD" w14:textId="1BEE0683" w:rsidR="3AFB1C06" w:rsidRPr="002B3D0A" w:rsidRDefault="3AFB1C06" w:rsidP="002B3D0A">
            <w:pPr>
              <w:pStyle w:val="Akapitzlist"/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B3D0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14:paraId="66E3955B" w14:textId="3BFC8C2C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16D027" w14:textId="04386781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Informacje o sposobie zapewnienia dostępności osobom ze szczególnymi potrzebami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 ramach zadania przedstawionego w ofercie w obszarze architektonicznym, cyfrowym, komunikacyjno-informacyjnym lub przewidywanych formach dostępu alternatywnego,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14:paraId="65865383" w14:textId="656847DE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4FC6969" w14:textId="5C2A5512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Nie wskazanie w ofercie informacji o dostępności, stanowić będzie brak formalny, niepodlegający uzupełnieniu.</w:t>
            </w:r>
          </w:p>
          <w:p w14:paraId="33A7C0FC" w14:textId="77777777" w:rsidR="002B3D0A" w:rsidRDefault="002B3D0A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25E32D" w14:textId="6826CD88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przypadku konieczności zastosowania dostępu alternatywnego, należy go szczegółowo opisać oraz uzasadnić zastosowane rozwiązanie.</w:t>
            </w:r>
          </w:p>
          <w:p w14:paraId="4DE8D345" w14:textId="2D196071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  wolnych od barier poziomych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podlegających publikacji np. dokumenty rekrutacyjne, filmy dostępne cyfrowo).</w:t>
            </w:r>
          </w:p>
        </w:tc>
      </w:tr>
      <w:tr w:rsidR="3AFB1C06" w14:paraId="7FBF742E" w14:textId="77777777" w:rsidTr="00D41292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D9FFE" w14:textId="29726CDA" w:rsidR="3AFB1C06" w:rsidRDefault="3AFB1C06" w:rsidP="1FBF1D4A">
            <w:pPr>
              <w:pStyle w:val="Nagwek3"/>
              <w:spacing w:before="0"/>
              <w:ind w:left="360" w:hanging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11) Zasięg realizowan</w:t>
            </w:r>
            <w:r w:rsidR="005758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ego zadania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F809BB0" w14:textId="46D92369" w:rsidR="00F11D3B" w:rsidRPr="00F11D3B" w:rsidRDefault="3AFB1C06" w:rsidP="1FBF1D4A">
            <w:pPr>
              <w:spacing w:after="0"/>
              <w:ind w:left="360"/>
              <w:jc w:val="both"/>
              <w:rPr>
                <w:rFonts w:ascii="Arial" w:eastAsia="Arial" w:hAnsi="Arial" w:cs="Arial"/>
                <w:color w:val="84E290" w:themeColor="accent3" w:themeTint="66"/>
                <w:sz w:val="20"/>
                <w:szCs w:val="20"/>
              </w:rPr>
            </w:pPr>
            <w:r w:rsidRP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Wymagane jest w danym postępowaniu konkursowym by zadania obejmowały swym zasięgiem jak największ</w:t>
            </w:r>
            <w:r w:rsid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</w:t>
            </w:r>
            <w:r w:rsidRP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obszar działalności mieszkańców Województwa Zachodniopomorskiego</w:t>
            </w:r>
            <w:r w:rsidR="00F11D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0277AA2" w14:textId="5BD1A06E" w:rsidR="3AFB1C06" w:rsidRDefault="3AFB1C06" w:rsidP="1FBF1D4A">
            <w:pPr>
              <w:spacing w:after="0"/>
              <w:ind w:left="3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opisie realizacji zadania należy wymienić poszczególne powiaty objęte działaniem.</w:t>
            </w:r>
            <w:r w:rsidR="009340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CD8C6AC" w14:textId="45A35093" w:rsidR="002B153D" w:rsidRDefault="002B153D" w:rsidP="1FBF1D4A">
      <w:pPr>
        <w:spacing w:before="60"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015" w:type="dxa"/>
        <w:tblInd w:w="465" w:type="dxa"/>
        <w:tblLayout w:type="fixed"/>
        <w:tblLook w:val="01E0" w:firstRow="1" w:lastRow="1" w:firstColumn="1" w:lastColumn="1" w:noHBand="0" w:noVBand="0"/>
      </w:tblPr>
      <w:tblGrid>
        <w:gridCol w:w="9015"/>
      </w:tblGrid>
      <w:tr w:rsidR="3AFB1C06" w14:paraId="7CD12A70" w14:textId="77777777" w:rsidTr="007A12D3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2E0FCD" w14:textId="66A6F50C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Rodzaj zadania</w:t>
            </w:r>
          </w:p>
          <w:p w14:paraId="38592B48" w14:textId="05B42937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Zadanie nr 2: Działalność na rzecz osób starszych, osób w wieku emerytalnym</w:t>
            </w:r>
          </w:p>
        </w:tc>
      </w:tr>
      <w:tr w:rsidR="3AFB1C06" w14:paraId="7137A1C3" w14:textId="77777777" w:rsidTr="007A12D3">
        <w:trPr>
          <w:trHeight w:val="49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8BC20" w14:textId="38DA94F5" w:rsidR="3AFB1C06" w:rsidRPr="00BA6DF8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Opis zadania (cele/działania):</w:t>
            </w:r>
            <w:r w:rsidRPr="00BA6DF8">
              <w:rPr>
                <w:rFonts w:ascii="Arial" w:eastAsia="Arial" w:hAnsi="Arial" w:cs="Arial"/>
                <w:sz w:val="20"/>
                <w:szCs w:val="20"/>
              </w:rPr>
              <w:t xml:space="preserve"> proponowane do realizacji zadania mogą polegać m.in. na:</w:t>
            </w:r>
          </w:p>
          <w:p w14:paraId="1BB046DB" w14:textId="7DD898D2" w:rsidR="00C00739" w:rsidRPr="00BA6DF8" w:rsidRDefault="00C00739" w:rsidP="00C0073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działaniach promujących i rozwijających aktywność seniorów, np. organizacja pomocy sąsiedzkiej, tworzenie Klubów Seniora, tworzenie społecznych banków czasu jako nieformalnej sieci wymiany usług, w której walutą jest czas,</w:t>
            </w:r>
          </w:p>
          <w:p w14:paraId="00A1F850" w14:textId="77777777" w:rsidR="00C00739" w:rsidRPr="00BA6DF8" w:rsidRDefault="00C00739" w:rsidP="00C0073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 xml:space="preserve">wspieraniu inicjatyw senioralnych służących integracji w środowisku lokalnym i przeciwdziałających samotności seniorów, </w:t>
            </w:r>
          </w:p>
          <w:p w14:paraId="373296AE" w14:textId="77777777" w:rsidR="00C00739" w:rsidRPr="00BA6DF8" w:rsidRDefault="00C00739" w:rsidP="00C0073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animowaniu i wspólnym spędzaniu czasu wolnego seniorów poprzez rozwijanie oferty edukacyjnej i artystycznej, tj. organizacji szkoleń, warsztatów rozwojowych i artystycznych, różnorodnych form wypoczynku, festynów, treningów, zajęć, spotkań, szkoleń oswajających z nowymi technikami i zjawiskami społecznymi, nabywania nowych umiejętności, podnoszenia kompetencji,</w:t>
            </w:r>
          </w:p>
          <w:p w14:paraId="2ACB5D44" w14:textId="77777777" w:rsidR="00C00739" w:rsidRPr="00BA6DF8" w:rsidRDefault="00C00739" w:rsidP="00C0073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inicjowaniu, rozwoju i promocji wolontariatu seniorów,</w:t>
            </w:r>
          </w:p>
          <w:p w14:paraId="7AAB1732" w14:textId="2498257E" w:rsidR="00C00739" w:rsidRPr="00BA6DF8" w:rsidRDefault="00C00739" w:rsidP="00BA6DF8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wspieraniu działań podnoszących świadomość seniorów w zakresie nawyków żywieniowych, badań profilaktycznych, aktywności fizycznej, zdrowia psychicznego,</w:t>
            </w:r>
          </w:p>
          <w:p w14:paraId="10A5D58C" w14:textId="77777777" w:rsidR="00C00739" w:rsidRPr="00BA6DF8" w:rsidRDefault="00C00739" w:rsidP="00C00739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promowaniu i wzmacnianiu integracji i współpracy międzypokoleniowej,</w:t>
            </w:r>
          </w:p>
          <w:p w14:paraId="0EF29951" w14:textId="0AF080D6" w:rsidR="3AFB1C06" w:rsidRPr="00336F37" w:rsidRDefault="00BA6DF8" w:rsidP="00336F37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 w:cs="Arial"/>
                <w:color w:val="3A7C22" w:themeColor="accent6" w:themeShade="BF"/>
                <w:sz w:val="20"/>
                <w:szCs w:val="20"/>
              </w:rPr>
            </w:pPr>
            <w:r w:rsidRPr="00BA6DF8">
              <w:rPr>
                <w:rFonts w:ascii="Arial" w:eastAsia="Arial" w:hAnsi="Arial" w:cs="Arial"/>
                <w:sz w:val="20"/>
                <w:szCs w:val="20"/>
              </w:rPr>
              <w:t>tworzeniu i/lub wdrażaniu innowacyjnych i nowatorskich rozwiązań na rzecz seniorów.</w:t>
            </w:r>
          </w:p>
        </w:tc>
      </w:tr>
      <w:tr w:rsidR="3AFB1C06" w14:paraId="16526838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AABB9" w14:textId="3CB5BD29" w:rsidR="3AFB1C06" w:rsidRDefault="002B3D0A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Adresaci </w:t>
            </w:r>
            <w:r w:rsidR="3AFB1C06"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zadania</w:t>
            </w:r>
            <w:r w:rsidR="3AFB1C06"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mieszkańcy województwa zachodniopomorskiego w wieku starszym (powyżej 60 roku życia), organizacje pozarządowe zrzeszające osoby w wieku senioralnym lub prowadzące działalność statutową na rzecz seniorów, osób starszych.</w:t>
            </w:r>
          </w:p>
        </w:tc>
      </w:tr>
      <w:tr w:rsidR="3AFB1C06" w14:paraId="09BD4DDE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3E553" w14:textId="0C07C382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Zadanie powinno być wykonane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sposób efektywny, oszczędny i terminowy.</w:t>
            </w:r>
          </w:p>
        </w:tc>
      </w:tr>
      <w:tr w:rsidR="3AFB1C06" w14:paraId="5313769A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9C345" w14:textId="497ACB09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Ograniczenie liczby składanych ofert: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 ramach przedmiotowego konkursu każdy oferent może złożyć maksymalnie 1 ofertę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na dany rodzaj zadania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W przypadku złożenia więcej niż jednej oferty, o rozpatrzeniu decydować będzie kolejność ich złożenia w generatorze witkac.pl.</w:t>
            </w:r>
          </w:p>
        </w:tc>
      </w:tr>
      <w:tr w:rsidR="3AFB1C06" w14:paraId="4C39522D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15551" w14:textId="7EE3629E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Ograniczenia co do wnioskowanych kwot dotacji: 50</w:t>
            </w:r>
            <w:r w:rsidR="001E72A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000,00 zł</w:t>
            </w:r>
          </w:p>
        </w:tc>
      </w:tr>
      <w:tr w:rsidR="3AFB1C06" w14:paraId="2B18D569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94311" w14:textId="7620E04B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Katalog kosztów, na które dotacja może być przeznaczona w szczególności:</w:t>
            </w:r>
          </w:p>
          <w:p w14:paraId="2CB23E43" w14:textId="0EA14C6A" w:rsidR="3AFB1C06" w:rsidRDefault="3AFB1C06" w:rsidP="1FBF1D4A">
            <w:pPr>
              <w:spacing w:before="60"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D8ADD2" w14:textId="2599A008" w:rsidR="3AFB1C06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1.Koszty realizacji działań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14:paraId="455F2DCA" w14:textId="263C621D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wynagrodzenie kadry realizującej zadanie,</w:t>
            </w:r>
          </w:p>
          <w:p w14:paraId="7F6692A6" w14:textId="6391CFD5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 wynajmu sali, oświetlenia, nagłośnienia, </w:t>
            </w:r>
          </w:p>
          <w:p w14:paraId="3466F487" w14:textId="178CBAA5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koszty zakupu artykułów niezbędnych do realizacji zadania, </w:t>
            </w:r>
          </w:p>
          <w:p w14:paraId="5CCF40CA" w14:textId="6938579B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transport (np. faktury za przewóz osób, bilety, delegacje służbowe itp.,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z wyłączeniem faktur dot. zakupu paliwa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</w:p>
          <w:p w14:paraId="27EDBA1A" w14:textId="47AA5A4A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koszty druku publikacji, </w:t>
            </w:r>
          </w:p>
          <w:p w14:paraId="1C2A1E3F" w14:textId="303D65A4" w:rsidR="3AFB1C06" w:rsidRDefault="3AFB1C06" w:rsidP="00A7226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koszty związane z promocją zadania.</w:t>
            </w:r>
          </w:p>
          <w:p w14:paraId="223FE4C4" w14:textId="07B09850" w:rsidR="3AFB1C06" w:rsidRDefault="3AFB1C06" w:rsidP="1FBF1D4A">
            <w:pPr>
              <w:spacing w:after="0"/>
              <w:ind w:left="7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4A9F68" w14:textId="27B05AB3" w:rsidR="3AFB1C06" w:rsidRDefault="3AFB1C06" w:rsidP="1FBF1D4A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2.Koszty administracyjne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stanowią tę część kosztów Oferenta, które nie mogą zostać bezpośrednio przyporządkowane do konkretnego zadania lub usługi. W szczególności koszty obsługi mogą obejmować:</w:t>
            </w:r>
          </w:p>
          <w:p w14:paraId="73A20833" w14:textId="059E62B5" w:rsidR="3AFB1C06" w:rsidRDefault="3AFB1C06" w:rsidP="00A7226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koszty koordynacji i obsługi księgowej projektu,</w:t>
            </w:r>
          </w:p>
          <w:p w14:paraId="7786805B" w14:textId="63CEDC11" w:rsidR="3AFB1C06" w:rsidRDefault="3AFB1C06" w:rsidP="00A7226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opłaty administracyjne (np. opłaty za najem powierzchni biurowych),</w:t>
            </w:r>
          </w:p>
          <w:p w14:paraId="1B7ED66E" w14:textId="068108F4" w:rsidR="3AFB1C06" w:rsidRDefault="3AFB1C06" w:rsidP="00A7226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usługi pocztowe, telefoniczne, internetowe,</w:t>
            </w:r>
          </w:p>
          <w:p w14:paraId="3FD41FB4" w14:textId="02840A11" w:rsidR="3AFB1C06" w:rsidRDefault="3AFB1C06" w:rsidP="00A7226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koszty materiałów biurowych i artykułów piśmienniczych,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 xml:space="preserve"> z wyłączeniem kosztów serwisowych urządzeń biurowych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(np. długopisy, papier, teczki, segregatory, tusze i  tonery do drukarek), użytych na potrzeby projektu.</w:t>
            </w:r>
          </w:p>
          <w:p w14:paraId="4B4203BC" w14:textId="77777777" w:rsidR="00977C6F" w:rsidRDefault="00977C6F" w:rsidP="002B3D0A">
            <w:pPr>
              <w:pStyle w:val="Tytu"/>
              <w:tabs>
                <w:tab w:val="left" w:pos="0"/>
              </w:tabs>
              <w:jc w:val="both"/>
              <w:rPr>
                <w:rFonts w:cs="Arial"/>
                <w:b w:val="0"/>
                <w:color w:val="000000" w:themeColor="text1"/>
                <w:sz w:val="20"/>
              </w:rPr>
            </w:pPr>
          </w:p>
          <w:p w14:paraId="589130C9" w14:textId="42156EA2" w:rsidR="002B3D0A" w:rsidRPr="002B3D0A" w:rsidRDefault="002B3D0A" w:rsidP="002B3D0A">
            <w:pPr>
              <w:pStyle w:val="Tytu"/>
              <w:tabs>
                <w:tab w:val="left" w:pos="0"/>
              </w:tabs>
              <w:jc w:val="both"/>
              <w:rPr>
                <w:rFonts w:cs="Arial"/>
                <w:b w:val="0"/>
                <w:color w:val="000000" w:themeColor="text1"/>
                <w:sz w:val="20"/>
              </w:rPr>
            </w:pPr>
            <w:r w:rsidRPr="002B3D0A">
              <w:rPr>
                <w:rFonts w:cs="Arial"/>
                <w:b w:val="0"/>
                <w:color w:val="000000" w:themeColor="text1"/>
                <w:sz w:val="20"/>
              </w:rPr>
              <w:t xml:space="preserve">Koszty administracyjne nie mogą stanowić więcej niż 15% dotacji. </w:t>
            </w:r>
          </w:p>
          <w:p w14:paraId="2D003088" w14:textId="01653921" w:rsidR="3AFB1C06" w:rsidRDefault="3AFB1C06" w:rsidP="1FBF1D4A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AFB1C06" w14:paraId="0CE9E3D8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5D840" w14:textId="51613B0F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383" w:hanging="383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 najmniej 10% wnioskowanej kwoty dotacji.</w:t>
            </w:r>
          </w:p>
          <w:p w14:paraId="5FC389A9" w14:textId="4CCE3CEE" w:rsidR="3AFB1C06" w:rsidRDefault="3AFB1C06" w:rsidP="1FBF1D4A">
            <w:pPr>
              <w:spacing w:after="0"/>
              <w:ind w:left="252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Do środków finansowych własnych oferenta nie zalicza się:</w:t>
            </w:r>
          </w:p>
          <w:p w14:paraId="740EFD5A" w14:textId="5944380F" w:rsidR="3AFB1C06" w:rsidRDefault="3AFB1C06" w:rsidP="00A7226D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wycenionego wkładu osobowego;</w:t>
            </w:r>
          </w:p>
          <w:p w14:paraId="1A21DCE1" w14:textId="03D22E5C" w:rsidR="3AFB1C06" w:rsidRDefault="3AFB1C06" w:rsidP="00A7226D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wycenionego wkładu rzeczowego;</w:t>
            </w:r>
          </w:p>
          <w:p w14:paraId="1967566D" w14:textId="422D464D" w:rsidR="3AFB1C06" w:rsidRDefault="3AFB1C06" w:rsidP="00A7226D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sponsoringu rzeczowego;</w:t>
            </w:r>
          </w:p>
          <w:p w14:paraId="0A493EEE" w14:textId="0ECB075D" w:rsidR="3AFB1C06" w:rsidRDefault="3AFB1C06" w:rsidP="00A7226D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środków z budżetu Województwa Zachodniopomorskiego.</w:t>
            </w:r>
          </w:p>
        </w:tc>
      </w:tr>
      <w:tr w:rsidR="3AFB1C06" w14:paraId="1A20217C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56430" w14:textId="5167D189" w:rsidR="000C6D5E" w:rsidRPr="000C6D5E" w:rsidRDefault="000C6D5E" w:rsidP="00A7226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07"/>
              <w:jc w:val="both"/>
              <w:rPr>
                <w:rFonts w:ascii="Arial" w:hAnsi="Arial" w:cs="Arial"/>
                <w:sz w:val="20"/>
              </w:rPr>
            </w:pPr>
            <w:r w:rsidRPr="000C6D5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Zaangażowanie </w:t>
            </w:r>
            <w:r w:rsidRPr="000C6D5E">
              <w:rPr>
                <w:rFonts w:ascii="Arial" w:hAnsi="Arial" w:cs="Arial"/>
                <w:sz w:val="20"/>
              </w:rPr>
              <w:t xml:space="preserve">w realizację zadania wkładu osobowego lub/i rzeczowego: </w:t>
            </w:r>
          </w:p>
          <w:p w14:paraId="05654753" w14:textId="77777777" w:rsidR="000C6D5E" w:rsidRPr="000C6D5E" w:rsidRDefault="000C6D5E" w:rsidP="000C6D5E">
            <w:pPr>
              <w:ind w:left="666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0C6D5E">
              <w:rPr>
                <w:rFonts w:ascii="Arial" w:hAnsi="Arial" w:cs="Arial"/>
                <w:sz w:val="20"/>
                <w:u w:val="single"/>
              </w:rPr>
              <w:t>Wkład osobowy i/lub rzeczowy w danym postępowaniu konkursowym nie jest wymagany, jednak musi być wyceniony, jeśli jest angażowany w realizację zdania.</w:t>
            </w:r>
          </w:p>
          <w:p w14:paraId="196DF513" w14:textId="77777777" w:rsidR="000C6D5E" w:rsidRPr="000C6D5E" w:rsidRDefault="000C6D5E" w:rsidP="000C6D5E">
            <w:pPr>
              <w:ind w:left="666"/>
              <w:jc w:val="both"/>
              <w:rPr>
                <w:rFonts w:ascii="Arial" w:hAnsi="Arial" w:cs="Arial"/>
                <w:sz w:val="20"/>
              </w:rPr>
            </w:pPr>
            <w:r w:rsidRPr="000C6D5E">
              <w:rPr>
                <w:rFonts w:ascii="Arial" w:hAnsi="Arial" w:cs="Arial"/>
                <w:sz w:val="20"/>
              </w:rPr>
              <w:t>W przypadku zaangażowania w realizację zadania wkładu osobowego lub/i rzeczowego: wymaga on wyceny i wpisania w kosztorysie jego wartości.</w:t>
            </w:r>
          </w:p>
          <w:p w14:paraId="2A5FAB69" w14:textId="395D6A62" w:rsidR="000C6D5E" w:rsidRPr="000C6D5E" w:rsidRDefault="000C6D5E" w:rsidP="000C6D5E">
            <w:pPr>
              <w:ind w:left="66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FEB4" wp14:editId="6F767A56">
                      <wp:simplePos x="0" y="0"/>
                      <wp:positionH relativeFrom="column">
                        <wp:posOffset>-72886</wp:posOffset>
                      </wp:positionH>
                      <wp:positionV relativeFrom="paragraph">
                        <wp:posOffset>552247</wp:posOffset>
                      </wp:positionV>
                      <wp:extent cx="5766891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68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53E6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3.5pt" to="448.3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0C6D5E">
              <w:rPr>
                <w:rFonts w:ascii="Arial" w:hAnsi="Arial" w:cs="Arial"/>
                <w:sz w:val="20"/>
              </w:rPr>
              <w:t>W przypadku braku zaangażowania w realizację zadania wkładu osobowego lub/i rzeczowego należy wpisać w tabeli kosztów wartość (0 zł). Wskazanie (0 zł), będzie uznane jako wkład nieplanowany do poniesienia na realizację zadania.</w:t>
            </w:r>
          </w:p>
          <w:p w14:paraId="2B01E6E6" w14:textId="717DC3F3" w:rsidR="3AFB1C06" w:rsidRDefault="3AFB1C06" w:rsidP="00A7226D">
            <w:pPr>
              <w:pStyle w:val="Akapitzlist"/>
              <w:numPr>
                <w:ilvl w:val="0"/>
                <w:numId w:val="8"/>
              </w:numPr>
              <w:spacing w:after="0"/>
              <w:ind w:left="241" w:hanging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Oferent chcąc realizować zadanie finansow</w:t>
            </w:r>
            <w:r w:rsidR="003057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ane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z udziałem środków publicznych, zobowiązany jest stosować się do zasad związanych z zapewnieniem dostępności osobom ze szczególnymi potrzebami wynikającymi z art. 4 ust. 3 i ust. 4 oraz art. 5 ust. 1 i ust. 2 ustawy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z dnia 19 lipca 2019 r. o zapewnieniu dostępności osobom ze szczególnymi potrzebami </w:t>
            </w:r>
            <w:r w:rsidR="002429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24299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242994" w:rsidRPr="0024299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t.j</w:t>
            </w:r>
            <w:proofErr w:type="spellEnd"/>
            <w:r w:rsidR="00242994" w:rsidRPr="00242994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2429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Dz.U.</w:t>
            </w:r>
            <w:r w:rsidR="002429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057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 2024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r., poz. 2</w:t>
            </w:r>
            <w:r w:rsidR="0024299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411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o którym mowa w art. 7 ww. ustawy. </w:t>
            </w:r>
          </w:p>
          <w:p w14:paraId="60A36893" w14:textId="136CBFB0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14:paraId="038E67EC" w14:textId="74623D51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271E0F4" w14:textId="263D8FC7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Informacje o sposobie zapewnienia dostępności osobom ze szczególnymi potrzebami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 ramach zadania przedstawionego w ofercie w obszarze architektonicznym, cyfrowym, komunikacyjno-informacyjnym lub przewidywanych formach dostępu alternatywnego,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14:paraId="4CB83F56" w14:textId="5D9A91EE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2FBE5B6" w14:textId="69A649AC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Nie wskazanie w ofercie informacji o dostępności, stanowić będzie brak formalny, niepodlegający uzupełnieniu.</w:t>
            </w:r>
          </w:p>
          <w:p w14:paraId="76C69D3F" w14:textId="775A0AF7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33640F6" w14:textId="0582AF23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przypadku konieczności zastosowania dostępu alternatywnego, należy go szczegółowo opisać oraz uzasadnić zastosowane rozwiązanie.</w:t>
            </w:r>
          </w:p>
          <w:p w14:paraId="22E71FFC" w14:textId="135D9372" w:rsidR="3AFB1C06" w:rsidRDefault="3AFB1C06" w:rsidP="1FBF1D4A">
            <w:pPr>
              <w:spacing w:after="0"/>
              <w:ind w:left="24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  wolnych od barier poziomych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podlegających publikacji np. dokumenty rekrutacyjne, filmy dostępne cyfrowo</w:t>
            </w:r>
          </w:p>
        </w:tc>
      </w:tr>
      <w:tr w:rsidR="3AFB1C06" w14:paraId="5822EFE8" w14:textId="77777777" w:rsidTr="007A12D3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53F38" w14:textId="17C6F65E" w:rsidR="3AFB1C06" w:rsidRDefault="3AFB1C06" w:rsidP="1FBF1D4A">
            <w:pPr>
              <w:pStyle w:val="Nagwek3"/>
              <w:spacing w:before="0"/>
              <w:ind w:left="383" w:hanging="383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E184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1</w:t>
            </w:r>
            <w:r w:rsidR="007A12D3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Pr="000E184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)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Zasięg realizowan</w:t>
            </w:r>
            <w:r w:rsidR="007A12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ego 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zada</w:t>
            </w:r>
            <w:r w:rsidR="007A12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nia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D20D71B" w14:textId="13E9896E" w:rsidR="3AFB1C06" w:rsidRDefault="3AFB1C06" w:rsidP="1FBF1D4A">
            <w:pPr>
              <w:spacing w:after="0"/>
              <w:ind w:left="38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Wymagane jest w danym postępowaniu konkursowym by zadania obejmowały swym zasięgiem jak największą obszar działalności mieszkańców Województwa Zachodniopomorskiego</w:t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br/>
            </w:r>
            <w:r w:rsidRPr="1FBF1D4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opisie realizacji zadania należy wymienić poszczególne powiaty objęte działaniem.</w:t>
            </w:r>
          </w:p>
        </w:tc>
      </w:tr>
    </w:tbl>
    <w:p w14:paraId="16E88B8F" w14:textId="4E0C0FAD" w:rsidR="000E184A" w:rsidRDefault="4A44F375" w:rsidP="1FBF1D4A">
      <w:pPr>
        <w:spacing w:before="60"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 </w:t>
      </w:r>
    </w:p>
    <w:p w14:paraId="7D33D187" w14:textId="566F133C" w:rsidR="002B153D" w:rsidRDefault="4A44F375" w:rsidP="1FBF1D4A">
      <w:pPr>
        <w:spacing w:before="60" w:after="0"/>
        <w:ind w:left="360" w:hanging="54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Dział II Zasady przyznawania dotacji</w:t>
      </w:r>
    </w:p>
    <w:p w14:paraId="71B2477C" w14:textId="32564CDA" w:rsidR="002B153D" w:rsidRDefault="4A44F375" w:rsidP="00A7226D">
      <w:pPr>
        <w:pStyle w:val="Akapitzlist"/>
        <w:numPr>
          <w:ilvl w:val="0"/>
          <w:numId w:val="3"/>
        </w:numPr>
        <w:spacing w:after="0"/>
        <w:ind w:left="18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Postępowanie konkursowe zostanie przeprowadzone z uwzględnieniem zasad określonych </w:t>
      </w:r>
      <w:r w:rsidR="00D32974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w ustawie z dnia 24 kwietnia 2003 r. o działalności pożytku publicznego i o wolontariacie </w:t>
      </w:r>
      <w:r w:rsidR="00DE1E00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proofErr w:type="spellStart"/>
      <w:r w:rsidR="00DE1E00">
        <w:rPr>
          <w:rFonts w:ascii="Arial" w:eastAsia="Arial" w:hAnsi="Arial" w:cs="Arial"/>
          <w:color w:val="000000" w:themeColor="text1"/>
          <w:sz w:val="20"/>
          <w:szCs w:val="20"/>
        </w:rPr>
        <w:t>t.j</w:t>
      </w:r>
      <w:proofErr w:type="spellEnd"/>
      <w:r w:rsidR="00DE1E00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Dz.U.</w:t>
      </w:r>
      <w:r w:rsidR="00CF2EFF">
        <w:rPr>
          <w:rFonts w:ascii="Arial" w:eastAsia="Arial" w:hAnsi="Arial" w:cs="Arial"/>
          <w:color w:val="000000" w:themeColor="text1"/>
          <w:sz w:val="20"/>
          <w:szCs w:val="20"/>
        </w:rPr>
        <w:t xml:space="preserve"> z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202</w:t>
      </w:r>
      <w:r w:rsidR="00E43224">
        <w:rPr>
          <w:rFonts w:ascii="Arial" w:eastAsia="Arial" w:hAnsi="Arial" w:cs="Arial"/>
          <w:color w:val="000000" w:themeColor="text1"/>
          <w:sz w:val="20"/>
          <w:szCs w:val="20"/>
        </w:rPr>
        <w:t>4</w:t>
      </w:r>
      <w:r w:rsidR="009C74E1">
        <w:rPr>
          <w:rFonts w:ascii="Arial" w:eastAsia="Arial" w:hAnsi="Arial" w:cs="Arial"/>
          <w:color w:val="000000" w:themeColor="text1"/>
          <w:sz w:val="20"/>
          <w:szCs w:val="20"/>
        </w:rPr>
        <w:t xml:space="preserve"> r., poz.</w:t>
      </w:r>
      <w:r w:rsidR="00E43224">
        <w:rPr>
          <w:rFonts w:ascii="Arial" w:eastAsia="Arial" w:hAnsi="Arial" w:cs="Arial"/>
          <w:color w:val="000000" w:themeColor="text1"/>
          <w:sz w:val="20"/>
          <w:szCs w:val="20"/>
        </w:rPr>
        <w:t xml:space="preserve">1491 </w:t>
      </w:r>
      <w:r w:rsidR="00CF2EFF">
        <w:rPr>
          <w:rFonts w:ascii="Arial" w:eastAsia="Arial" w:hAnsi="Arial" w:cs="Arial"/>
          <w:color w:val="000000" w:themeColor="text1"/>
          <w:sz w:val="20"/>
          <w:szCs w:val="20"/>
        </w:rPr>
        <w:t>ze.zm.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).</w:t>
      </w:r>
    </w:p>
    <w:p w14:paraId="0A5220A5" w14:textId="37064FFF" w:rsidR="000C6D5E" w:rsidRPr="000C6D5E" w:rsidRDefault="4A44F375" w:rsidP="00A7226D">
      <w:pPr>
        <w:pStyle w:val="Akapitzlist"/>
        <w:numPr>
          <w:ilvl w:val="0"/>
          <w:numId w:val="3"/>
        </w:numPr>
        <w:spacing w:after="0"/>
        <w:ind w:lef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C6D5E">
        <w:rPr>
          <w:rFonts w:ascii="Arial" w:eastAsia="Arial" w:hAnsi="Arial" w:cs="Arial"/>
          <w:color w:val="000000" w:themeColor="text1"/>
          <w:sz w:val="20"/>
          <w:szCs w:val="20"/>
        </w:rPr>
        <w:t xml:space="preserve">O przyznanie finansowania w ramach otwartego konkursu ofert mogą ubiegać się organizacje pozarządowe i podmioty, o których mowa art. 3 ust </w:t>
      </w:r>
      <w:r w:rsidR="00474172">
        <w:rPr>
          <w:rFonts w:ascii="Arial" w:eastAsia="Arial" w:hAnsi="Arial" w:cs="Arial"/>
          <w:color w:val="000000" w:themeColor="text1"/>
          <w:sz w:val="20"/>
          <w:szCs w:val="20"/>
        </w:rPr>
        <w:t xml:space="preserve">2 i </w:t>
      </w:r>
      <w:r w:rsidRPr="000C6D5E">
        <w:rPr>
          <w:rFonts w:ascii="Arial" w:eastAsia="Arial" w:hAnsi="Arial" w:cs="Arial"/>
          <w:color w:val="000000" w:themeColor="text1"/>
          <w:sz w:val="20"/>
          <w:szCs w:val="20"/>
        </w:rPr>
        <w:t xml:space="preserve">3. </w:t>
      </w:r>
      <w:r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ww. ustawy</w:t>
      </w:r>
      <w:r w:rsidRPr="000C6D5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- realizujące zadania statutowe z zakresu ww. zadań publicznych, </w:t>
      </w:r>
      <w:r w:rsidR="000C6D5E"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na terenie W</w:t>
      </w:r>
      <w:r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ojewództwa</w:t>
      </w:r>
      <w:r w:rsidR="009950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C6D5E"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</w:t>
      </w:r>
      <w:r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achodniopomorskiego</w:t>
      </w:r>
      <w:r w:rsidR="000C6D5E" w:rsidRPr="000C6D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2C4C7E67" w14:textId="5AB55AA2" w:rsidR="000C6D5E" w:rsidRPr="000C6D5E" w:rsidRDefault="000C6D5E" w:rsidP="00A7226D">
      <w:pPr>
        <w:pStyle w:val="Akapitzlist"/>
        <w:numPr>
          <w:ilvl w:val="0"/>
          <w:numId w:val="3"/>
        </w:numPr>
        <w:spacing w:after="0"/>
        <w:ind w:lef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C6D5E">
        <w:rPr>
          <w:rFonts w:ascii="Arial" w:hAnsi="Arial" w:cs="Arial"/>
          <w:sz w:val="20"/>
        </w:rPr>
        <w:t>Warunkiem ubiegania się o finansowanie realizacji zadania publicznego przez oferenta jest złożenie formularza ofertowego, zgodnego z załą</w:t>
      </w:r>
      <w:r w:rsidR="00801E08">
        <w:rPr>
          <w:rFonts w:ascii="Arial" w:hAnsi="Arial" w:cs="Arial"/>
          <w:sz w:val="20"/>
        </w:rPr>
        <w:t>cznikiem nr 1</w:t>
      </w:r>
      <w:r w:rsidRPr="000C6D5E">
        <w:rPr>
          <w:rFonts w:ascii="Arial" w:hAnsi="Arial" w:cs="Arial"/>
          <w:sz w:val="20"/>
        </w:rPr>
        <w:t xml:space="preserve"> do </w:t>
      </w:r>
      <w:r w:rsidRPr="000C6D5E">
        <w:rPr>
          <w:rFonts w:ascii="Arial" w:hAnsi="Arial" w:cs="Arial"/>
          <w:bCs/>
          <w:sz w:val="20"/>
        </w:rPr>
        <w:t>rozporządzenia Przewodniczącego Komitetu do Spraw Pożytku Publicznego z dnia 24 październik</w:t>
      </w:r>
      <w:r w:rsidR="00777E58">
        <w:rPr>
          <w:rFonts w:ascii="Arial" w:hAnsi="Arial" w:cs="Arial"/>
          <w:bCs/>
          <w:sz w:val="20"/>
        </w:rPr>
        <w:t>a</w:t>
      </w:r>
      <w:r w:rsidRPr="000C6D5E">
        <w:rPr>
          <w:rFonts w:ascii="Arial" w:hAnsi="Arial" w:cs="Arial"/>
          <w:bCs/>
          <w:sz w:val="20"/>
        </w:rPr>
        <w:t xml:space="preserve"> 2018</w:t>
      </w:r>
      <w:r w:rsidR="00777E58">
        <w:rPr>
          <w:rFonts w:ascii="Arial" w:hAnsi="Arial" w:cs="Arial"/>
          <w:bCs/>
          <w:sz w:val="20"/>
        </w:rPr>
        <w:t xml:space="preserve"> </w:t>
      </w:r>
      <w:r w:rsidRPr="000C6D5E">
        <w:rPr>
          <w:rFonts w:ascii="Arial" w:hAnsi="Arial" w:cs="Arial"/>
          <w:bCs/>
          <w:sz w:val="20"/>
        </w:rPr>
        <w:t xml:space="preserve">r. w sprawie wzorów ofert </w:t>
      </w:r>
      <w:r w:rsidR="00995071">
        <w:rPr>
          <w:rFonts w:ascii="Arial" w:hAnsi="Arial" w:cs="Arial"/>
          <w:bCs/>
          <w:sz w:val="20"/>
        </w:rPr>
        <w:br/>
      </w:r>
      <w:r w:rsidRPr="000C6D5E">
        <w:rPr>
          <w:rFonts w:ascii="Arial" w:hAnsi="Arial" w:cs="Arial"/>
          <w:bCs/>
          <w:sz w:val="20"/>
        </w:rPr>
        <w:t xml:space="preserve">i ramowych wzorów umów dotyczących realizacji zadań publicznych oraz wzorów sprawozdań </w:t>
      </w:r>
      <w:r w:rsidR="00995071">
        <w:rPr>
          <w:rFonts w:ascii="Arial" w:hAnsi="Arial" w:cs="Arial"/>
          <w:bCs/>
          <w:sz w:val="20"/>
        </w:rPr>
        <w:br/>
      </w:r>
      <w:r w:rsidRPr="000C6D5E">
        <w:rPr>
          <w:rFonts w:ascii="Arial" w:hAnsi="Arial" w:cs="Arial"/>
          <w:bCs/>
          <w:sz w:val="20"/>
        </w:rPr>
        <w:t>z wykonania tych zadań (Dz.U.</w:t>
      </w:r>
      <w:r w:rsidR="00801E08">
        <w:rPr>
          <w:rFonts w:ascii="Arial" w:hAnsi="Arial" w:cs="Arial"/>
          <w:bCs/>
          <w:sz w:val="20"/>
        </w:rPr>
        <w:t xml:space="preserve"> z </w:t>
      </w:r>
      <w:r w:rsidR="00777E58">
        <w:rPr>
          <w:rFonts w:ascii="Arial" w:hAnsi="Arial" w:cs="Arial"/>
          <w:bCs/>
          <w:sz w:val="20"/>
        </w:rPr>
        <w:t>2018</w:t>
      </w:r>
      <w:r w:rsidR="00801E08">
        <w:rPr>
          <w:rFonts w:ascii="Arial" w:hAnsi="Arial" w:cs="Arial"/>
          <w:bCs/>
          <w:sz w:val="20"/>
        </w:rPr>
        <w:t xml:space="preserve"> r.</w:t>
      </w:r>
      <w:r w:rsidRPr="000C6D5E">
        <w:rPr>
          <w:rFonts w:ascii="Arial" w:hAnsi="Arial" w:cs="Arial"/>
          <w:bCs/>
          <w:sz w:val="20"/>
        </w:rPr>
        <w:t xml:space="preserve">, poz. 2057) – </w:t>
      </w:r>
      <w:r w:rsidRPr="000C6D5E">
        <w:rPr>
          <w:rFonts w:ascii="Arial" w:hAnsi="Arial" w:cs="Arial"/>
          <w:bCs/>
          <w:sz w:val="20"/>
          <w:u w:val="single"/>
        </w:rPr>
        <w:t>na zasadach wskazanych w Dziale IV pn. Składanie ofert - ogłoszenia konkursowego.</w:t>
      </w:r>
    </w:p>
    <w:p w14:paraId="33A208E6" w14:textId="062AA018" w:rsidR="000C6D5E" w:rsidRPr="000C6D5E" w:rsidRDefault="000C6D5E" w:rsidP="00A7226D">
      <w:pPr>
        <w:pStyle w:val="Akapitzlist"/>
        <w:numPr>
          <w:ilvl w:val="0"/>
          <w:numId w:val="3"/>
        </w:numPr>
        <w:spacing w:after="0"/>
        <w:ind w:lef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0C6D5E">
        <w:rPr>
          <w:rFonts w:ascii="Arial" w:hAnsi="Arial" w:cs="Arial"/>
          <w:sz w:val="20"/>
        </w:rPr>
        <w:t>Warunki jakie musi spełnić oferta, by mogła być rekomendowana do udzielenia dotacji:</w:t>
      </w:r>
    </w:p>
    <w:p w14:paraId="6A3C3B31" w14:textId="77777777" w:rsidR="000C6D5E" w:rsidRPr="000C6D5E" w:rsidRDefault="000C6D5E" w:rsidP="00A7226D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 w:rsidRPr="000C6D5E">
        <w:rPr>
          <w:rFonts w:ascii="Arial" w:hAnsi="Arial" w:cs="Arial"/>
          <w:sz w:val="20"/>
        </w:rPr>
        <w:t>spełnić wymagania formalne wskazane w ogłoszeniu,</w:t>
      </w:r>
    </w:p>
    <w:p w14:paraId="12E418D4" w14:textId="77777777" w:rsidR="000C6D5E" w:rsidRDefault="000C6D5E" w:rsidP="00A7226D">
      <w:pPr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 w:rsidRPr="000C6D5E">
        <w:rPr>
          <w:rFonts w:ascii="Arial" w:hAnsi="Arial" w:cs="Arial"/>
          <w:sz w:val="20"/>
        </w:rPr>
        <w:t>uzyskać w ocenie merytorycznej co najmniej 65% maksymalnej liczby punktów</w:t>
      </w:r>
    </w:p>
    <w:p w14:paraId="26F8D090" w14:textId="2DA9B1C2" w:rsidR="000C6D5E" w:rsidRPr="000C6D5E" w:rsidRDefault="000C6D5E" w:rsidP="00A7226D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r w:rsidRPr="000C6D5E">
        <w:rPr>
          <w:rFonts w:ascii="Arial" w:hAnsi="Arial" w:cs="Arial"/>
          <w:sz w:val="20"/>
        </w:rPr>
        <w:t xml:space="preserve">Na udzielenie dotacji ma też wpływ wielkość środków finansowych, o których mowa </w:t>
      </w:r>
      <w:r w:rsidRPr="000C6D5E">
        <w:rPr>
          <w:rFonts w:ascii="Arial" w:hAnsi="Arial" w:cs="Arial"/>
          <w:b/>
          <w:sz w:val="20"/>
        </w:rPr>
        <w:t xml:space="preserve">w Dziale I </w:t>
      </w:r>
      <w:r w:rsidR="00977C6F">
        <w:rPr>
          <w:rFonts w:ascii="Arial" w:hAnsi="Arial" w:cs="Arial"/>
          <w:b/>
          <w:sz w:val="20"/>
        </w:rPr>
        <w:br/>
      </w:r>
      <w:r w:rsidRPr="000C6D5E">
        <w:rPr>
          <w:rFonts w:ascii="Arial" w:hAnsi="Arial" w:cs="Arial"/>
          <w:b/>
          <w:sz w:val="20"/>
        </w:rPr>
        <w:t xml:space="preserve">ust. 2, </w:t>
      </w:r>
      <w:r w:rsidRPr="000C6D5E">
        <w:rPr>
          <w:rFonts w:ascii="Arial" w:hAnsi="Arial" w:cs="Arial"/>
          <w:sz w:val="20"/>
        </w:rPr>
        <w:t>planowanych na realizację zadań.</w:t>
      </w:r>
    </w:p>
    <w:p w14:paraId="3265E799" w14:textId="1DAA1573" w:rsidR="000C6D5E" w:rsidRDefault="000C6D5E" w:rsidP="00A7226D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r w:rsidRPr="000C6D5E">
        <w:rPr>
          <w:rFonts w:ascii="Arial" w:hAnsi="Arial" w:cs="Arial"/>
          <w:sz w:val="20"/>
        </w:rPr>
        <w:t>Największe szanse na przyznanie dotacji moją oferenci, których oferta spełni jednocześnie warunki formalne wskazane w ogłoszeniu i uzyska największą liczbę punktów w ocenie merytorycznej.</w:t>
      </w:r>
    </w:p>
    <w:p w14:paraId="3C9A5023" w14:textId="6CF74012" w:rsidR="000C6D5E" w:rsidRPr="00801E08" w:rsidRDefault="000C6D5E" w:rsidP="00801E08">
      <w:pPr>
        <w:pStyle w:val="Akapitzlist"/>
        <w:numPr>
          <w:ilvl w:val="0"/>
          <w:numId w:val="3"/>
        </w:numPr>
        <w:spacing w:after="0" w:line="240" w:lineRule="auto"/>
        <w:ind w:left="284" w:hanging="426"/>
        <w:jc w:val="both"/>
        <w:rPr>
          <w:rStyle w:val="Pogrubienie"/>
          <w:rFonts w:ascii="Arial" w:hAnsi="Arial" w:cs="Arial"/>
          <w:bCs w:val="0"/>
          <w:sz w:val="20"/>
          <w:szCs w:val="20"/>
          <w:u w:val="single"/>
        </w:rPr>
      </w:pPr>
      <w:r w:rsidRPr="00801E08">
        <w:rPr>
          <w:rFonts w:ascii="Arial" w:hAnsi="Arial" w:cs="Arial"/>
          <w:sz w:val="20"/>
          <w:szCs w:val="20"/>
        </w:rPr>
        <w:t xml:space="preserve">Przy składaniu formularza ofertowego wymagane jest złożenie przez generator witkac.pl następujących </w:t>
      </w:r>
      <w:r w:rsidRPr="00801E08">
        <w:rPr>
          <w:rFonts w:ascii="Arial" w:hAnsi="Arial" w:cs="Arial"/>
          <w:b/>
          <w:sz w:val="20"/>
          <w:szCs w:val="20"/>
          <w:u w:val="single"/>
        </w:rPr>
        <w:t>załączników:</w:t>
      </w:r>
    </w:p>
    <w:p w14:paraId="070120D7" w14:textId="38A7659F" w:rsidR="000C6D5E" w:rsidRPr="000C6D5E" w:rsidRDefault="000C6D5E" w:rsidP="00A7226D">
      <w:pPr>
        <w:widowControl w:val="0"/>
        <w:numPr>
          <w:ilvl w:val="3"/>
          <w:numId w:val="39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P</w:t>
      </w:r>
      <w:r w:rsidRPr="000C6D5E">
        <w:rPr>
          <w:rFonts w:ascii="Arial" w:hAnsi="Arial" w:cs="Arial"/>
          <w:sz w:val="20"/>
          <w:szCs w:val="20"/>
        </w:rPr>
        <w:t xml:space="preserve">otwierdzenie złożenia oferty </w:t>
      </w:r>
      <w:r w:rsidRPr="00977C6F">
        <w:rPr>
          <w:rFonts w:ascii="Arial" w:hAnsi="Arial" w:cs="Arial"/>
          <w:color w:val="000000" w:themeColor="text1"/>
          <w:sz w:val="20"/>
          <w:szCs w:val="20"/>
        </w:rPr>
        <w:t>-</w:t>
      </w:r>
      <w:r w:rsidRPr="00977C6F">
        <w:rPr>
          <w:rFonts w:ascii="Arial" w:hAnsi="Arial" w:cs="Arial"/>
          <w:b/>
          <w:color w:val="000000" w:themeColor="text1"/>
          <w:sz w:val="20"/>
          <w:szCs w:val="20"/>
        </w:rPr>
        <w:t xml:space="preserve"> zgodnie z załączni</w:t>
      </w:r>
      <w:r w:rsidR="00977C6F" w:rsidRPr="00977C6F">
        <w:rPr>
          <w:rFonts w:ascii="Arial" w:hAnsi="Arial" w:cs="Arial"/>
          <w:b/>
          <w:color w:val="000000" w:themeColor="text1"/>
          <w:sz w:val="20"/>
          <w:szCs w:val="20"/>
        </w:rPr>
        <w:t xml:space="preserve">kiem </w:t>
      </w:r>
      <w:r w:rsidRPr="00977C6F">
        <w:rPr>
          <w:rFonts w:ascii="Arial" w:hAnsi="Arial" w:cs="Arial"/>
          <w:b/>
          <w:color w:val="000000" w:themeColor="text1"/>
          <w:sz w:val="20"/>
          <w:szCs w:val="20"/>
        </w:rPr>
        <w:t>nr 1 do ogłoszenia.</w:t>
      </w:r>
      <w:r w:rsidRPr="000C6D5E">
        <w:rPr>
          <w:rFonts w:ascii="Arial" w:hAnsi="Arial" w:cs="Arial"/>
          <w:sz w:val="20"/>
          <w:szCs w:val="20"/>
        </w:rPr>
        <w:t xml:space="preserve"> (Formularz potwierdzenia złożenia oferty należy wydrukować, podpisać, opieczętować, zeskanować </w:t>
      </w:r>
      <w:r w:rsidRPr="000C6D5E">
        <w:rPr>
          <w:rFonts w:ascii="Arial" w:hAnsi="Arial" w:cs="Arial"/>
          <w:sz w:val="20"/>
          <w:szCs w:val="20"/>
        </w:rPr>
        <w:br/>
        <w:t>i dołączyć do oferty w formie załącznika).</w:t>
      </w:r>
    </w:p>
    <w:p w14:paraId="51558E94" w14:textId="77777777" w:rsidR="000C6D5E" w:rsidRPr="000C6D5E" w:rsidRDefault="000C6D5E" w:rsidP="00A7226D">
      <w:pPr>
        <w:widowControl w:val="0"/>
        <w:numPr>
          <w:ilvl w:val="0"/>
          <w:numId w:val="39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 xml:space="preserve">Aktualny odpis z Krajowego Rejestru Sądowego, innego rejestru lub ewidencji świadczący </w:t>
      </w:r>
      <w:r w:rsidRPr="000C6D5E">
        <w:rPr>
          <w:rFonts w:ascii="Arial" w:eastAsia="Arial" w:hAnsi="Arial" w:cs="Arial"/>
          <w:sz w:val="20"/>
          <w:szCs w:val="20"/>
        </w:rPr>
        <w:br/>
        <w:t>w szczególności o zakresie działalności oferenta i osobach uprawnionych do reprezentacji tj.:</w:t>
      </w:r>
    </w:p>
    <w:p w14:paraId="5A4B9FA0" w14:textId="77777777" w:rsidR="000C6D5E" w:rsidRPr="000C6D5E" w:rsidRDefault="000C6D5E" w:rsidP="00A7226D">
      <w:pPr>
        <w:widowControl w:val="0"/>
        <w:numPr>
          <w:ilvl w:val="0"/>
          <w:numId w:val="36"/>
        </w:numPr>
        <w:tabs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hanging="502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w przypadku fundacji i stowarzyszeń - odpis z Krajowego Rejestru Sądowego,</w:t>
      </w:r>
    </w:p>
    <w:p w14:paraId="2237B17E" w14:textId="77777777" w:rsidR="000C6D5E" w:rsidRPr="000C6D5E" w:rsidRDefault="000C6D5E" w:rsidP="00A7226D">
      <w:pPr>
        <w:widowControl w:val="0"/>
        <w:numPr>
          <w:ilvl w:val="0"/>
          <w:numId w:val="36"/>
        </w:numPr>
        <w:tabs>
          <w:tab w:val="num" w:pos="1134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hanging="502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 xml:space="preserve">w przypadku pozostałych oferentów — inne dokumenty właściwe dla oferenta, </w:t>
      </w:r>
      <w:r w:rsidRPr="000C6D5E">
        <w:rPr>
          <w:rFonts w:ascii="Arial" w:eastAsia="Arial" w:hAnsi="Arial" w:cs="Arial"/>
          <w:sz w:val="20"/>
          <w:szCs w:val="20"/>
        </w:rPr>
        <w:br/>
        <w:t>tj. zaświadczenia, decyzje lub inne świadczące o wpisie np.: do ewidencji uczniowskich klubów sportowych i stowarzyszeń kultury fizycznej,</w:t>
      </w:r>
    </w:p>
    <w:p w14:paraId="4DA0E59F" w14:textId="33CF236F" w:rsidR="000C6D5E" w:rsidRPr="000C6D5E" w:rsidRDefault="000C6D5E" w:rsidP="00A7226D">
      <w:pPr>
        <w:widowControl w:val="0"/>
        <w:numPr>
          <w:ilvl w:val="0"/>
          <w:numId w:val="36"/>
        </w:numPr>
        <w:tabs>
          <w:tab w:val="left" w:pos="142"/>
          <w:tab w:val="left" w:pos="709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w przypadku niewpisanych do KRS oferentów działających na podstawie przepisów ustawy o stosunku państwa do kościołów i związków wyznaniowych, innych ustaw – dokument poświadczający, że dany oferent posiada osobowość prawną oraz wydane przez właściwe władze zaświadczenie o osobie (osobach) upoważnionej do składania oświadczeń woli i zaciągania zobowiązań finansowych w imieniu tego oferenta,,</w:t>
      </w:r>
    </w:p>
    <w:p w14:paraId="3095DD1A" w14:textId="534CDCA2" w:rsidR="000C6D5E" w:rsidRPr="000C6D5E" w:rsidRDefault="000C6D5E" w:rsidP="00BA6DF8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  <w:r w:rsidRPr="000C6D5E">
        <w:rPr>
          <w:rFonts w:ascii="Arial" w:eastAsia="Arial" w:hAnsi="Arial" w:cs="Arial"/>
          <w:b/>
          <w:sz w:val="20"/>
          <w:szCs w:val="20"/>
        </w:rPr>
        <w:t>(W przypadku gdy oferent jest wpisany do KRS, opublikowanego na stronie Ministerstwa Sprawiedliwości i dane zamieszczone w KRS są aktualne</w:t>
      </w:r>
      <w:r w:rsidR="008D43E6">
        <w:rPr>
          <w:rFonts w:ascii="Arial" w:eastAsia="Arial" w:hAnsi="Arial" w:cs="Arial"/>
          <w:b/>
          <w:sz w:val="20"/>
          <w:szCs w:val="20"/>
        </w:rPr>
        <w:t xml:space="preserve"> </w:t>
      </w:r>
      <w:r w:rsidRPr="000C6D5E">
        <w:rPr>
          <w:rFonts w:ascii="Arial" w:eastAsia="Arial" w:hAnsi="Arial" w:cs="Arial"/>
          <w:b/>
          <w:sz w:val="20"/>
          <w:szCs w:val="20"/>
        </w:rPr>
        <w:t xml:space="preserve">– jest zwolniony </w:t>
      </w:r>
      <w:r w:rsidR="000B1914">
        <w:rPr>
          <w:rFonts w:ascii="Arial" w:eastAsia="Arial" w:hAnsi="Arial" w:cs="Arial"/>
          <w:b/>
          <w:sz w:val="20"/>
          <w:szCs w:val="20"/>
        </w:rPr>
        <w:br/>
      </w:r>
      <w:r w:rsidRPr="000C6D5E">
        <w:rPr>
          <w:rFonts w:ascii="Arial" w:eastAsia="Arial" w:hAnsi="Arial" w:cs="Arial"/>
          <w:b/>
          <w:sz w:val="20"/>
          <w:szCs w:val="20"/>
        </w:rPr>
        <w:t>z przedkładania dokumentu).</w:t>
      </w:r>
    </w:p>
    <w:p w14:paraId="00500E35" w14:textId="77777777" w:rsidR="000C6D5E" w:rsidRPr="000C6D5E" w:rsidRDefault="000C6D5E" w:rsidP="00BA6DF8">
      <w:pPr>
        <w:widowControl w:val="0"/>
        <w:numPr>
          <w:ilvl w:val="2"/>
          <w:numId w:val="28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W przypadku wyboru innego sposobu reprezentacji oferentów składających ofertę/ofertę wspólną, niż wynikający z KRS lub innego właściwego rejestru – dokument potwierdzający upoważnienie do działania w imieniu oferenta (-ów),</w:t>
      </w:r>
    </w:p>
    <w:p w14:paraId="1A3DBFFA" w14:textId="77777777" w:rsidR="000C6D5E" w:rsidRPr="000C6D5E" w:rsidRDefault="000C6D5E" w:rsidP="00A7226D">
      <w:pPr>
        <w:numPr>
          <w:ilvl w:val="2"/>
          <w:numId w:val="28"/>
        </w:numPr>
        <w:tabs>
          <w:tab w:val="num" w:pos="567"/>
          <w:tab w:val="left" w:pos="1440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Oświadczenia że:</w:t>
      </w:r>
    </w:p>
    <w:p w14:paraId="4DFAA08E" w14:textId="77777777" w:rsidR="000C6D5E" w:rsidRPr="000C6D5E" w:rsidRDefault="000C6D5E" w:rsidP="00A7226D">
      <w:pPr>
        <w:numPr>
          <w:ilvl w:val="0"/>
          <w:numId w:val="35"/>
        </w:numPr>
        <w:tabs>
          <w:tab w:val="clear" w:pos="1069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lastRenderedPageBreak/>
        <w:t>w odniesieniu do oferenta nie jest prowadzone postępowanie egzekucyjne na podstawie przepisów prawa cywilnego lub administracyjnego,</w:t>
      </w:r>
    </w:p>
    <w:p w14:paraId="22EE3B6A" w14:textId="77777777" w:rsidR="000C6D5E" w:rsidRPr="000C6D5E" w:rsidRDefault="000C6D5E" w:rsidP="00A7226D">
      <w:pPr>
        <w:numPr>
          <w:ilvl w:val="0"/>
          <w:numId w:val="35"/>
        </w:numPr>
        <w:tabs>
          <w:tab w:val="clear" w:pos="1069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 stosunku do oferenta nie zostało wszczęte postępowanie odpowiednich organów </w:t>
      </w:r>
      <w:r w:rsidRPr="000C6D5E">
        <w:rPr>
          <w:rFonts w:ascii="Arial" w:hAnsi="Arial" w:cs="Arial"/>
          <w:sz w:val="20"/>
          <w:szCs w:val="20"/>
        </w:rPr>
        <w:br/>
        <w:t>w związku z możliwością popełnienia przestępstwa, związanego z prowadzoną działalnością,</w:t>
      </w:r>
    </w:p>
    <w:p w14:paraId="286A16AB" w14:textId="77777777" w:rsidR="000C6D5E" w:rsidRDefault="000C6D5E" w:rsidP="00A7226D">
      <w:pPr>
        <w:numPr>
          <w:ilvl w:val="0"/>
          <w:numId w:val="35"/>
        </w:numPr>
        <w:tabs>
          <w:tab w:val="clear" w:pos="1069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oferent nie działa w celu osiągnięcia zysku.</w:t>
      </w:r>
    </w:p>
    <w:p w14:paraId="0CA81219" w14:textId="6746037C" w:rsidR="000B1914" w:rsidRPr="000C6D5E" w:rsidRDefault="008D43E6" w:rsidP="008D43E6">
      <w:pPr>
        <w:widowControl w:val="0"/>
        <w:tabs>
          <w:tab w:val="num" w:pos="720"/>
          <w:tab w:val="num" w:pos="928"/>
        </w:tabs>
        <w:suppressAutoHyphens/>
        <w:spacing w:after="0" w:line="240" w:lineRule="auto"/>
        <w:ind w:left="540" w:firstLine="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Oświadczenia o których mowa w pkt </w:t>
      </w:r>
      <w:r w:rsidR="000B1914">
        <w:rPr>
          <w:rFonts w:ascii="Arial" w:hAnsi="Arial" w:cs="Arial"/>
          <w:b/>
          <w:color w:val="000000" w:themeColor="text1"/>
          <w:sz w:val="20"/>
          <w:szCs w:val="20"/>
        </w:rPr>
        <w:t xml:space="preserve">4, powinny być złożone zgodnie z </w:t>
      </w:r>
      <w:r w:rsidR="000B1914" w:rsidRPr="00977C6F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załącznikiem </w:t>
      </w:r>
      <w:r w:rsidR="000B1914">
        <w:rPr>
          <w:rFonts w:ascii="Arial" w:hAnsi="Arial" w:cs="Arial"/>
          <w:b/>
          <w:color w:val="000000" w:themeColor="text1"/>
          <w:sz w:val="20"/>
          <w:szCs w:val="20"/>
        </w:rPr>
        <w:t>nr 2</w:t>
      </w:r>
      <w:r w:rsidR="000B1914" w:rsidRPr="00977C6F">
        <w:rPr>
          <w:rFonts w:ascii="Arial" w:hAnsi="Arial" w:cs="Arial"/>
          <w:b/>
          <w:color w:val="000000" w:themeColor="text1"/>
          <w:sz w:val="20"/>
          <w:szCs w:val="20"/>
        </w:rPr>
        <w:t xml:space="preserve"> do ogłoszenia.</w:t>
      </w:r>
      <w:r w:rsidR="000B1914" w:rsidRPr="000C6D5E">
        <w:rPr>
          <w:rFonts w:ascii="Arial" w:hAnsi="Arial" w:cs="Arial"/>
          <w:sz w:val="20"/>
          <w:szCs w:val="20"/>
        </w:rPr>
        <w:t xml:space="preserve"> (Formularz </w:t>
      </w:r>
      <w:r w:rsidR="00DE1E00">
        <w:rPr>
          <w:rFonts w:ascii="Arial" w:hAnsi="Arial" w:cs="Arial"/>
          <w:sz w:val="20"/>
          <w:szCs w:val="20"/>
        </w:rPr>
        <w:t xml:space="preserve">oświadczeń </w:t>
      </w:r>
      <w:r w:rsidR="000B1914" w:rsidRPr="000C6D5E">
        <w:rPr>
          <w:rFonts w:ascii="Arial" w:hAnsi="Arial" w:cs="Arial"/>
          <w:sz w:val="20"/>
          <w:szCs w:val="20"/>
        </w:rPr>
        <w:t>należy wydrukować, podpisać, opieczętować, zeskanować i dołączyć do oferty w formie załącznika).</w:t>
      </w:r>
    </w:p>
    <w:p w14:paraId="1864A62E" w14:textId="77777777" w:rsidR="000B1914" w:rsidRPr="000C6D5E" w:rsidRDefault="000B1914" w:rsidP="008D43E6">
      <w:pPr>
        <w:spacing w:after="0" w:line="240" w:lineRule="auto"/>
        <w:ind w:left="900" w:firstLine="567"/>
        <w:jc w:val="both"/>
        <w:rPr>
          <w:rFonts w:ascii="Arial" w:hAnsi="Arial" w:cs="Arial"/>
          <w:sz w:val="20"/>
          <w:szCs w:val="20"/>
        </w:rPr>
      </w:pPr>
    </w:p>
    <w:p w14:paraId="40B95039" w14:textId="34E1071E" w:rsidR="000C6D5E" w:rsidRPr="008D43E6" w:rsidRDefault="000C6D5E" w:rsidP="008D43E6">
      <w:pPr>
        <w:pStyle w:val="Akapitzlist"/>
        <w:widowControl w:val="0"/>
        <w:numPr>
          <w:ilvl w:val="2"/>
          <w:numId w:val="28"/>
        </w:numPr>
        <w:tabs>
          <w:tab w:val="left" w:pos="567"/>
        </w:tabs>
        <w:spacing w:after="0" w:line="240" w:lineRule="auto"/>
        <w:ind w:hanging="2198"/>
        <w:jc w:val="both"/>
        <w:rPr>
          <w:rFonts w:ascii="Arial" w:eastAsia="Arial" w:hAnsi="Arial" w:cs="Arial"/>
          <w:b/>
          <w:sz w:val="20"/>
          <w:szCs w:val="20"/>
        </w:rPr>
      </w:pPr>
      <w:r w:rsidRPr="008D43E6">
        <w:rPr>
          <w:rFonts w:ascii="Arial" w:hAnsi="Arial" w:cs="Arial"/>
          <w:sz w:val="20"/>
          <w:szCs w:val="20"/>
        </w:rPr>
        <w:t>W przypadku złożenia oferty wspólnej:</w:t>
      </w:r>
    </w:p>
    <w:p w14:paraId="2047694F" w14:textId="77777777" w:rsidR="000C6D5E" w:rsidRPr="000C6D5E" w:rsidRDefault="000C6D5E" w:rsidP="00A7226D">
      <w:pPr>
        <w:widowControl w:val="0"/>
        <w:numPr>
          <w:ilvl w:val="0"/>
          <w:numId w:val="37"/>
        </w:numPr>
        <w:tabs>
          <w:tab w:val="clear" w:pos="720"/>
          <w:tab w:val="left" w:pos="567"/>
          <w:tab w:val="num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b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poszczególni oferenci zobowiązani są do przedłożenia umowy określającej zakres ich świadczeń składających się na realizację zadania publicznego,</w:t>
      </w:r>
    </w:p>
    <w:p w14:paraId="6E9FC3ED" w14:textId="77777777" w:rsidR="000C6D5E" w:rsidRPr="000C6D5E" w:rsidRDefault="000C6D5E" w:rsidP="00A7226D">
      <w:pPr>
        <w:widowControl w:val="0"/>
        <w:numPr>
          <w:ilvl w:val="0"/>
          <w:numId w:val="37"/>
        </w:numPr>
        <w:tabs>
          <w:tab w:val="clear" w:pos="720"/>
          <w:tab w:val="left" w:pos="567"/>
          <w:tab w:val="num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do oferty należy dołączyć odpowiednią do liczby oferentów składających tę ofertę: część II formularza oferty „Dane oferentów”, część V.C, „podział kosztów realizacji zdania pomiędzy oferentów” oraz część VI „Inne informacje”, które powinny zawierać działania, w ramach realizacji zdania publicznego, które będą wykonywać poszczególni oferenci oraz sposób ich reprezentacji wobec organu administracji publicznej,</w:t>
      </w:r>
    </w:p>
    <w:p w14:paraId="022C5F33" w14:textId="333CC51D" w:rsidR="000C6D5E" w:rsidRPr="000C6D5E" w:rsidRDefault="000C6D5E" w:rsidP="00A7226D">
      <w:pPr>
        <w:widowControl w:val="0"/>
        <w:numPr>
          <w:ilvl w:val="0"/>
          <w:numId w:val="37"/>
        </w:numPr>
        <w:tabs>
          <w:tab w:val="clear" w:pos="720"/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color w:val="00B050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każdy z oferentów przy ofercie wspólnej zobowiązany jest do złożenia załączników wymienionych w ust. 7</w:t>
      </w:r>
      <w:r w:rsidRPr="000C6D5E">
        <w:rPr>
          <w:rFonts w:ascii="Arial" w:hAnsi="Arial" w:cs="Arial"/>
          <w:color w:val="0070C0"/>
          <w:sz w:val="20"/>
          <w:szCs w:val="20"/>
        </w:rPr>
        <w:t xml:space="preserve">. </w:t>
      </w:r>
    </w:p>
    <w:p w14:paraId="7B4CE3FE" w14:textId="77777777" w:rsidR="000C6D5E" w:rsidRPr="000C6D5E" w:rsidRDefault="000C6D5E" w:rsidP="00801E08">
      <w:pPr>
        <w:widowControl w:val="0"/>
        <w:numPr>
          <w:ilvl w:val="0"/>
          <w:numId w:val="3"/>
        </w:numPr>
        <w:tabs>
          <w:tab w:val="num" w:pos="900"/>
        </w:tabs>
        <w:spacing w:after="0" w:line="240" w:lineRule="auto"/>
        <w:ind w:left="142" w:hanging="568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W przypadku złożenia przez oferenta więcej niż jednej oferty w ramach jednego konkursu dopuszcza się załączenie jednego kompletu załączników o których mowa w ust. 7, z zastrzeżeniem potwierdzenia złożenia oferty, które musi być złożone do każdej oferty oraz umowy określającej zakres świadczeń składających się na realizację zadania publicznego przy złożeniu oferty wspólnej.</w:t>
      </w:r>
    </w:p>
    <w:p w14:paraId="4FD37785" w14:textId="77777777" w:rsidR="000C6D5E" w:rsidRPr="000C6D5E" w:rsidRDefault="000C6D5E" w:rsidP="00801E08">
      <w:pPr>
        <w:widowControl w:val="0"/>
        <w:numPr>
          <w:ilvl w:val="0"/>
          <w:numId w:val="3"/>
        </w:numPr>
        <w:tabs>
          <w:tab w:val="left" w:pos="180"/>
        </w:tabs>
        <w:spacing w:after="0" w:line="240" w:lineRule="auto"/>
        <w:ind w:hanging="1191"/>
        <w:jc w:val="both"/>
        <w:rPr>
          <w:rFonts w:ascii="Arial" w:eastAsia="Arial" w:hAnsi="Arial" w:cs="Arial"/>
          <w:sz w:val="20"/>
          <w:szCs w:val="20"/>
        </w:rPr>
      </w:pPr>
      <w:r w:rsidRPr="000C6D5E">
        <w:rPr>
          <w:rFonts w:ascii="Arial" w:eastAsia="Arial" w:hAnsi="Arial" w:cs="Arial"/>
          <w:sz w:val="20"/>
          <w:szCs w:val="20"/>
        </w:rPr>
        <w:t>Załączniki do oferty składane są przez generator w formie skanu.</w:t>
      </w:r>
    </w:p>
    <w:p w14:paraId="7E9CF79D" w14:textId="77777777" w:rsidR="000C6D5E" w:rsidRPr="000C6D5E" w:rsidRDefault="000C6D5E" w:rsidP="00723603">
      <w:pPr>
        <w:numPr>
          <w:ilvl w:val="0"/>
          <w:numId w:val="3"/>
        </w:numPr>
        <w:spacing w:after="0" w:line="24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Wymagania w zakresie składanych ofert:</w:t>
      </w:r>
    </w:p>
    <w:p w14:paraId="66D43B1E" w14:textId="77777777" w:rsidR="000C6D5E" w:rsidRPr="000C6D5E" w:rsidRDefault="000C6D5E" w:rsidP="00A7226D">
      <w:pPr>
        <w:numPr>
          <w:ilvl w:val="0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Oferta powinna być:</w:t>
      </w:r>
    </w:p>
    <w:p w14:paraId="76ECDC1D" w14:textId="77777777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wypełniona w każdym polu, a jeżeli wypełnienie nie dotyczy oferenta, należy wpisać </w:t>
      </w:r>
      <w:r w:rsidRPr="000C6D5E">
        <w:rPr>
          <w:rFonts w:ascii="Arial" w:hAnsi="Arial" w:cs="Arial"/>
          <w:sz w:val="20"/>
          <w:szCs w:val="20"/>
        </w:rPr>
        <w:br/>
        <w:t>„</w:t>
      </w:r>
      <w:r w:rsidRPr="000C6D5E">
        <w:rPr>
          <w:rFonts w:ascii="Arial" w:hAnsi="Arial" w:cs="Arial"/>
          <w:b/>
          <w:i/>
          <w:sz w:val="20"/>
          <w:szCs w:val="20"/>
        </w:rPr>
        <w:t>nie dotyczy”,</w:t>
      </w:r>
    </w:p>
    <w:p w14:paraId="77C54C27" w14:textId="15E927E6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złożona przez osoby uprawnione do reprezentowania oferenta (osobę upoważnioną lub osoby upoważnione do składania oświadczeń woli w imieniu oferenta) zgodnie </w:t>
      </w:r>
      <w:r w:rsidR="00433DDA">
        <w:rPr>
          <w:rFonts w:ascii="Arial" w:hAnsi="Arial" w:cs="Arial"/>
          <w:sz w:val="20"/>
          <w:szCs w:val="20"/>
        </w:rPr>
        <w:br/>
      </w:r>
      <w:r w:rsidRPr="000C6D5E">
        <w:rPr>
          <w:rFonts w:ascii="Arial" w:hAnsi="Arial" w:cs="Arial"/>
          <w:sz w:val="20"/>
          <w:szCs w:val="20"/>
        </w:rPr>
        <w:t>z uprawnieniem wskazanym w KRS lub innym dokumencie (upoważnienie, pełnomocnictwo),</w:t>
      </w:r>
    </w:p>
    <w:p w14:paraId="67076BAD" w14:textId="77777777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poprawnie podpisana tj. podpisu wymaga potwierdzenie złożenia oferty według wzoru stanowiące załącznik nr 1 do ogłoszenia, w sposób czytelny lub zaopatrzona w pieczęcie imienne, które umożliwią identyfikację osób składających ofertę, (podpisanie potwierdzenia złożenia oferty, stanowi o podpisaniu oferty).</w:t>
      </w:r>
    </w:p>
    <w:p w14:paraId="22BAC143" w14:textId="77777777" w:rsidR="000C6D5E" w:rsidRPr="000C6D5E" w:rsidRDefault="000C6D5E" w:rsidP="00A7226D">
      <w:pPr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Do oferty powinny być załączone załączniki, o których mowa w ust. 7.</w:t>
      </w:r>
    </w:p>
    <w:p w14:paraId="7194F304" w14:textId="77777777" w:rsidR="000C6D5E" w:rsidRPr="000C6D5E" w:rsidRDefault="000C6D5E" w:rsidP="00801E08">
      <w:pPr>
        <w:numPr>
          <w:ilvl w:val="0"/>
          <w:numId w:val="3"/>
        </w:numPr>
        <w:tabs>
          <w:tab w:val="left" w:pos="180"/>
        </w:tabs>
        <w:spacing w:after="0" w:line="240" w:lineRule="auto"/>
        <w:ind w:hanging="1191"/>
        <w:jc w:val="both"/>
        <w:rPr>
          <w:rFonts w:ascii="Arial" w:hAnsi="Arial" w:cs="Arial"/>
          <w:sz w:val="20"/>
          <w:szCs w:val="20"/>
          <w:u w:val="single"/>
        </w:rPr>
      </w:pPr>
      <w:r w:rsidRPr="000C6D5E">
        <w:rPr>
          <w:rFonts w:ascii="Arial" w:hAnsi="Arial" w:cs="Arial"/>
          <w:sz w:val="20"/>
          <w:szCs w:val="20"/>
          <w:u w:val="single"/>
        </w:rPr>
        <w:t>Zasady uzupełniania ofert</w:t>
      </w:r>
    </w:p>
    <w:p w14:paraId="7A3BCBD2" w14:textId="77777777" w:rsidR="000C6D5E" w:rsidRPr="000C6D5E" w:rsidRDefault="000C6D5E" w:rsidP="00A7226D">
      <w:pPr>
        <w:numPr>
          <w:ilvl w:val="0"/>
          <w:numId w:val="30"/>
        </w:numPr>
        <w:tabs>
          <w:tab w:val="clear" w:pos="720"/>
          <w:tab w:val="num" w:pos="540"/>
          <w:tab w:val="num" w:pos="4500"/>
        </w:tabs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Oferenci, których oferty będą posiadały braki formalne z zastrzeżeniem ofert o których mowa w ust. 12, zostaną wezwani do ich uzupełnienia </w:t>
      </w:r>
      <w:r w:rsidRPr="000C6D5E">
        <w:rPr>
          <w:rFonts w:ascii="Arial" w:hAnsi="Arial" w:cs="Arial"/>
          <w:b/>
          <w:sz w:val="20"/>
          <w:szCs w:val="20"/>
        </w:rPr>
        <w:t>w terminie 7 dni kalendarzowych</w:t>
      </w:r>
      <w:r w:rsidRPr="000C6D5E">
        <w:rPr>
          <w:rFonts w:ascii="Arial" w:hAnsi="Arial" w:cs="Arial"/>
          <w:sz w:val="20"/>
          <w:szCs w:val="20"/>
        </w:rPr>
        <w:t xml:space="preserve"> od dnia doręczenia wezwania.</w:t>
      </w:r>
    </w:p>
    <w:p w14:paraId="630742BB" w14:textId="77777777" w:rsidR="000C6D5E" w:rsidRPr="000C6D5E" w:rsidRDefault="000C6D5E" w:rsidP="00A7226D">
      <w:pPr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Wezwanie zawiera rzeczowe wskazane braków formalnych oraz termin na ich uzupełnianie i jest przekazywane przez generator.</w:t>
      </w:r>
    </w:p>
    <w:p w14:paraId="2897DB20" w14:textId="77777777" w:rsidR="000C6D5E" w:rsidRPr="000C6D5E" w:rsidRDefault="000C6D5E" w:rsidP="00A7226D">
      <w:pPr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Uzupełnieniu podlegają tylko te elementy oferty o których mowa w wezwaniu.</w:t>
      </w:r>
    </w:p>
    <w:p w14:paraId="64BE1046" w14:textId="77777777" w:rsidR="000C6D5E" w:rsidRPr="000C6D5E" w:rsidRDefault="000C6D5E" w:rsidP="00A7226D">
      <w:pPr>
        <w:numPr>
          <w:ilvl w:val="0"/>
          <w:numId w:val="30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Oferty:</w:t>
      </w:r>
    </w:p>
    <w:p w14:paraId="6A83295D" w14:textId="77777777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posiadające nieusunięte braki formalne po upływie terminu na ich uzupełnianie,</w:t>
      </w:r>
    </w:p>
    <w:p w14:paraId="44D6D01E" w14:textId="77777777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uzupełnione po wskazanym terminie,</w:t>
      </w:r>
    </w:p>
    <w:p w14:paraId="7FFAE7FC" w14:textId="77777777" w:rsidR="000C6D5E" w:rsidRPr="000C6D5E" w:rsidRDefault="000C6D5E" w:rsidP="00A7226D">
      <w:pPr>
        <w:numPr>
          <w:ilvl w:val="5"/>
          <w:numId w:val="33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uzupełnione/zmienione niezgodnie z zakresem wskazanym w wezwaniu mające wpływ na wartość merytoryczną zadania</w:t>
      </w:r>
    </w:p>
    <w:p w14:paraId="57A2ADA0" w14:textId="77777777" w:rsidR="000C6D5E" w:rsidRPr="000C6D5E" w:rsidRDefault="000C6D5E" w:rsidP="000C6D5E">
      <w:pPr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– pozostają bez rozpatrzenia.</w:t>
      </w:r>
    </w:p>
    <w:p w14:paraId="16EBAF5D" w14:textId="77777777" w:rsidR="000C6D5E" w:rsidRPr="000C6D5E" w:rsidRDefault="000C6D5E" w:rsidP="00A7226D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 terminie uzupełniania, decyduje data wpływu do Urzędu przez generator witkac.pl.</w:t>
      </w:r>
    </w:p>
    <w:p w14:paraId="6AB34D43" w14:textId="77777777" w:rsidR="000C6D5E" w:rsidRPr="000C6D5E" w:rsidRDefault="000C6D5E" w:rsidP="00433DDA">
      <w:pPr>
        <w:numPr>
          <w:ilvl w:val="0"/>
          <w:numId w:val="3"/>
        </w:numPr>
        <w:spacing w:after="0" w:line="240" w:lineRule="auto"/>
        <w:ind w:left="142" w:hanging="613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Oferty </w:t>
      </w:r>
      <w:r w:rsidRPr="000C6D5E">
        <w:rPr>
          <w:rFonts w:ascii="Arial" w:hAnsi="Arial" w:cs="Arial"/>
          <w:b/>
          <w:sz w:val="20"/>
          <w:szCs w:val="20"/>
          <w:u w:val="single"/>
        </w:rPr>
        <w:t>podlegające odrzuceniu bez możliwości ich uzupełnienia</w:t>
      </w:r>
      <w:r w:rsidRPr="000C6D5E">
        <w:rPr>
          <w:rFonts w:ascii="Arial" w:hAnsi="Arial" w:cs="Arial"/>
          <w:sz w:val="20"/>
          <w:szCs w:val="20"/>
        </w:rPr>
        <w:t xml:space="preserve"> to oferty:</w:t>
      </w:r>
    </w:p>
    <w:p w14:paraId="7BA7F24E" w14:textId="77777777" w:rsidR="000C6D5E" w:rsidRPr="000C6D5E" w:rsidRDefault="000C6D5E" w:rsidP="007E0C98">
      <w:pPr>
        <w:numPr>
          <w:ilvl w:val="1"/>
          <w:numId w:val="41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złożone poza generatorem witakc.pl,</w:t>
      </w:r>
    </w:p>
    <w:p w14:paraId="75079AE9" w14:textId="77777777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złożone po terminie,</w:t>
      </w:r>
    </w:p>
    <w:p w14:paraId="3FCED129" w14:textId="486E1D12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niepodpisane, (podpisu wymaga potwierdzenie złożenia oferty zgodnie z reprezentacją </w:t>
      </w:r>
      <w:r w:rsidR="00076576">
        <w:rPr>
          <w:rFonts w:ascii="Arial" w:hAnsi="Arial" w:cs="Arial"/>
          <w:sz w:val="20"/>
          <w:szCs w:val="20"/>
        </w:rPr>
        <w:br/>
      </w:r>
      <w:r w:rsidRPr="000C6D5E">
        <w:rPr>
          <w:rFonts w:ascii="Arial" w:hAnsi="Arial" w:cs="Arial"/>
          <w:sz w:val="20"/>
          <w:szCs w:val="20"/>
        </w:rPr>
        <w:t>w zakresie oświadczenia woli oferenta),</w:t>
      </w:r>
    </w:p>
    <w:p w14:paraId="7C3AD6C0" w14:textId="77777777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dotyczące zadania, które nie jest objęte celami statutowymi oferenta,</w:t>
      </w:r>
    </w:p>
    <w:p w14:paraId="784D812D" w14:textId="77777777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złożone przez nieuprawnionego oferenta,</w:t>
      </w:r>
    </w:p>
    <w:p w14:paraId="50619E3F" w14:textId="4F24E27E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złożone bez deklaracji wymaganego wkładu fi</w:t>
      </w:r>
      <w:r w:rsidR="00433DDA">
        <w:rPr>
          <w:rFonts w:ascii="Arial" w:hAnsi="Arial" w:cs="Arial"/>
          <w:sz w:val="20"/>
          <w:szCs w:val="20"/>
        </w:rPr>
        <w:t>nansowego,</w:t>
      </w:r>
    </w:p>
    <w:p w14:paraId="4C00BD50" w14:textId="507A7240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których wnioskowana kwota dotacji jest wyższa od maksymalnej </w:t>
      </w:r>
      <w:r w:rsidR="00433DDA">
        <w:rPr>
          <w:rFonts w:ascii="Arial" w:hAnsi="Arial" w:cs="Arial"/>
          <w:sz w:val="20"/>
          <w:szCs w:val="20"/>
        </w:rPr>
        <w:t>wskazanej w ogłoszeniu,</w:t>
      </w:r>
    </w:p>
    <w:p w14:paraId="536B8B84" w14:textId="77777777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lastRenderedPageBreak/>
        <w:t>skierowane do innej grupy adresatów, niż wskazuje treść ogłoszenia konkursowego,</w:t>
      </w:r>
    </w:p>
    <w:p w14:paraId="5FD41E8B" w14:textId="4BC7E846" w:rsidR="000C6D5E" w:rsidRPr="000C6D5E" w:rsidRDefault="000C6D5E" w:rsidP="00A7226D">
      <w:pPr>
        <w:numPr>
          <w:ilvl w:val="1"/>
          <w:numId w:val="41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które nie zawierają informacji o zapewnieniu dostępności os</w:t>
      </w:r>
      <w:r w:rsidR="00433DDA">
        <w:rPr>
          <w:rFonts w:ascii="Arial" w:hAnsi="Arial" w:cs="Arial"/>
          <w:sz w:val="20"/>
          <w:szCs w:val="20"/>
        </w:rPr>
        <w:t>obom ze szczególnymi potrzebami.</w:t>
      </w:r>
    </w:p>
    <w:p w14:paraId="31CCC28B" w14:textId="6BE51A06" w:rsidR="000C6D5E" w:rsidRPr="000C6D5E" w:rsidRDefault="000C6D5E" w:rsidP="00433DD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337A770" w14:textId="77777777" w:rsidR="000C6D5E" w:rsidRPr="00977C6F" w:rsidRDefault="000C6D5E" w:rsidP="000C6D5E">
      <w:pPr>
        <w:ind w:left="540"/>
        <w:jc w:val="both"/>
        <w:rPr>
          <w:rFonts w:ascii="Arial" w:hAnsi="Arial" w:cs="Arial"/>
          <w:sz w:val="4"/>
          <w:szCs w:val="4"/>
        </w:rPr>
      </w:pPr>
    </w:p>
    <w:p w14:paraId="491F3F5D" w14:textId="77777777" w:rsidR="000C6D5E" w:rsidRPr="000C6D5E" w:rsidRDefault="000C6D5E" w:rsidP="00801E08">
      <w:pPr>
        <w:numPr>
          <w:ilvl w:val="0"/>
          <w:numId w:val="3"/>
        </w:numPr>
        <w:spacing w:after="0" w:line="240" w:lineRule="auto"/>
        <w:ind w:left="142" w:hanging="568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Uzupełnieniu podlegają oferty w szczególności:</w:t>
      </w:r>
    </w:p>
    <w:p w14:paraId="4ECEBE28" w14:textId="77777777" w:rsidR="000C6D5E" w:rsidRPr="000C6D5E" w:rsidRDefault="000C6D5E" w:rsidP="00A7226D">
      <w:pPr>
        <w:numPr>
          <w:ilvl w:val="0"/>
          <w:numId w:val="38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zawierające niespójność zapisów, </w:t>
      </w:r>
    </w:p>
    <w:p w14:paraId="6C61E988" w14:textId="77777777" w:rsidR="000C6D5E" w:rsidRPr="000C6D5E" w:rsidRDefault="000C6D5E" w:rsidP="00A7226D">
      <w:pPr>
        <w:numPr>
          <w:ilvl w:val="0"/>
          <w:numId w:val="38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wymagające uszczegółowienie zapisów już istniejących w zakresie zachwiania dostępności osobom ze szczególnymi potrzebami,</w:t>
      </w:r>
    </w:p>
    <w:p w14:paraId="034900EB" w14:textId="435E04E5" w:rsidR="000C6D5E" w:rsidRPr="000C6D5E" w:rsidRDefault="000C6D5E" w:rsidP="00A7226D">
      <w:pPr>
        <w:numPr>
          <w:ilvl w:val="0"/>
          <w:numId w:val="38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wymagające dokumentowania sposobu reprezentacji osób, które podpisały ofertę (tj. dotyczy podpisanego potwierdzenie złożenia oferty), w formie pełnomocnictwa/upoważnienia, jeśli sposób reprezentacji jest inny niż wskazany w KRS lub innym dokumencie stanowiącym </w:t>
      </w:r>
      <w:r w:rsidR="00076576">
        <w:rPr>
          <w:rFonts w:ascii="Arial" w:hAnsi="Arial" w:cs="Arial"/>
          <w:sz w:val="20"/>
          <w:szCs w:val="20"/>
        </w:rPr>
        <w:br/>
      </w:r>
      <w:r w:rsidRPr="000C6D5E">
        <w:rPr>
          <w:rFonts w:ascii="Arial" w:hAnsi="Arial" w:cs="Arial"/>
          <w:sz w:val="20"/>
          <w:szCs w:val="20"/>
        </w:rPr>
        <w:t>o sposobnie reprezentacji,</w:t>
      </w:r>
    </w:p>
    <w:p w14:paraId="22B4EA40" w14:textId="2F26FD73" w:rsidR="000C6D5E" w:rsidRDefault="000C6D5E" w:rsidP="00A7226D">
      <w:pPr>
        <w:numPr>
          <w:ilvl w:val="0"/>
          <w:numId w:val="38"/>
        </w:numPr>
        <w:tabs>
          <w:tab w:val="clear" w:pos="3780"/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załączniki do oferty (oświadczenia</w:t>
      </w:r>
      <w:r w:rsidR="00076576">
        <w:rPr>
          <w:rFonts w:ascii="Arial" w:hAnsi="Arial" w:cs="Arial"/>
          <w:sz w:val="20"/>
          <w:szCs w:val="20"/>
        </w:rPr>
        <w:t>, upoważnienia, pełnomocnictwa</w:t>
      </w:r>
      <w:r w:rsidRPr="000C6D5E">
        <w:rPr>
          <w:rFonts w:ascii="Arial" w:hAnsi="Arial" w:cs="Arial"/>
          <w:sz w:val="20"/>
          <w:szCs w:val="20"/>
        </w:rPr>
        <w:t>)</w:t>
      </w:r>
      <w:r w:rsidR="00076576">
        <w:rPr>
          <w:rFonts w:ascii="Arial" w:hAnsi="Arial" w:cs="Arial"/>
          <w:sz w:val="20"/>
          <w:szCs w:val="20"/>
        </w:rPr>
        <w:t xml:space="preserve"> </w:t>
      </w:r>
      <w:r w:rsidRPr="000C6D5E">
        <w:rPr>
          <w:rFonts w:ascii="Arial" w:hAnsi="Arial" w:cs="Arial"/>
          <w:sz w:val="20"/>
          <w:szCs w:val="20"/>
        </w:rPr>
        <w:t>z zastrzeżeniem załącznika nr 1 do ogłoszenia - potwierdzenia złożenia oferty, które nie podlega uzupełnieniu.</w:t>
      </w:r>
    </w:p>
    <w:p w14:paraId="519A8585" w14:textId="77777777" w:rsidR="00995071" w:rsidRPr="000C6D5E" w:rsidRDefault="00995071" w:rsidP="00995071">
      <w:pPr>
        <w:tabs>
          <w:tab w:val="num" w:pos="3780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18B598B" w14:textId="77777777" w:rsidR="000C6D5E" w:rsidRPr="000C6D5E" w:rsidRDefault="000C6D5E" w:rsidP="00995071">
      <w:pPr>
        <w:numPr>
          <w:ilvl w:val="0"/>
          <w:numId w:val="3"/>
        </w:numPr>
        <w:tabs>
          <w:tab w:val="num" w:pos="142"/>
        </w:tabs>
        <w:spacing w:after="0" w:line="240" w:lineRule="auto"/>
        <w:ind w:hanging="1191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  <w:u w:val="single"/>
        </w:rPr>
        <w:t>Kwalifikowalność wydatków</w:t>
      </w:r>
    </w:p>
    <w:p w14:paraId="29F6EE22" w14:textId="77777777" w:rsidR="000C6D5E" w:rsidRPr="000C6D5E" w:rsidRDefault="000C6D5E" w:rsidP="00A7226D">
      <w:pPr>
        <w:numPr>
          <w:ilvl w:val="1"/>
          <w:numId w:val="34"/>
        </w:numPr>
        <w:tabs>
          <w:tab w:val="left" w:pos="0"/>
        </w:tabs>
        <w:spacing w:after="0"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Termin poniesienia wydatków ustala się:</w:t>
      </w:r>
    </w:p>
    <w:p w14:paraId="011A5084" w14:textId="251713BF" w:rsidR="000C6D5E" w:rsidRPr="000C6D5E" w:rsidRDefault="000C6D5E" w:rsidP="00A7226D">
      <w:pPr>
        <w:numPr>
          <w:ilvl w:val="0"/>
          <w:numId w:val="40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dla środków pochodzących z dotacji: </w:t>
      </w:r>
      <w:r w:rsidRPr="000C6D5E">
        <w:rPr>
          <w:rFonts w:ascii="Arial" w:hAnsi="Arial" w:cs="Arial"/>
          <w:sz w:val="20"/>
          <w:szCs w:val="20"/>
          <w:u w:val="single"/>
        </w:rPr>
        <w:t>w terminie realizacji zadania, po zawarciu umowy,</w:t>
      </w:r>
      <w:r w:rsidRPr="000C6D5E">
        <w:rPr>
          <w:rFonts w:ascii="Arial" w:hAnsi="Arial" w:cs="Arial"/>
          <w:sz w:val="20"/>
          <w:szCs w:val="20"/>
        </w:rPr>
        <w:t xml:space="preserve"> maksymalnie do 14 dni po jego zakończeniu, </w:t>
      </w:r>
    </w:p>
    <w:p w14:paraId="1B0CE8E5" w14:textId="690417DB" w:rsidR="00995071" w:rsidRDefault="000C6D5E" w:rsidP="00995071">
      <w:pPr>
        <w:pStyle w:val="Akapitzlist"/>
        <w:numPr>
          <w:ilvl w:val="0"/>
          <w:numId w:val="40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995071">
        <w:rPr>
          <w:rFonts w:ascii="Arial" w:hAnsi="Arial" w:cs="Arial"/>
          <w:sz w:val="20"/>
          <w:szCs w:val="20"/>
        </w:rPr>
        <w:t xml:space="preserve">dla innych środków finansowych: w terminie realizacji zadania, wskazanym przez oferenta </w:t>
      </w:r>
      <w:r w:rsidRPr="00995071">
        <w:rPr>
          <w:rFonts w:ascii="Arial" w:hAnsi="Arial" w:cs="Arial"/>
          <w:sz w:val="20"/>
          <w:szCs w:val="20"/>
        </w:rPr>
        <w:br/>
        <w:t xml:space="preserve">w ofercie, maksymalnie do 14 dni po jego zakończeniu, </w:t>
      </w:r>
    </w:p>
    <w:p w14:paraId="1FBD3DDF" w14:textId="77777777" w:rsidR="00995071" w:rsidRPr="00995071" w:rsidRDefault="00995071" w:rsidP="00995071">
      <w:pPr>
        <w:pStyle w:val="Akapitzlist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520D2E6" w14:textId="357B8DB3" w:rsidR="000C6D5E" w:rsidRPr="00995071" w:rsidRDefault="000C6D5E" w:rsidP="00995071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hanging="758"/>
        <w:jc w:val="both"/>
        <w:rPr>
          <w:rFonts w:ascii="Arial" w:hAnsi="Arial" w:cs="Arial"/>
          <w:sz w:val="20"/>
          <w:szCs w:val="20"/>
        </w:rPr>
      </w:pPr>
      <w:r w:rsidRPr="00995071">
        <w:rPr>
          <w:rFonts w:ascii="Arial" w:hAnsi="Arial" w:cs="Arial"/>
          <w:sz w:val="20"/>
          <w:szCs w:val="20"/>
        </w:rPr>
        <w:t xml:space="preserve">Wydatki w ramach udzielonej dotacji są kwalifikowane gdy jednocześnie: </w:t>
      </w:r>
    </w:p>
    <w:p w14:paraId="174797F3" w14:textId="77777777" w:rsidR="000C6D5E" w:rsidRPr="000C6D5E" w:rsidRDefault="000C6D5E" w:rsidP="00A7226D">
      <w:pPr>
        <w:numPr>
          <w:ilvl w:val="0"/>
          <w:numId w:val="27"/>
        </w:numPr>
        <w:tabs>
          <w:tab w:val="clear" w:pos="3600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są poniesione w terminie wskazanym w ust 14 pkt 1) oraz umowie,</w:t>
      </w:r>
    </w:p>
    <w:p w14:paraId="309D0950" w14:textId="77777777" w:rsidR="000C6D5E" w:rsidRPr="000C6D5E" w:rsidRDefault="000C6D5E" w:rsidP="00A7226D">
      <w:pPr>
        <w:numPr>
          <w:ilvl w:val="0"/>
          <w:numId w:val="27"/>
        </w:numPr>
        <w:tabs>
          <w:tab w:val="clear" w:pos="3600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są udokumentowane (dowodem poniesienia wydatków jest opłacona faktura lub inny dokument księgowy o równoważnej wartości dowodowej wraz z dowodami zapłaty),</w:t>
      </w:r>
    </w:p>
    <w:p w14:paraId="137B1935" w14:textId="77777777" w:rsidR="000C6D5E" w:rsidRPr="000C6D5E" w:rsidRDefault="000C6D5E" w:rsidP="00A7226D">
      <w:pPr>
        <w:numPr>
          <w:ilvl w:val="0"/>
          <w:numId w:val="27"/>
        </w:numPr>
        <w:tabs>
          <w:tab w:val="clear" w:pos="3600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zostały faktycznie poniesione przez Oferenta,</w:t>
      </w:r>
    </w:p>
    <w:p w14:paraId="7482C33E" w14:textId="77777777" w:rsidR="000C6D5E" w:rsidRPr="000C6D5E" w:rsidRDefault="000C6D5E" w:rsidP="00A7226D">
      <w:pPr>
        <w:numPr>
          <w:ilvl w:val="0"/>
          <w:numId w:val="27"/>
        </w:numPr>
        <w:tabs>
          <w:tab w:val="clear" w:pos="3600"/>
          <w:tab w:val="num" w:pos="900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zostały przewidziane w zatwierdzonym kosztorysie.</w:t>
      </w:r>
    </w:p>
    <w:p w14:paraId="57891C2E" w14:textId="77777777" w:rsidR="000C6D5E" w:rsidRPr="000C6D5E" w:rsidRDefault="000C6D5E" w:rsidP="000C6D5E">
      <w:pPr>
        <w:tabs>
          <w:tab w:val="num" w:pos="720"/>
          <w:tab w:val="num" w:pos="1260"/>
        </w:tabs>
        <w:jc w:val="both"/>
        <w:rPr>
          <w:rFonts w:ascii="Arial" w:hAnsi="Arial" w:cs="Arial"/>
          <w:sz w:val="20"/>
          <w:szCs w:val="20"/>
        </w:rPr>
      </w:pPr>
    </w:p>
    <w:p w14:paraId="420AF7E3" w14:textId="77777777" w:rsidR="000C6D5E" w:rsidRPr="000C6D5E" w:rsidRDefault="000C6D5E" w:rsidP="000C6D5E">
      <w:pPr>
        <w:tabs>
          <w:tab w:val="num" w:pos="720"/>
        </w:tabs>
        <w:ind w:left="180" w:hanging="54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Dział III</w:t>
      </w:r>
    </w:p>
    <w:p w14:paraId="39D49DE0" w14:textId="77777777" w:rsidR="000C6D5E" w:rsidRPr="000C6D5E" w:rsidRDefault="000C6D5E" w:rsidP="000C6D5E">
      <w:pPr>
        <w:tabs>
          <w:tab w:val="num" w:pos="720"/>
        </w:tabs>
        <w:ind w:left="180" w:hanging="54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Warunki realizacji zadania</w:t>
      </w:r>
    </w:p>
    <w:p w14:paraId="2CB96F1F" w14:textId="45BA6A35" w:rsidR="000C6D5E" w:rsidRPr="000C6D5E" w:rsidRDefault="000C6D5E" w:rsidP="00A7226D">
      <w:pPr>
        <w:numPr>
          <w:ilvl w:val="0"/>
          <w:numId w:val="26"/>
        </w:numPr>
        <w:tabs>
          <w:tab w:val="clear" w:pos="19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 ramach realizacji zadania Zleceniobiorca będzie zobowiązany do zawarcia umowy zgodnie ze wzorem</w:t>
      </w:r>
      <w:r w:rsidR="001F086B">
        <w:rPr>
          <w:rFonts w:ascii="Arial" w:hAnsi="Arial" w:cs="Arial"/>
          <w:sz w:val="20"/>
          <w:szCs w:val="20"/>
        </w:rPr>
        <w:t xml:space="preserve"> załącznika nr 3 </w:t>
      </w:r>
      <w:r w:rsidRPr="000C6D5E">
        <w:rPr>
          <w:rFonts w:ascii="Arial" w:hAnsi="Arial" w:cs="Arial"/>
          <w:bCs/>
          <w:sz w:val="20"/>
          <w:szCs w:val="20"/>
        </w:rPr>
        <w:t>rozporządzenia Przewodniczącego Komitetu do Spraw Pożytku Publicznego z dnia 24 października 2018</w:t>
      </w:r>
      <w:r w:rsidR="004F6487">
        <w:rPr>
          <w:rFonts w:ascii="Arial" w:hAnsi="Arial" w:cs="Arial"/>
          <w:bCs/>
          <w:sz w:val="20"/>
          <w:szCs w:val="20"/>
        </w:rPr>
        <w:t xml:space="preserve"> </w:t>
      </w:r>
      <w:r w:rsidRPr="000C6D5E">
        <w:rPr>
          <w:rFonts w:ascii="Arial" w:hAnsi="Arial" w:cs="Arial"/>
          <w:bCs/>
          <w:sz w:val="20"/>
          <w:szCs w:val="20"/>
        </w:rPr>
        <w:t xml:space="preserve">r. w sprawie wzorów ofert i ramowych wzorów umów dotyczących realizacji zadań publicznych oraz wzorów sprawozdań z wykonania tych zadań </w:t>
      </w:r>
      <w:r w:rsidR="001E72A9">
        <w:rPr>
          <w:rFonts w:ascii="Arial" w:hAnsi="Arial" w:cs="Arial"/>
          <w:bCs/>
          <w:sz w:val="20"/>
          <w:szCs w:val="20"/>
        </w:rPr>
        <w:br/>
      </w:r>
      <w:r w:rsidRPr="000C6D5E">
        <w:rPr>
          <w:rFonts w:ascii="Arial" w:hAnsi="Arial" w:cs="Arial"/>
          <w:bCs/>
          <w:sz w:val="20"/>
          <w:szCs w:val="20"/>
        </w:rPr>
        <w:t xml:space="preserve">(Dz.U. </w:t>
      </w:r>
      <w:r w:rsidR="007E0C98">
        <w:rPr>
          <w:rFonts w:ascii="Arial" w:hAnsi="Arial" w:cs="Arial"/>
          <w:bCs/>
          <w:sz w:val="20"/>
          <w:szCs w:val="20"/>
        </w:rPr>
        <w:t xml:space="preserve">z </w:t>
      </w:r>
      <w:r w:rsidR="004F6487">
        <w:rPr>
          <w:rFonts w:ascii="Arial" w:hAnsi="Arial" w:cs="Arial"/>
          <w:bCs/>
          <w:sz w:val="20"/>
          <w:szCs w:val="20"/>
        </w:rPr>
        <w:t>2018</w:t>
      </w:r>
      <w:r w:rsidR="001F086B">
        <w:rPr>
          <w:rFonts w:ascii="Arial" w:hAnsi="Arial" w:cs="Arial"/>
          <w:bCs/>
          <w:sz w:val="20"/>
          <w:szCs w:val="20"/>
        </w:rPr>
        <w:t xml:space="preserve"> r., </w:t>
      </w:r>
      <w:r w:rsidR="004F6487">
        <w:rPr>
          <w:rFonts w:ascii="Arial" w:hAnsi="Arial" w:cs="Arial"/>
          <w:bCs/>
          <w:sz w:val="20"/>
          <w:szCs w:val="20"/>
        </w:rPr>
        <w:t xml:space="preserve"> </w:t>
      </w:r>
      <w:r w:rsidRPr="000C6D5E">
        <w:rPr>
          <w:rFonts w:ascii="Arial" w:hAnsi="Arial" w:cs="Arial"/>
          <w:bCs/>
          <w:sz w:val="20"/>
          <w:szCs w:val="20"/>
        </w:rPr>
        <w:t xml:space="preserve">poz. 2057), </w:t>
      </w:r>
      <w:r w:rsidRPr="000C6D5E">
        <w:rPr>
          <w:rFonts w:ascii="Arial" w:hAnsi="Arial" w:cs="Arial"/>
          <w:sz w:val="20"/>
          <w:szCs w:val="20"/>
        </w:rPr>
        <w:t xml:space="preserve">która będzie obejmować przyjęcie zgodności pozycji kosztu finansowego ujętego w kosztorysie, gdy nie nastąpiło jego zwiększenie </w:t>
      </w:r>
      <w:r w:rsidRPr="000C6D5E">
        <w:rPr>
          <w:rFonts w:ascii="Arial" w:hAnsi="Arial" w:cs="Arial"/>
          <w:b/>
          <w:sz w:val="20"/>
          <w:szCs w:val="20"/>
        </w:rPr>
        <w:t>o więcej niż 10%.</w:t>
      </w:r>
    </w:p>
    <w:p w14:paraId="60E8BC72" w14:textId="3817FE55" w:rsidR="000C6D5E" w:rsidRPr="000C6D5E" w:rsidRDefault="000C6D5E" w:rsidP="00A7226D">
      <w:pPr>
        <w:pStyle w:val="Tekstpodstawowy"/>
        <w:numPr>
          <w:ilvl w:val="0"/>
          <w:numId w:val="26"/>
        </w:numPr>
        <w:tabs>
          <w:tab w:val="clear" w:pos="1980"/>
          <w:tab w:val="num" w:pos="0"/>
        </w:tabs>
        <w:suppressAutoHyphens/>
        <w:spacing w:after="0"/>
        <w:ind w:left="0"/>
        <w:jc w:val="both"/>
        <w:rPr>
          <w:rFonts w:cs="Arial"/>
          <w:sz w:val="20"/>
        </w:rPr>
      </w:pPr>
      <w:r w:rsidRPr="000C6D5E">
        <w:rPr>
          <w:rFonts w:cs="Arial"/>
          <w:sz w:val="20"/>
        </w:rPr>
        <w:t xml:space="preserve">Każdy z oferentów, któremu zostanie udzielona dotacja zobowiązany jest do wyodrębnienia </w:t>
      </w:r>
      <w:r w:rsidR="002E789F">
        <w:rPr>
          <w:rFonts w:cs="Arial"/>
          <w:sz w:val="20"/>
        </w:rPr>
        <w:br/>
      </w:r>
      <w:r w:rsidRPr="000C6D5E">
        <w:rPr>
          <w:rFonts w:cs="Arial"/>
          <w:sz w:val="20"/>
        </w:rPr>
        <w:t>w ewidencji księgowej środków otrzymanych na realizację umowy zgodnie z ustawą o rachunkowości w sposób umożliwiający identyfikację poszczególnych operacji księgowych.</w:t>
      </w:r>
    </w:p>
    <w:p w14:paraId="5B92467E" w14:textId="77777777" w:rsidR="000C6D5E" w:rsidRPr="00977C6F" w:rsidRDefault="000C6D5E" w:rsidP="00A7226D">
      <w:pPr>
        <w:pStyle w:val="Nagwek4"/>
        <w:keepNext w:val="0"/>
        <w:keepLines w:val="0"/>
        <w:numPr>
          <w:ilvl w:val="0"/>
          <w:numId w:val="2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line="240" w:lineRule="auto"/>
        <w:ind w:hanging="2340"/>
        <w:rPr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977C6F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Dotacja </w:t>
      </w:r>
      <w:r w:rsidRPr="00977C6F">
        <w:rPr>
          <w:rFonts w:ascii="Arial" w:hAnsi="Arial" w:cs="Arial"/>
          <w:b/>
          <w:i w:val="0"/>
          <w:color w:val="000000" w:themeColor="text1"/>
          <w:sz w:val="20"/>
          <w:szCs w:val="20"/>
          <w:u w:val="single"/>
        </w:rPr>
        <w:t>nie może być przeznaczona</w:t>
      </w:r>
      <w:r w:rsidRPr="00977C6F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 na: </w:t>
      </w:r>
    </w:p>
    <w:p w14:paraId="15A72AE4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podatek od towarów i usług, jeżeli podmiot ma prawo do jego odliczenia,</w:t>
      </w:r>
    </w:p>
    <w:p w14:paraId="49251B82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  <w:tab w:val="num" w:pos="3676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pokrycie deficytu zrealizowanych wcześniej przedsięwzięć,</w:t>
      </w:r>
    </w:p>
    <w:p w14:paraId="2F9D2A49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pokrycie kosztów utrzymania biura wykraczających poza zakres realizacji zleconego zadania,</w:t>
      </w:r>
    </w:p>
    <w:p w14:paraId="3B6C071D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wydatki poniesione na przygotowanie oferty,</w:t>
      </w:r>
    </w:p>
    <w:p w14:paraId="3A59C026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before="100" w:beforeAutospacing="1" w:after="100" w:afterAutospacing="1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działalność polityczną i religijną,</w:t>
      </w:r>
    </w:p>
    <w:p w14:paraId="202D38C4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wydatki z tytułu opłat i kar umownych, grzywien, a także koszty procesów sądowych oraz koszty realizacji postanowień wydanych przez sąd,</w:t>
      </w:r>
    </w:p>
    <w:p w14:paraId="01E76B35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before="100" w:beforeAutospacing="1" w:after="100" w:afterAutospacing="1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wydatki nieuwzględnione w ofercie oraz w umowie,</w:t>
      </w:r>
    </w:p>
    <w:p w14:paraId="260885FB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wydatki powstałe przed lub po dacie obowiązywania umowy,</w:t>
      </w:r>
    </w:p>
    <w:p w14:paraId="3008AABB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</w:tabs>
        <w:spacing w:before="100" w:beforeAutospacing="1" w:after="100" w:afterAutospacing="1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odsetki od zadłużenia,</w:t>
      </w:r>
    </w:p>
    <w:p w14:paraId="578A896B" w14:textId="77777777" w:rsidR="000C6D5E" w:rsidRPr="000C6D5E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before="100" w:beforeAutospacing="1" w:after="100" w:afterAutospacing="1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darowizny na rzecz innych osób,</w:t>
      </w:r>
    </w:p>
    <w:p w14:paraId="08451097" w14:textId="57B1AEE5" w:rsidR="000C6D5E" w:rsidRPr="00977C6F" w:rsidRDefault="000C6D5E" w:rsidP="00A7226D">
      <w:pPr>
        <w:numPr>
          <w:ilvl w:val="4"/>
          <w:numId w:val="42"/>
        </w:numPr>
        <w:tabs>
          <w:tab w:val="left" w:pos="567"/>
          <w:tab w:val="left" w:pos="900"/>
        </w:tabs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977C6F">
        <w:rPr>
          <w:rFonts w:ascii="Arial" w:hAnsi="Arial" w:cs="Arial"/>
          <w:sz w:val="20"/>
          <w:szCs w:val="20"/>
        </w:rPr>
        <w:t>wydatki inwestycyjne</w:t>
      </w:r>
      <w:r w:rsidR="00977C6F">
        <w:rPr>
          <w:rFonts w:ascii="Arial" w:hAnsi="Arial" w:cs="Arial"/>
          <w:sz w:val="20"/>
          <w:szCs w:val="20"/>
        </w:rPr>
        <w:t>.</w:t>
      </w:r>
      <w:r w:rsidRPr="00977C6F">
        <w:rPr>
          <w:rFonts w:ascii="Arial" w:hAnsi="Arial" w:cs="Arial"/>
          <w:sz w:val="20"/>
          <w:szCs w:val="20"/>
        </w:rPr>
        <w:t xml:space="preserve"> </w:t>
      </w:r>
    </w:p>
    <w:p w14:paraId="5C9A2C46" w14:textId="77777777" w:rsidR="000C6D5E" w:rsidRPr="000C6D5E" w:rsidRDefault="000C6D5E" w:rsidP="000C6D5E">
      <w:pPr>
        <w:tabs>
          <w:tab w:val="left" w:pos="900"/>
          <w:tab w:val="num" w:pos="1080"/>
        </w:tabs>
        <w:ind w:left="-11" w:hanging="415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Dział IV</w:t>
      </w:r>
    </w:p>
    <w:p w14:paraId="21A154D8" w14:textId="77777777" w:rsidR="000C6D5E" w:rsidRPr="000C6D5E" w:rsidRDefault="000C6D5E" w:rsidP="000C6D5E">
      <w:pPr>
        <w:tabs>
          <w:tab w:val="left" w:pos="900"/>
          <w:tab w:val="num" w:pos="1080"/>
        </w:tabs>
        <w:ind w:left="-11" w:hanging="415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Składanie ofert</w:t>
      </w:r>
    </w:p>
    <w:p w14:paraId="4540AD06" w14:textId="77777777" w:rsidR="000C6D5E" w:rsidRPr="000C6D5E" w:rsidRDefault="000C6D5E" w:rsidP="00A7226D">
      <w:pPr>
        <w:pStyle w:val="NormalnyWeb"/>
        <w:numPr>
          <w:ilvl w:val="0"/>
          <w:numId w:val="29"/>
        </w:numPr>
        <w:tabs>
          <w:tab w:val="clear" w:pos="900"/>
          <w:tab w:val="num" w:pos="0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0C6D5E">
        <w:rPr>
          <w:rFonts w:ascii="Arial" w:hAnsi="Arial" w:cs="Arial"/>
          <w:color w:val="000000"/>
          <w:sz w:val="20"/>
          <w:szCs w:val="20"/>
        </w:rPr>
        <w:lastRenderedPageBreak/>
        <w:t xml:space="preserve">Wszystkie oferty na konkurs, składane są do Urzędu Marszałkowskiego Województwa Zachodniopomorskiego </w:t>
      </w:r>
      <w:r w:rsidRPr="000C6D5E">
        <w:rPr>
          <w:rFonts w:ascii="Arial" w:hAnsi="Arial" w:cs="Arial"/>
          <w:color w:val="000000"/>
          <w:sz w:val="20"/>
          <w:szCs w:val="20"/>
          <w:u w:val="single"/>
        </w:rPr>
        <w:t>w formie elektronicznej za pośrednictwem generatora witkac.pl</w:t>
      </w:r>
    </w:p>
    <w:p w14:paraId="5D3A8EC1" w14:textId="77777777" w:rsidR="000C6D5E" w:rsidRPr="000C6D5E" w:rsidRDefault="000C6D5E" w:rsidP="00A7226D">
      <w:pPr>
        <w:pStyle w:val="NormalnyWeb"/>
        <w:numPr>
          <w:ilvl w:val="0"/>
          <w:numId w:val="29"/>
        </w:numPr>
        <w:tabs>
          <w:tab w:val="clear" w:pos="900"/>
          <w:tab w:val="num" w:pos="0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0C6D5E">
        <w:rPr>
          <w:rFonts w:ascii="Arial" w:hAnsi="Arial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14:paraId="2A835835" w14:textId="77777777" w:rsidR="000C6D5E" w:rsidRPr="000C6D5E" w:rsidRDefault="000C6D5E" w:rsidP="00A7226D">
      <w:pPr>
        <w:pStyle w:val="NormalnyWeb"/>
        <w:numPr>
          <w:ilvl w:val="0"/>
          <w:numId w:val="29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color w:val="000000"/>
          <w:sz w:val="20"/>
          <w:szCs w:val="20"/>
        </w:rPr>
        <w:t>Aby złożyć ofertę do Urzędu</w:t>
      </w:r>
      <w:r w:rsidRPr="000C6D5E">
        <w:rPr>
          <w:rFonts w:ascii="Arial" w:hAnsi="Arial" w:cs="Arial"/>
          <w:sz w:val="20"/>
          <w:szCs w:val="20"/>
        </w:rPr>
        <w:t xml:space="preserve"> Marszałkowskiego Województwa Zachodniopomorskiego należy:</w:t>
      </w:r>
    </w:p>
    <w:p w14:paraId="0BDBB7C8" w14:textId="77777777" w:rsidR="000C6D5E" w:rsidRPr="000C6D5E" w:rsidRDefault="000C6D5E" w:rsidP="00A7226D">
      <w:pPr>
        <w:pStyle w:val="NormalnyWeb"/>
        <w:numPr>
          <w:ilvl w:val="5"/>
          <w:numId w:val="23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zalogować się na stronie </w:t>
      </w:r>
      <w:hyperlink r:id="rId8" w:history="1">
        <w:r w:rsidRPr="000C6D5E">
          <w:rPr>
            <w:rStyle w:val="Hipercze"/>
            <w:rFonts w:ascii="Arial" w:hAnsi="Arial" w:cs="Arial"/>
            <w:sz w:val="20"/>
            <w:szCs w:val="20"/>
          </w:rPr>
          <w:t>www.witkac.pl</w:t>
        </w:r>
      </w:hyperlink>
      <w:r w:rsidRPr="000C6D5E">
        <w:rPr>
          <w:rFonts w:ascii="Arial" w:hAnsi="Arial" w:cs="Arial"/>
          <w:sz w:val="20"/>
          <w:szCs w:val="20"/>
        </w:rPr>
        <w:t>,</w:t>
      </w:r>
    </w:p>
    <w:p w14:paraId="072634EC" w14:textId="77777777" w:rsidR="000C6D5E" w:rsidRPr="000C6D5E" w:rsidRDefault="000C6D5E" w:rsidP="00A7226D">
      <w:pPr>
        <w:pStyle w:val="NormalnyWeb"/>
        <w:numPr>
          <w:ilvl w:val="5"/>
          <w:numId w:val="23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wypełnić formularz oferty,</w:t>
      </w:r>
    </w:p>
    <w:p w14:paraId="5FC8FD3A" w14:textId="77777777" w:rsidR="000C6D5E" w:rsidRPr="000C6D5E" w:rsidRDefault="000C6D5E" w:rsidP="00A7226D">
      <w:pPr>
        <w:pStyle w:val="NormalnyWeb"/>
        <w:numPr>
          <w:ilvl w:val="5"/>
          <w:numId w:val="23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załączyć do oferty wymagane załączniki, a następnie wysłać przez generator witkac.pl</w:t>
      </w:r>
    </w:p>
    <w:p w14:paraId="3CA77C74" w14:textId="77777777" w:rsidR="000C6D5E" w:rsidRPr="000C6D5E" w:rsidRDefault="000C6D5E" w:rsidP="00A7226D">
      <w:pPr>
        <w:pStyle w:val="NormalnyWeb"/>
        <w:numPr>
          <w:ilvl w:val="5"/>
          <w:numId w:val="23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Załączniki do oferty tj.:</w:t>
      </w:r>
    </w:p>
    <w:p w14:paraId="005E3494" w14:textId="0797FD69" w:rsidR="000C6D5E" w:rsidRPr="000C6D5E" w:rsidRDefault="000C6D5E" w:rsidP="002E789F">
      <w:pPr>
        <w:pStyle w:val="NormalnyWeb"/>
        <w:numPr>
          <w:ilvl w:val="5"/>
          <w:numId w:val="34"/>
        </w:numPr>
        <w:spacing w:before="0" w:beforeAutospacing="0" w:after="0" w:afterAutospacing="0"/>
        <w:ind w:left="709" w:hanging="142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 nr 1  – „potwierdzenie złożenia oferty”,</w:t>
      </w:r>
    </w:p>
    <w:p w14:paraId="3913BB5A" w14:textId="15784BAA" w:rsidR="000C6D5E" w:rsidRPr="000C6D5E" w:rsidRDefault="000C6D5E" w:rsidP="002E789F">
      <w:pPr>
        <w:pStyle w:val="NormalnyWeb"/>
        <w:numPr>
          <w:ilvl w:val="5"/>
          <w:numId w:val="34"/>
        </w:numPr>
        <w:spacing w:before="0" w:beforeAutospacing="0" w:after="0" w:afterAutospacing="0"/>
        <w:ind w:left="709" w:hanging="142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załącznik nr 2 – „oświadczenia oferenta” </w:t>
      </w:r>
    </w:p>
    <w:p w14:paraId="45073E45" w14:textId="77777777" w:rsidR="000C6D5E" w:rsidRPr="000C6D5E" w:rsidRDefault="000C6D5E" w:rsidP="000C6D5E">
      <w:pPr>
        <w:pStyle w:val="NormalnyWeb"/>
        <w:tabs>
          <w:tab w:val="num" w:pos="851"/>
        </w:tabs>
        <w:spacing w:before="0" w:beforeAutospacing="0" w:after="0" w:afterAutospacing="0"/>
        <w:ind w:left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-  wymagają podpisu zgodnie ze sposobem reprezentacji w zakresie oświadczenia woli oferenta oraz są przekazywane do Urzędu przez generator witkac.pl w formie skanu.</w:t>
      </w:r>
    </w:p>
    <w:p w14:paraId="41ECA55F" w14:textId="77777777" w:rsidR="000C6D5E" w:rsidRPr="000C6D5E" w:rsidRDefault="000C6D5E" w:rsidP="00A7226D">
      <w:pPr>
        <w:pStyle w:val="NormalnyWeb"/>
        <w:numPr>
          <w:ilvl w:val="5"/>
          <w:numId w:val="23"/>
        </w:numPr>
        <w:tabs>
          <w:tab w:val="clear" w:pos="4500"/>
          <w:tab w:val="num" w:pos="567"/>
        </w:tabs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złożenie przez generator: oferty wraz z podpisanym potwierdzeniem jej złożenia traktowane jest jako złożenie podpisanej oferty do Urzędu.</w:t>
      </w:r>
    </w:p>
    <w:p w14:paraId="2E911237" w14:textId="77777777" w:rsidR="000C6D5E" w:rsidRPr="000C6D5E" w:rsidRDefault="000C6D5E" w:rsidP="000C6D5E">
      <w:pPr>
        <w:pStyle w:val="NormalnyWeb"/>
        <w:spacing w:before="0" w:beforeAutospacing="0" w:after="0" w:afterAutospacing="0"/>
        <w:ind w:left="567"/>
        <w:rPr>
          <w:rFonts w:ascii="Arial" w:hAnsi="Arial" w:cs="Arial"/>
          <w:sz w:val="20"/>
          <w:szCs w:val="20"/>
        </w:rPr>
      </w:pPr>
    </w:p>
    <w:p w14:paraId="0E74A69E" w14:textId="2B60B5F7" w:rsidR="000C6D5E" w:rsidRPr="000C6D5E" w:rsidRDefault="000C6D5E" w:rsidP="00A7226D">
      <w:pPr>
        <w:numPr>
          <w:ilvl w:val="0"/>
          <w:numId w:val="31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Oferty na konkurs można składać przez generator witkac.pl </w:t>
      </w:r>
      <w:r w:rsidRPr="000F7FE8">
        <w:rPr>
          <w:rFonts w:ascii="Arial" w:hAnsi="Arial" w:cs="Arial"/>
          <w:b/>
          <w:sz w:val="20"/>
          <w:szCs w:val="20"/>
        </w:rPr>
        <w:t xml:space="preserve">od dnia </w:t>
      </w:r>
      <w:r w:rsidR="000F7FE8" w:rsidRPr="000F7FE8">
        <w:rPr>
          <w:rFonts w:ascii="Arial" w:hAnsi="Arial" w:cs="Arial"/>
          <w:b/>
          <w:sz w:val="20"/>
          <w:szCs w:val="20"/>
        </w:rPr>
        <w:t xml:space="preserve">7.03.2025 r. </w:t>
      </w:r>
      <w:r w:rsidRPr="000F7FE8">
        <w:rPr>
          <w:rFonts w:ascii="Arial" w:hAnsi="Arial" w:cs="Arial"/>
          <w:b/>
          <w:sz w:val="20"/>
          <w:szCs w:val="20"/>
        </w:rPr>
        <w:t xml:space="preserve">od godziny </w:t>
      </w:r>
      <w:r w:rsidR="000F7FE8" w:rsidRPr="000F7FE8">
        <w:rPr>
          <w:rFonts w:ascii="Arial" w:hAnsi="Arial" w:cs="Arial"/>
          <w:b/>
          <w:sz w:val="20"/>
          <w:szCs w:val="20"/>
        </w:rPr>
        <w:t>1</w:t>
      </w:r>
      <w:r w:rsidR="000F7FE8">
        <w:rPr>
          <w:rFonts w:ascii="Arial" w:hAnsi="Arial" w:cs="Arial"/>
          <w:b/>
          <w:sz w:val="20"/>
          <w:szCs w:val="20"/>
        </w:rPr>
        <w:t>3</w:t>
      </w:r>
      <w:r w:rsidR="000F7FE8" w:rsidRPr="000F7FE8">
        <w:rPr>
          <w:rFonts w:ascii="Arial" w:hAnsi="Arial" w:cs="Arial"/>
          <w:b/>
          <w:sz w:val="20"/>
          <w:szCs w:val="20"/>
        </w:rPr>
        <w:t>:00</w:t>
      </w:r>
      <w:r w:rsidRPr="000F7FE8">
        <w:rPr>
          <w:rFonts w:ascii="Arial" w:hAnsi="Arial" w:cs="Arial"/>
          <w:b/>
          <w:sz w:val="20"/>
          <w:szCs w:val="20"/>
        </w:rPr>
        <w:t xml:space="preserve">. do dnia </w:t>
      </w:r>
      <w:r w:rsidR="000E17FA">
        <w:rPr>
          <w:rFonts w:ascii="Arial" w:hAnsi="Arial" w:cs="Arial"/>
          <w:b/>
          <w:sz w:val="20"/>
          <w:szCs w:val="20"/>
        </w:rPr>
        <w:t>0</w:t>
      </w:r>
      <w:r w:rsidR="000F7FE8" w:rsidRPr="000F7FE8">
        <w:rPr>
          <w:rFonts w:ascii="Arial" w:hAnsi="Arial" w:cs="Arial"/>
          <w:b/>
          <w:sz w:val="20"/>
          <w:szCs w:val="20"/>
        </w:rPr>
        <w:t>3.0</w:t>
      </w:r>
      <w:r w:rsidR="000E17FA">
        <w:rPr>
          <w:rFonts w:ascii="Arial" w:hAnsi="Arial" w:cs="Arial"/>
          <w:b/>
          <w:sz w:val="20"/>
          <w:szCs w:val="20"/>
        </w:rPr>
        <w:t>4</w:t>
      </w:r>
      <w:r w:rsidR="000F7FE8" w:rsidRPr="000F7FE8">
        <w:rPr>
          <w:rFonts w:ascii="Arial" w:hAnsi="Arial" w:cs="Arial"/>
          <w:b/>
          <w:sz w:val="20"/>
          <w:szCs w:val="20"/>
        </w:rPr>
        <w:t>.2025</w:t>
      </w:r>
      <w:r w:rsidR="009341AC">
        <w:rPr>
          <w:rFonts w:ascii="Arial" w:hAnsi="Arial" w:cs="Arial"/>
          <w:b/>
          <w:sz w:val="20"/>
          <w:szCs w:val="20"/>
        </w:rPr>
        <w:t xml:space="preserve"> </w:t>
      </w:r>
      <w:r w:rsidR="000F7FE8" w:rsidRPr="000F7FE8">
        <w:rPr>
          <w:rFonts w:ascii="Arial" w:hAnsi="Arial" w:cs="Arial"/>
          <w:b/>
          <w:sz w:val="20"/>
          <w:szCs w:val="20"/>
        </w:rPr>
        <w:t>r</w:t>
      </w:r>
      <w:r w:rsidR="009341AC">
        <w:rPr>
          <w:rFonts w:ascii="Arial" w:hAnsi="Arial" w:cs="Arial"/>
          <w:b/>
          <w:sz w:val="20"/>
          <w:szCs w:val="20"/>
        </w:rPr>
        <w:t>.</w:t>
      </w:r>
      <w:r w:rsidR="000F7FE8" w:rsidRPr="000F7FE8">
        <w:rPr>
          <w:rFonts w:ascii="Arial" w:hAnsi="Arial" w:cs="Arial"/>
          <w:b/>
          <w:sz w:val="20"/>
          <w:szCs w:val="20"/>
        </w:rPr>
        <w:t xml:space="preserve"> </w:t>
      </w:r>
      <w:r w:rsidRPr="000F7FE8">
        <w:rPr>
          <w:rFonts w:ascii="Arial" w:hAnsi="Arial" w:cs="Arial"/>
          <w:b/>
          <w:sz w:val="20"/>
          <w:szCs w:val="20"/>
        </w:rPr>
        <w:t xml:space="preserve">do godziny </w:t>
      </w:r>
      <w:r w:rsidR="000F7FE8" w:rsidRPr="000F7FE8">
        <w:rPr>
          <w:rFonts w:ascii="Arial" w:hAnsi="Arial" w:cs="Arial"/>
          <w:b/>
          <w:sz w:val="20"/>
          <w:szCs w:val="20"/>
        </w:rPr>
        <w:t xml:space="preserve">23:59 </w:t>
      </w:r>
      <w:r w:rsidRPr="000F7FE8">
        <w:rPr>
          <w:rFonts w:ascii="Arial" w:hAnsi="Arial" w:cs="Arial"/>
          <w:b/>
          <w:sz w:val="20"/>
          <w:szCs w:val="20"/>
        </w:rPr>
        <w:t>(zachowując 21 dni na składanie ofert)*</w:t>
      </w:r>
      <w:r w:rsidRPr="000C6D5E">
        <w:rPr>
          <w:rFonts w:ascii="Arial" w:hAnsi="Arial" w:cs="Arial"/>
          <w:b/>
          <w:sz w:val="20"/>
          <w:szCs w:val="20"/>
        </w:rPr>
        <w:t>.</w:t>
      </w:r>
    </w:p>
    <w:p w14:paraId="2C28BEB0" w14:textId="7D9402A6" w:rsidR="000C6D5E" w:rsidRPr="000C6D5E" w:rsidRDefault="000C6D5E" w:rsidP="00A7226D">
      <w:pPr>
        <w:numPr>
          <w:ilvl w:val="0"/>
          <w:numId w:val="31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Załączniki do oferty składane są wyłącznie przez generator witkac.pl w formie skanu.</w:t>
      </w:r>
    </w:p>
    <w:p w14:paraId="561DC0C2" w14:textId="5E9DAE71" w:rsidR="000C6D5E" w:rsidRDefault="000C6D5E" w:rsidP="000C6D5E">
      <w:pPr>
        <w:numPr>
          <w:ilvl w:val="0"/>
          <w:numId w:val="31"/>
        </w:numPr>
        <w:tabs>
          <w:tab w:val="clear" w:pos="540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Informujemy jednocześnie, iż jest możliwość złożenia oferty przez generatorze witkac.pl w siedzibie Urzędu Marszałkowskiego Województwa Zachodniopomorskiego. W takim przypadku, należy uprzednio zgłosić taką potrzebę do osoby udzielającej informacji o konkursie.</w:t>
      </w:r>
    </w:p>
    <w:p w14:paraId="623A0FF9" w14:textId="77777777" w:rsidR="00804413" w:rsidRPr="00804413" w:rsidRDefault="00804413" w:rsidP="008044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8B66E" w14:textId="77777777" w:rsidR="000C6D5E" w:rsidRPr="000C6D5E" w:rsidRDefault="000C6D5E" w:rsidP="000C6D5E">
      <w:pPr>
        <w:ind w:hanging="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Dział V</w:t>
      </w:r>
    </w:p>
    <w:p w14:paraId="07FB7FA4" w14:textId="77777777" w:rsidR="000C6D5E" w:rsidRPr="000C6D5E" w:rsidRDefault="000C6D5E" w:rsidP="000C6D5E">
      <w:pPr>
        <w:ind w:hanging="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Tryb, kryteria i termin dokonania wyboru ofert</w:t>
      </w:r>
    </w:p>
    <w:p w14:paraId="565C7CB6" w14:textId="77777777" w:rsidR="000C6D5E" w:rsidRPr="000C6D5E" w:rsidRDefault="000C6D5E" w:rsidP="00A7226D">
      <w:pPr>
        <w:numPr>
          <w:ilvl w:val="1"/>
          <w:numId w:val="20"/>
        </w:numPr>
        <w:tabs>
          <w:tab w:val="clear" w:pos="1440"/>
          <w:tab w:val="num" w:pos="0"/>
          <w:tab w:val="left" w:pos="537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Konkurs zostanie rozstrzygnięty bezzwłocznie, nie później jednak niż w ciągu 60 dni od dnia zakończenia naboru ofert.</w:t>
      </w:r>
    </w:p>
    <w:p w14:paraId="35292C8E" w14:textId="77777777" w:rsidR="000C6D5E" w:rsidRPr="000C6D5E" w:rsidRDefault="000C6D5E" w:rsidP="00A7226D">
      <w:pPr>
        <w:pStyle w:val="Tekstpodstawowy2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180" w:hanging="540"/>
        <w:jc w:val="both"/>
        <w:rPr>
          <w:rFonts w:cs="Arial"/>
          <w:sz w:val="20"/>
        </w:rPr>
      </w:pPr>
      <w:r w:rsidRPr="000C6D5E">
        <w:rPr>
          <w:rFonts w:cs="Arial"/>
          <w:sz w:val="20"/>
        </w:rPr>
        <w:t>Oceny ofert pod względem merytorycznym dokona Komisja Konkursowa.</w:t>
      </w:r>
    </w:p>
    <w:p w14:paraId="2C037063" w14:textId="766F0CDC" w:rsidR="004C4157" w:rsidRPr="004C4157" w:rsidRDefault="000C6D5E" w:rsidP="004C4157">
      <w:pPr>
        <w:pStyle w:val="Tekstpodstawowy2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180" w:hanging="540"/>
        <w:jc w:val="both"/>
        <w:rPr>
          <w:rFonts w:cs="Arial"/>
          <w:b/>
          <w:sz w:val="20"/>
        </w:rPr>
      </w:pPr>
      <w:r w:rsidRPr="000C6D5E">
        <w:rPr>
          <w:rFonts w:cs="Arial"/>
          <w:sz w:val="20"/>
        </w:rPr>
        <w:t xml:space="preserve">Ocena merytoryczna wyrażona zostanie punktowo w oparciu o następujące </w:t>
      </w:r>
      <w:r w:rsidRPr="000C6D5E">
        <w:rPr>
          <w:rFonts w:cs="Arial"/>
          <w:b/>
          <w:sz w:val="20"/>
        </w:rPr>
        <w:t>kryteria:</w:t>
      </w:r>
    </w:p>
    <w:p w14:paraId="69F92DAB" w14:textId="63CA009B" w:rsidR="00A7226D" w:rsidRPr="004C4157" w:rsidRDefault="00A7226D" w:rsidP="00A7226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 xml:space="preserve"> </w:t>
      </w:r>
      <w:r w:rsidR="004C4157" w:rsidRPr="004C4157">
        <w:rPr>
          <w:rFonts w:ascii="Arial" w:hAnsi="Arial" w:cs="Arial"/>
          <w:bCs/>
          <w:sz w:val="20"/>
          <w:szCs w:val="20"/>
        </w:rPr>
        <w:t>możliwość realizacji zadania publicznego,</w:t>
      </w:r>
      <w:r w:rsidR="004C4157" w:rsidRPr="004C4157">
        <w:rPr>
          <w:rFonts w:ascii="Arial" w:eastAsia="Arial" w:hAnsi="Arial" w:cs="Arial"/>
          <w:sz w:val="20"/>
          <w:szCs w:val="20"/>
        </w:rPr>
        <w:t xml:space="preserve"> ocena w skali od 0 do 40 pkt </w:t>
      </w:r>
      <w:r w:rsidRPr="004C4157">
        <w:rPr>
          <w:rFonts w:ascii="Arial" w:eastAsia="Arial" w:hAnsi="Arial" w:cs="Arial"/>
          <w:sz w:val="20"/>
          <w:szCs w:val="20"/>
        </w:rPr>
        <w:t xml:space="preserve">w tym: </w:t>
      </w:r>
    </w:p>
    <w:p w14:paraId="1759EC70" w14:textId="77777777" w:rsidR="00A7226D" w:rsidRPr="004C4157" w:rsidRDefault="00A7226D" w:rsidP="00A7226D">
      <w:pPr>
        <w:pStyle w:val="Akapitzlist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 xml:space="preserve">- wskazanie istotnych kwestii problemowych województwa (opis potrzeb z punktu widzenia beneficjenta, diagnoza), które zostaną rozwiązane/złagodzone dzięki realizacji zadania (10 pkt), </w:t>
      </w:r>
    </w:p>
    <w:p w14:paraId="6FD04D11" w14:textId="421CEF1C" w:rsidR="00A7226D" w:rsidRPr="004C4157" w:rsidRDefault="00A7226D" w:rsidP="00A7226D">
      <w:pPr>
        <w:pStyle w:val="Akapitzlist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>- spójność i logiczność opisu zakładanych w ofercie rezultatów oraz działań oraz powiązan</w:t>
      </w:r>
      <w:r w:rsidR="00081EB5" w:rsidRPr="004C4157">
        <w:rPr>
          <w:rFonts w:ascii="Arial" w:eastAsia="Arial" w:hAnsi="Arial" w:cs="Arial"/>
          <w:sz w:val="20"/>
          <w:szCs w:val="20"/>
        </w:rPr>
        <w:t>i</w:t>
      </w:r>
      <w:r w:rsidRPr="004C4157">
        <w:rPr>
          <w:rFonts w:ascii="Arial" w:eastAsia="Arial" w:hAnsi="Arial" w:cs="Arial"/>
          <w:sz w:val="20"/>
          <w:szCs w:val="20"/>
        </w:rPr>
        <w:t xml:space="preserve">e </w:t>
      </w:r>
      <w:r w:rsidRPr="004C4157">
        <w:rPr>
          <w:rFonts w:ascii="Arial" w:hAnsi="Arial" w:cs="Arial"/>
          <w:sz w:val="20"/>
          <w:szCs w:val="20"/>
        </w:rPr>
        <w:br/>
      </w:r>
      <w:r w:rsidRPr="004C4157">
        <w:rPr>
          <w:rFonts w:ascii="Arial" w:eastAsia="Arial" w:hAnsi="Arial" w:cs="Arial"/>
          <w:sz w:val="20"/>
          <w:szCs w:val="20"/>
        </w:rPr>
        <w:t xml:space="preserve">z harmonogramem i kosztorysem (10 pkt) </w:t>
      </w:r>
    </w:p>
    <w:p w14:paraId="252970DA" w14:textId="77777777" w:rsidR="00A7226D" w:rsidRPr="004C4157" w:rsidRDefault="00A7226D" w:rsidP="00A7226D">
      <w:pPr>
        <w:pStyle w:val="Akapitzlist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 xml:space="preserve">- zakładany wpływ realizacji zdania na opisane w ofercie potrzeby określonej grupy docelowej </w:t>
      </w:r>
      <w:r w:rsidRPr="004C4157">
        <w:rPr>
          <w:rFonts w:ascii="Arial" w:eastAsia="Arial" w:hAnsi="Arial" w:cs="Arial"/>
          <w:sz w:val="20"/>
          <w:szCs w:val="20"/>
        </w:rPr>
        <w:br/>
        <w:t xml:space="preserve">(10 pkt), </w:t>
      </w:r>
    </w:p>
    <w:p w14:paraId="41DB0F6C" w14:textId="77777777" w:rsidR="00A7226D" w:rsidRPr="004C4157" w:rsidRDefault="00A7226D" w:rsidP="00A7226D">
      <w:pPr>
        <w:pStyle w:val="Akapitzlist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 xml:space="preserve">- powiązanie z innymi projektami, jakość proponowanego do realizacji zadania, kwalifikacje </w:t>
      </w:r>
      <w:r w:rsidRPr="004C4157">
        <w:rPr>
          <w:rFonts w:ascii="Arial" w:hAnsi="Arial" w:cs="Arial"/>
          <w:sz w:val="20"/>
          <w:szCs w:val="20"/>
        </w:rPr>
        <w:br/>
      </w:r>
      <w:r w:rsidRPr="004C4157">
        <w:rPr>
          <w:rFonts w:ascii="Arial" w:eastAsia="Arial" w:hAnsi="Arial" w:cs="Arial"/>
          <w:sz w:val="20"/>
          <w:szCs w:val="20"/>
        </w:rPr>
        <w:t xml:space="preserve">i doświadczenie zespołu realizującego zadanie (5 pkt) </w:t>
      </w:r>
    </w:p>
    <w:p w14:paraId="7F9A405C" w14:textId="6883A503" w:rsidR="000C6D5E" w:rsidRPr="00804413" w:rsidRDefault="00A7226D" w:rsidP="00804413">
      <w:pPr>
        <w:pStyle w:val="Akapitzlist"/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eastAsia="Arial" w:hAnsi="Arial" w:cs="Arial"/>
          <w:sz w:val="20"/>
          <w:szCs w:val="20"/>
        </w:rPr>
        <w:t xml:space="preserve">- spójność planu i harmonogramu działań (5 pkt) </w:t>
      </w:r>
    </w:p>
    <w:p w14:paraId="5BA40102" w14:textId="475A90BE" w:rsidR="000C6D5E" w:rsidRPr="0099732B" w:rsidRDefault="000C6D5E" w:rsidP="0099732B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hAnsi="Arial" w:cs="Arial"/>
          <w:bCs/>
          <w:sz w:val="20"/>
          <w:szCs w:val="20"/>
        </w:rPr>
        <w:t>kalkulację kosztów realizacji zadania publicznego,</w:t>
      </w:r>
      <w:r w:rsidR="004C4157" w:rsidRPr="004C4157">
        <w:rPr>
          <w:rFonts w:ascii="Arial" w:hAnsi="Arial" w:cs="Arial"/>
          <w:bCs/>
          <w:sz w:val="20"/>
          <w:szCs w:val="20"/>
        </w:rPr>
        <w:t xml:space="preserve"> </w:t>
      </w:r>
      <w:r w:rsidR="004C4157" w:rsidRPr="004C4157">
        <w:rPr>
          <w:rFonts w:ascii="Arial" w:eastAsia="Arial" w:hAnsi="Arial" w:cs="Arial"/>
          <w:sz w:val="20"/>
          <w:szCs w:val="20"/>
        </w:rPr>
        <w:t>ocena w skali od 0 do 10 pkt</w:t>
      </w:r>
      <w:r w:rsidR="004C4157" w:rsidRPr="004C4157">
        <w:rPr>
          <w:rFonts w:ascii="Arial" w:hAnsi="Arial" w:cs="Arial"/>
          <w:bCs/>
          <w:sz w:val="20"/>
          <w:szCs w:val="20"/>
        </w:rPr>
        <w:t xml:space="preserve"> </w:t>
      </w:r>
      <w:r w:rsidRPr="004C4157">
        <w:rPr>
          <w:rFonts w:ascii="Arial" w:hAnsi="Arial" w:cs="Arial"/>
          <w:bCs/>
          <w:sz w:val="20"/>
          <w:szCs w:val="20"/>
        </w:rPr>
        <w:t xml:space="preserve">w tym </w:t>
      </w:r>
      <w:r w:rsidR="0099732B">
        <w:rPr>
          <w:rFonts w:ascii="Arial" w:hAnsi="Arial" w:cs="Arial"/>
          <w:bCs/>
          <w:sz w:val="20"/>
          <w:szCs w:val="20"/>
        </w:rPr>
        <w:br/>
      </w:r>
      <w:r w:rsidRPr="004C4157">
        <w:rPr>
          <w:rFonts w:ascii="Arial" w:hAnsi="Arial" w:cs="Arial"/>
          <w:bCs/>
          <w:sz w:val="20"/>
          <w:szCs w:val="20"/>
        </w:rPr>
        <w:t>w odniesieniu do zakresu rzeczowego zadania</w:t>
      </w:r>
      <w:r w:rsidR="00081EB5" w:rsidRPr="004C4157">
        <w:rPr>
          <w:rFonts w:ascii="Arial" w:hAnsi="Arial" w:cs="Arial"/>
          <w:bCs/>
          <w:sz w:val="20"/>
          <w:szCs w:val="20"/>
        </w:rPr>
        <w:t>:</w:t>
      </w:r>
      <w:r w:rsidR="00A7226D" w:rsidRPr="004C4157">
        <w:rPr>
          <w:rFonts w:ascii="Arial" w:eastAsia="Arial" w:hAnsi="Arial" w:cs="Arial"/>
          <w:sz w:val="20"/>
          <w:szCs w:val="20"/>
        </w:rPr>
        <w:t xml:space="preserve"> zasadność przedstawionych kosztów, ich realność i przejrzystość (5 pkt), adekwatność wysokości kosztów (5 pkt) </w:t>
      </w:r>
    </w:p>
    <w:p w14:paraId="3DC77FAB" w14:textId="1E507495" w:rsidR="000C6D5E" w:rsidRPr="00804413" w:rsidRDefault="000C6D5E" w:rsidP="0080441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4C4157">
        <w:rPr>
          <w:rFonts w:ascii="Arial" w:hAnsi="Arial" w:cs="Arial"/>
          <w:bCs/>
          <w:sz w:val="20"/>
          <w:szCs w:val="20"/>
        </w:rPr>
        <w:t>jakość wykonania zadania i kwalifikacje osób, przy udziale których będzie realizowane zadanie publiczne</w:t>
      </w:r>
      <w:r w:rsidR="004C4157">
        <w:rPr>
          <w:rFonts w:ascii="Arial" w:hAnsi="Arial" w:cs="Arial"/>
          <w:bCs/>
          <w:sz w:val="20"/>
          <w:szCs w:val="20"/>
        </w:rPr>
        <w:t xml:space="preserve">, w tym </w:t>
      </w:r>
      <w:r w:rsidR="00A7226D" w:rsidRPr="004C4157">
        <w:rPr>
          <w:rFonts w:ascii="Arial" w:eastAsia="Arial" w:hAnsi="Arial" w:cs="Arial"/>
          <w:sz w:val="20"/>
          <w:szCs w:val="20"/>
        </w:rPr>
        <w:t>możliwość realizacji zadania publicznego, ocena w sakli od 0 do 1 pkt,</w:t>
      </w:r>
    </w:p>
    <w:p w14:paraId="5ED6D33D" w14:textId="4E53DC47" w:rsidR="00A7226D" w:rsidRPr="00804413" w:rsidRDefault="000C6D5E" w:rsidP="00A7226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hAnsi="Arial" w:cs="Arial"/>
          <w:bCs/>
          <w:sz w:val="20"/>
          <w:szCs w:val="20"/>
        </w:rPr>
        <w:t xml:space="preserve">udział środków finansowych własnych lub środków pochodzących z innych źródeł na realizację zadania publicznego- </w:t>
      </w:r>
      <w:r w:rsidRPr="00804413">
        <w:rPr>
          <w:rFonts w:ascii="Arial" w:hAnsi="Arial" w:cs="Arial"/>
          <w:bCs/>
          <w:sz w:val="20"/>
          <w:szCs w:val="20"/>
          <w:u w:val="single"/>
        </w:rPr>
        <w:t>w przypadku wsparcia zadań,</w:t>
      </w:r>
      <w:r w:rsidR="00A7226D" w:rsidRPr="00804413">
        <w:rPr>
          <w:rFonts w:ascii="Arial" w:eastAsia="Arial" w:hAnsi="Arial" w:cs="Arial"/>
          <w:sz w:val="20"/>
          <w:szCs w:val="20"/>
        </w:rPr>
        <w:t xml:space="preserve"> ocena w skali od 0 do 5 pkt</w:t>
      </w:r>
    </w:p>
    <w:p w14:paraId="7272B45B" w14:textId="29E56EB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uszczegółowienie przyznawania punktów </w:t>
      </w:r>
      <w:r w:rsidR="00804413" w:rsidRPr="00804413">
        <w:rPr>
          <w:rFonts w:ascii="Arial" w:eastAsia="Arial" w:hAnsi="Arial" w:cs="Arial"/>
          <w:sz w:val="20"/>
          <w:szCs w:val="20"/>
        </w:rPr>
        <w:t xml:space="preserve">- </w:t>
      </w:r>
      <w:r w:rsidRPr="00804413">
        <w:rPr>
          <w:rFonts w:ascii="Arial" w:eastAsia="Arial" w:hAnsi="Arial" w:cs="Arial"/>
          <w:sz w:val="20"/>
          <w:szCs w:val="20"/>
        </w:rPr>
        <w:t>uznanie wielkości % wkładu finansowego będzie odnoszone do dwóch miejsc po przecinku w stosunku do dotacji:</w:t>
      </w:r>
    </w:p>
    <w:p w14:paraId="357E0829" w14:textId="7777777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wkład finansowy na poziomie 10% - 0 pkt</w:t>
      </w:r>
    </w:p>
    <w:p w14:paraId="3F0BE589" w14:textId="7777777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wkład finansowy na poziomie powyżej 10% do 30% - 1 pkt</w:t>
      </w:r>
    </w:p>
    <w:p w14:paraId="46718E0A" w14:textId="7777777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wkład finansowy na poziomie powyżej 30% do 50% - 2 pkt</w:t>
      </w:r>
    </w:p>
    <w:p w14:paraId="0D62E43C" w14:textId="7777777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wkład finansowy na poziomie powyżej 50% do 80% - 3 pkt</w:t>
      </w:r>
    </w:p>
    <w:p w14:paraId="608686A5" w14:textId="77777777" w:rsidR="00A7226D" w:rsidRPr="00804413" w:rsidRDefault="00A7226D" w:rsidP="00A7226D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wkład finansowy na poziomie powyżej 80% - 5 pkt</w:t>
      </w:r>
    </w:p>
    <w:p w14:paraId="3B7E6468" w14:textId="32C7FB9D" w:rsidR="000C6D5E" w:rsidRPr="00804413" w:rsidRDefault="00A7226D" w:rsidP="00804413">
      <w:p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hAnsi="Arial" w:cs="Arial"/>
          <w:bCs/>
          <w:sz w:val="20"/>
          <w:szCs w:val="20"/>
        </w:rPr>
        <w:lastRenderedPageBreak/>
        <w:t>5)</w:t>
      </w:r>
      <w:r w:rsidRPr="00804413">
        <w:rPr>
          <w:rFonts w:ascii="Arial" w:hAnsi="Arial" w:cs="Arial"/>
          <w:bCs/>
          <w:sz w:val="20"/>
          <w:szCs w:val="20"/>
        </w:rPr>
        <w:tab/>
      </w:r>
      <w:r w:rsidR="000C6D5E" w:rsidRPr="00804413">
        <w:rPr>
          <w:rFonts w:ascii="Arial" w:hAnsi="Arial" w:cs="Arial"/>
          <w:bCs/>
          <w:sz w:val="20"/>
          <w:szCs w:val="20"/>
        </w:rPr>
        <w:t>wkład rzeczowy, osobowy, w tym świadczenia wolontariuszy i praca społeczna członków organizacji,</w:t>
      </w:r>
      <w:r w:rsidRPr="00804413">
        <w:rPr>
          <w:rFonts w:ascii="Arial" w:hAnsi="Arial" w:cs="Arial"/>
          <w:bCs/>
          <w:sz w:val="20"/>
          <w:szCs w:val="20"/>
        </w:rPr>
        <w:t xml:space="preserve"> </w:t>
      </w:r>
      <w:r w:rsidRPr="00804413">
        <w:rPr>
          <w:rFonts w:ascii="Arial" w:eastAsia="Arial" w:hAnsi="Arial" w:cs="Arial"/>
          <w:sz w:val="20"/>
          <w:szCs w:val="20"/>
        </w:rPr>
        <w:t xml:space="preserve">1 pkt będzie przyznawany tylko w przypadku wyceny wkładu osobowego lub rzeczowego (wycena uwzględniona w kosztorysie), ocena w sakli od 0 do 1 pkt </w:t>
      </w:r>
    </w:p>
    <w:p w14:paraId="78F437F6" w14:textId="77777777" w:rsidR="00A7226D" w:rsidRPr="00804413" w:rsidRDefault="00A7226D" w:rsidP="00A7226D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hAnsi="Arial" w:cs="Arial"/>
          <w:sz w:val="20"/>
          <w:szCs w:val="20"/>
        </w:rPr>
        <w:t xml:space="preserve">analizę i ocenę realizacji zleconych zadań publicznych w latach poprzednich przy uwzględnieniu rzetelności i terminowości oraz sposobu rozliczenia otrzymanych na ten cel środków, </w:t>
      </w:r>
      <w:r w:rsidRPr="00804413">
        <w:rPr>
          <w:rFonts w:ascii="Arial" w:eastAsia="Arial" w:hAnsi="Arial" w:cs="Arial"/>
          <w:sz w:val="20"/>
          <w:szCs w:val="20"/>
        </w:rPr>
        <w:t xml:space="preserve">ocena w sakli od 0 do 5 pkt </w:t>
      </w:r>
    </w:p>
    <w:p w14:paraId="3555893F" w14:textId="098BDEE6" w:rsidR="000C6D5E" w:rsidRPr="00804413" w:rsidRDefault="000C6D5E" w:rsidP="00804413">
      <w:pPr>
        <w:numPr>
          <w:ilvl w:val="0"/>
          <w:numId w:val="44"/>
        </w:numPr>
        <w:tabs>
          <w:tab w:val="left" w:pos="426"/>
          <w:tab w:val="num" w:pos="720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hAnsi="Arial" w:cs="Arial"/>
          <w:sz w:val="20"/>
          <w:szCs w:val="20"/>
        </w:rPr>
        <w:t>merytoryczność zadania (między innymi odnoszącą się do: zgodności z rodzajem zadań na który</w:t>
      </w:r>
      <w:r w:rsidR="00A7226D" w:rsidRPr="00804413">
        <w:rPr>
          <w:rFonts w:ascii="Arial" w:hAnsi="Arial" w:cs="Arial"/>
          <w:sz w:val="20"/>
          <w:szCs w:val="20"/>
        </w:rPr>
        <w:t xml:space="preserve"> </w:t>
      </w:r>
      <w:r w:rsidRPr="00804413">
        <w:rPr>
          <w:rFonts w:ascii="Arial" w:hAnsi="Arial" w:cs="Arial"/>
          <w:sz w:val="20"/>
          <w:szCs w:val="20"/>
        </w:rPr>
        <w:t>ogłoszony został konkurs, innowacyjność, atrakcyjność wydarzenia dla mieszkańców Województwa Zachodniopomorskiego),</w:t>
      </w:r>
      <w:r w:rsidR="00A7226D" w:rsidRPr="00804413">
        <w:rPr>
          <w:rFonts w:ascii="Arial" w:hAnsi="Arial" w:cs="Arial"/>
          <w:sz w:val="20"/>
          <w:szCs w:val="20"/>
        </w:rPr>
        <w:t xml:space="preserve"> </w:t>
      </w:r>
      <w:r w:rsidR="00A7226D" w:rsidRPr="00804413">
        <w:rPr>
          <w:rFonts w:ascii="Arial" w:eastAsia="Arial" w:hAnsi="Arial" w:cs="Arial"/>
          <w:sz w:val="20"/>
          <w:szCs w:val="20"/>
        </w:rPr>
        <w:t>ocena w skali od 0 do 5 pkt</w:t>
      </w:r>
    </w:p>
    <w:p w14:paraId="1F43878F" w14:textId="1D4206A3" w:rsidR="001E72A9" w:rsidRPr="00804413" w:rsidRDefault="000C6D5E" w:rsidP="00A7226D">
      <w:pPr>
        <w:numPr>
          <w:ilvl w:val="0"/>
          <w:numId w:val="44"/>
        </w:numPr>
        <w:tabs>
          <w:tab w:val="left" w:pos="426"/>
          <w:tab w:val="num" w:pos="720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hAnsi="Arial" w:cs="Arial"/>
          <w:bCs/>
          <w:sz w:val="20"/>
          <w:szCs w:val="20"/>
        </w:rPr>
        <w:t xml:space="preserve">zasięg terytorialny realizowanego zadania, </w:t>
      </w:r>
      <w:r w:rsidR="001E72A9" w:rsidRPr="00804413">
        <w:rPr>
          <w:rFonts w:ascii="Arial" w:eastAsia="Arial" w:hAnsi="Arial" w:cs="Arial"/>
          <w:sz w:val="20"/>
          <w:szCs w:val="20"/>
        </w:rPr>
        <w:t>ocena w skali od 0 do 3 pkt</w:t>
      </w:r>
    </w:p>
    <w:p w14:paraId="7CB42E85" w14:textId="7777777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uszczegółowienie przyznawania punktów – zasięg:</w:t>
      </w:r>
    </w:p>
    <w:p w14:paraId="27699FA6" w14:textId="7777777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- 1 powiat – 0 pkt</w:t>
      </w:r>
    </w:p>
    <w:p w14:paraId="1A1E7C8C" w14:textId="7777777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od 2 do 3 powiatów – 1 pkt.</w:t>
      </w:r>
    </w:p>
    <w:p w14:paraId="1E9CC726" w14:textId="7777777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od 4 do 5 powiatów – 2 pkt</w:t>
      </w:r>
    </w:p>
    <w:p w14:paraId="7F90D0CC" w14:textId="7777777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- od 6 do 21 powiatów – 3 pkt</w:t>
      </w:r>
    </w:p>
    <w:p w14:paraId="71A713B3" w14:textId="635F9D07" w:rsidR="001E72A9" w:rsidRPr="00804413" w:rsidRDefault="001E72A9" w:rsidP="001E72A9">
      <w:pPr>
        <w:tabs>
          <w:tab w:val="left" w:pos="426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W danym konkursie wymagane jest wskazanie poszczególnych powiatów. Brak wskazania </w:t>
      </w:r>
      <w:r w:rsidR="009760F6" w:rsidRPr="00804413">
        <w:rPr>
          <w:rFonts w:ascii="Arial" w:eastAsia="Arial" w:hAnsi="Arial" w:cs="Arial"/>
          <w:sz w:val="20"/>
          <w:szCs w:val="20"/>
        </w:rPr>
        <w:t>(</w:t>
      </w:r>
      <w:r w:rsidRPr="00804413">
        <w:rPr>
          <w:rFonts w:ascii="Arial" w:eastAsia="Arial" w:hAnsi="Arial" w:cs="Arial"/>
          <w:sz w:val="20"/>
          <w:szCs w:val="20"/>
        </w:rPr>
        <w:t>zapis</w:t>
      </w:r>
      <w:r w:rsidR="009760F6" w:rsidRPr="00804413">
        <w:rPr>
          <w:rFonts w:ascii="Arial" w:eastAsia="Arial" w:hAnsi="Arial" w:cs="Arial"/>
          <w:sz w:val="20"/>
          <w:szCs w:val="20"/>
        </w:rPr>
        <w:t>:</w:t>
      </w:r>
      <w:r w:rsidRPr="00804413">
        <w:rPr>
          <w:rFonts w:ascii="Arial" w:eastAsia="Arial" w:hAnsi="Arial" w:cs="Arial"/>
          <w:sz w:val="20"/>
          <w:szCs w:val="20"/>
        </w:rPr>
        <w:t xml:space="preserve"> zasięg wojewódzki) skutkuje przyznaniem 0 pkt.</w:t>
      </w:r>
    </w:p>
    <w:p w14:paraId="226C3ED8" w14:textId="77777777" w:rsidR="00977C6F" w:rsidRDefault="00977C6F" w:rsidP="00977C6F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18B0821" w14:textId="5BAD4CE8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hanging="114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 Zasady oceny ofert:</w:t>
      </w:r>
    </w:p>
    <w:p w14:paraId="3DC3A4D8" w14:textId="77777777" w:rsidR="000C6D5E" w:rsidRPr="000C6D5E" w:rsidRDefault="000C6D5E" w:rsidP="00A7226D">
      <w:pPr>
        <w:numPr>
          <w:ilvl w:val="2"/>
          <w:numId w:val="20"/>
        </w:numPr>
        <w:tabs>
          <w:tab w:val="clear" w:pos="2340"/>
          <w:tab w:val="num" w:pos="426"/>
        </w:tabs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ocenie merytorycznej podlegają oferty, które nie posiadają braków formalnych,</w:t>
      </w:r>
    </w:p>
    <w:p w14:paraId="1597B78E" w14:textId="786FA076" w:rsidR="000C6D5E" w:rsidRPr="000C6D5E" w:rsidRDefault="000C6D5E" w:rsidP="00A7226D">
      <w:pPr>
        <w:numPr>
          <w:ilvl w:val="2"/>
          <w:numId w:val="20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oceny merytorycznej ofert</w:t>
      </w:r>
      <w:r w:rsidRPr="000C6D5E" w:rsidDel="00514E61">
        <w:rPr>
          <w:rFonts w:ascii="Arial" w:hAnsi="Arial" w:cs="Arial"/>
          <w:sz w:val="20"/>
          <w:szCs w:val="20"/>
        </w:rPr>
        <w:t xml:space="preserve"> </w:t>
      </w:r>
      <w:r w:rsidRPr="000C6D5E">
        <w:rPr>
          <w:rFonts w:ascii="Arial" w:hAnsi="Arial" w:cs="Arial"/>
          <w:sz w:val="20"/>
          <w:szCs w:val="20"/>
        </w:rPr>
        <w:t>dokona Komisja Konkursowa (na ostateczną ocenę Komisji składają się zsumowane oceny indywidualne każdego z jej członków, dokonane według zasad, o których mowa w ust. 4).</w:t>
      </w:r>
    </w:p>
    <w:p w14:paraId="78698831" w14:textId="77777777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hanging="114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Oferty kwalifikujące się do przyznania dotacji powinny jednocześnie:</w:t>
      </w:r>
    </w:p>
    <w:p w14:paraId="039AB631" w14:textId="77777777" w:rsidR="000C6D5E" w:rsidRPr="000C6D5E" w:rsidRDefault="000C6D5E" w:rsidP="00A7226D">
      <w:pPr>
        <w:numPr>
          <w:ilvl w:val="3"/>
          <w:numId w:val="17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spełnić wymagania formalne,</w:t>
      </w:r>
    </w:p>
    <w:p w14:paraId="614C28FA" w14:textId="77777777" w:rsidR="000C6D5E" w:rsidRPr="000C6D5E" w:rsidRDefault="000C6D5E" w:rsidP="00A7226D">
      <w:pPr>
        <w:numPr>
          <w:ilvl w:val="3"/>
          <w:numId w:val="17"/>
        </w:numPr>
        <w:tabs>
          <w:tab w:val="clear" w:pos="2880"/>
          <w:tab w:val="num" w:pos="0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uzyskać w ocenie merytorycznej co najmniej 65% maksymalnej liczby punktów.</w:t>
      </w:r>
    </w:p>
    <w:p w14:paraId="41CCDAFB" w14:textId="1B89593C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Dotacja zostanie przyznana w ramach wysokości środków finansowych przewidzianych w Dziale I </w:t>
      </w:r>
      <w:r w:rsidR="007E0C98">
        <w:rPr>
          <w:rFonts w:ascii="Arial" w:hAnsi="Arial" w:cs="Arial"/>
          <w:sz w:val="20"/>
          <w:szCs w:val="20"/>
        </w:rPr>
        <w:br/>
      </w:r>
      <w:r w:rsidRPr="000C6D5E">
        <w:rPr>
          <w:rFonts w:ascii="Arial" w:hAnsi="Arial" w:cs="Arial"/>
          <w:sz w:val="20"/>
          <w:szCs w:val="20"/>
        </w:rPr>
        <w:t>ust. 2, dlatego też może się zdarzyć, iż oferent spełni wymagania formalne i w ocenie merytorycznej uzyska 65% maksymalnej liczby punktów, a dotacja nie zostanie mu przyznana, gdyż kwota środków finansowych zostanie rozdysponowana pomiędzy oferentów, którzy uzyskają większą liczbę punktów w ocenie merytorycznej.</w:t>
      </w:r>
    </w:p>
    <w:p w14:paraId="6AF9B90E" w14:textId="77777777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Oferentom biorącym udział w konkursie może być przyznana niższa kwota dotacji niż wnioskowana. Przyznanie niższej kwoty dotacji zobowiązuje oferenta odpowiednio do korekty opisu poszczególnych działań/kosztorysu/harmonogramu realizacji zadania lub do wycofania swojej oferty.</w:t>
      </w:r>
    </w:p>
    <w:p w14:paraId="093D412E" w14:textId="1803CF02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Aktualizacja kosztorysu w przypadku o którym mowa w ust. 8 przy wspieraniu zadań, musi uwzględniać konieczność zachowania procentowego udziału środków finansowych własnych lub pozyskanych z innych źródeł w tym opłat od adresatów w odniesieniu do udzielnej dotacji (tj. </w:t>
      </w:r>
      <w:r w:rsidRPr="000C6D5E">
        <w:rPr>
          <w:rFonts w:ascii="Arial" w:hAnsi="Arial" w:cs="Arial"/>
          <w:b/>
          <w:sz w:val="20"/>
          <w:szCs w:val="20"/>
        </w:rPr>
        <w:t xml:space="preserve">suma procentowego udziału środków finansowych własnych lub pozyskanych z innych źródeł w tym opłat od adresatów zadania, nie może być mniejsza niż deklarowana w ofercie w odniesieniu </w:t>
      </w:r>
      <w:r w:rsidR="00EA1D53">
        <w:rPr>
          <w:rFonts w:ascii="Arial" w:hAnsi="Arial" w:cs="Arial"/>
          <w:b/>
          <w:sz w:val="20"/>
          <w:szCs w:val="20"/>
        </w:rPr>
        <w:br/>
      </w:r>
      <w:r w:rsidRPr="000C6D5E">
        <w:rPr>
          <w:rFonts w:ascii="Arial" w:hAnsi="Arial" w:cs="Arial"/>
          <w:b/>
          <w:sz w:val="20"/>
          <w:szCs w:val="20"/>
        </w:rPr>
        <w:t>do przyznanej dotacji</w:t>
      </w:r>
      <w:r w:rsidRPr="000C6D5E">
        <w:rPr>
          <w:rFonts w:ascii="Arial" w:hAnsi="Arial" w:cs="Arial"/>
          <w:sz w:val="20"/>
          <w:szCs w:val="20"/>
        </w:rPr>
        <w:t>).</w:t>
      </w:r>
    </w:p>
    <w:p w14:paraId="0DFA3531" w14:textId="7695F973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 przypadku zaangażowania w realizacje zdania wkładu osobowo lub i rzeczowego wymagane jest jego zachowanie w ujęciu procentowym w stosunku do dotacji </w:t>
      </w:r>
      <w:r w:rsidRPr="000C6D5E">
        <w:rPr>
          <w:rFonts w:ascii="Arial" w:hAnsi="Arial" w:cs="Arial"/>
          <w:b/>
          <w:sz w:val="20"/>
          <w:szCs w:val="20"/>
        </w:rPr>
        <w:t xml:space="preserve">(tj. suma procentowego udziału wkładu osobowego i/lub rzeczowego, nie może być mniejsza niż deklarowana w ofercie </w:t>
      </w:r>
      <w:r w:rsidR="00EA1D53">
        <w:rPr>
          <w:rFonts w:ascii="Arial" w:hAnsi="Arial" w:cs="Arial"/>
          <w:b/>
          <w:sz w:val="20"/>
          <w:szCs w:val="20"/>
        </w:rPr>
        <w:br/>
      </w:r>
      <w:r w:rsidRPr="000C6D5E">
        <w:rPr>
          <w:rFonts w:ascii="Arial" w:hAnsi="Arial" w:cs="Arial"/>
          <w:b/>
          <w:sz w:val="20"/>
          <w:szCs w:val="20"/>
        </w:rPr>
        <w:t>w stosunku do przyznanej dotacji).</w:t>
      </w:r>
    </w:p>
    <w:p w14:paraId="52D7441C" w14:textId="77777777" w:rsidR="000C6D5E" w:rsidRPr="000C6D5E" w:rsidRDefault="000C6D5E" w:rsidP="00A7226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Konkurs rozstrzygnie Zarząd Województwa Zachodniopomorskiego, podejmując w drodze uchwały decyzję o zleceniu realizacji zadania wybranym oferentom. Od decyzji Zarządu nie przysługuje odwołanie.</w:t>
      </w:r>
    </w:p>
    <w:p w14:paraId="275CBF90" w14:textId="77777777" w:rsidR="000C6D5E" w:rsidRPr="005B5C43" w:rsidRDefault="000C6D5E" w:rsidP="00A7226D">
      <w:pPr>
        <w:pStyle w:val="Tekstpodstawowy2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>Ogłoszenie o konkursie oraz jego rozstrzygnięcie podane zostanie do publicznej wiadomości:</w:t>
      </w:r>
    </w:p>
    <w:p w14:paraId="2C2DC58A" w14:textId="77777777" w:rsidR="000C6D5E" w:rsidRPr="005B5C43" w:rsidRDefault="000C6D5E" w:rsidP="00A7226D">
      <w:pPr>
        <w:pStyle w:val="Tekstpodstawowy2"/>
        <w:numPr>
          <w:ilvl w:val="2"/>
          <w:numId w:val="20"/>
        </w:numPr>
        <w:tabs>
          <w:tab w:val="clear" w:pos="2340"/>
          <w:tab w:val="num" w:pos="0"/>
          <w:tab w:val="left" w:pos="426"/>
        </w:tabs>
        <w:spacing w:after="0" w:line="240" w:lineRule="auto"/>
        <w:ind w:hanging="2340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 xml:space="preserve">w Biuletynie Informacji Publicznej Urzędu na stronie: </w:t>
      </w:r>
      <w:hyperlink r:id="rId9" w:history="1">
        <w:r w:rsidRPr="005B5C43">
          <w:rPr>
            <w:rStyle w:val="Hipercze"/>
            <w:rFonts w:eastAsiaTheme="majorEastAsia" w:cs="Arial"/>
            <w:color w:val="000000" w:themeColor="text1"/>
            <w:sz w:val="20"/>
          </w:rPr>
          <w:t>www.bip.wzp.pl</w:t>
        </w:r>
      </w:hyperlink>
    </w:p>
    <w:p w14:paraId="73000AE2" w14:textId="77777777" w:rsidR="000C6D5E" w:rsidRPr="005B5C43" w:rsidRDefault="000C6D5E" w:rsidP="00A7226D">
      <w:pPr>
        <w:pStyle w:val="Tekstpodstawowy2"/>
        <w:numPr>
          <w:ilvl w:val="3"/>
          <w:numId w:val="21"/>
        </w:numPr>
        <w:tabs>
          <w:tab w:val="left" w:pos="426"/>
          <w:tab w:val="left" w:pos="709"/>
        </w:tabs>
        <w:spacing w:after="0" w:line="240" w:lineRule="auto"/>
        <w:ind w:hanging="3534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>dla ogłoszeń konkursowych: Dotacje/Ogłoszenia konkursowe,</w:t>
      </w:r>
    </w:p>
    <w:p w14:paraId="63AE7271" w14:textId="77777777" w:rsidR="000C6D5E" w:rsidRPr="005B5C43" w:rsidRDefault="000C6D5E" w:rsidP="00A7226D">
      <w:pPr>
        <w:pStyle w:val="Tekstpodstawowy2"/>
        <w:numPr>
          <w:ilvl w:val="3"/>
          <w:numId w:val="21"/>
        </w:numPr>
        <w:tabs>
          <w:tab w:val="left" w:pos="426"/>
          <w:tab w:val="left" w:pos="709"/>
          <w:tab w:val="num" w:pos="2880"/>
        </w:tabs>
        <w:spacing w:after="0" w:line="240" w:lineRule="auto"/>
        <w:ind w:hanging="3534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>dla rozstrzygnięć konkursowych: Dotacje/Rozstrzygnięcia konkursowe,</w:t>
      </w:r>
    </w:p>
    <w:p w14:paraId="7DE61A15" w14:textId="633C2008" w:rsidR="000C6D5E" w:rsidRPr="005B5C43" w:rsidRDefault="000C6D5E" w:rsidP="00A7226D">
      <w:pPr>
        <w:pStyle w:val="Tekstpodstawowy2"/>
        <w:numPr>
          <w:ilvl w:val="2"/>
          <w:numId w:val="21"/>
        </w:numPr>
        <w:tabs>
          <w:tab w:val="clear" w:pos="3240"/>
          <w:tab w:val="num" w:pos="0"/>
          <w:tab w:val="num" w:pos="142"/>
          <w:tab w:val="left" w:pos="426"/>
          <w:tab w:val="num" w:pos="709"/>
        </w:tabs>
        <w:spacing w:after="0" w:line="240" w:lineRule="auto"/>
        <w:ind w:left="142" w:hanging="142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 xml:space="preserve">na tablicy ogłoszeń Urzędu mieszczącej się przy </w:t>
      </w:r>
      <w:r w:rsidR="005B5C43" w:rsidRPr="005B5C43">
        <w:rPr>
          <w:rFonts w:cs="Arial"/>
          <w:color w:val="000000" w:themeColor="text1"/>
          <w:sz w:val="20"/>
          <w:shd w:val="clear" w:color="auto" w:fill="FFFFFF"/>
        </w:rPr>
        <w:t>ul. Marszałka Józefa Piłsudskiego 40, Szczecin</w:t>
      </w:r>
      <w:r w:rsidR="005B5C43" w:rsidRPr="005B5C43">
        <w:rPr>
          <w:rFonts w:cs="Arial"/>
          <w:color w:val="000000" w:themeColor="text1"/>
          <w:sz w:val="20"/>
        </w:rPr>
        <w:t xml:space="preserve"> </w:t>
      </w:r>
      <w:r w:rsidRPr="005B5C43">
        <w:rPr>
          <w:rFonts w:cs="Arial"/>
          <w:color w:val="000000" w:themeColor="text1"/>
          <w:sz w:val="20"/>
        </w:rPr>
        <w:t xml:space="preserve">na stronie internetowej Urzędu </w:t>
      </w:r>
      <w:hyperlink r:id="rId10" w:history="1">
        <w:r w:rsidRPr="005B5C43">
          <w:rPr>
            <w:rStyle w:val="Hipercze"/>
            <w:rFonts w:eastAsiaTheme="majorEastAsia" w:cs="Arial"/>
            <w:color w:val="000000" w:themeColor="text1"/>
            <w:sz w:val="20"/>
          </w:rPr>
          <w:t>www.wzp.pl</w:t>
        </w:r>
      </w:hyperlink>
      <w:r w:rsidRPr="005B5C43">
        <w:rPr>
          <w:rFonts w:cs="Arial"/>
          <w:color w:val="000000" w:themeColor="text1"/>
          <w:sz w:val="20"/>
        </w:rPr>
        <w:t xml:space="preserve"> (</w:t>
      </w:r>
      <w:r w:rsidR="005B5C43" w:rsidRPr="005B5C43">
        <w:rPr>
          <w:rFonts w:cs="Arial"/>
          <w:color w:val="000000" w:themeColor="text1"/>
          <w:sz w:val="20"/>
        </w:rPr>
        <w:t xml:space="preserve">oraz </w:t>
      </w:r>
      <w:hyperlink r:id="rId11" w:history="1">
        <w:r w:rsidR="005B5C43" w:rsidRPr="005B5C43">
          <w:rPr>
            <w:rStyle w:val="Hipercze"/>
            <w:rFonts w:eastAsiaTheme="majorEastAsia" w:cs="Arial"/>
            <w:color w:val="000000" w:themeColor="text1"/>
            <w:sz w:val="20"/>
          </w:rPr>
          <w:t>www.rosp.wzp.pl</w:t>
        </w:r>
      </w:hyperlink>
      <w:r w:rsidRPr="005B5C43">
        <w:rPr>
          <w:rFonts w:cs="Arial"/>
          <w:color w:val="000000" w:themeColor="text1"/>
          <w:sz w:val="20"/>
        </w:rPr>
        <w:t>),</w:t>
      </w:r>
    </w:p>
    <w:p w14:paraId="7F838B64" w14:textId="77777777" w:rsidR="000C6D5E" w:rsidRPr="005B5C43" w:rsidRDefault="000C6D5E" w:rsidP="00A7226D">
      <w:pPr>
        <w:pStyle w:val="Tekstpodstawowy2"/>
        <w:numPr>
          <w:ilvl w:val="2"/>
          <w:numId w:val="21"/>
        </w:numPr>
        <w:tabs>
          <w:tab w:val="clear" w:pos="3240"/>
          <w:tab w:val="num" w:pos="0"/>
          <w:tab w:val="num" w:pos="142"/>
          <w:tab w:val="left" w:pos="426"/>
          <w:tab w:val="num" w:pos="709"/>
        </w:tabs>
        <w:spacing w:after="0" w:line="240" w:lineRule="auto"/>
        <w:ind w:left="142" w:hanging="142"/>
        <w:jc w:val="both"/>
        <w:rPr>
          <w:rFonts w:cs="Arial"/>
          <w:color w:val="000000" w:themeColor="text1"/>
          <w:sz w:val="20"/>
        </w:rPr>
      </w:pPr>
      <w:r w:rsidRPr="005B5C43">
        <w:rPr>
          <w:rFonts w:cs="Arial"/>
          <w:color w:val="000000" w:themeColor="text1"/>
          <w:sz w:val="20"/>
        </w:rPr>
        <w:t>przez system generatora.</w:t>
      </w:r>
    </w:p>
    <w:p w14:paraId="0A843A36" w14:textId="77777777" w:rsidR="000C6D5E" w:rsidRPr="000C6D5E" w:rsidRDefault="000C6D5E" w:rsidP="00804413">
      <w:pPr>
        <w:pStyle w:val="Tekstpodstawowy2"/>
        <w:tabs>
          <w:tab w:val="num" w:pos="0"/>
          <w:tab w:val="num" w:pos="142"/>
        </w:tabs>
        <w:spacing w:after="0" w:line="240" w:lineRule="auto"/>
        <w:jc w:val="both"/>
        <w:rPr>
          <w:rFonts w:cs="Arial"/>
          <w:color w:val="auto"/>
          <w:sz w:val="20"/>
        </w:rPr>
      </w:pPr>
    </w:p>
    <w:p w14:paraId="65293DFD" w14:textId="4DD85EB3" w:rsidR="007E0C98" w:rsidRDefault="007E0C98" w:rsidP="000C6D5E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00B5CE13" w14:textId="77777777" w:rsidR="009341AC" w:rsidRDefault="009341AC" w:rsidP="000C6D5E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0DB9E2F1" w14:textId="77777777" w:rsidR="000C6D5E" w:rsidRPr="000C6D5E" w:rsidRDefault="000C6D5E" w:rsidP="000C6D5E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lastRenderedPageBreak/>
        <w:t>Dział VI</w:t>
      </w:r>
    </w:p>
    <w:p w14:paraId="2F43E94E" w14:textId="77777777" w:rsidR="000C6D5E" w:rsidRPr="000C6D5E" w:rsidRDefault="000C6D5E" w:rsidP="000C6D5E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Informacja o zrealizowanych zadaniach tego samego typu w roku ogłaszanego konkursu i w roku poprzednim oraz wysokości dotacji przekazana na realizację zadań</w:t>
      </w:r>
    </w:p>
    <w:p w14:paraId="5A58F569" w14:textId="6D6BCE18" w:rsidR="00EA1D53" w:rsidRPr="009778FD" w:rsidRDefault="00EA1D53" w:rsidP="00A7226D">
      <w:pPr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r w:rsidRPr="009778FD">
        <w:rPr>
          <w:rFonts w:ascii="Arial" w:hAnsi="Arial" w:cs="Arial"/>
          <w:sz w:val="20"/>
        </w:rPr>
        <w:t xml:space="preserve">Działalność na rzecz wspierania rodziny, macierzyństwa, rodzicielstwa, upowszechniania </w:t>
      </w:r>
      <w:r w:rsidR="0099732B">
        <w:rPr>
          <w:rFonts w:ascii="Arial" w:hAnsi="Arial" w:cs="Arial"/>
          <w:sz w:val="20"/>
        </w:rPr>
        <w:br/>
      </w:r>
      <w:r w:rsidRPr="009778FD">
        <w:rPr>
          <w:rFonts w:ascii="Arial" w:hAnsi="Arial" w:cs="Arial"/>
          <w:sz w:val="20"/>
        </w:rPr>
        <w:t xml:space="preserve">i ochrony praw dziecka </w:t>
      </w:r>
      <w:r w:rsidR="0095122B" w:rsidRPr="009778FD">
        <w:rPr>
          <w:rFonts w:ascii="Arial" w:hAnsi="Arial" w:cs="Arial"/>
          <w:sz w:val="20"/>
        </w:rPr>
        <w:t>368.200</w:t>
      </w:r>
      <w:r w:rsidRPr="009778FD">
        <w:rPr>
          <w:rFonts w:ascii="Arial" w:hAnsi="Arial" w:cs="Arial"/>
          <w:sz w:val="20"/>
        </w:rPr>
        <w:t>,00 zł</w:t>
      </w:r>
    </w:p>
    <w:p w14:paraId="5B5A2030" w14:textId="61C01D8F" w:rsidR="000C6D5E" w:rsidRDefault="00EA1D53" w:rsidP="00804413">
      <w:pPr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r w:rsidRPr="009778FD">
        <w:rPr>
          <w:rFonts w:ascii="Arial" w:hAnsi="Arial" w:cs="Arial"/>
          <w:sz w:val="20"/>
        </w:rPr>
        <w:t xml:space="preserve">Działalność na rzecz osób starszych – </w:t>
      </w:r>
      <w:r w:rsidR="0095122B" w:rsidRPr="009778FD">
        <w:rPr>
          <w:rFonts w:ascii="Arial" w:hAnsi="Arial" w:cs="Arial"/>
          <w:sz w:val="20"/>
        </w:rPr>
        <w:t>351</w:t>
      </w:r>
      <w:r w:rsidRPr="009778FD">
        <w:rPr>
          <w:rFonts w:ascii="Arial" w:hAnsi="Arial" w:cs="Arial"/>
          <w:sz w:val="20"/>
        </w:rPr>
        <w:t>.</w:t>
      </w:r>
      <w:r w:rsidR="0095122B" w:rsidRPr="009778FD">
        <w:rPr>
          <w:rFonts w:ascii="Arial" w:hAnsi="Arial" w:cs="Arial"/>
          <w:sz w:val="20"/>
        </w:rPr>
        <w:t>8</w:t>
      </w:r>
      <w:r w:rsidRPr="009778FD">
        <w:rPr>
          <w:rFonts w:ascii="Arial" w:hAnsi="Arial" w:cs="Arial"/>
          <w:sz w:val="20"/>
        </w:rPr>
        <w:t>00,00 zł</w:t>
      </w:r>
    </w:p>
    <w:p w14:paraId="223AD42A" w14:textId="77777777" w:rsidR="00804413" w:rsidRPr="00804413" w:rsidRDefault="00804413" w:rsidP="0080441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</w:p>
    <w:p w14:paraId="7E43A6EC" w14:textId="77777777" w:rsidR="000C6D5E" w:rsidRPr="000C6D5E" w:rsidRDefault="000C6D5E" w:rsidP="000C6D5E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Dział VII</w:t>
      </w:r>
    </w:p>
    <w:p w14:paraId="0467ABA4" w14:textId="77777777" w:rsidR="000C6D5E" w:rsidRPr="000C6D5E" w:rsidRDefault="000C6D5E" w:rsidP="000C6D5E">
      <w:pPr>
        <w:tabs>
          <w:tab w:val="num" w:pos="0"/>
        </w:tabs>
        <w:ind w:hanging="426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Sprawozdawczość</w:t>
      </w:r>
    </w:p>
    <w:p w14:paraId="18306874" w14:textId="77777777" w:rsidR="000C6D5E" w:rsidRPr="000C6D5E" w:rsidRDefault="000C6D5E" w:rsidP="00A7226D">
      <w:pPr>
        <w:numPr>
          <w:ilvl w:val="3"/>
          <w:numId w:val="24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Zleceniobiorca, z którym zawarta zostanie umowa na realizację zadania, zobowiązany jest do złożenia sprawozdania końcowego </w:t>
      </w:r>
      <w:proofErr w:type="spellStart"/>
      <w:r w:rsidRPr="000C6D5E">
        <w:rPr>
          <w:rFonts w:ascii="Arial" w:hAnsi="Arial" w:cs="Arial"/>
          <w:sz w:val="20"/>
          <w:szCs w:val="20"/>
        </w:rPr>
        <w:t>merytoryczno</w:t>
      </w:r>
      <w:proofErr w:type="spellEnd"/>
      <w:r w:rsidRPr="000C6D5E">
        <w:rPr>
          <w:rFonts w:ascii="Arial" w:hAnsi="Arial" w:cs="Arial"/>
          <w:sz w:val="20"/>
          <w:szCs w:val="20"/>
        </w:rPr>
        <w:t xml:space="preserve"> – finansowego z realizacji zadania w terminie do 30 dni po zakończeniu realizacji zadania.</w:t>
      </w:r>
    </w:p>
    <w:p w14:paraId="1423F49F" w14:textId="77777777" w:rsidR="000C6D5E" w:rsidRPr="000C6D5E" w:rsidRDefault="000C6D5E" w:rsidP="00A7226D">
      <w:pPr>
        <w:numPr>
          <w:ilvl w:val="3"/>
          <w:numId w:val="24"/>
        </w:numPr>
        <w:tabs>
          <w:tab w:val="clear" w:pos="2880"/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Sprawozdanie do Urzędu Marszałkowskiego Województwa Zachodniopomorskiego należy złożyć przez generator wraz z potwierdzeniem jego złożenia.</w:t>
      </w:r>
    </w:p>
    <w:p w14:paraId="45C22DEF" w14:textId="221140A6" w:rsidR="000C6D5E" w:rsidRDefault="000C6D5E" w:rsidP="00804413">
      <w:pPr>
        <w:numPr>
          <w:ilvl w:val="3"/>
          <w:numId w:val="24"/>
        </w:numPr>
        <w:tabs>
          <w:tab w:val="clear" w:pos="2880"/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Potwierdzenie złożenia sprawozdania wymaga podpisania zgodnie ze sposobem reprezentacji </w:t>
      </w:r>
      <w:r w:rsidRPr="000C6D5E">
        <w:rPr>
          <w:rFonts w:ascii="Arial" w:hAnsi="Arial" w:cs="Arial"/>
          <w:sz w:val="20"/>
          <w:szCs w:val="20"/>
        </w:rPr>
        <w:br/>
        <w:t>w zakresie oświadczenia woli oferenta w zakresie zobowiązań finansowych.</w:t>
      </w:r>
    </w:p>
    <w:p w14:paraId="0AE9E35E" w14:textId="77777777" w:rsidR="00804413" w:rsidRPr="00804413" w:rsidRDefault="00804413" w:rsidP="00804413">
      <w:p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14:paraId="456914F9" w14:textId="77777777" w:rsidR="000C6D5E" w:rsidRPr="000C6D5E" w:rsidRDefault="000C6D5E" w:rsidP="000C6D5E">
      <w:pPr>
        <w:ind w:left="284" w:hanging="71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Dział VIII</w:t>
      </w:r>
    </w:p>
    <w:p w14:paraId="6B56648E" w14:textId="77777777" w:rsidR="000C6D5E" w:rsidRPr="000C6D5E" w:rsidRDefault="000C6D5E" w:rsidP="000C6D5E">
      <w:pPr>
        <w:ind w:left="284" w:hanging="71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Kontrola realizacji zadań</w:t>
      </w:r>
    </w:p>
    <w:p w14:paraId="6C5C7C17" w14:textId="77777777" w:rsidR="000C6D5E" w:rsidRPr="000C6D5E" w:rsidRDefault="000C6D5E" w:rsidP="00A7226D">
      <w:pPr>
        <w:numPr>
          <w:ilvl w:val="0"/>
          <w:numId w:val="22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Kontrola realizacji zleconego zadania publicznego w siedzibie Zleceniobiorcy jest prowadzona na podstawie imiennego upoważnienia wystawionego przez Marszałka Województwa.</w:t>
      </w:r>
    </w:p>
    <w:p w14:paraId="33117CC3" w14:textId="77777777" w:rsidR="000C6D5E" w:rsidRPr="000C6D5E" w:rsidRDefault="000C6D5E" w:rsidP="00A7226D">
      <w:pPr>
        <w:numPr>
          <w:ilvl w:val="0"/>
          <w:numId w:val="22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bCs/>
          <w:sz w:val="20"/>
          <w:szCs w:val="20"/>
        </w:rPr>
      </w:pPr>
      <w:r w:rsidRPr="000C6D5E">
        <w:rPr>
          <w:rFonts w:ascii="Arial" w:hAnsi="Arial" w:cs="Arial"/>
          <w:bCs/>
          <w:sz w:val="20"/>
          <w:szCs w:val="20"/>
        </w:rPr>
        <w:t>Kontrola realizacji zadania publicznego może być prowadzona w trakcie jego realizacji lub po jego zakończeniu.</w:t>
      </w:r>
    </w:p>
    <w:p w14:paraId="40EC08CD" w14:textId="77777777" w:rsidR="000C6D5E" w:rsidRPr="000C6D5E" w:rsidRDefault="000C6D5E" w:rsidP="00A7226D">
      <w:pPr>
        <w:numPr>
          <w:ilvl w:val="0"/>
          <w:numId w:val="22"/>
        </w:numPr>
        <w:tabs>
          <w:tab w:val="clear" w:pos="360"/>
          <w:tab w:val="num" w:pos="0"/>
          <w:tab w:val="left" w:pos="1980"/>
          <w:tab w:val="left" w:pos="4425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14:paraId="3A1A70A6" w14:textId="77777777" w:rsidR="000C6D5E" w:rsidRPr="000C6D5E" w:rsidRDefault="000C6D5E" w:rsidP="00A7226D">
      <w:pPr>
        <w:numPr>
          <w:ilvl w:val="0"/>
          <w:numId w:val="22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Wyniki kontroli udokumentowane zostaną w formie protokołu z którym Zleceniobiorca zostanie zapoznany z prawem wniesienia wyjaśnień w zakresie ustaleń zawartych w protokole.</w:t>
      </w:r>
    </w:p>
    <w:p w14:paraId="0EBBB502" w14:textId="3FF30984" w:rsidR="000C6D5E" w:rsidRDefault="000C6D5E" w:rsidP="000C6D5E">
      <w:pPr>
        <w:numPr>
          <w:ilvl w:val="0"/>
          <w:numId w:val="22"/>
        </w:numPr>
        <w:tabs>
          <w:tab w:val="clear" w:pos="36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14:paraId="69C0E85D" w14:textId="77777777" w:rsidR="00804413" w:rsidRPr="00804413" w:rsidRDefault="00804413" w:rsidP="00804413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1BD369" w14:textId="77777777" w:rsidR="000C6D5E" w:rsidRPr="000C6D5E" w:rsidRDefault="000C6D5E" w:rsidP="000C6D5E">
      <w:pPr>
        <w:ind w:left="-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 xml:space="preserve">Dział IX </w:t>
      </w:r>
    </w:p>
    <w:p w14:paraId="108A3A24" w14:textId="5BCE590A" w:rsidR="000C6D5E" w:rsidRPr="000C6D5E" w:rsidRDefault="000C6D5E" w:rsidP="000C6D5E">
      <w:pPr>
        <w:ind w:left="-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Informacja o naborze kandydatów – osób wskazanych przez organizacje pozarządowe lub podmioty o których mowa w art. 3 ust 3 ww. ustawy - do opiniowania ofert w przedmiotowym konkursie</w:t>
      </w:r>
    </w:p>
    <w:p w14:paraId="21E52623" w14:textId="77777777" w:rsidR="000C6D5E" w:rsidRPr="00EA1D53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Warunkiem zgłoszenia kandydata jest złożenie wniosku stanowiącego </w:t>
      </w:r>
      <w:r w:rsidRPr="00EA1D53">
        <w:rPr>
          <w:rFonts w:ascii="Arial" w:hAnsi="Arial" w:cs="Arial"/>
          <w:b/>
          <w:color w:val="000000" w:themeColor="text1"/>
          <w:sz w:val="20"/>
          <w:szCs w:val="20"/>
        </w:rPr>
        <w:t>załącznik nr 3 do ogłoszenia.</w:t>
      </w:r>
    </w:p>
    <w:p w14:paraId="6EF4C2E3" w14:textId="350F54FD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Wniosek powinien być złożony do Urzędu Marszałkowskiego Województwa Zachodniopomorskiego do dnia </w:t>
      </w:r>
      <w:r w:rsidR="009341AC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0E17FA">
        <w:rPr>
          <w:rFonts w:ascii="Arial" w:hAnsi="Arial" w:cs="Arial"/>
          <w:sz w:val="20"/>
          <w:szCs w:val="20"/>
        </w:rPr>
        <w:t>7</w:t>
      </w:r>
      <w:r w:rsidR="009341AC">
        <w:rPr>
          <w:rFonts w:ascii="Arial" w:hAnsi="Arial" w:cs="Arial"/>
          <w:sz w:val="20"/>
          <w:szCs w:val="20"/>
        </w:rPr>
        <w:t xml:space="preserve"> marca 2025 r.</w:t>
      </w:r>
      <w:r w:rsidRPr="000C6D5E">
        <w:rPr>
          <w:rFonts w:ascii="Arial" w:hAnsi="Arial" w:cs="Arial"/>
          <w:sz w:val="20"/>
          <w:szCs w:val="20"/>
        </w:rPr>
        <w:t xml:space="preserve"> </w:t>
      </w:r>
      <w:r w:rsidRPr="000C6D5E">
        <w:rPr>
          <w:rFonts w:ascii="Arial" w:hAnsi="Arial" w:cs="Arial"/>
          <w:b/>
          <w:sz w:val="20"/>
          <w:szCs w:val="20"/>
        </w:rPr>
        <w:t>(zachowując 14 dni na składanie wniosków)</w:t>
      </w:r>
      <w:r w:rsidR="0099732B">
        <w:rPr>
          <w:rFonts w:ascii="Arial" w:hAnsi="Arial" w:cs="Arial"/>
          <w:b/>
          <w:sz w:val="20"/>
          <w:szCs w:val="20"/>
        </w:rPr>
        <w:t>*</w:t>
      </w:r>
      <w:r w:rsidRPr="000C6D5E">
        <w:rPr>
          <w:rFonts w:ascii="Arial" w:hAnsi="Arial" w:cs="Arial"/>
          <w:b/>
          <w:sz w:val="20"/>
          <w:szCs w:val="20"/>
        </w:rPr>
        <w:t>.</w:t>
      </w:r>
    </w:p>
    <w:p w14:paraId="3EE564D1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  <w:tab w:val="left" w:pos="426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Wnioski mogą być przesyłane pocztą tradycyjną lub wysłane przez e-mail:</w:t>
      </w:r>
    </w:p>
    <w:p w14:paraId="01598490" w14:textId="77777777" w:rsidR="000C6D5E" w:rsidRPr="000C6D5E" w:rsidRDefault="000C6D5E" w:rsidP="00A7226D">
      <w:pPr>
        <w:numPr>
          <w:ilvl w:val="6"/>
          <w:numId w:val="23"/>
        </w:numPr>
        <w:tabs>
          <w:tab w:val="clear" w:pos="5040"/>
          <w:tab w:val="num" w:pos="0"/>
          <w:tab w:val="num" w:pos="142"/>
          <w:tab w:val="left" w:pos="567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 xml:space="preserve">Adres pocztowy: </w:t>
      </w:r>
    </w:p>
    <w:p w14:paraId="623F4B99" w14:textId="77777777" w:rsidR="000C6D5E" w:rsidRPr="000C6D5E" w:rsidRDefault="000C6D5E" w:rsidP="00804413">
      <w:pPr>
        <w:tabs>
          <w:tab w:val="num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Urząd Marszałkowski Województwa Zachodniopomorskiego,</w:t>
      </w:r>
    </w:p>
    <w:p w14:paraId="31440AC5" w14:textId="3C6241B3" w:rsidR="000C6D5E" w:rsidRPr="00EA1D53" w:rsidRDefault="00EA1D53" w:rsidP="00804413">
      <w:pPr>
        <w:tabs>
          <w:tab w:val="num" w:pos="0"/>
          <w:tab w:val="num" w:pos="426"/>
          <w:tab w:val="num" w:pos="56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1D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ul. Marszałka Józefa Piłsudskiego 40, 70-421 Szczecin</w:t>
      </w:r>
      <w:r w:rsidR="008044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 dopiskiem ROPS</w:t>
      </w:r>
    </w:p>
    <w:p w14:paraId="1A5DF2DF" w14:textId="4BEBB1D5" w:rsidR="000C6D5E" w:rsidRPr="00EA1D53" w:rsidRDefault="000C6D5E" w:rsidP="00A7226D">
      <w:pPr>
        <w:numPr>
          <w:ilvl w:val="0"/>
          <w:numId w:val="23"/>
        </w:numPr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proofErr w:type="spellStart"/>
      <w:r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>Adres</w:t>
      </w:r>
      <w:proofErr w:type="spellEnd"/>
      <w:r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e-mail</w:t>
      </w:r>
      <w:r w:rsidR="00EA1D53"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12" w:history="1">
        <w:r w:rsidR="00EA1D53" w:rsidRPr="00EA1D53">
          <w:rPr>
            <w:rStyle w:val="Hipercze"/>
            <w:rFonts w:ascii="Arial" w:hAnsi="Arial" w:cs="Arial"/>
            <w:color w:val="000000" w:themeColor="text1"/>
            <w:sz w:val="20"/>
            <w:szCs w:val="20"/>
            <w:lang w:val="en-GB"/>
          </w:rPr>
          <w:t>aszostkowska@wzp.pl</w:t>
        </w:r>
      </w:hyperlink>
      <w:r w:rsidR="00EA1D53"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EA1D53"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>lub</w:t>
      </w:r>
      <w:proofErr w:type="spellEnd"/>
      <w:r w:rsidR="00EA1D53"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13" w:history="1">
        <w:r w:rsidR="00EA1D53" w:rsidRPr="00EA1D53">
          <w:rPr>
            <w:rStyle w:val="Hipercze"/>
            <w:rFonts w:ascii="Arial" w:hAnsi="Arial" w:cs="Arial"/>
            <w:color w:val="000000" w:themeColor="text1"/>
            <w:sz w:val="20"/>
            <w:szCs w:val="20"/>
            <w:lang w:val="en-GB"/>
          </w:rPr>
          <w:t>akorolonek@wzp.pl</w:t>
        </w:r>
      </w:hyperlink>
      <w:r w:rsidR="00EA1D53" w:rsidRPr="00EA1D5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213B1D8B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hanging="330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 złożeniu wniosku o którym mowa w ust. 3 decyduje data wpływu do Urzędu.</w:t>
      </w:r>
    </w:p>
    <w:p w14:paraId="73E930BD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Decyzję o wyborze kandydatów do opiniowania ofert podejmuje Zarząd w drodze uchwały.</w:t>
      </w:r>
    </w:p>
    <w:p w14:paraId="53FFBB4B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Organizacje pozarządowe oraz podmiot o których mowa w art. 3 ust. 3 zostaną poinformowane na piśmie o decyzji podjętej przez Zarząd.</w:t>
      </w:r>
    </w:p>
    <w:p w14:paraId="14C1172C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Osobom biorącym udział w pracach komisji nie przysługuje wynagrodzenie ani zwrot kosztów dojazdu do Urzędu.</w:t>
      </w:r>
    </w:p>
    <w:p w14:paraId="4EA2AE2D" w14:textId="079823F3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  <w:tab w:val="left" w:pos="426"/>
        </w:tabs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Posiedzenia</w:t>
      </w:r>
      <w:r w:rsidR="0071354D">
        <w:rPr>
          <w:rFonts w:ascii="Arial" w:hAnsi="Arial" w:cs="Arial"/>
          <w:sz w:val="20"/>
          <w:szCs w:val="20"/>
        </w:rPr>
        <w:t>/prace</w:t>
      </w:r>
      <w:r w:rsidRPr="000C6D5E">
        <w:rPr>
          <w:rFonts w:ascii="Arial" w:hAnsi="Arial" w:cs="Arial"/>
          <w:sz w:val="20"/>
          <w:szCs w:val="20"/>
        </w:rPr>
        <w:t xml:space="preserve"> komisji mogą odbywać się formie on-line.</w:t>
      </w:r>
    </w:p>
    <w:p w14:paraId="5200E138" w14:textId="77777777" w:rsidR="000C6D5E" w:rsidRPr="000C6D5E" w:rsidRDefault="000C6D5E" w:rsidP="00A7226D">
      <w:pPr>
        <w:numPr>
          <w:ilvl w:val="3"/>
          <w:numId w:val="25"/>
        </w:numPr>
        <w:tabs>
          <w:tab w:val="clear" w:pos="2880"/>
          <w:tab w:val="num" w:pos="0"/>
        </w:tabs>
        <w:spacing w:after="0" w:line="240" w:lineRule="auto"/>
        <w:ind w:left="0" w:hanging="426"/>
        <w:jc w:val="both"/>
        <w:rPr>
          <w:rFonts w:ascii="Arial" w:hAnsi="Arial" w:cs="Arial"/>
          <w:color w:val="0070C0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Informacja dotycząca liczby złożonych ofert w ramach przedmiotowego konkursu w roku poprzednim oraz planowany czas prac komisji.</w:t>
      </w:r>
    </w:p>
    <w:p w14:paraId="088E560B" w14:textId="77777777" w:rsidR="000C6D5E" w:rsidRPr="000C6D5E" w:rsidRDefault="000C6D5E" w:rsidP="000C6D5E">
      <w:pPr>
        <w:jc w:val="both"/>
        <w:rPr>
          <w:rFonts w:ascii="Arial" w:hAnsi="Arial" w:cs="Arial"/>
          <w:b/>
          <w:sz w:val="20"/>
          <w:szCs w:val="20"/>
        </w:rPr>
      </w:pPr>
    </w:p>
    <w:p w14:paraId="5787A39C" w14:textId="77777777" w:rsidR="000C6D5E" w:rsidRPr="000C6D5E" w:rsidRDefault="000C6D5E" w:rsidP="000C6D5E">
      <w:pPr>
        <w:ind w:left="-18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lastRenderedPageBreak/>
        <w:t xml:space="preserve">Dział X </w:t>
      </w:r>
    </w:p>
    <w:p w14:paraId="099C880F" w14:textId="77777777" w:rsidR="000C6D5E" w:rsidRPr="000C6D5E" w:rsidRDefault="000C6D5E" w:rsidP="000C6D5E">
      <w:pPr>
        <w:ind w:left="-180"/>
        <w:jc w:val="both"/>
        <w:rPr>
          <w:rFonts w:ascii="Arial" w:hAnsi="Arial" w:cs="Arial"/>
          <w:b/>
          <w:sz w:val="20"/>
          <w:szCs w:val="20"/>
        </w:rPr>
      </w:pPr>
      <w:r w:rsidRPr="000C6D5E">
        <w:rPr>
          <w:rFonts w:ascii="Arial" w:hAnsi="Arial" w:cs="Arial"/>
          <w:b/>
          <w:sz w:val="20"/>
          <w:szCs w:val="20"/>
        </w:rPr>
        <w:t>Dodatkowe informacje</w:t>
      </w:r>
    </w:p>
    <w:p w14:paraId="04C8AFCE" w14:textId="77777777" w:rsidR="00EA1D53" w:rsidRPr="00EA1D53" w:rsidRDefault="00EA1D53" w:rsidP="00EA1D53">
      <w:pPr>
        <w:tabs>
          <w:tab w:val="left" w:pos="0"/>
        </w:tabs>
        <w:ind w:left="-180"/>
        <w:rPr>
          <w:rFonts w:ascii="Arial" w:hAnsi="Arial" w:cs="Arial"/>
          <w:sz w:val="20"/>
        </w:rPr>
      </w:pPr>
      <w:r w:rsidRPr="00EA1D53">
        <w:rPr>
          <w:rFonts w:ascii="Arial" w:hAnsi="Arial" w:cs="Arial"/>
          <w:sz w:val="20"/>
        </w:rPr>
        <w:t>Szczegółowych informacji o konkursie udzielają:</w:t>
      </w:r>
    </w:p>
    <w:p w14:paraId="220D1BDF" w14:textId="207F56E8" w:rsidR="00EA1D53" w:rsidRPr="00EA1D53" w:rsidRDefault="00EA1D53" w:rsidP="00EA1D53">
      <w:pPr>
        <w:tabs>
          <w:tab w:val="left" w:pos="0"/>
        </w:tabs>
        <w:ind w:left="-180"/>
        <w:rPr>
          <w:rFonts w:ascii="Arial" w:hAnsi="Arial" w:cs="Arial"/>
          <w:sz w:val="20"/>
        </w:rPr>
      </w:pPr>
      <w:r w:rsidRPr="00EA1D53">
        <w:rPr>
          <w:rFonts w:ascii="Arial" w:hAnsi="Arial" w:cs="Arial"/>
          <w:sz w:val="20"/>
        </w:rPr>
        <w:t>Anna Korolonek– Główny Specjalista w R</w:t>
      </w:r>
      <w:r>
        <w:rPr>
          <w:rFonts w:ascii="Arial" w:hAnsi="Arial" w:cs="Arial"/>
          <w:sz w:val="20"/>
        </w:rPr>
        <w:t>OPS</w:t>
      </w:r>
      <w:r w:rsidRPr="00EA1D53">
        <w:rPr>
          <w:rFonts w:ascii="Arial" w:hAnsi="Arial" w:cs="Arial"/>
          <w:sz w:val="20"/>
        </w:rPr>
        <w:t>, tel. 91 42</w:t>
      </w:r>
      <w:r w:rsidR="00804413">
        <w:rPr>
          <w:rFonts w:ascii="Arial" w:hAnsi="Arial" w:cs="Arial"/>
          <w:sz w:val="20"/>
        </w:rPr>
        <w:t xml:space="preserve"> </w:t>
      </w:r>
      <w:r w:rsidRPr="00EA1D53">
        <w:rPr>
          <w:rFonts w:ascii="Arial" w:hAnsi="Arial" w:cs="Arial"/>
          <w:sz w:val="20"/>
        </w:rPr>
        <w:t>53 653;</w:t>
      </w:r>
    </w:p>
    <w:p w14:paraId="6BF31007" w14:textId="5035C4D1" w:rsidR="00EA1D53" w:rsidRPr="00EA1D53" w:rsidRDefault="00EA1D53" w:rsidP="00EA1D53">
      <w:pPr>
        <w:tabs>
          <w:tab w:val="left" w:pos="0"/>
        </w:tabs>
        <w:ind w:left="-180"/>
        <w:rPr>
          <w:rFonts w:ascii="Arial" w:hAnsi="Arial" w:cs="Arial"/>
          <w:sz w:val="20"/>
        </w:rPr>
      </w:pPr>
      <w:r w:rsidRPr="00EA1D53">
        <w:rPr>
          <w:rFonts w:ascii="Arial" w:hAnsi="Arial" w:cs="Arial"/>
          <w:sz w:val="20"/>
        </w:rPr>
        <w:t>Anna Szostkowska – Główny Specjalista w R</w:t>
      </w:r>
      <w:r>
        <w:rPr>
          <w:rFonts w:ascii="Arial" w:hAnsi="Arial" w:cs="Arial"/>
          <w:sz w:val="20"/>
        </w:rPr>
        <w:t>OPS</w:t>
      </w:r>
      <w:r w:rsidRPr="00EA1D53">
        <w:rPr>
          <w:rFonts w:ascii="Arial" w:hAnsi="Arial" w:cs="Arial"/>
          <w:sz w:val="20"/>
        </w:rPr>
        <w:t>, tel. 91 42</w:t>
      </w:r>
      <w:r w:rsidR="00804413">
        <w:rPr>
          <w:rFonts w:ascii="Arial" w:hAnsi="Arial" w:cs="Arial"/>
          <w:sz w:val="20"/>
        </w:rPr>
        <w:t xml:space="preserve"> </w:t>
      </w:r>
      <w:r w:rsidRPr="00EA1D53">
        <w:rPr>
          <w:rFonts w:ascii="Arial" w:hAnsi="Arial" w:cs="Arial"/>
          <w:sz w:val="20"/>
        </w:rPr>
        <w:t>53 624.</w:t>
      </w:r>
    </w:p>
    <w:p w14:paraId="3C3503A2" w14:textId="77777777" w:rsidR="000C6D5E" w:rsidRPr="00EA1D53" w:rsidRDefault="000C6D5E" w:rsidP="000C6D5E">
      <w:pPr>
        <w:ind w:hanging="180"/>
        <w:jc w:val="both"/>
        <w:rPr>
          <w:rFonts w:ascii="Arial" w:hAnsi="Arial" w:cs="Arial"/>
          <w:sz w:val="20"/>
          <w:szCs w:val="20"/>
        </w:rPr>
      </w:pPr>
    </w:p>
    <w:p w14:paraId="58D92675" w14:textId="77777777" w:rsidR="000C6D5E" w:rsidRPr="000C6D5E" w:rsidRDefault="000C6D5E" w:rsidP="000C6D5E">
      <w:pPr>
        <w:ind w:hanging="180"/>
        <w:jc w:val="both"/>
        <w:rPr>
          <w:rFonts w:ascii="Arial" w:hAnsi="Arial" w:cs="Arial"/>
          <w:sz w:val="20"/>
          <w:szCs w:val="20"/>
        </w:rPr>
      </w:pPr>
    </w:p>
    <w:p w14:paraId="1DA530B8" w14:textId="77777777" w:rsidR="000C6D5E" w:rsidRPr="000C6D5E" w:rsidRDefault="000C6D5E" w:rsidP="000C6D5E">
      <w:pPr>
        <w:jc w:val="both"/>
        <w:rPr>
          <w:rFonts w:ascii="Arial" w:hAnsi="Arial" w:cs="Arial"/>
          <w:sz w:val="20"/>
          <w:szCs w:val="20"/>
        </w:rPr>
      </w:pPr>
    </w:p>
    <w:p w14:paraId="654AD0FE" w14:textId="77777777" w:rsidR="000C6D5E" w:rsidRPr="000C6D5E" w:rsidRDefault="000C6D5E" w:rsidP="000C6D5E">
      <w:pPr>
        <w:ind w:hanging="180"/>
        <w:jc w:val="both"/>
        <w:rPr>
          <w:rFonts w:ascii="Arial" w:hAnsi="Arial" w:cs="Arial"/>
          <w:sz w:val="20"/>
          <w:szCs w:val="20"/>
        </w:rPr>
      </w:pPr>
    </w:p>
    <w:p w14:paraId="02408B6D" w14:textId="77777777" w:rsidR="000C6D5E" w:rsidRPr="000C6D5E" w:rsidRDefault="000C6D5E" w:rsidP="000C6D5E">
      <w:pPr>
        <w:ind w:hanging="180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Załączniki do ogłoszenia stanowią:</w:t>
      </w:r>
    </w:p>
    <w:p w14:paraId="01317E56" w14:textId="77777777" w:rsidR="000C6D5E" w:rsidRPr="000C6D5E" w:rsidRDefault="000C6D5E" w:rsidP="000C6D5E">
      <w:pPr>
        <w:ind w:left="567" w:hanging="74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 nr 1 – potwierdzenie złożenia oferty,</w:t>
      </w:r>
    </w:p>
    <w:p w14:paraId="62C86363" w14:textId="77777777" w:rsidR="000C6D5E" w:rsidRPr="000C6D5E" w:rsidRDefault="000C6D5E" w:rsidP="000C6D5E">
      <w:pPr>
        <w:tabs>
          <w:tab w:val="center" w:pos="4614"/>
        </w:tabs>
        <w:ind w:left="567" w:hanging="74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 nr 2 – oświadczenia oferenta,</w:t>
      </w:r>
    </w:p>
    <w:p w14:paraId="3C99BC01" w14:textId="77777777" w:rsidR="000C6D5E" w:rsidRPr="000C6D5E" w:rsidRDefault="000C6D5E" w:rsidP="000C6D5E">
      <w:pPr>
        <w:ind w:left="567" w:hanging="747"/>
        <w:jc w:val="both"/>
        <w:rPr>
          <w:rFonts w:ascii="Arial" w:hAnsi="Arial" w:cs="Arial"/>
          <w:sz w:val="20"/>
          <w:szCs w:val="20"/>
        </w:rPr>
      </w:pPr>
      <w:r w:rsidRPr="000C6D5E">
        <w:rPr>
          <w:rFonts w:ascii="Arial" w:hAnsi="Arial" w:cs="Arial"/>
          <w:sz w:val="20"/>
          <w:szCs w:val="20"/>
        </w:rPr>
        <w:t>Załącznik nr 3 – wniosek zgłoszenia kandydata do prac komisji.</w:t>
      </w:r>
    </w:p>
    <w:p w14:paraId="1A4D82E3" w14:textId="46AB0756" w:rsidR="002B153D" w:rsidRPr="000C6D5E" w:rsidRDefault="002B153D" w:rsidP="1FBF1D4A">
      <w:pPr>
        <w:spacing w:after="0"/>
        <w:ind w:left="180" w:hanging="18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2490F7" w14:textId="39CC6B28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000C6D5E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7237A037" w14:textId="5B0A5125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5D7D953" w14:textId="34B919AC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C1AB121" w14:textId="670A0A10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731082B" w14:textId="7F1312DD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9C79FCC" w14:textId="1A4A2429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295A0493" w14:textId="7D6E4068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9A9E127" w14:textId="552F42F3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1283D72" w14:textId="4FC9F7BC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231BF6A" w14:textId="1989105D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A4584DF" w14:textId="1807249F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6514B7C8" w14:textId="66DB738F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BED111D" w14:textId="20B6490C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C1D1E17" w14:textId="54180BD5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98ABC0D" w14:textId="1A5D181D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072DEC4" w14:textId="51D8AA97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0155534" w14:textId="4D724B83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66902A42" w14:textId="77777777" w:rsidR="00FD0F3A" w:rsidRDefault="00FD0F3A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43B2140C" w14:textId="77777777" w:rsidR="00FD0F3A" w:rsidRDefault="00FD0F3A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21B7E3AF" w14:textId="77777777" w:rsidR="00FD0F3A" w:rsidRDefault="00FD0F3A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4C7AD18" w14:textId="6B48444A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4E70AB2A" w14:textId="615511BA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795E690" w14:textId="6CBADB8E" w:rsidR="009341AC" w:rsidRDefault="009341AC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5785CE18" w14:textId="43406422" w:rsidR="009341AC" w:rsidRDefault="009341AC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84E3808" w14:textId="77777777" w:rsidR="009341AC" w:rsidRDefault="009341AC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2493E999" w14:textId="5975568A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585E2AC" w14:textId="77777777" w:rsidR="00804413" w:rsidRDefault="00804413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6D62B4F4" w14:textId="77777777" w:rsidR="007E0C98" w:rsidRDefault="007E0C98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C4F8E3" w14:textId="77777777" w:rsidR="007E0C98" w:rsidRDefault="007E0C98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8D0D3B" w14:textId="77777777" w:rsidR="007E0C98" w:rsidRDefault="007E0C98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602ABA8" w14:textId="77777777" w:rsidR="0056161E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Załącznik nr 1</w:t>
      </w:r>
      <w:r w:rsidR="0056161E">
        <w:rPr>
          <w:rFonts w:ascii="Arial" w:eastAsia="Arial" w:hAnsi="Arial" w:cs="Arial"/>
          <w:color w:val="000000" w:themeColor="text1"/>
          <w:sz w:val="20"/>
          <w:szCs w:val="20"/>
        </w:rPr>
        <w:t xml:space="preserve"> do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ogłoszenia </w:t>
      </w:r>
    </w:p>
    <w:p w14:paraId="0E7D49B0" w14:textId="3444D626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potwierdzenie złożenia oferty</w:t>
      </w:r>
      <w:r w:rsidR="008A47AA"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A47AA">
        <w:br/>
      </w:r>
    </w:p>
    <w:p w14:paraId="2F783E6D" w14:textId="5BB590E5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B40821E" w14:textId="353DF10D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69E30CB" w14:textId="27D6147D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A205054" w14:textId="757BA299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61EC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Potwierdzenie złożenia oferty</w:t>
      </w:r>
    </w:p>
    <w:p w14:paraId="1216ABCA" w14:textId="4F00859E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32AA6A5E" w14:textId="2A696703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14392889" w14:textId="7E8B8A4D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7A5755B6" w14:textId="77777777" w:rsidR="00B61EC7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Oświadczamy, iż złożyliśmy ofertę na otwarty konkurs ofert </w:t>
      </w:r>
    </w:p>
    <w:p w14:paraId="1B00F796" w14:textId="67B8F7CA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organizowany przez Urząd Marszałkowski Województwa Zachodniopomorskiego </w:t>
      </w:r>
    </w:p>
    <w:p w14:paraId="3D544D69" w14:textId="2D3E3136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(Regionalny Ośrodek Polityki Społecznej) </w:t>
      </w:r>
      <w:r w:rsidR="00B61EC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D0F3A">
        <w:rPr>
          <w:rFonts w:ascii="Arial" w:eastAsia="Arial" w:hAnsi="Arial" w:cs="Arial"/>
          <w:color w:val="000000" w:themeColor="text1"/>
          <w:sz w:val="20"/>
          <w:szCs w:val="20"/>
        </w:rPr>
        <w:t xml:space="preserve">w Szczecinie </w:t>
      </w:r>
    </w:p>
    <w:p w14:paraId="033159CF" w14:textId="1AD1E538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D340205" w14:textId="2CB3D3DF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5A0C2EEB" w14:textId="006B1F30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14:paraId="7497FC83" w14:textId="34012A7C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B61EC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Nazwa konkursu: </w:t>
      </w:r>
    </w:p>
    <w:p w14:paraId="69B5EA38" w14:textId="7E993714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72A777B" w14:textId="18BFB8D8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Otwarty konkurs ofert na wsparcie realizacji zadań publicznych</w:t>
      </w:r>
      <w:r w:rsidR="008A47AA"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 z obszaru polityki społecznej w 202</w:t>
      </w:r>
      <w:r w:rsidR="00126702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roku</w:t>
      </w:r>
    </w:p>
    <w:p w14:paraId="06911D0F" w14:textId="22B113F2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BECF214" w14:textId="386F01FD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DD974DF" w14:textId="2C65C4C4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Rodzaj zadania: </w:t>
      </w:r>
    </w:p>
    <w:p w14:paraId="38AA63BD" w14:textId="62FF7E05" w:rsidR="002B153D" w:rsidRDefault="4A44F375" w:rsidP="1FBF1D4A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FC786CC" w14:textId="1780C9B0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</w:t>
      </w:r>
      <w:r w:rsidR="00FD0F3A">
        <w:rPr>
          <w:rFonts w:ascii="Arial" w:eastAsia="Arial" w:hAnsi="Arial" w:cs="Arial"/>
          <w:sz w:val="20"/>
          <w:szCs w:val="20"/>
        </w:rPr>
        <w:t>………………..………………………………………….………………</w:t>
      </w:r>
    </w:p>
    <w:p w14:paraId="3F14900A" w14:textId="4F5DD863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>(</w:t>
      </w:r>
      <w:r w:rsidRPr="00B61EC7">
        <w:rPr>
          <w:rFonts w:ascii="Arial" w:eastAsia="Arial" w:hAnsi="Arial" w:cs="Arial"/>
          <w:i/>
          <w:iCs/>
          <w:color w:val="0070C0"/>
          <w:sz w:val="18"/>
          <w:szCs w:val="18"/>
        </w:rPr>
        <w:t>zgodnie z ogłoszeniem konkursowym na które złożono ofertę, wskazuje Oferent)</w:t>
      </w:r>
    </w:p>
    <w:p w14:paraId="078D9B37" w14:textId="21DD1BD5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B61EC7">
        <w:rPr>
          <w:rFonts w:ascii="Arial" w:eastAsia="Arial" w:hAnsi="Arial" w:cs="Arial"/>
          <w:i/>
          <w:iCs/>
          <w:sz w:val="18"/>
          <w:szCs w:val="18"/>
        </w:rPr>
        <w:t xml:space="preserve"> </w:t>
      </w:r>
    </w:p>
    <w:p w14:paraId="3402431E" w14:textId="019C2F95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804413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7BC8B079" w14:textId="008753C6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Tytuł zadania proponowanego </w:t>
      </w:r>
      <w:r w:rsidR="00B61EC7">
        <w:rPr>
          <w:rFonts w:ascii="Arial" w:eastAsia="Arial" w:hAnsi="Arial" w:cs="Arial"/>
          <w:sz w:val="20"/>
          <w:szCs w:val="20"/>
        </w:rPr>
        <w:t xml:space="preserve">do </w:t>
      </w:r>
      <w:r w:rsidRPr="00804413">
        <w:rPr>
          <w:rFonts w:ascii="Arial" w:eastAsia="Arial" w:hAnsi="Arial" w:cs="Arial"/>
          <w:sz w:val="20"/>
          <w:szCs w:val="20"/>
        </w:rPr>
        <w:t xml:space="preserve">realizacji: </w:t>
      </w:r>
    </w:p>
    <w:p w14:paraId="3E2DF196" w14:textId="6DEC1531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3023D68E" w14:textId="3ADF8119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……………………………….………………………………………………….…………………………</w:t>
      </w:r>
    </w:p>
    <w:p w14:paraId="7E35E551" w14:textId="2BC0B8AF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B61EC7">
        <w:rPr>
          <w:rFonts w:ascii="Arial" w:eastAsia="Arial" w:hAnsi="Arial" w:cs="Arial"/>
          <w:i/>
          <w:iCs/>
          <w:color w:val="0070C0"/>
          <w:sz w:val="18"/>
          <w:szCs w:val="18"/>
        </w:rPr>
        <w:t>(tytuł zadnia powinien być taki sam jak w ofercie, wskazuje Oferent)</w:t>
      </w:r>
    </w:p>
    <w:p w14:paraId="5F9B211B" w14:textId="45A7FF10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B61EC7">
        <w:rPr>
          <w:rFonts w:ascii="Arial" w:eastAsia="Arial" w:hAnsi="Arial" w:cs="Arial"/>
          <w:i/>
          <w:iCs/>
          <w:sz w:val="18"/>
          <w:szCs w:val="18"/>
        </w:rPr>
        <w:t xml:space="preserve"> </w:t>
      </w:r>
    </w:p>
    <w:p w14:paraId="053772B0" w14:textId="04C3782B" w:rsidR="002B153D" w:rsidRPr="00B61EC7" w:rsidRDefault="4A44F375" w:rsidP="1FBF1D4A">
      <w:pP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B61EC7">
        <w:rPr>
          <w:rFonts w:ascii="Arial" w:eastAsia="Arial" w:hAnsi="Arial" w:cs="Arial"/>
          <w:sz w:val="18"/>
          <w:szCs w:val="18"/>
        </w:rPr>
        <w:t xml:space="preserve"> </w:t>
      </w:r>
    </w:p>
    <w:p w14:paraId="1F402308" w14:textId="65385AC8" w:rsidR="002B153D" w:rsidRPr="00804413" w:rsidRDefault="4A44F375" w:rsidP="1FBF1D4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0328E39" w14:textId="2833F621" w:rsidR="002B153D" w:rsidRPr="00804413" w:rsidRDefault="4A44F375" w:rsidP="1FBF1D4A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67558CD" w14:textId="6A7EC424" w:rsidR="002B153D" w:rsidRPr="00804413" w:rsidRDefault="4A44F375" w:rsidP="1FBF1D4A">
      <w:pPr>
        <w:spacing w:after="0"/>
        <w:rPr>
          <w:rFonts w:ascii="Arial" w:eastAsia="Arial" w:hAnsi="Arial" w:cs="Arial"/>
          <w:b/>
          <w:bCs/>
          <w:sz w:val="20"/>
          <w:szCs w:val="20"/>
          <w:highlight w:val="yellow"/>
        </w:rPr>
      </w:pPr>
      <w:r w:rsidRPr="00804413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5FDDF8E0" w14:textId="5C649B67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BA5CE24" w14:textId="61E4F293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…………………….………………………………</w:t>
      </w:r>
    </w:p>
    <w:p w14:paraId="02BF5B21" w14:textId="5A930F24" w:rsidR="002B153D" w:rsidRPr="00FD0F3A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(czytelny odpis osoby upoważnionej </w:t>
      </w:r>
      <w:r w:rsidR="008A47AA" w:rsidRPr="00FD0F3A">
        <w:rPr>
          <w:color w:val="0070C0"/>
        </w:rPr>
        <w:br/>
      </w: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lub podpisy osób upoważnionych do składania </w:t>
      </w:r>
    </w:p>
    <w:p w14:paraId="4BFE1479" w14:textId="6102EA31" w:rsidR="002B153D" w:rsidRPr="00FD0F3A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>oświadczeń woli w imieniu oferenta)</w:t>
      </w:r>
    </w:p>
    <w:p w14:paraId="6645E79E" w14:textId="53F63741" w:rsidR="002B153D" w:rsidRPr="00FD0F3A" w:rsidRDefault="4A44F375" w:rsidP="1FBF1D4A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14:paraId="67052625" w14:textId="6AD4797C" w:rsidR="002B153D" w:rsidRDefault="4A44F375" w:rsidP="1FBF1D4A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1FBF1D4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14:paraId="79742047" w14:textId="2A2EC480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14BEDDB" w14:textId="04C52FC6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8FCA1F4" w14:textId="7C253E80" w:rsidR="002B153D" w:rsidRDefault="4A44F375" w:rsidP="0080441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AE3C248" w14:textId="77777777" w:rsidR="00AD6095" w:rsidRDefault="00AD609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EEF4659" w14:textId="77777777" w:rsidR="0046554A" w:rsidRDefault="0046554A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6A964E" w14:textId="77777777" w:rsidR="0046554A" w:rsidRDefault="0046554A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14FD3D" w14:textId="77777777" w:rsidR="0046554A" w:rsidRDefault="0046554A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43CAE8" w14:textId="77777777" w:rsidR="0046554A" w:rsidRDefault="0046554A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6178B0" w14:textId="7BA81969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Załącznik nr 2 do ogłoszenia</w:t>
      </w:r>
    </w:p>
    <w:p w14:paraId="662DF2FC" w14:textId="27B56611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- oświadczenie oferenta</w:t>
      </w:r>
    </w:p>
    <w:p w14:paraId="7FC47CF8" w14:textId="3645C846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7287BE1" w14:textId="7934C101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0A36A3F3" w14:textId="1C045A0D" w:rsidR="002B153D" w:rsidRPr="00B4230C" w:rsidRDefault="4A44F375" w:rsidP="1FBF1D4A">
      <w:pPr>
        <w:spacing w:after="0"/>
        <w:jc w:val="right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>miejscowość, data</w:t>
      </w:r>
    </w:p>
    <w:p w14:paraId="158E79E4" w14:textId="5174F154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</w:t>
      </w:r>
    </w:p>
    <w:p w14:paraId="1A6C67FF" w14:textId="324BA459" w:rsidR="002B153D" w:rsidRPr="00B4230C" w:rsidRDefault="4A44F375" w:rsidP="1FBF1D4A">
      <w:pPr>
        <w:spacing w:after="0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 xml:space="preserve">(pieczątka </w:t>
      </w:r>
      <w:r w:rsidR="00B4230C" w:rsidRPr="00B4230C">
        <w:rPr>
          <w:rFonts w:ascii="Arial" w:eastAsia="Arial" w:hAnsi="Arial" w:cs="Arial"/>
          <w:i/>
          <w:color w:val="0070C0"/>
          <w:sz w:val="20"/>
          <w:szCs w:val="20"/>
        </w:rPr>
        <w:t>Oferenta)</w:t>
      </w: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 xml:space="preserve">         </w:t>
      </w:r>
    </w:p>
    <w:p w14:paraId="29E64F96" w14:textId="1AECC094" w:rsidR="002B153D" w:rsidRPr="00B4230C" w:rsidRDefault="4A44F375" w:rsidP="00B4230C">
      <w:pPr>
        <w:spacing w:after="0"/>
        <w:rPr>
          <w:rFonts w:ascii="Arial" w:eastAsia="Arial" w:hAnsi="Arial" w:cs="Arial"/>
          <w:i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color w:val="0070C0"/>
          <w:sz w:val="20"/>
          <w:szCs w:val="20"/>
        </w:rPr>
        <w:t xml:space="preserve"> </w:t>
      </w:r>
    </w:p>
    <w:p w14:paraId="2A8AB3F2" w14:textId="5633738D" w:rsidR="002B153D" w:rsidRDefault="4A44F375" w:rsidP="1FBF1D4A">
      <w:pPr>
        <w:tabs>
          <w:tab w:val="left" w:pos="2880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FEC0F3" w14:textId="6D5DC4C2" w:rsidR="002B153D" w:rsidRDefault="4A44F375" w:rsidP="1FBF1D4A">
      <w:pPr>
        <w:tabs>
          <w:tab w:val="left" w:pos="2880"/>
        </w:tabs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Oświadczenie</w:t>
      </w:r>
    </w:p>
    <w:p w14:paraId="3EF4ED93" w14:textId="44E171F3" w:rsidR="002B153D" w:rsidRDefault="4A44F375" w:rsidP="1FBF1D4A">
      <w:pPr>
        <w:tabs>
          <w:tab w:val="left" w:pos="2880"/>
        </w:tabs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39E8DA3" w14:textId="4599F7DF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W związku z ubieganiem się przez</w:t>
      </w: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508D5A05" w14:textId="0BBE28E9" w:rsidR="002B153D" w:rsidRPr="00804413" w:rsidRDefault="002B153D" w:rsidP="1FBF1D4A">
      <w:pPr>
        <w:spacing w:after="0"/>
        <w:rPr>
          <w:rFonts w:ascii="Arial" w:eastAsia="Arial" w:hAnsi="Arial" w:cs="Arial"/>
          <w:sz w:val="20"/>
          <w:szCs w:val="20"/>
        </w:rPr>
      </w:pPr>
    </w:p>
    <w:p w14:paraId="72D2F0CF" w14:textId="356FB56D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………………………………………………………………………….………………………………………</w:t>
      </w:r>
    </w:p>
    <w:p w14:paraId="74076B69" w14:textId="6FCCDB97" w:rsidR="002B153D" w:rsidRPr="00B4230C" w:rsidRDefault="4A44F375" w:rsidP="1FBF1D4A">
      <w:pPr>
        <w:spacing w:after="0"/>
        <w:jc w:val="both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(nazwa Oferenta, wskazuje Oferent)</w:t>
      </w:r>
    </w:p>
    <w:p w14:paraId="5737F771" w14:textId="4B81C176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183AD3E0" w14:textId="12C881AE" w:rsidR="002B153D" w:rsidRPr="00804413" w:rsidRDefault="4A44F375" w:rsidP="1FBF1D4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355B499B" w14:textId="0DC84CCF" w:rsidR="002B153D" w:rsidRPr="00804413" w:rsidRDefault="4A44F375" w:rsidP="1FBF1D4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o wsparcie realizacji zadania pt.</w:t>
      </w:r>
      <w:r w:rsidRPr="00804413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……………………………………………………………..</w:t>
      </w:r>
    </w:p>
    <w:p w14:paraId="491A6F3C" w14:textId="2A643845" w:rsidR="002B153D" w:rsidRPr="00804413" w:rsidRDefault="4A44F375" w:rsidP="1FBF1D4A">
      <w:pPr>
        <w:spacing w:after="0" w:line="480" w:lineRule="auto"/>
        <w:rPr>
          <w:rFonts w:ascii="Arial" w:eastAsia="Arial" w:hAnsi="Arial" w:cs="Arial"/>
          <w:i/>
          <w:iCs/>
          <w:sz w:val="20"/>
          <w:szCs w:val="20"/>
        </w:rPr>
      </w:pPr>
      <w:r w:rsidRPr="00804413">
        <w:rPr>
          <w:rFonts w:ascii="Arial" w:eastAsia="Arial" w:hAnsi="Arial" w:cs="Arial"/>
          <w:i/>
          <w:iCs/>
          <w:sz w:val="20"/>
          <w:szCs w:val="20"/>
        </w:rPr>
        <w:t xml:space="preserve">                                      </w:t>
      </w:r>
      <w:r w:rsidR="00B4230C">
        <w:rPr>
          <w:rFonts w:ascii="Arial" w:eastAsia="Arial" w:hAnsi="Arial" w:cs="Arial"/>
          <w:i/>
          <w:iCs/>
          <w:sz w:val="20"/>
          <w:szCs w:val="20"/>
        </w:rPr>
        <w:t xml:space="preserve">                      </w:t>
      </w: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 (tytuł zdania, zgodny z ofertą, wskazuje Oferent)</w:t>
      </w:r>
    </w:p>
    <w:p w14:paraId="6079D1BC" w14:textId="6E748E88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E194543" w14:textId="04A9E31E" w:rsidR="002B153D" w:rsidRDefault="4A44F375" w:rsidP="1FBF1D4A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z budżetu Województwa Zachodniopomorskiego (ROPS), w ramach otwartego konkursu ofert </w:t>
      </w:r>
      <w:r w:rsidR="008A47AA">
        <w:br/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 obszaru polityki społecznej w 202</w:t>
      </w:r>
      <w:r w:rsidR="00A95F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roku.</w:t>
      </w:r>
    </w:p>
    <w:p w14:paraId="7F591CF1" w14:textId="21C95BA3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013EFB0" w14:textId="7EE0D772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A65C389" w14:textId="0D74ADAE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5659A6D" w14:textId="2879569E" w:rsidR="002B153D" w:rsidRDefault="4A44F375" w:rsidP="1FBF1D4A">
      <w:pPr>
        <w:pStyle w:val="Akapitzlist"/>
        <w:numPr>
          <w:ilvl w:val="0"/>
          <w:numId w:val="1"/>
        </w:numPr>
        <w:spacing w:after="0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Oświadczam, że w stosunku do nas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jest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prowadzone postępowanie egzekucyjne na podstawie przepisów prawa cywilnego i administracyjnego.</w:t>
      </w:r>
    </w:p>
    <w:p w14:paraId="3C36DE19" w14:textId="225C0653" w:rsidR="002B153D" w:rsidRDefault="4A44F375" w:rsidP="1FBF1D4A">
      <w:pPr>
        <w:tabs>
          <w:tab w:val="left" w:pos="360"/>
        </w:tabs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9F518BD" w14:textId="2905169A" w:rsidR="002B153D" w:rsidRDefault="4A44F375" w:rsidP="1FBF1D4A">
      <w:pPr>
        <w:pStyle w:val="Akapitzlist"/>
        <w:numPr>
          <w:ilvl w:val="0"/>
          <w:numId w:val="1"/>
        </w:numPr>
        <w:spacing w:after="0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Oświadczamy że w stosunku do nas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zostało wszczęte postępowanie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odpowiednich organów o możliwości popełnienia przestępstwa związanego z prowadzoną działalnością.</w:t>
      </w:r>
    </w:p>
    <w:p w14:paraId="5B59DFF2" w14:textId="290CF072" w:rsidR="002B153D" w:rsidRDefault="4A44F375" w:rsidP="1FBF1D4A">
      <w:pPr>
        <w:tabs>
          <w:tab w:val="left" w:pos="360"/>
        </w:tabs>
        <w:spacing w:after="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60AE27" w14:textId="4A5AF9E3" w:rsidR="002B153D" w:rsidRDefault="4A44F375" w:rsidP="1FBF1D4A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Oświadczam, że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nie działamy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w celu osiągania zysku.</w:t>
      </w:r>
    </w:p>
    <w:p w14:paraId="1AAD3422" w14:textId="2DBAA254" w:rsidR="002B153D" w:rsidRDefault="4A44F375" w:rsidP="1FBF1D4A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8BEDB83" w14:textId="0209F0FA" w:rsidR="002B153D" w:rsidRDefault="4A44F375" w:rsidP="1FBF1D4A">
      <w:pPr>
        <w:spacing w:after="0"/>
        <w:ind w:left="360" w:hanging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B38659D" w14:textId="61CF73D9" w:rsidR="002B153D" w:rsidRDefault="002B153D" w:rsidP="1FBF1D4A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5F004EC" w14:textId="5191DA58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44C91E0" w14:textId="78503780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18D38EF" w14:textId="7EF510B6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………………………………………………………………..…………………</w:t>
      </w:r>
    </w:p>
    <w:p w14:paraId="5AE9E270" w14:textId="3605B563" w:rsidR="002B153D" w:rsidRPr="00B4230C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(czytelny odpis osoby upoważnionej </w:t>
      </w:r>
      <w:r w:rsidR="008A47AA" w:rsidRPr="00B4230C">
        <w:rPr>
          <w:color w:val="0070C0"/>
        </w:rPr>
        <w:br/>
      </w: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lub podpisy osób upoważnionych do składania </w:t>
      </w:r>
    </w:p>
    <w:p w14:paraId="23D5F904" w14:textId="4693D930" w:rsidR="002B153D" w:rsidRPr="00B4230C" w:rsidRDefault="4A44F375" w:rsidP="1FBF1D4A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oświadczeń woli w imieniu </w:t>
      </w:r>
      <w:r w:rsidR="00B4230C"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oferenta</w:t>
      </w: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)</w:t>
      </w:r>
    </w:p>
    <w:p w14:paraId="7FF748F4" w14:textId="73745461" w:rsidR="002B153D" w:rsidRPr="00B4230C" w:rsidRDefault="4A44F375" w:rsidP="00804413">
      <w:pPr>
        <w:tabs>
          <w:tab w:val="left" w:pos="1020"/>
        </w:tabs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14:paraId="6E9C424B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A817C0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AA41F27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54C057F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7B8305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D5E4543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93EB24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B088B7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7996A4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794FA54" w14:textId="77777777" w:rsidR="00B4230C" w:rsidRDefault="00B4230C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091252" w14:textId="77777777" w:rsidR="0065187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Załącznik nr 3</w:t>
      </w:r>
      <w:r w:rsidR="0065187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do ogłoszenia </w:t>
      </w:r>
    </w:p>
    <w:p w14:paraId="5FE75564" w14:textId="082A55F9" w:rsidR="002B153D" w:rsidRDefault="4A44F375" w:rsidP="1FBF1D4A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– wniosek zgłoszenia kandydata do prac komisji</w:t>
      </w:r>
    </w:p>
    <w:p w14:paraId="2BE3AF99" w14:textId="77777777" w:rsidR="0056161E" w:rsidRDefault="0056161E" w:rsidP="1FBF1D4A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58D452ED" w14:textId="77777777" w:rsidR="0056161E" w:rsidRDefault="0056161E" w:rsidP="1FBF1D4A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</w:p>
    <w:p w14:paraId="0405483B" w14:textId="4DF30733" w:rsidR="005A79B6" w:rsidRPr="00804413" w:rsidRDefault="00B4230C" w:rsidP="1FBF1D4A">
      <w:pPr>
        <w:spacing w:after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…………………………………………………….</w:t>
      </w:r>
    </w:p>
    <w:p w14:paraId="56A1292D" w14:textId="2304A39B" w:rsidR="002B153D" w:rsidRPr="0056161E" w:rsidRDefault="005A79B6" w:rsidP="1FBF1D4A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  <w:r w:rsidR="4A44F375"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(pieczątka organizacji pozarządowej, podmiotu o którym mowa </w:t>
      </w:r>
      <w:r w:rsidR="008A47AA" w:rsidRPr="0056161E">
        <w:rPr>
          <w:color w:val="0070C0"/>
        </w:rPr>
        <w:br/>
      </w:r>
      <w:r w:rsidR="4A44F375"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>w art. 3 ust. 3 ustawy o działalności pożytku publicznego</w:t>
      </w:r>
      <w:r w:rsidR="008A47AA" w:rsidRPr="0056161E">
        <w:rPr>
          <w:color w:val="0070C0"/>
        </w:rPr>
        <w:br/>
      </w:r>
      <w:r w:rsidR="4A44F375"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 i o wolontariacie)</w:t>
      </w:r>
    </w:p>
    <w:p w14:paraId="43B44876" w14:textId="30D6598F" w:rsidR="002B153D" w:rsidRPr="0056161E" w:rsidRDefault="4A44F375" w:rsidP="1FBF1D4A">
      <w:pPr>
        <w:spacing w:after="0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56161E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 </w:t>
      </w:r>
    </w:p>
    <w:p w14:paraId="70E29DC9" w14:textId="03EC96EE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42A8549F" w14:textId="5553C00E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W N I O S E K </w:t>
      </w:r>
    </w:p>
    <w:p w14:paraId="2CFE52F0" w14:textId="6E32E33A" w:rsidR="002B153D" w:rsidRPr="00804413" w:rsidRDefault="4A44F375" w:rsidP="1FBF1D4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w sprawie zgłoszenia kandydata na członka komisji konkursowej oceniającej oferty w ramach konkursu</w:t>
      </w:r>
    </w:p>
    <w:p w14:paraId="32885430" w14:textId="0B23F437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0E6C4962" w14:textId="66DDBE06" w:rsidR="002B153D" w:rsidRPr="00804413" w:rsidRDefault="4A44F375" w:rsidP="00A95FE9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17C83E6A" w14:textId="41FD4797" w:rsidR="002B153D" w:rsidRPr="00804413" w:rsidRDefault="4A44F375" w:rsidP="00A95FE9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>Zgłaszam kandydaturę Pani/Pana</w:t>
      </w:r>
      <w:r w:rsidRPr="00804413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 </w:t>
      </w:r>
    </w:p>
    <w:p w14:paraId="08466970" w14:textId="5C769D47" w:rsidR="002B153D" w:rsidRPr="00B4230C" w:rsidRDefault="4A44F375" w:rsidP="1FBF1D4A">
      <w:pPr>
        <w:spacing w:after="0"/>
        <w:ind w:firstLine="708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B4230C">
        <w:rPr>
          <w:rFonts w:ascii="Arial" w:eastAsia="Arial" w:hAnsi="Arial" w:cs="Arial"/>
          <w:i/>
          <w:iCs/>
          <w:color w:val="0070C0"/>
          <w:sz w:val="20"/>
          <w:szCs w:val="20"/>
        </w:rPr>
        <w:t>(imię i nazwisko kandydata)</w:t>
      </w:r>
    </w:p>
    <w:p w14:paraId="3E3F7AD6" w14:textId="7310BEE7" w:rsidR="002B153D" w:rsidRDefault="4A44F375" w:rsidP="1FBF1D4A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do udziału w pracach komisji konkursowej na rozstrzygniecie konkursu z obszaru polityki 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społecznej w 202</w:t>
      </w:r>
      <w:r w:rsidR="00A95F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roku, ogłoszonego przez Zarząd Województwa Zachodniopomorskiego (ROPS).</w:t>
      </w:r>
    </w:p>
    <w:p w14:paraId="4E4C37DB" w14:textId="4BE0599C" w:rsidR="002B153D" w:rsidRDefault="4A44F375" w:rsidP="1FBF1D4A">
      <w:pPr>
        <w:spacing w:after="0"/>
        <w:ind w:firstLine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2BB6A58D" w14:textId="21000BFF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Zgłaszana osoba posiada następujące kwalifikacje:</w:t>
      </w:r>
    </w:p>
    <w:p w14:paraId="636AE96F" w14:textId="08B4A23F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670C735" w14:textId="4D528FB2" w:rsidR="002B153D" w:rsidRDefault="4A44F375" w:rsidP="005A79B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01AA199" w14:textId="2FC79989" w:rsidR="002B153D" w:rsidRDefault="4A44F375" w:rsidP="1FBF1D4A">
      <w:pPr>
        <w:spacing w:after="0"/>
        <w:ind w:firstLine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5CA011C" w14:textId="35D5EC25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Doświadczenie w zakresie tematyki ogłoszonego przedmiotowego konkursu </w:t>
      </w:r>
    </w:p>
    <w:p w14:paraId="0A52951D" w14:textId="514EB5E3" w:rsidR="002B153D" w:rsidRDefault="4A44F375" w:rsidP="1FBF1D4A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DDBD3F1" w14:textId="0548D570" w:rsidR="002B153D" w:rsidRDefault="4A44F375" w:rsidP="005A79B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 </w:t>
      </w:r>
    </w:p>
    <w:p w14:paraId="23719BBC" w14:textId="1BFDF67F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4ED25C1" w14:textId="12CD5750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Dane kontaktowe do osoby zgłaszanej (telefon,</w:t>
      </w:r>
      <w:r w:rsidR="005A79B6">
        <w:rPr>
          <w:rFonts w:ascii="Arial" w:eastAsia="Arial" w:hAnsi="Arial" w:cs="Arial"/>
          <w:color w:val="000000" w:themeColor="text1"/>
          <w:sz w:val="20"/>
          <w:szCs w:val="20"/>
        </w:rPr>
        <w:t xml:space="preserve"> m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ail)</w:t>
      </w:r>
      <w:r w:rsidR="005A79B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……………………………………………………………………………..……</w:t>
      </w:r>
    </w:p>
    <w:p w14:paraId="4182C1E3" w14:textId="24298EE5" w:rsidR="002B153D" w:rsidRDefault="4A44F375" w:rsidP="1FBF1D4A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C695950" w14:textId="6A9B5EDE" w:rsidR="002B153D" w:rsidRDefault="4A44F375" w:rsidP="1FBF1D4A">
      <w:pPr>
        <w:spacing w:after="0"/>
        <w:ind w:firstLine="708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Jednocześnie oświadczam, że osoba zgłaszana jest reprezentantem organizacji pozarządowej/podmiotu o którym mowa w art. 3 ust. 3 ustawy o działalności pożytku publicznego  i o wolontariacie, który nie będzie brał udziału w przedmiotowym konkursie.</w:t>
      </w:r>
    </w:p>
    <w:p w14:paraId="71AB7B62" w14:textId="0C8ACEE1" w:rsidR="002B153D" w:rsidRPr="0046554A" w:rsidRDefault="4A44F375" w:rsidP="0046554A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8766E7B" w14:textId="10DAF0A0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14:paraId="66FD652E" w14:textId="27622A16" w:rsidR="002B153D" w:rsidRPr="00804413" w:rsidRDefault="4A44F375" w:rsidP="1FBF1D4A">
      <w:pPr>
        <w:spacing w:after="0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……………………………………………</w:t>
      </w:r>
    </w:p>
    <w:p w14:paraId="2753B20A" w14:textId="4EA175D8" w:rsidR="002B153D" w:rsidRPr="0056161E" w:rsidRDefault="4A44F375" w:rsidP="1FBF1D4A">
      <w:pPr>
        <w:spacing w:after="0"/>
        <w:ind w:firstLine="708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>(czytelny podpis kandydata)</w:t>
      </w:r>
      <w:r w:rsidR="008A47AA" w:rsidRPr="0056161E">
        <w:rPr>
          <w:color w:val="0070C0"/>
          <w:sz w:val="18"/>
          <w:szCs w:val="18"/>
        </w:rPr>
        <w:tab/>
      </w:r>
    </w:p>
    <w:p w14:paraId="45FF6DEB" w14:textId="1619E24B" w:rsidR="002B153D" w:rsidRPr="00804413" w:rsidRDefault="4A44F375" w:rsidP="1FBF1D4A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…………………………………….……………………</w:t>
      </w:r>
    </w:p>
    <w:p w14:paraId="71EAEACB" w14:textId="7A287DCB" w:rsidR="002B153D" w:rsidRPr="0056161E" w:rsidRDefault="4A44F375" w:rsidP="1FBF1D4A">
      <w:pPr>
        <w:spacing w:after="0"/>
        <w:ind w:left="4956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(czytelny podpis, pieczątka organizacji/podmiotu </w:t>
      </w:r>
      <w:r w:rsidR="008A47AA"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o którym mowa w art. 3 ust. 3 ustawy </w:t>
      </w:r>
      <w:r w:rsidR="008A47AA"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o działalności pożytku publicznego </w:t>
      </w:r>
      <w:r w:rsidR="008A47AA" w:rsidRPr="0056161E">
        <w:rPr>
          <w:color w:val="0070C0"/>
          <w:sz w:val="18"/>
          <w:szCs w:val="18"/>
        </w:rPr>
        <w:br/>
      </w:r>
      <w:r w:rsidRPr="0056161E">
        <w:rPr>
          <w:rFonts w:ascii="Arial" w:eastAsia="Arial" w:hAnsi="Arial" w:cs="Arial"/>
          <w:i/>
          <w:iCs/>
          <w:color w:val="0070C0"/>
          <w:sz w:val="18"/>
          <w:szCs w:val="18"/>
        </w:rPr>
        <w:t xml:space="preserve"> i o wolontariacie)</w:t>
      </w:r>
    </w:p>
    <w:sectPr w:rsidR="002B153D" w:rsidRPr="00561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0B1"/>
    <w:multiLevelType w:val="hybridMultilevel"/>
    <w:tmpl w:val="142C2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C892"/>
    <w:multiLevelType w:val="hybridMultilevel"/>
    <w:tmpl w:val="21507870"/>
    <w:lvl w:ilvl="0" w:tplc="A1B65660">
      <w:start w:val="1"/>
      <w:numFmt w:val="lowerLetter"/>
      <w:lvlText w:val="%1."/>
      <w:lvlJc w:val="left"/>
      <w:pPr>
        <w:ind w:left="720" w:hanging="360"/>
      </w:pPr>
    </w:lvl>
    <w:lvl w:ilvl="1" w:tplc="1B5CE894">
      <w:start w:val="1"/>
      <w:numFmt w:val="lowerLetter"/>
      <w:lvlText w:val="%2."/>
      <w:lvlJc w:val="left"/>
      <w:pPr>
        <w:ind w:left="1440" w:hanging="360"/>
      </w:pPr>
    </w:lvl>
    <w:lvl w:ilvl="2" w:tplc="F564A79C">
      <w:start w:val="1"/>
      <w:numFmt w:val="lowerRoman"/>
      <w:lvlText w:val="%3."/>
      <w:lvlJc w:val="right"/>
      <w:pPr>
        <w:ind w:left="2160" w:hanging="180"/>
      </w:pPr>
    </w:lvl>
    <w:lvl w:ilvl="3" w:tplc="90F80126">
      <w:start w:val="1"/>
      <w:numFmt w:val="decimal"/>
      <w:lvlText w:val="%4."/>
      <w:lvlJc w:val="left"/>
      <w:pPr>
        <w:ind w:left="2880" w:hanging="360"/>
      </w:pPr>
    </w:lvl>
    <w:lvl w:ilvl="4" w:tplc="61D810BC">
      <w:start w:val="1"/>
      <w:numFmt w:val="lowerLetter"/>
      <w:lvlText w:val="%5."/>
      <w:lvlJc w:val="left"/>
      <w:pPr>
        <w:ind w:left="3600" w:hanging="360"/>
      </w:pPr>
    </w:lvl>
    <w:lvl w:ilvl="5" w:tplc="7402EAB2">
      <w:start w:val="1"/>
      <w:numFmt w:val="lowerRoman"/>
      <w:lvlText w:val="%6."/>
      <w:lvlJc w:val="right"/>
      <w:pPr>
        <w:ind w:left="4320" w:hanging="180"/>
      </w:pPr>
    </w:lvl>
    <w:lvl w:ilvl="6" w:tplc="30B608A4">
      <w:start w:val="1"/>
      <w:numFmt w:val="decimal"/>
      <w:lvlText w:val="%7."/>
      <w:lvlJc w:val="left"/>
      <w:pPr>
        <w:ind w:left="5040" w:hanging="360"/>
      </w:pPr>
    </w:lvl>
    <w:lvl w:ilvl="7" w:tplc="C0E83512">
      <w:start w:val="1"/>
      <w:numFmt w:val="lowerLetter"/>
      <w:lvlText w:val="%8."/>
      <w:lvlJc w:val="left"/>
      <w:pPr>
        <w:ind w:left="5760" w:hanging="360"/>
      </w:pPr>
    </w:lvl>
    <w:lvl w:ilvl="8" w:tplc="775A40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E975"/>
    <w:multiLevelType w:val="hybridMultilevel"/>
    <w:tmpl w:val="2E6AF2B0"/>
    <w:lvl w:ilvl="0" w:tplc="0CA46C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B3A4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A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69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A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0C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46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E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043"/>
    <w:multiLevelType w:val="hybridMultilevel"/>
    <w:tmpl w:val="C0088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EA00494">
      <w:start w:val="1"/>
      <w:numFmt w:val="lowerLetter"/>
      <w:lvlText w:val="%6)"/>
      <w:lvlJc w:val="left"/>
      <w:pPr>
        <w:ind w:left="4320" w:hanging="1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FC5D8"/>
    <w:multiLevelType w:val="hybridMultilevel"/>
    <w:tmpl w:val="0A12D094"/>
    <w:lvl w:ilvl="0" w:tplc="7DCC896E">
      <w:start w:val="1"/>
      <w:numFmt w:val="decimal"/>
      <w:lvlText w:val="%1."/>
      <w:lvlJc w:val="left"/>
      <w:pPr>
        <w:ind w:left="720" w:hanging="360"/>
      </w:pPr>
    </w:lvl>
    <w:lvl w:ilvl="1" w:tplc="A1B65660">
      <w:start w:val="1"/>
      <w:numFmt w:val="lowerLetter"/>
      <w:lvlText w:val="%2."/>
      <w:lvlJc w:val="left"/>
      <w:pPr>
        <w:ind w:left="1440" w:hanging="360"/>
      </w:pPr>
    </w:lvl>
    <w:lvl w:ilvl="2" w:tplc="F8404C9E">
      <w:start w:val="1"/>
      <w:numFmt w:val="lowerRoman"/>
      <w:lvlText w:val="%3."/>
      <w:lvlJc w:val="right"/>
      <w:pPr>
        <w:ind w:left="2160" w:hanging="180"/>
      </w:pPr>
    </w:lvl>
    <w:lvl w:ilvl="3" w:tplc="D7C66A10">
      <w:start w:val="1"/>
      <w:numFmt w:val="decimal"/>
      <w:lvlText w:val="%4."/>
      <w:lvlJc w:val="left"/>
      <w:pPr>
        <w:ind w:left="2880" w:hanging="360"/>
      </w:pPr>
    </w:lvl>
    <w:lvl w:ilvl="4" w:tplc="4EF0B4C4">
      <w:start w:val="1"/>
      <w:numFmt w:val="lowerLetter"/>
      <w:lvlText w:val="%5."/>
      <w:lvlJc w:val="left"/>
      <w:pPr>
        <w:ind w:left="3600" w:hanging="360"/>
      </w:pPr>
    </w:lvl>
    <w:lvl w:ilvl="5" w:tplc="3CC013FA">
      <w:start w:val="1"/>
      <w:numFmt w:val="lowerRoman"/>
      <w:lvlText w:val="%6."/>
      <w:lvlJc w:val="right"/>
      <w:pPr>
        <w:ind w:left="4320" w:hanging="180"/>
      </w:pPr>
    </w:lvl>
    <w:lvl w:ilvl="6" w:tplc="9E1C00EE">
      <w:start w:val="1"/>
      <w:numFmt w:val="decimal"/>
      <w:lvlText w:val="%7."/>
      <w:lvlJc w:val="left"/>
      <w:pPr>
        <w:ind w:left="5040" w:hanging="360"/>
      </w:pPr>
    </w:lvl>
    <w:lvl w:ilvl="7" w:tplc="F5AEDCC4">
      <w:start w:val="1"/>
      <w:numFmt w:val="lowerLetter"/>
      <w:lvlText w:val="%8."/>
      <w:lvlJc w:val="left"/>
      <w:pPr>
        <w:ind w:left="5760" w:hanging="360"/>
      </w:pPr>
    </w:lvl>
    <w:lvl w:ilvl="8" w:tplc="DD9642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DEB1"/>
    <w:multiLevelType w:val="hybridMultilevel"/>
    <w:tmpl w:val="129C62F6"/>
    <w:lvl w:ilvl="0" w:tplc="DBD2AB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C1A2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60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9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29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6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0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8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81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F368F"/>
    <w:multiLevelType w:val="hybridMultilevel"/>
    <w:tmpl w:val="50B6BFF4"/>
    <w:lvl w:ilvl="0" w:tplc="A5866E96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526C85A4">
      <w:start w:val="1"/>
      <w:numFmt w:val="lowerLetter"/>
      <w:lvlText w:val="%2."/>
      <w:lvlJc w:val="left"/>
      <w:pPr>
        <w:ind w:left="1440" w:hanging="360"/>
      </w:pPr>
    </w:lvl>
    <w:lvl w:ilvl="2" w:tplc="5C9AD762">
      <w:start w:val="1"/>
      <w:numFmt w:val="lowerRoman"/>
      <w:lvlText w:val="%3."/>
      <w:lvlJc w:val="right"/>
      <w:pPr>
        <w:ind w:left="2160" w:hanging="180"/>
      </w:pPr>
    </w:lvl>
    <w:lvl w:ilvl="3" w:tplc="6D360B26">
      <w:start w:val="1"/>
      <w:numFmt w:val="decimal"/>
      <w:lvlText w:val="%4."/>
      <w:lvlJc w:val="left"/>
      <w:pPr>
        <w:ind w:left="2880" w:hanging="360"/>
      </w:pPr>
    </w:lvl>
    <w:lvl w:ilvl="4" w:tplc="1C322150">
      <w:start w:val="1"/>
      <w:numFmt w:val="lowerLetter"/>
      <w:lvlText w:val="%5."/>
      <w:lvlJc w:val="left"/>
      <w:pPr>
        <w:ind w:left="3600" w:hanging="360"/>
      </w:pPr>
    </w:lvl>
    <w:lvl w:ilvl="5" w:tplc="5754953E">
      <w:start w:val="1"/>
      <w:numFmt w:val="lowerRoman"/>
      <w:lvlText w:val="%6."/>
      <w:lvlJc w:val="right"/>
      <w:pPr>
        <w:ind w:left="4320" w:hanging="180"/>
      </w:pPr>
    </w:lvl>
    <w:lvl w:ilvl="6" w:tplc="051EC44A">
      <w:start w:val="1"/>
      <w:numFmt w:val="decimal"/>
      <w:lvlText w:val="%7."/>
      <w:lvlJc w:val="left"/>
      <w:pPr>
        <w:ind w:left="5040" w:hanging="360"/>
      </w:pPr>
    </w:lvl>
    <w:lvl w:ilvl="7" w:tplc="F6D4D3F2">
      <w:start w:val="1"/>
      <w:numFmt w:val="lowerLetter"/>
      <w:lvlText w:val="%8."/>
      <w:lvlJc w:val="left"/>
      <w:pPr>
        <w:ind w:left="5760" w:hanging="360"/>
      </w:pPr>
    </w:lvl>
    <w:lvl w:ilvl="8" w:tplc="9FB0A8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742"/>
    <w:multiLevelType w:val="hybridMultilevel"/>
    <w:tmpl w:val="3928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0020AD4">
      <w:start w:val="1"/>
      <w:numFmt w:val="decimal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720A"/>
    <w:multiLevelType w:val="hybridMultilevel"/>
    <w:tmpl w:val="50483100"/>
    <w:lvl w:ilvl="0" w:tplc="28C45D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F6E40"/>
    <w:multiLevelType w:val="hybridMultilevel"/>
    <w:tmpl w:val="12021A9C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129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74BFE"/>
    <w:multiLevelType w:val="hybridMultilevel"/>
    <w:tmpl w:val="67EC4A8C"/>
    <w:lvl w:ilvl="0" w:tplc="37262086">
      <w:start w:val="1"/>
      <w:numFmt w:val="lowerLetter"/>
      <w:lvlText w:val="d)"/>
      <w:lvlJc w:val="left"/>
      <w:pPr>
        <w:ind w:left="720" w:hanging="360"/>
      </w:pPr>
    </w:lvl>
    <w:lvl w:ilvl="1" w:tplc="F78A2776">
      <w:start w:val="1"/>
      <w:numFmt w:val="lowerLetter"/>
      <w:lvlText w:val="%2."/>
      <w:lvlJc w:val="left"/>
      <w:pPr>
        <w:ind w:left="1440" w:hanging="360"/>
      </w:pPr>
    </w:lvl>
    <w:lvl w:ilvl="2" w:tplc="362CA1AE">
      <w:start w:val="1"/>
      <w:numFmt w:val="lowerRoman"/>
      <w:lvlText w:val="%3."/>
      <w:lvlJc w:val="right"/>
      <w:pPr>
        <w:ind w:left="2160" w:hanging="180"/>
      </w:pPr>
    </w:lvl>
    <w:lvl w:ilvl="3" w:tplc="294819B4">
      <w:start w:val="1"/>
      <w:numFmt w:val="decimal"/>
      <w:lvlText w:val="%4."/>
      <w:lvlJc w:val="left"/>
      <w:pPr>
        <w:ind w:left="2880" w:hanging="360"/>
      </w:pPr>
    </w:lvl>
    <w:lvl w:ilvl="4" w:tplc="598A7EE0">
      <w:start w:val="1"/>
      <w:numFmt w:val="lowerLetter"/>
      <w:lvlText w:val="%5."/>
      <w:lvlJc w:val="left"/>
      <w:pPr>
        <w:ind w:left="3600" w:hanging="360"/>
      </w:pPr>
    </w:lvl>
    <w:lvl w:ilvl="5" w:tplc="C450B27E">
      <w:start w:val="1"/>
      <w:numFmt w:val="lowerRoman"/>
      <w:lvlText w:val="%6."/>
      <w:lvlJc w:val="right"/>
      <w:pPr>
        <w:ind w:left="4320" w:hanging="180"/>
      </w:pPr>
    </w:lvl>
    <w:lvl w:ilvl="6" w:tplc="2DD25514">
      <w:start w:val="1"/>
      <w:numFmt w:val="decimal"/>
      <w:lvlText w:val="%7."/>
      <w:lvlJc w:val="left"/>
      <w:pPr>
        <w:ind w:left="5040" w:hanging="360"/>
      </w:pPr>
    </w:lvl>
    <w:lvl w:ilvl="7" w:tplc="52D05834">
      <w:start w:val="1"/>
      <w:numFmt w:val="lowerLetter"/>
      <w:lvlText w:val="%8."/>
      <w:lvlJc w:val="left"/>
      <w:pPr>
        <w:ind w:left="5760" w:hanging="360"/>
      </w:pPr>
    </w:lvl>
    <w:lvl w:ilvl="8" w:tplc="5F6AD7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23D79"/>
    <w:multiLevelType w:val="hybridMultilevel"/>
    <w:tmpl w:val="2466E1F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354D8D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  <w:color w:val="002060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F192A7"/>
    <w:multiLevelType w:val="hybridMultilevel"/>
    <w:tmpl w:val="66EAC0A4"/>
    <w:lvl w:ilvl="0" w:tplc="DE807290">
      <w:start w:val="1"/>
      <w:numFmt w:val="lowerLetter"/>
      <w:lvlText w:val="d)"/>
      <w:lvlJc w:val="left"/>
      <w:pPr>
        <w:ind w:left="720" w:hanging="360"/>
      </w:pPr>
    </w:lvl>
    <w:lvl w:ilvl="1" w:tplc="82823ADC">
      <w:start w:val="1"/>
      <w:numFmt w:val="lowerLetter"/>
      <w:lvlText w:val="%2."/>
      <w:lvlJc w:val="left"/>
      <w:pPr>
        <w:ind w:left="1440" w:hanging="360"/>
      </w:pPr>
    </w:lvl>
    <w:lvl w:ilvl="2" w:tplc="5516938C">
      <w:start w:val="1"/>
      <w:numFmt w:val="lowerRoman"/>
      <w:lvlText w:val="%3."/>
      <w:lvlJc w:val="right"/>
      <w:pPr>
        <w:ind w:left="2160" w:hanging="180"/>
      </w:pPr>
    </w:lvl>
    <w:lvl w:ilvl="3" w:tplc="0A3A9FC2">
      <w:start w:val="1"/>
      <w:numFmt w:val="decimal"/>
      <w:lvlText w:val="%4."/>
      <w:lvlJc w:val="left"/>
      <w:pPr>
        <w:ind w:left="2880" w:hanging="360"/>
      </w:pPr>
    </w:lvl>
    <w:lvl w:ilvl="4" w:tplc="4110939A">
      <w:start w:val="1"/>
      <w:numFmt w:val="lowerLetter"/>
      <w:lvlText w:val="%5."/>
      <w:lvlJc w:val="left"/>
      <w:pPr>
        <w:ind w:left="3600" w:hanging="360"/>
      </w:pPr>
    </w:lvl>
    <w:lvl w:ilvl="5" w:tplc="09F2EFAC">
      <w:start w:val="1"/>
      <w:numFmt w:val="lowerRoman"/>
      <w:lvlText w:val="%6."/>
      <w:lvlJc w:val="right"/>
      <w:pPr>
        <w:ind w:left="4320" w:hanging="180"/>
      </w:pPr>
    </w:lvl>
    <w:lvl w:ilvl="6" w:tplc="62B07760">
      <w:start w:val="1"/>
      <w:numFmt w:val="decimal"/>
      <w:lvlText w:val="%7."/>
      <w:lvlJc w:val="left"/>
      <w:pPr>
        <w:ind w:left="5040" w:hanging="360"/>
      </w:pPr>
    </w:lvl>
    <w:lvl w:ilvl="7" w:tplc="F9C22CCA">
      <w:start w:val="1"/>
      <w:numFmt w:val="lowerLetter"/>
      <w:lvlText w:val="%8."/>
      <w:lvlJc w:val="left"/>
      <w:pPr>
        <w:ind w:left="5760" w:hanging="360"/>
      </w:pPr>
    </w:lvl>
    <w:lvl w:ilvl="8" w:tplc="A36AC8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5C1B"/>
    <w:multiLevelType w:val="hybridMultilevel"/>
    <w:tmpl w:val="D9C03D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BDC4F3E">
      <w:start w:val="1"/>
      <w:numFmt w:val="lowerLetter"/>
      <w:lvlText w:val="%6)"/>
      <w:lvlJc w:val="right"/>
      <w:pPr>
        <w:ind w:left="4500" w:hanging="180"/>
      </w:pPr>
      <w:rPr>
        <w:rFonts w:ascii="Arial" w:eastAsia="Arial Unicode MS" w:hAnsi="Arial" w:cs="Arial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26DF0"/>
    <w:multiLevelType w:val="hybridMultilevel"/>
    <w:tmpl w:val="B92E8AC6"/>
    <w:lvl w:ilvl="0" w:tplc="DA68578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41F9C"/>
    <w:multiLevelType w:val="hybridMultilevel"/>
    <w:tmpl w:val="2CEA7114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4DE05F6">
      <w:start w:val="3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6B3300"/>
    <w:multiLevelType w:val="hybridMultilevel"/>
    <w:tmpl w:val="7556EEE2"/>
    <w:lvl w:ilvl="0" w:tplc="F18C2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6E9072">
      <w:start w:val="1"/>
      <w:numFmt w:val="lowerLetter"/>
      <w:lvlText w:val="%2."/>
      <w:lvlJc w:val="left"/>
      <w:pPr>
        <w:ind w:left="1440" w:hanging="360"/>
      </w:pPr>
    </w:lvl>
    <w:lvl w:ilvl="2" w:tplc="EB9C62A2">
      <w:start w:val="1"/>
      <w:numFmt w:val="lowerRoman"/>
      <w:lvlText w:val="%3."/>
      <w:lvlJc w:val="right"/>
      <w:pPr>
        <w:ind w:left="2160" w:hanging="180"/>
      </w:pPr>
    </w:lvl>
    <w:lvl w:ilvl="3" w:tplc="779C21F8">
      <w:start w:val="1"/>
      <w:numFmt w:val="decimal"/>
      <w:lvlText w:val="%4."/>
      <w:lvlJc w:val="left"/>
      <w:pPr>
        <w:ind w:left="2880" w:hanging="360"/>
      </w:pPr>
    </w:lvl>
    <w:lvl w:ilvl="4" w:tplc="73CE2002">
      <w:start w:val="1"/>
      <w:numFmt w:val="lowerLetter"/>
      <w:lvlText w:val="%5."/>
      <w:lvlJc w:val="left"/>
      <w:pPr>
        <w:ind w:left="3600" w:hanging="360"/>
      </w:pPr>
    </w:lvl>
    <w:lvl w:ilvl="5" w:tplc="39EEB204">
      <w:start w:val="1"/>
      <w:numFmt w:val="lowerRoman"/>
      <w:lvlText w:val="%6."/>
      <w:lvlJc w:val="right"/>
      <w:pPr>
        <w:ind w:left="4320" w:hanging="180"/>
      </w:pPr>
    </w:lvl>
    <w:lvl w:ilvl="6" w:tplc="D5F6C7A2">
      <w:start w:val="1"/>
      <w:numFmt w:val="decimal"/>
      <w:lvlText w:val="%7."/>
      <w:lvlJc w:val="left"/>
      <w:pPr>
        <w:ind w:left="5040" w:hanging="360"/>
      </w:pPr>
    </w:lvl>
    <w:lvl w:ilvl="7" w:tplc="34D890FA">
      <w:start w:val="1"/>
      <w:numFmt w:val="lowerLetter"/>
      <w:lvlText w:val="%8."/>
      <w:lvlJc w:val="left"/>
      <w:pPr>
        <w:ind w:left="5760" w:hanging="360"/>
      </w:pPr>
    </w:lvl>
    <w:lvl w:ilvl="8" w:tplc="2E1A01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D5653"/>
    <w:multiLevelType w:val="hybridMultilevel"/>
    <w:tmpl w:val="D2D2703C"/>
    <w:lvl w:ilvl="0" w:tplc="CCC8A53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4D97D"/>
    <w:multiLevelType w:val="hybridMultilevel"/>
    <w:tmpl w:val="61625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C408E0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A1B65660">
      <w:start w:val="1"/>
      <w:numFmt w:val="lowerLetter"/>
      <w:lvlText w:val="%4."/>
      <w:lvlJc w:val="left"/>
      <w:pPr>
        <w:ind w:left="2880" w:hanging="360"/>
      </w:pPr>
    </w:lvl>
    <w:lvl w:ilvl="4" w:tplc="F2404452">
      <w:start w:val="1"/>
      <w:numFmt w:val="lowerLetter"/>
      <w:lvlText w:val="%5."/>
      <w:lvlJc w:val="left"/>
      <w:pPr>
        <w:ind w:left="3600" w:hanging="360"/>
      </w:pPr>
    </w:lvl>
    <w:lvl w:ilvl="5" w:tplc="5866BEAE">
      <w:start w:val="1"/>
      <w:numFmt w:val="lowerRoman"/>
      <w:lvlText w:val="%6."/>
      <w:lvlJc w:val="right"/>
      <w:pPr>
        <w:ind w:left="4320" w:hanging="180"/>
      </w:pPr>
    </w:lvl>
    <w:lvl w:ilvl="6" w:tplc="967C7AFC">
      <w:start w:val="1"/>
      <w:numFmt w:val="decimal"/>
      <w:lvlText w:val="%7."/>
      <w:lvlJc w:val="left"/>
      <w:pPr>
        <w:ind w:left="5040" w:hanging="360"/>
      </w:pPr>
    </w:lvl>
    <w:lvl w:ilvl="7" w:tplc="92900F5E">
      <w:start w:val="1"/>
      <w:numFmt w:val="lowerLetter"/>
      <w:lvlText w:val="%8."/>
      <w:lvlJc w:val="left"/>
      <w:pPr>
        <w:ind w:left="5760" w:hanging="360"/>
      </w:pPr>
    </w:lvl>
    <w:lvl w:ilvl="8" w:tplc="E00487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6E5A"/>
    <w:multiLevelType w:val="hybridMultilevel"/>
    <w:tmpl w:val="40206302"/>
    <w:lvl w:ilvl="0" w:tplc="CB528E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E43D5"/>
    <w:multiLevelType w:val="hybridMultilevel"/>
    <w:tmpl w:val="984077A4"/>
    <w:lvl w:ilvl="0" w:tplc="28C45D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F4AA7"/>
    <w:multiLevelType w:val="multilevel"/>
    <w:tmpl w:val="7F4AD11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ascii="Arial" w:eastAsia="Arial" w:hAnsi="Arial" w:cs="Arial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0" w15:restartNumberingAfterBreak="0">
    <w:nsid w:val="5F1A3373"/>
    <w:multiLevelType w:val="hybridMultilevel"/>
    <w:tmpl w:val="57F02B3E"/>
    <w:lvl w:ilvl="0" w:tplc="4EAEE9E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4842C"/>
    <w:multiLevelType w:val="hybridMultilevel"/>
    <w:tmpl w:val="F8569E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0866656">
      <w:start w:val="1"/>
      <w:numFmt w:val="lowerLetter"/>
      <w:lvlText w:val="%2."/>
      <w:lvlJc w:val="left"/>
      <w:pPr>
        <w:ind w:left="1440" w:hanging="360"/>
      </w:pPr>
    </w:lvl>
    <w:lvl w:ilvl="2" w:tplc="83E67E70">
      <w:start w:val="1"/>
      <w:numFmt w:val="lowerRoman"/>
      <w:lvlText w:val="%3."/>
      <w:lvlJc w:val="right"/>
      <w:pPr>
        <w:ind w:left="2160" w:hanging="180"/>
      </w:pPr>
    </w:lvl>
    <w:lvl w:ilvl="3" w:tplc="16FC4862">
      <w:start w:val="1"/>
      <w:numFmt w:val="decimal"/>
      <w:lvlText w:val="%4."/>
      <w:lvlJc w:val="left"/>
      <w:pPr>
        <w:ind w:left="2880" w:hanging="360"/>
      </w:pPr>
    </w:lvl>
    <w:lvl w:ilvl="4" w:tplc="587E5C30">
      <w:start w:val="1"/>
      <w:numFmt w:val="lowerLetter"/>
      <w:lvlText w:val="%5."/>
      <w:lvlJc w:val="left"/>
      <w:pPr>
        <w:ind w:left="3600" w:hanging="360"/>
      </w:pPr>
    </w:lvl>
    <w:lvl w:ilvl="5" w:tplc="2578C8DC">
      <w:start w:val="1"/>
      <w:numFmt w:val="lowerRoman"/>
      <w:lvlText w:val="%6."/>
      <w:lvlJc w:val="right"/>
      <w:pPr>
        <w:ind w:left="4320" w:hanging="180"/>
      </w:pPr>
    </w:lvl>
    <w:lvl w:ilvl="6" w:tplc="2BACAADA">
      <w:start w:val="1"/>
      <w:numFmt w:val="decimal"/>
      <w:lvlText w:val="%7."/>
      <w:lvlJc w:val="left"/>
      <w:pPr>
        <w:ind w:left="5040" w:hanging="360"/>
      </w:pPr>
    </w:lvl>
    <w:lvl w:ilvl="7" w:tplc="E142407E">
      <w:start w:val="1"/>
      <w:numFmt w:val="lowerLetter"/>
      <w:lvlText w:val="%8."/>
      <w:lvlJc w:val="left"/>
      <w:pPr>
        <w:ind w:left="5760" w:hanging="360"/>
      </w:pPr>
    </w:lvl>
    <w:lvl w:ilvl="8" w:tplc="913ADE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21A4866"/>
    <w:multiLevelType w:val="hybridMultilevel"/>
    <w:tmpl w:val="E29ABD92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BC3021"/>
    <w:multiLevelType w:val="hybridMultilevel"/>
    <w:tmpl w:val="F222816E"/>
    <w:lvl w:ilvl="0" w:tplc="DAFA35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014FCB0">
      <w:start w:val="1"/>
      <w:numFmt w:val="lowerLetter"/>
      <w:lvlText w:val="%2."/>
      <w:lvlJc w:val="left"/>
      <w:pPr>
        <w:ind w:left="1440" w:hanging="360"/>
      </w:pPr>
    </w:lvl>
    <w:lvl w:ilvl="2" w:tplc="A3EC30DA">
      <w:start w:val="1"/>
      <w:numFmt w:val="lowerRoman"/>
      <w:lvlText w:val="%3."/>
      <w:lvlJc w:val="right"/>
      <w:pPr>
        <w:ind w:left="2160" w:hanging="180"/>
      </w:pPr>
    </w:lvl>
    <w:lvl w:ilvl="3" w:tplc="7940F588">
      <w:start w:val="1"/>
      <w:numFmt w:val="decimal"/>
      <w:lvlText w:val="%4."/>
      <w:lvlJc w:val="left"/>
      <w:pPr>
        <w:ind w:left="2880" w:hanging="360"/>
      </w:pPr>
    </w:lvl>
    <w:lvl w:ilvl="4" w:tplc="FFCCBB4C">
      <w:start w:val="1"/>
      <w:numFmt w:val="lowerLetter"/>
      <w:lvlText w:val="%5."/>
      <w:lvlJc w:val="left"/>
      <w:pPr>
        <w:ind w:left="3600" w:hanging="360"/>
      </w:pPr>
    </w:lvl>
    <w:lvl w:ilvl="5" w:tplc="C63EE59A">
      <w:start w:val="1"/>
      <w:numFmt w:val="lowerRoman"/>
      <w:lvlText w:val="%6."/>
      <w:lvlJc w:val="right"/>
      <w:pPr>
        <w:ind w:left="4320" w:hanging="180"/>
      </w:pPr>
    </w:lvl>
    <w:lvl w:ilvl="6" w:tplc="C78CE250">
      <w:start w:val="1"/>
      <w:numFmt w:val="decimal"/>
      <w:lvlText w:val="%7."/>
      <w:lvlJc w:val="left"/>
      <w:pPr>
        <w:ind w:left="5040" w:hanging="360"/>
      </w:pPr>
    </w:lvl>
    <w:lvl w:ilvl="7" w:tplc="A2AABDA0">
      <w:start w:val="1"/>
      <w:numFmt w:val="lowerLetter"/>
      <w:lvlText w:val="%8."/>
      <w:lvlJc w:val="left"/>
      <w:pPr>
        <w:ind w:left="5760" w:hanging="360"/>
      </w:pPr>
    </w:lvl>
    <w:lvl w:ilvl="8" w:tplc="284AF2D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069E6"/>
    <w:multiLevelType w:val="hybridMultilevel"/>
    <w:tmpl w:val="C00E5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D0EA7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41A2"/>
    <w:multiLevelType w:val="hybridMultilevel"/>
    <w:tmpl w:val="B8B2F9CE"/>
    <w:lvl w:ilvl="0" w:tplc="EBD4B870">
      <w:start w:val="1"/>
      <w:numFmt w:val="decimal"/>
      <w:lvlText w:val="%1."/>
      <w:lvlJc w:val="left"/>
      <w:pPr>
        <w:ind w:left="720" w:hanging="360"/>
      </w:pPr>
    </w:lvl>
    <w:lvl w:ilvl="1" w:tplc="11DC9BAE">
      <w:start w:val="1"/>
      <w:numFmt w:val="lowerLetter"/>
      <w:lvlText w:val="%2."/>
      <w:lvlJc w:val="left"/>
      <w:pPr>
        <w:ind w:left="1440" w:hanging="360"/>
      </w:pPr>
    </w:lvl>
    <w:lvl w:ilvl="2" w:tplc="DDF2295E">
      <w:start w:val="1"/>
      <w:numFmt w:val="lowerRoman"/>
      <w:lvlText w:val="%3."/>
      <w:lvlJc w:val="right"/>
      <w:pPr>
        <w:ind w:left="2160" w:hanging="180"/>
      </w:pPr>
    </w:lvl>
    <w:lvl w:ilvl="3" w:tplc="45822390">
      <w:start w:val="1"/>
      <w:numFmt w:val="decimal"/>
      <w:lvlText w:val="%4."/>
      <w:lvlJc w:val="left"/>
      <w:pPr>
        <w:ind w:left="2880" w:hanging="360"/>
      </w:pPr>
    </w:lvl>
    <w:lvl w:ilvl="4" w:tplc="A19A28F0">
      <w:start w:val="1"/>
      <w:numFmt w:val="lowerLetter"/>
      <w:lvlText w:val="%5."/>
      <w:lvlJc w:val="left"/>
      <w:pPr>
        <w:ind w:left="3600" w:hanging="360"/>
      </w:pPr>
    </w:lvl>
    <w:lvl w:ilvl="5" w:tplc="E03E6ABA">
      <w:start w:val="1"/>
      <w:numFmt w:val="lowerRoman"/>
      <w:lvlText w:val="%6."/>
      <w:lvlJc w:val="right"/>
      <w:pPr>
        <w:ind w:left="4320" w:hanging="180"/>
      </w:pPr>
    </w:lvl>
    <w:lvl w:ilvl="6" w:tplc="E326B4EC">
      <w:start w:val="1"/>
      <w:numFmt w:val="decimal"/>
      <w:lvlText w:val="%7."/>
      <w:lvlJc w:val="left"/>
      <w:pPr>
        <w:ind w:left="5040" w:hanging="360"/>
      </w:pPr>
    </w:lvl>
    <w:lvl w:ilvl="7" w:tplc="5E684FAC">
      <w:start w:val="1"/>
      <w:numFmt w:val="lowerLetter"/>
      <w:lvlText w:val="%8."/>
      <w:lvlJc w:val="left"/>
      <w:pPr>
        <w:ind w:left="5760" w:hanging="360"/>
      </w:pPr>
    </w:lvl>
    <w:lvl w:ilvl="8" w:tplc="F56E06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021C4"/>
    <w:multiLevelType w:val="hybridMultilevel"/>
    <w:tmpl w:val="51E06382"/>
    <w:lvl w:ilvl="0" w:tplc="A1B65660">
      <w:start w:val="1"/>
      <w:numFmt w:val="lowerLetter"/>
      <w:lvlText w:val="%1."/>
      <w:lvlJc w:val="left"/>
      <w:pPr>
        <w:ind w:left="720" w:hanging="360"/>
      </w:pPr>
    </w:lvl>
    <w:lvl w:ilvl="1" w:tplc="01EABAE2">
      <w:start w:val="1"/>
      <w:numFmt w:val="lowerLetter"/>
      <w:lvlText w:val="%2."/>
      <w:lvlJc w:val="left"/>
      <w:pPr>
        <w:ind w:left="1440" w:hanging="360"/>
      </w:pPr>
    </w:lvl>
    <w:lvl w:ilvl="2" w:tplc="E51043A0">
      <w:start w:val="1"/>
      <w:numFmt w:val="lowerRoman"/>
      <w:lvlText w:val="%3."/>
      <w:lvlJc w:val="right"/>
      <w:pPr>
        <w:ind w:left="2160" w:hanging="180"/>
      </w:pPr>
    </w:lvl>
    <w:lvl w:ilvl="3" w:tplc="A44A177E">
      <w:start w:val="1"/>
      <w:numFmt w:val="decimal"/>
      <w:lvlText w:val="%4."/>
      <w:lvlJc w:val="left"/>
      <w:pPr>
        <w:ind w:left="2880" w:hanging="360"/>
      </w:pPr>
    </w:lvl>
    <w:lvl w:ilvl="4" w:tplc="942CDC74">
      <w:start w:val="1"/>
      <w:numFmt w:val="lowerLetter"/>
      <w:lvlText w:val="%5."/>
      <w:lvlJc w:val="left"/>
      <w:pPr>
        <w:ind w:left="3600" w:hanging="360"/>
      </w:pPr>
    </w:lvl>
    <w:lvl w:ilvl="5" w:tplc="E3F61740">
      <w:start w:val="1"/>
      <w:numFmt w:val="lowerRoman"/>
      <w:lvlText w:val="%6."/>
      <w:lvlJc w:val="right"/>
      <w:pPr>
        <w:ind w:left="4320" w:hanging="180"/>
      </w:pPr>
    </w:lvl>
    <w:lvl w:ilvl="6" w:tplc="65D86F52">
      <w:start w:val="1"/>
      <w:numFmt w:val="decimal"/>
      <w:lvlText w:val="%7."/>
      <w:lvlJc w:val="left"/>
      <w:pPr>
        <w:ind w:left="5040" w:hanging="360"/>
      </w:pPr>
    </w:lvl>
    <w:lvl w:ilvl="7" w:tplc="0208595A">
      <w:start w:val="1"/>
      <w:numFmt w:val="lowerLetter"/>
      <w:lvlText w:val="%8."/>
      <w:lvlJc w:val="left"/>
      <w:pPr>
        <w:ind w:left="5760" w:hanging="360"/>
      </w:pPr>
    </w:lvl>
    <w:lvl w:ilvl="8" w:tplc="4026708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26310"/>
    <w:multiLevelType w:val="hybridMultilevel"/>
    <w:tmpl w:val="DB68B5A4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F0CA22B0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B9161"/>
    <w:multiLevelType w:val="hybridMultilevel"/>
    <w:tmpl w:val="40FA03A0"/>
    <w:lvl w:ilvl="0" w:tplc="4AE805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6DC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4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4E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8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4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EF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78516"/>
    <w:multiLevelType w:val="hybridMultilevel"/>
    <w:tmpl w:val="BFBE516A"/>
    <w:lvl w:ilvl="0" w:tplc="A1B65660">
      <w:start w:val="1"/>
      <w:numFmt w:val="lowerLetter"/>
      <w:lvlText w:val="%1."/>
      <w:lvlJc w:val="left"/>
      <w:pPr>
        <w:ind w:left="720" w:hanging="360"/>
      </w:pPr>
    </w:lvl>
    <w:lvl w:ilvl="1" w:tplc="A466460C">
      <w:start w:val="1"/>
      <w:numFmt w:val="lowerLetter"/>
      <w:lvlText w:val="%2."/>
      <w:lvlJc w:val="left"/>
      <w:pPr>
        <w:ind w:left="1440" w:hanging="360"/>
      </w:pPr>
    </w:lvl>
    <w:lvl w:ilvl="2" w:tplc="930A528C">
      <w:start w:val="1"/>
      <w:numFmt w:val="lowerRoman"/>
      <w:lvlText w:val="%3."/>
      <w:lvlJc w:val="right"/>
      <w:pPr>
        <w:ind w:left="2160" w:hanging="180"/>
      </w:pPr>
    </w:lvl>
    <w:lvl w:ilvl="3" w:tplc="3630224A">
      <w:start w:val="1"/>
      <w:numFmt w:val="decimal"/>
      <w:lvlText w:val="%4."/>
      <w:lvlJc w:val="left"/>
      <w:pPr>
        <w:ind w:left="2880" w:hanging="360"/>
      </w:pPr>
    </w:lvl>
    <w:lvl w:ilvl="4" w:tplc="D2C0B646">
      <w:start w:val="1"/>
      <w:numFmt w:val="lowerLetter"/>
      <w:lvlText w:val="%5."/>
      <w:lvlJc w:val="left"/>
      <w:pPr>
        <w:ind w:left="3600" w:hanging="360"/>
      </w:pPr>
    </w:lvl>
    <w:lvl w:ilvl="5" w:tplc="2C4A8268">
      <w:start w:val="1"/>
      <w:numFmt w:val="lowerRoman"/>
      <w:lvlText w:val="%6."/>
      <w:lvlJc w:val="right"/>
      <w:pPr>
        <w:ind w:left="4320" w:hanging="180"/>
      </w:pPr>
    </w:lvl>
    <w:lvl w:ilvl="6" w:tplc="6A42FEFA">
      <w:start w:val="1"/>
      <w:numFmt w:val="decimal"/>
      <w:lvlText w:val="%7."/>
      <w:lvlJc w:val="left"/>
      <w:pPr>
        <w:ind w:left="5040" w:hanging="360"/>
      </w:pPr>
    </w:lvl>
    <w:lvl w:ilvl="7" w:tplc="604222A0">
      <w:start w:val="1"/>
      <w:numFmt w:val="lowerLetter"/>
      <w:lvlText w:val="%8."/>
      <w:lvlJc w:val="left"/>
      <w:pPr>
        <w:ind w:left="5760" w:hanging="360"/>
      </w:pPr>
    </w:lvl>
    <w:lvl w:ilvl="8" w:tplc="C56405E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7C083"/>
    <w:multiLevelType w:val="hybridMultilevel"/>
    <w:tmpl w:val="E89411DE"/>
    <w:lvl w:ilvl="0" w:tplc="C2EC8C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796CCBA">
      <w:start w:val="1"/>
      <w:numFmt w:val="lowerLetter"/>
      <w:lvlText w:val="%2."/>
      <w:lvlJc w:val="left"/>
      <w:pPr>
        <w:ind w:left="1440" w:hanging="360"/>
      </w:pPr>
    </w:lvl>
    <w:lvl w:ilvl="2" w:tplc="B53A100A">
      <w:start w:val="1"/>
      <w:numFmt w:val="lowerRoman"/>
      <w:lvlText w:val="%3."/>
      <w:lvlJc w:val="right"/>
      <w:pPr>
        <w:ind w:left="2160" w:hanging="180"/>
      </w:pPr>
    </w:lvl>
    <w:lvl w:ilvl="3" w:tplc="BE961E40">
      <w:start w:val="1"/>
      <w:numFmt w:val="decimal"/>
      <w:lvlText w:val="%4."/>
      <w:lvlJc w:val="left"/>
      <w:pPr>
        <w:ind w:left="2880" w:hanging="360"/>
      </w:pPr>
    </w:lvl>
    <w:lvl w:ilvl="4" w:tplc="D6E0E036">
      <w:start w:val="1"/>
      <w:numFmt w:val="lowerLetter"/>
      <w:lvlText w:val="%5."/>
      <w:lvlJc w:val="left"/>
      <w:pPr>
        <w:ind w:left="3600" w:hanging="360"/>
      </w:pPr>
    </w:lvl>
    <w:lvl w:ilvl="5" w:tplc="1E90FC62">
      <w:start w:val="1"/>
      <w:numFmt w:val="lowerRoman"/>
      <w:lvlText w:val="%6."/>
      <w:lvlJc w:val="right"/>
      <w:pPr>
        <w:ind w:left="4320" w:hanging="180"/>
      </w:pPr>
    </w:lvl>
    <w:lvl w:ilvl="6" w:tplc="C83895EC">
      <w:start w:val="1"/>
      <w:numFmt w:val="decimal"/>
      <w:lvlText w:val="%7."/>
      <w:lvlJc w:val="left"/>
      <w:pPr>
        <w:ind w:left="5040" w:hanging="360"/>
      </w:pPr>
    </w:lvl>
    <w:lvl w:ilvl="7" w:tplc="E9A4EE66">
      <w:start w:val="1"/>
      <w:numFmt w:val="lowerLetter"/>
      <w:lvlText w:val="%8."/>
      <w:lvlJc w:val="left"/>
      <w:pPr>
        <w:ind w:left="5760" w:hanging="360"/>
      </w:pPr>
    </w:lvl>
    <w:lvl w:ilvl="8" w:tplc="840662F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15"/>
  </w:num>
  <w:num w:numId="5">
    <w:abstractNumId w:val="31"/>
  </w:num>
  <w:num w:numId="6">
    <w:abstractNumId w:val="1"/>
  </w:num>
  <w:num w:numId="7">
    <w:abstractNumId w:val="6"/>
  </w:num>
  <w:num w:numId="8">
    <w:abstractNumId w:val="42"/>
  </w:num>
  <w:num w:numId="9">
    <w:abstractNumId w:val="11"/>
  </w:num>
  <w:num w:numId="10">
    <w:abstractNumId w:val="41"/>
  </w:num>
  <w:num w:numId="11">
    <w:abstractNumId w:val="38"/>
  </w:num>
  <w:num w:numId="12">
    <w:abstractNumId w:val="40"/>
  </w:num>
  <w:num w:numId="13">
    <w:abstractNumId w:val="35"/>
  </w:num>
  <w:num w:numId="14">
    <w:abstractNumId w:val="7"/>
  </w:num>
  <w:num w:numId="15">
    <w:abstractNumId w:val="37"/>
  </w:num>
  <w:num w:numId="16">
    <w:abstractNumId w:val="2"/>
  </w:num>
  <w:num w:numId="17">
    <w:abstractNumId w:val="10"/>
  </w:num>
  <w:num w:numId="18">
    <w:abstractNumId w:val="12"/>
  </w:num>
  <w:num w:numId="19">
    <w:abstractNumId w:val="18"/>
  </w:num>
  <w:num w:numId="20">
    <w:abstractNumId w:val="33"/>
  </w:num>
  <w:num w:numId="21">
    <w:abstractNumId w:val="14"/>
  </w:num>
  <w:num w:numId="22">
    <w:abstractNumId w:val="34"/>
  </w:num>
  <w:num w:numId="23">
    <w:abstractNumId w:val="28"/>
  </w:num>
  <w:num w:numId="24">
    <w:abstractNumId w:val="43"/>
  </w:num>
  <w:num w:numId="25">
    <w:abstractNumId w:val="26"/>
  </w:num>
  <w:num w:numId="26">
    <w:abstractNumId w:val="23"/>
  </w:num>
  <w:num w:numId="27">
    <w:abstractNumId w:val="27"/>
  </w:num>
  <w:num w:numId="28">
    <w:abstractNumId w:val="21"/>
  </w:num>
  <w:num w:numId="29">
    <w:abstractNumId w:val="4"/>
  </w:num>
  <w:num w:numId="30">
    <w:abstractNumId w:val="13"/>
  </w:num>
  <w:num w:numId="31">
    <w:abstractNumId w:val="30"/>
  </w:num>
  <w:num w:numId="32">
    <w:abstractNumId w:val="8"/>
  </w:num>
  <w:num w:numId="33">
    <w:abstractNumId w:val="3"/>
  </w:num>
  <w:num w:numId="34">
    <w:abstractNumId w:val="16"/>
  </w:num>
  <w:num w:numId="35">
    <w:abstractNumId w:val="17"/>
  </w:num>
  <w:num w:numId="36">
    <w:abstractNumId w:val="29"/>
  </w:num>
  <w:num w:numId="37">
    <w:abstractNumId w:val="25"/>
  </w:num>
  <w:num w:numId="38">
    <w:abstractNumId w:val="20"/>
  </w:num>
  <w:num w:numId="39">
    <w:abstractNumId w:val="39"/>
  </w:num>
  <w:num w:numId="40">
    <w:abstractNumId w:val="0"/>
  </w:num>
  <w:num w:numId="41">
    <w:abstractNumId w:val="36"/>
  </w:num>
  <w:num w:numId="42">
    <w:abstractNumId w:val="9"/>
  </w:num>
  <w:num w:numId="43">
    <w:abstractNumId w:val="32"/>
  </w:num>
  <w:num w:numId="4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929159"/>
    <w:rsid w:val="000745F8"/>
    <w:rsid w:val="00076576"/>
    <w:rsid w:val="00081EB5"/>
    <w:rsid w:val="000A6B17"/>
    <w:rsid w:val="000B1914"/>
    <w:rsid w:val="000C074C"/>
    <w:rsid w:val="000C359A"/>
    <w:rsid w:val="000C6D5E"/>
    <w:rsid w:val="000E17FA"/>
    <w:rsid w:val="000E184A"/>
    <w:rsid w:val="000E617C"/>
    <w:rsid w:val="000F7FE8"/>
    <w:rsid w:val="0011264E"/>
    <w:rsid w:val="00117FEA"/>
    <w:rsid w:val="00126702"/>
    <w:rsid w:val="001358CF"/>
    <w:rsid w:val="00156951"/>
    <w:rsid w:val="00175B2B"/>
    <w:rsid w:val="001A6FBD"/>
    <w:rsid w:val="001B3995"/>
    <w:rsid w:val="001E72A9"/>
    <w:rsid w:val="001F086B"/>
    <w:rsid w:val="00221718"/>
    <w:rsid w:val="00242994"/>
    <w:rsid w:val="00260BF0"/>
    <w:rsid w:val="002B153D"/>
    <w:rsid w:val="002B3D0A"/>
    <w:rsid w:val="002E789F"/>
    <w:rsid w:val="003057D5"/>
    <w:rsid w:val="003238A5"/>
    <w:rsid w:val="00336F37"/>
    <w:rsid w:val="00352BE7"/>
    <w:rsid w:val="00416E74"/>
    <w:rsid w:val="00433DDA"/>
    <w:rsid w:val="0046554A"/>
    <w:rsid w:val="00474172"/>
    <w:rsid w:val="004762D3"/>
    <w:rsid w:val="00483D97"/>
    <w:rsid w:val="004C4157"/>
    <w:rsid w:val="004D1DCA"/>
    <w:rsid w:val="004F6487"/>
    <w:rsid w:val="0056161E"/>
    <w:rsid w:val="005624BE"/>
    <w:rsid w:val="00575823"/>
    <w:rsid w:val="005A79B6"/>
    <w:rsid w:val="005B3BD6"/>
    <w:rsid w:val="005B5C43"/>
    <w:rsid w:val="005C4BC4"/>
    <w:rsid w:val="005D61E7"/>
    <w:rsid w:val="0065187D"/>
    <w:rsid w:val="00665548"/>
    <w:rsid w:val="006802EA"/>
    <w:rsid w:val="00686D29"/>
    <w:rsid w:val="0071354D"/>
    <w:rsid w:val="00723603"/>
    <w:rsid w:val="00753BC3"/>
    <w:rsid w:val="00777E58"/>
    <w:rsid w:val="00780036"/>
    <w:rsid w:val="007A12D3"/>
    <w:rsid w:val="007E0C98"/>
    <w:rsid w:val="00801E08"/>
    <w:rsid w:val="00804413"/>
    <w:rsid w:val="008869A0"/>
    <w:rsid w:val="008A47AA"/>
    <w:rsid w:val="008D43E6"/>
    <w:rsid w:val="00900117"/>
    <w:rsid w:val="00934027"/>
    <w:rsid w:val="009341AC"/>
    <w:rsid w:val="0095122B"/>
    <w:rsid w:val="009760F6"/>
    <w:rsid w:val="009778FD"/>
    <w:rsid w:val="00977C6F"/>
    <w:rsid w:val="00995071"/>
    <w:rsid w:val="0099732B"/>
    <w:rsid w:val="009C74E1"/>
    <w:rsid w:val="00A12500"/>
    <w:rsid w:val="00A7226D"/>
    <w:rsid w:val="00A85B84"/>
    <w:rsid w:val="00A95FE9"/>
    <w:rsid w:val="00AD6095"/>
    <w:rsid w:val="00AF010B"/>
    <w:rsid w:val="00B12618"/>
    <w:rsid w:val="00B4230C"/>
    <w:rsid w:val="00B61EC7"/>
    <w:rsid w:val="00BA6DF8"/>
    <w:rsid w:val="00C00739"/>
    <w:rsid w:val="00CF2EFF"/>
    <w:rsid w:val="00D32974"/>
    <w:rsid w:val="00D41292"/>
    <w:rsid w:val="00DB5A8D"/>
    <w:rsid w:val="00DE1E00"/>
    <w:rsid w:val="00E30170"/>
    <w:rsid w:val="00E43224"/>
    <w:rsid w:val="00E64183"/>
    <w:rsid w:val="00E70751"/>
    <w:rsid w:val="00E93873"/>
    <w:rsid w:val="00EA1D53"/>
    <w:rsid w:val="00EA58F5"/>
    <w:rsid w:val="00F02DB4"/>
    <w:rsid w:val="00F077E2"/>
    <w:rsid w:val="00F11D3B"/>
    <w:rsid w:val="00F204A3"/>
    <w:rsid w:val="00F621DA"/>
    <w:rsid w:val="00FA1D94"/>
    <w:rsid w:val="00FD0F3A"/>
    <w:rsid w:val="00FE724B"/>
    <w:rsid w:val="03F638E2"/>
    <w:rsid w:val="1C85C41A"/>
    <w:rsid w:val="1FBF1D4A"/>
    <w:rsid w:val="2051B365"/>
    <w:rsid w:val="26F58E1A"/>
    <w:rsid w:val="3AFB1C06"/>
    <w:rsid w:val="3C929159"/>
    <w:rsid w:val="437D7ACB"/>
    <w:rsid w:val="43917034"/>
    <w:rsid w:val="43EA1A1F"/>
    <w:rsid w:val="44167ED2"/>
    <w:rsid w:val="48A3710E"/>
    <w:rsid w:val="4A44F375"/>
    <w:rsid w:val="587635EB"/>
    <w:rsid w:val="61739040"/>
    <w:rsid w:val="6789971C"/>
    <w:rsid w:val="688598C0"/>
    <w:rsid w:val="69D71A4C"/>
    <w:rsid w:val="6AD0D6C2"/>
    <w:rsid w:val="6B48F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9159"/>
  <w15:docId w15:val="{97917A09-15F9-4CF1-9BDD-ACECA76C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styleId="Tytu">
    <w:name w:val="Title"/>
    <w:basedOn w:val="Normalny"/>
    <w:link w:val="TytuZnak"/>
    <w:qFormat/>
    <w:rsid w:val="002B3D0A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B3D0A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0C6D5E"/>
    <w:rPr>
      <w:b/>
      <w:bCs/>
    </w:rPr>
  </w:style>
  <w:style w:type="paragraph" w:styleId="Tekstpodstawowy2">
    <w:name w:val="Body Text 2"/>
    <w:basedOn w:val="Normalny"/>
    <w:link w:val="Tekstpodstawowy2Znak"/>
    <w:rsid w:val="000C6D5E"/>
    <w:pPr>
      <w:spacing w:after="120" w:line="48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6D5E"/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6D5E"/>
    <w:pPr>
      <w:spacing w:after="120" w:line="24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6D5E"/>
    <w:rPr>
      <w:rFonts w:ascii="Arial" w:eastAsia="Times New Roman" w:hAnsi="Arial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0C6D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5C4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yperlink" Target="mailto:akorolonek@wzp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zostkowska@wz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osp.wz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wzp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ip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8D039718EC34F9BB5C0C842B8B451" ma:contentTypeVersion="4" ma:contentTypeDescription="Utwórz nowy dokument." ma:contentTypeScope="" ma:versionID="08abf5bba4388e3154185cb89a4e2a21">
  <xsd:schema xmlns:xsd="http://www.w3.org/2001/XMLSchema" xmlns:xs="http://www.w3.org/2001/XMLSchema" xmlns:p="http://schemas.microsoft.com/office/2006/metadata/properties" xmlns:ns2="7303d711-5a17-4d0c-a6d9-f8e770deb31f" targetNamespace="http://schemas.microsoft.com/office/2006/metadata/properties" ma:root="true" ma:fieldsID="6fc71f618b6890c3788c27da6cbfb96c" ns2:_="">
    <xsd:import namespace="7303d711-5a17-4d0c-a6d9-f8e770de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3d711-5a17-4d0c-a6d9-f8e770deb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149B4-DC07-41B2-B312-046C77C4C7C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303d711-5a17-4d0c-a6d9-f8e770deb3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288EEA-3CD1-4208-8EF7-8C4210A54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97B6D-FA94-488A-B18D-25B51650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3d711-5a17-4d0c-a6d9-f8e770de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5737</Words>
  <Characters>34424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Szostkowska</dc:creator>
  <cp:lastModifiedBy>Anna Szostkowska</cp:lastModifiedBy>
  <cp:revision>2</cp:revision>
  <cp:lastPrinted>2025-02-24T08:21:00Z</cp:lastPrinted>
  <dcterms:created xsi:type="dcterms:W3CDTF">2025-03-12T06:35:00Z</dcterms:created>
  <dcterms:modified xsi:type="dcterms:W3CDTF">2025-03-12T06:35:00Z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0x0101006E48D039718EC34F9BB5C0C842B8B451</vt:lpwstr>
  </property>
</Properties>
</file>