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bottom"/>
          </w:tcPr>
          <w:p w:rsidR="007274BF" w:rsidRDefault="00F56210">
            <w:pPr>
              <w:spacing w:before="45" w:after="45" w:line="240" w:lineRule="atLeast"/>
              <w:jc w:val="center"/>
              <w:rPr>
                <w:color w:val="000000"/>
                <w:shd w:val="clear" w:color="auto" w:fill="FFFFFF"/>
              </w:rPr>
            </w:pPr>
            <w:bookmarkStart w:id="0" w:name="_GoBack"/>
            <w:bookmarkEnd w:id="0"/>
            <w:r>
              <w:rPr>
                <w:noProof/>
              </w:rPr>
              <w:drawing>
                <wp:inline distT="0" distB="0" distL="0" distR="0">
                  <wp:extent cx="1438275" cy="14382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tc>
      </w:tr>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z w:val="18"/>
                <w:shd w:val="clear" w:color="auto" w:fill="FFFFFF"/>
              </w:rPr>
            </w:pPr>
          </w:p>
          <w:p w:rsidR="007274BF" w:rsidRDefault="00241A9A">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7274BF">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hd w:val="clear" w:color="auto" w:fill="FFFFFF"/>
              </w:rPr>
            </w:pPr>
          </w:p>
        </w:tc>
      </w:tr>
    </w:tbl>
    <w:p w:rsidR="007274BF" w:rsidRDefault="007274BF">
      <w:pPr>
        <w:spacing w:before="1984"/>
        <w:ind w:left="283" w:right="283"/>
        <w:jc w:val="center"/>
        <w:rPr>
          <w:b/>
          <w:color w:val="000000"/>
          <w:sz w:val="36"/>
          <w:shd w:val="clear" w:color="auto" w:fill="FFFFFF"/>
        </w:rPr>
      </w:pPr>
    </w:p>
    <w:p w:rsidR="007274BF" w:rsidRDefault="00241A9A">
      <w:pPr>
        <w:jc w:val="center"/>
        <w:rPr>
          <w:b/>
          <w:color w:val="000000"/>
          <w:sz w:val="36"/>
          <w:shd w:val="clear" w:color="auto" w:fill="FFFFFF"/>
        </w:rPr>
      </w:pPr>
      <w:r>
        <w:rPr>
          <w:b/>
          <w:color w:val="000000"/>
          <w:sz w:val="36"/>
          <w:shd w:val="clear" w:color="auto" w:fill="FFFFFF"/>
        </w:rPr>
        <w:t>KSIĄŻKA PROCEDUR</w:t>
      </w:r>
    </w:p>
    <w:p w:rsidR="007274BF" w:rsidRDefault="00241A9A">
      <w:pPr>
        <w:jc w:val="center"/>
        <w:rPr>
          <w:b/>
          <w:color w:val="000000"/>
          <w:sz w:val="28"/>
          <w:shd w:val="clear" w:color="auto" w:fill="FFFFFF"/>
        </w:rPr>
      </w:pPr>
      <w:r>
        <w:rPr>
          <w:b/>
          <w:color w:val="000000"/>
          <w:sz w:val="28"/>
          <w:shd w:val="clear" w:color="auto" w:fill="FFFFFF"/>
        </w:rPr>
        <w:t>Program Rozwoju Obszarów Wiejskich na lata 2014-2020</w:t>
      </w:r>
    </w:p>
    <w:p w:rsidR="007274BF" w:rsidRDefault="00241A9A">
      <w:pPr>
        <w:spacing w:before="1020" w:after="567"/>
        <w:ind w:left="283" w:right="283"/>
        <w:jc w:val="center"/>
        <w:rPr>
          <w:b/>
          <w:color w:val="000000"/>
          <w:sz w:val="36"/>
          <w:shd w:val="clear" w:color="auto" w:fill="FFFFFF"/>
        </w:rPr>
      </w:pPr>
      <w:r>
        <w:rPr>
          <w:b/>
          <w:color w:val="000000"/>
          <w:sz w:val="36"/>
          <w:shd w:val="clear" w:color="auto" w:fill="FFFFFF"/>
        </w:rPr>
        <w:t>Przeprowadzanie czynności kontrolnych w ramach działań związanych z „Inwestycjami w środki trwałe”, „Podstawowymi usługami i odnową wsi na obszarach wiejskich” oraz „Leader” – delegowanych do Samorządów Województw – PROW 2014-2020</w:t>
      </w:r>
    </w:p>
    <w:p w:rsidR="007274BF" w:rsidRDefault="000405F6">
      <w:pPr>
        <w:spacing w:before="1020" w:after="567"/>
        <w:ind w:left="283" w:right="283"/>
        <w:jc w:val="center"/>
        <w:rPr>
          <w:b/>
          <w:color w:val="000000"/>
          <w:sz w:val="32"/>
          <w:shd w:val="clear" w:color="auto" w:fill="FFFFFF"/>
        </w:rPr>
      </w:pPr>
      <w:r>
        <w:rPr>
          <w:b/>
          <w:color w:val="000000"/>
          <w:sz w:val="32"/>
          <w:shd w:val="clear" w:color="auto" w:fill="FFFFFF"/>
        </w:rPr>
        <w:t>KP-611-344-ARiMR/2</w:t>
      </w:r>
      <w:r w:rsidR="00241A9A">
        <w:rPr>
          <w:b/>
          <w:color w:val="000000"/>
          <w:sz w:val="32"/>
          <w:shd w:val="clear" w:color="auto" w:fill="FFFFFF"/>
        </w:rPr>
        <w:t>/</w:t>
      </w:r>
      <w:r>
        <w:rPr>
          <w:b/>
          <w:color w:val="000000"/>
          <w:sz w:val="32"/>
          <w:shd w:val="clear" w:color="auto" w:fill="FFFFFF"/>
        </w:rPr>
        <w:t>z</w:t>
      </w:r>
    </w:p>
    <w:p w:rsidR="007274BF" w:rsidRDefault="00241A9A">
      <w:pPr>
        <w:spacing w:before="1134" w:after="567"/>
        <w:ind w:left="283" w:right="283"/>
        <w:jc w:val="center"/>
        <w:rPr>
          <w:b/>
          <w:color w:val="000000"/>
          <w:sz w:val="32"/>
          <w:shd w:val="clear" w:color="auto" w:fill="FFFFFF"/>
        </w:rPr>
      </w:pPr>
      <w:r>
        <w:rPr>
          <w:b/>
          <w:color w:val="000000"/>
          <w:sz w:val="32"/>
          <w:shd w:val="clear" w:color="auto" w:fill="FFFFFF"/>
        </w:rPr>
        <w:t xml:space="preserve">Wersja </w:t>
      </w:r>
      <w:r w:rsidR="000405F6">
        <w:rPr>
          <w:b/>
          <w:color w:val="000000"/>
          <w:sz w:val="32"/>
          <w:shd w:val="clear" w:color="auto" w:fill="FFFFFF"/>
        </w:rPr>
        <w:t xml:space="preserve">zatwierdzona </w:t>
      </w:r>
      <w:r>
        <w:rPr>
          <w:b/>
          <w:color w:val="000000"/>
          <w:sz w:val="32"/>
          <w:shd w:val="clear" w:color="auto" w:fill="FFFFFF"/>
        </w:rPr>
        <w:t>2</w:t>
      </w:r>
    </w:p>
    <w:p w:rsidR="007274BF" w:rsidRDefault="00241A9A">
      <w:pPr>
        <w:rPr>
          <w:color w:val="000000"/>
          <w:shd w:val="clear" w:color="auto" w:fill="FFFFFF"/>
        </w:rPr>
      </w:pPr>
      <w:r>
        <w:br w:type="page"/>
      </w:r>
      <w:r>
        <w:rPr>
          <w:color w:val="000000"/>
          <w:shd w:val="clear" w:color="auto" w:fill="FFFFFF"/>
        </w:rPr>
        <w:lastRenderedPageBreak/>
        <w:t>Karty obiegowe KP</w:t>
      </w:r>
    </w:p>
    <w:p w:rsidR="007274BF" w:rsidRDefault="00241A9A">
      <w:pPr>
        <w:jc w:val="center"/>
        <w:rPr>
          <w:color w:val="000000"/>
          <w:shd w:val="clear" w:color="auto" w:fill="FFFFFF"/>
        </w:rPr>
      </w:pPr>
      <w:r>
        <w:rPr>
          <w:color w:val="000000"/>
          <w:shd w:val="clear" w:color="auto" w:fill="FFFFFF"/>
        </w:rPr>
        <w:t>Zatwierdzenie KP</w:t>
      </w:r>
    </w:p>
    <w:p w:rsidR="007274BF" w:rsidRDefault="007274BF">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9"/>
        <w:gridCol w:w="1971"/>
        <w:gridCol w:w="4434"/>
      </w:tblGrid>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Opracowali</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FFFFFF"/>
              </w:rPr>
              <w:t>Osoby przygotowujące dokument</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C50326" w:rsidRPr="002B75C2" w:rsidRDefault="002B75C2">
            <w:pPr>
              <w:spacing w:before="45" w:after="45"/>
              <w:jc w:val="center"/>
              <w:rPr>
                <w:b/>
                <w:color w:val="000000"/>
                <w:sz w:val="18"/>
                <w:shd w:val="clear" w:color="auto" w:fill="FFFFFF"/>
              </w:rPr>
            </w:pPr>
            <w:r w:rsidRPr="002B75C2">
              <w:rPr>
                <w:b/>
                <w:color w:val="000000"/>
                <w:sz w:val="18"/>
                <w:shd w:val="clear" w:color="auto" w:fill="FFFFFF"/>
              </w:rPr>
              <w:t>11.01.2016</w:t>
            </w:r>
          </w:p>
          <w:p w:rsidR="00213457" w:rsidRDefault="00213457">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2B75C2" w:rsidRDefault="002B75C2">
            <w:pPr>
              <w:spacing w:before="45" w:after="45"/>
              <w:jc w:val="center"/>
              <w:rPr>
                <w:b/>
                <w:color w:val="000000"/>
                <w:sz w:val="18"/>
                <w:shd w:val="clear" w:color="auto" w:fill="FFFFFF"/>
              </w:rPr>
            </w:pPr>
            <w:r w:rsidRPr="002B75C2">
              <w:rPr>
                <w:b/>
                <w:color w:val="000000"/>
                <w:sz w:val="18"/>
                <w:shd w:val="clear" w:color="auto" w:fill="FFFFFF"/>
              </w:rPr>
              <w:t>Daniel Płużyczka</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FFFFFF"/>
              </w:rPr>
              <w:t xml:space="preserve">Dyrektor Departamentu </w:t>
            </w:r>
          </w:p>
          <w:p w:rsidR="007274BF" w:rsidRDefault="00241A9A">
            <w:pPr>
              <w:spacing w:before="45" w:after="45"/>
              <w:jc w:val="center"/>
              <w:rPr>
                <w:color w:val="000000"/>
                <w:sz w:val="18"/>
                <w:shd w:val="clear" w:color="auto" w:fill="FFFFFF"/>
              </w:rPr>
            </w:pPr>
            <w:r>
              <w:rPr>
                <w:color w:val="000000"/>
                <w:sz w:val="18"/>
                <w:shd w:val="clear" w:color="auto" w:fill="FFFFFF"/>
              </w:rPr>
              <w:t>(Właściciel KP)</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C50326" w:rsidRPr="002B75C2" w:rsidRDefault="002B75C2">
            <w:pPr>
              <w:spacing w:before="45" w:after="45"/>
              <w:jc w:val="center"/>
              <w:rPr>
                <w:b/>
                <w:color w:val="000000"/>
                <w:sz w:val="18"/>
                <w:shd w:val="clear" w:color="auto" w:fill="FFFFFF"/>
              </w:rPr>
            </w:pPr>
            <w:r w:rsidRPr="002B75C2">
              <w:rPr>
                <w:b/>
                <w:color w:val="000000"/>
                <w:sz w:val="18"/>
                <w:shd w:val="clear" w:color="auto" w:fill="FFFFFF"/>
              </w:rPr>
              <w:t>11.01.2016</w:t>
            </w:r>
          </w:p>
          <w:p w:rsidR="00213457" w:rsidRDefault="00213457">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2B75C2" w:rsidRDefault="002B75C2">
            <w:pPr>
              <w:spacing w:before="45" w:after="45"/>
              <w:jc w:val="center"/>
              <w:rPr>
                <w:b/>
                <w:color w:val="000000"/>
                <w:sz w:val="18"/>
                <w:shd w:val="clear" w:color="auto" w:fill="FFFFFF"/>
              </w:rPr>
            </w:pPr>
            <w:r w:rsidRPr="002B75C2">
              <w:rPr>
                <w:b/>
                <w:color w:val="000000"/>
                <w:sz w:val="18"/>
                <w:shd w:val="clear" w:color="auto" w:fill="FFFFFF"/>
              </w:rPr>
              <w:t>Leszek Szymański</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CCCCCC"/>
              </w:rPr>
              <w:t>Zatwierdził</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FFFFFF"/>
              </w:rPr>
              <w:t>Zastępca Prezesa ARiMR</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C50326" w:rsidRPr="002B75C2" w:rsidRDefault="002B75C2" w:rsidP="002B75C2">
            <w:pPr>
              <w:spacing w:before="45" w:after="45"/>
              <w:jc w:val="center"/>
              <w:rPr>
                <w:b/>
                <w:color w:val="000000"/>
                <w:sz w:val="18"/>
                <w:shd w:val="clear" w:color="auto" w:fill="FFFFFF"/>
              </w:rPr>
            </w:pPr>
            <w:r w:rsidRPr="002B75C2">
              <w:rPr>
                <w:b/>
                <w:color w:val="000000"/>
                <w:sz w:val="18"/>
                <w:shd w:val="clear" w:color="auto" w:fill="FFFFFF"/>
              </w:rPr>
              <w:t>12.01.2016</w:t>
            </w:r>
          </w:p>
          <w:p w:rsidR="00213457" w:rsidRDefault="00213457">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2B75C2" w:rsidRDefault="002B75C2">
            <w:pPr>
              <w:spacing w:before="45" w:after="45"/>
              <w:jc w:val="center"/>
              <w:rPr>
                <w:b/>
                <w:color w:val="000000"/>
                <w:sz w:val="18"/>
                <w:shd w:val="clear" w:color="auto" w:fill="FFFFFF"/>
              </w:rPr>
            </w:pPr>
            <w:r w:rsidRPr="002B75C2">
              <w:rPr>
                <w:b/>
                <w:color w:val="000000"/>
                <w:sz w:val="18"/>
                <w:shd w:val="clear" w:color="auto" w:fill="FFFFFF"/>
              </w:rPr>
              <w:t>Jarosław Sierszchulski</w:t>
            </w:r>
          </w:p>
        </w:tc>
      </w:tr>
    </w:tbl>
    <w:p w:rsidR="007274BF" w:rsidRDefault="007274BF">
      <w:pPr>
        <w:jc w:val="center"/>
        <w:rPr>
          <w:color w:val="000000"/>
          <w:shd w:val="clear" w:color="auto" w:fill="FFFFFF"/>
        </w:rPr>
      </w:pPr>
    </w:p>
    <w:p w:rsidR="007274BF" w:rsidRDefault="00241A9A">
      <w:pPr>
        <w:jc w:val="center"/>
        <w:rPr>
          <w:color w:val="000000"/>
          <w:shd w:val="clear" w:color="auto" w:fill="FFFFFF"/>
        </w:rPr>
      </w:pPr>
      <w:r>
        <w:rPr>
          <w:color w:val="000000"/>
          <w:shd w:val="clear" w:color="auto" w:fill="FFFFFF"/>
        </w:rPr>
        <w:t>Wprowadzenie KP w życie</w:t>
      </w:r>
    </w:p>
    <w:p w:rsidR="007274BF" w:rsidRDefault="007274BF">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2126"/>
        <w:gridCol w:w="1701"/>
        <w:gridCol w:w="2658"/>
      </w:tblGrid>
      <w:tr w:rsidR="007274BF" w:rsidTr="00C50326">
        <w:trPr>
          <w:jc w:val="center"/>
        </w:trPr>
        <w:tc>
          <w:tcPr>
            <w:tcW w:w="166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Zakres obowiązywania</w:t>
            </w: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wprowadzenia KP w życie</w:t>
            </w:r>
          </w:p>
        </w:tc>
        <w:tc>
          <w:tcPr>
            <w:tcW w:w="2126"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Wprowadzający KP w życie</w:t>
            </w: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265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rsidTr="00C50326">
        <w:trPr>
          <w:jc w:val="center"/>
        </w:trPr>
        <w:tc>
          <w:tcPr>
            <w:tcW w:w="166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C50326" w:rsidRDefault="00C50326">
            <w:pPr>
              <w:spacing w:before="45" w:after="45"/>
              <w:jc w:val="center"/>
              <w:rPr>
                <w:sz w:val="18"/>
              </w:rPr>
            </w:pPr>
          </w:p>
          <w:p w:rsidR="007274BF" w:rsidRDefault="00C50326">
            <w:pPr>
              <w:spacing w:before="45" w:after="45"/>
              <w:jc w:val="center"/>
              <w:rPr>
                <w:color w:val="000000"/>
                <w:sz w:val="18"/>
                <w:shd w:val="clear" w:color="auto" w:fill="CCCCCC"/>
              </w:rPr>
            </w:pPr>
            <w:r w:rsidRPr="007C4999">
              <w:rPr>
                <w:sz w:val="18"/>
              </w:rPr>
              <w:t>KP obowiązuje w pełnym zakresie</w:t>
            </w:r>
          </w:p>
          <w:p w:rsidR="00213457" w:rsidRDefault="00213457">
            <w:pPr>
              <w:spacing w:before="45" w:after="45"/>
              <w:jc w:val="center"/>
              <w:rPr>
                <w:color w:val="000000"/>
                <w:sz w:val="18"/>
                <w:shd w:val="clear" w:color="auto" w:fill="CCCCCC"/>
              </w:rPr>
            </w:pPr>
          </w:p>
          <w:p w:rsidR="00213457" w:rsidRDefault="00213457">
            <w:pPr>
              <w:spacing w:before="45" w:after="45"/>
              <w:jc w:val="center"/>
              <w:rPr>
                <w:color w:val="000000"/>
                <w:sz w:val="18"/>
                <w:shd w:val="clear" w:color="auto" w:fill="CCCCCC"/>
              </w:rPr>
            </w:pP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2B75C2" w:rsidRDefault="002B75C2">
            <w:pPr>
              <w:spacing w:before="45" w:after="45"/>
              <w:jc w:val="center"/>
              <w:rPr>
                <w:b/>
                <w:color w:val="000000"/>
                <w:sz w:val="18"/>
                <w:shd w:val="clear" w:color="auto" w:fill="FFFFFF"/>
              </w:rPr>
            </w:pPr>
            <w:r w:rsidRPr="002B75C2">
              <w:rPr>
                <w:b/>
                <w:color w:val="000000"/>
                <w:sz w:val="18"/>
                <w:shd w:val="clear" w:color="auto" w:fill="FFFFFF"/>
              </w:rPr>
              <w:t>15.02.2016</w:t>
            </w:r>
          </w:p>
        </w:tc>
        <w:tc>
          <w:tcPr>
            <w:tcW w:w="2126"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213457" w:rsidRDefault="00C50326">
            <w:pPr>
              <w:spacing w:before="45" w:after="45"/>
              <w:jc w:val="center"/>
              <w:rPr>
                <w:color w:val="000000"/>
                <w:sz w:val="18"/>
                <w:shd w:val="clear" w:color="auto" w:fill="FFFFFF"/>
              </w:rPr>
            </w:pPr>
            <w:r w:rsidRPr="007C4999">
              <w:rPr>
                <w:sz w:val="18"/>
              </w:rPr>
              <w:t>Zastępca Prezesa ARiMR</w:t>
            </w:r>
          </w:p>
          <w:p w:rsidR="00213457" w:rsidRDefault="00213457">
            <w:pPr>
              <w:spacing w:before="45" w:after="45"/>
              <w:jc w:val="center"/>
              <w:rPr>
                <w:color w:val="000000"/>
                <w:sz w:val="18"/>
                <w:shd w:val="clear" w:color="auto" w:fill="FFFFFF"/>
              </w:rPr>
            </w:pPr>
          </w:p>
          <w:p w:rsidR="00213457" w:rsidRDefault="00213457">
            <w:pPr>
              <w:spacing w:before="45" w:after="45"/>
              <w:jc w:val="center"/>
              <w:rPr>
                <w:color w:val="000000"/>
                <w:sz w:val="18"/>
                <w:shd w:val="clear" w:color="auto" w:fill="FFFFFF"/>
              </w:rPr>
            </w:pPr>
          </w:p>
        </w:tc>
        <w:tc>
          <w:tcPr>
            <w:tcW w:w="170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2B75C2" w:rsidRDefault="002B75C2">
            <w:pPr>
              <w:spacing w:before="45" w:after="45"/>
              <w:jc w:val="center"/>
              <w:rPr>
                <w:b/>
                <w:color w:val="000000"/>
                <w:sz w:val="18"/>
                <w:shd w:val="clear" w:color="auto" w:fill="FFFFFF"/>
              </w:rPr>
            </w:pPr>
            <w:r w:rsidRPr="002B75C2">
              <w:rPr>
                <w:b/>
                <w:color w:val="000000"/>
                <w:sz w:val="18"/>
                <w:shd w:val="clear" w:color="auto" w:fill="FFFFFF"/>
              </w:rPr>
              <w:t>12.01.2016</w:t>
            </w:r>
          </w:p>
        </w:tc>
        <w:tc>
          <w:tcPr>
            <w:tcW w:w="265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2B75C2" w:rsidRDefault="002B75C2">
            <w:pPr>
              <w:spacing w:before="45" w:after="45"/>
              <w:jc w:val="center"/>
              <w:rPr>
                <w:b/>
                <w:color w:val="000000"/>
                <w:sz w:val="18"/>
                <w:shd w:val="clear" w:color="auto" w:fill="FFFFFF"/>
              </w:rPr>
            </w:pPr>
            <w:r w:rsidRPr="002B75C2">
              <w:rPr>
                <w:b/>
                <w:color w:val="000000"/>
                <w:sz w:val="18"/>
                <w:shd w:val="clear" w:color="auto" w:fill="FFFFFF"/>
              </w:rPr>
              <w:t>Jarosław Sierszchulski</w:t>
            </w:r>
          </w:p>
        </w:tc>
      </w:tr>
    </w:tbl>
    <w:p w:rsidR="007274BF" w:rsidRDefault="007274BF">
      <w:pPr>
        <w:jc w:val="center"/>
        <w:rPr>
          <w:color w:val="000000"/>
          <w:shd w:val="clear" w:color="auto" w:fill="FFFFFF"/>
        </w:rPr>
      </w:pPr>
    </w:p>
    <w:p w:rsidR="00F56210" w:rsidRDefault="00F56210" w:rsidP="00F56210">
      <w:pPr>
        <w:rPr>
          <w:color w:val="000000"/>
          <w:shd w:val="clear" w:color="auto" w:fill="FFFFFF"/>
        </w:rPr>
      </w:pPr>
      <w:r>
        <w:rPr>
          <w:color w:val="000000"/>
          <w:shd w:val="clear" w:color="auto" w:fill="FFFFFF"/>
        </w:rPr>
        <w:t>Metryczka zmian:</w:t>
      </w:r>
    </w:p>
    <w:tbl>
      <w:tblPr>
        <w:tblpPr w:leftFromText="141" w:rightFromText="141"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478"/>
        <w:gridCol w:w="2463"/>
        <w:gridCol w:w="1478"/>
        <w:gridCol w:w="3941"/>
      </w:tblGrid>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Lp.</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Data</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Imię i nazwisko</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Wersja</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Opis zmian do poprzedniej wersji</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15.05.2015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 xml:space="preserve">Utworzenie KP </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30.06.2015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Zmiany własne DKM</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3.</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21.07.2015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DP, DPiS, DDD, DKW, DAG, Urzędu Marszałkowskiego Województwa Kujawsko-Pomorskiego, Urzędu Marszałkowskiego Województwa Lubelskiego, Urzędu Marszałkowskiego Województwa Łódzkiego, Urzędu Marszałkowskiego Województwa Mazowieckiego oraz zmian własnych. </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4.</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24.07.2015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KP-611-344-ARiMR/1/z</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5. </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23.10.2015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A00B31">
              <w:rPr>
                <w:i/>
                <w:color w:val="000000"/>
                <w:sz w:val="18"/>
                <w:szCs w:val="18"/>
              </w:rPr>
              <w:t>Budowa lub modernizacja dróg lokalnych</w:t>
            </w:r>
            <w:r>
              <w:rPr>
                <w:color w:val="000000"/>
                <w:sz w:val="18"/>
                <w:shd w:val="clear" w:color="auto" w:fill="FFFFFF"/>
              </w:rPr>
              <w:t xml:space="preserve"> w ramach poddziałania 7.2.</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6.</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22.12.2015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Wprowadzenie uwag Urzędu Marszałkowskiego Województwa Kujawsko-Pomorskiego, Urzędu Marszałkowskiego Województwa Lubelskiego, Urzędu Marszałkowskiego Województwa Małopolskiego, Urzędu Marszałkowskiego Województwa Mazowieckiego, Urzędu Marszałkowskiego Województwa Podlaskiego, Urzędu Marszałkowskiego Województwa Zachodniopomorskiego, DP, DAW, DPiS  oraz zmian własnych.</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7.</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05.01.2016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F56210">
            <w:pPr>
              <w:spacing w:before="45" w:after="45"/>
              <w:jc w:val="center"/>
              <w:rPr>
                <w:color w:val="000000"/>
                <w:sz w:val="18"/>
                <w:shd w:val="clear" w:color="auto" w:fill="FFFFFF"/>
              </w:rPr>
            </w:pPr>
            <w:r>
              <w:rPr>
                <w:color w:val="000000"/>
                <w:sz w:val="18"/>
                <w:shd w:val="clear" w:color="auto" w:fill="FFFFFF"/>
              </w:rPr>
              <w:t>2.3/r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Wprowadzenie uwag   DPiS, DDD, DKW i DKM.</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8.</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07.01.2016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Daniel Płużyczka</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KP-611-344-ARiMR/2/z</w:t>
            </w:r>
          </w:p>
        </w:tc>
      </w:tr>
    </w:tbl>
    <w:p w:rsidR="00F56210" w:rsidRDefault="00F56210">
      <w:pPr>
        <w:rPr>
          <w:color w:val="000000"/>
          <w:sz w:val="28"/>
          <w:shd w:val="clear" w:color="auto" w:fill="FFFFFF"/>
        </w:rPr>
      </w:pPr>
    </w:p>
    <w:p w:rsidR="00213457" w:rsidRDefault="00213457">
      <w:pPr>
        <w:rPr>
          <w:color w:val="000000"/>
          <w:sz w:val="28"/>
          <w:shd w:val="clear" w:color="auto" w:fill="FFFFFF"/>
        </w:rPr>
      </w:pPr>
    </w:p>
    <w:p w:rsidR="00F56210" w:rsidRDefault="00F56210">
      <w:pPr>
        <w:rPr>
          <w:color w:val="000000"/>
          <w:sz w:val="28"/>
          <w:shd w:val="clear" w:color="auto" w:fill="FFFFFF"/>
        </w:rPr>
      </w:pPr>
    </w:p>
    <w:p w:rsidR="00F56210" w:rsidRDefault="00F56210">
      <w:pPr>
        <w:rPr>
          <w:color w:val="000000"/>
          <w:sz w:val="28"/>
          <w:shd w:val="clear" w:color="auto" w:fill="FFFFFF"/>
        </w:rPr>
      </w:pPr>
    </w:p>
    <w:p w:rsidR="007274BF" w:rsidRDefault="00241A9A">
      <w:pPr>
        <w:rPr>
          <w:color w:val="000000"/>
          <w:sz w:val="28"/>
          <w:shd w:val="clear" w:color="auto" w:fill="FFFFFF"/>
        </w:rPr>
      </w:pPr>
      <w:r>
        <w:rPr>
          <w:color w:val="000000"/>
          <w:sz w:val="28"/>
          <w:shd w:val="clear" w:color="auto" w:fill="FFFFFF"/>
        </w:rPr>
        <w:t>Spis treści</w:t>
      </w:r>
    </w:p>
    <w:p w:rsidR="007274BF" w:rsidRDefault="007274BF">
      <w:pPr>
        <w:rPr>
          <w:b/>
          <w:color w:val="000000"/>
          <w:sz w:val="22"/>
          <w:shd w:val="clear" w:color="auto" w:fill="FFFFFF"/>
        </w:rPr>
      </w:pPr>
    </w:p>
    <w:p w:rsidR="00EA43A6" w:rsidRDefault="00241A9A">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440267814" w:history="1">
        <w:r w:rsidR="00EA43A6" w:rsidRPr="00781BAF">
          <w:rPr>
            <w:rStyle w:val="Hipercze"/>
            <w:noProof/>
          </w:rPr>
          <w:t>1.</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PROCEDURY</w:t>
        </w:r>
        <w:r w:rsidR="00EA43A6">
          <w:rPr>
            <w:noProof/>
            <w:webHidden/>
          </w:rPr>
          <w:tab/>
        </w:r>
        <w:r w:rsidR="00EA43A6">
          <w:rPr>
            <w:noProof/>
            <w:webHidden/>
          </w:rPr>
          <w:fldChar w:fldCharType="begin"/>
        </w:r>
        <w:r w:rsidR="00EA43A6">
          <w:rPr>
            <w:noProof/>
            <w:webHidden/>
          </w:rPr>
          <w:instrText xml:space="preserve"> PAGEREF _Toc440267814 \h </w:instrText>
        </w:r>
        <w:r w:rsidR="00EA43A6">
          <w:rPr>
            <w:noProof/>
            <w:webHidden/>
          </w:rPr>
        </w:r>
        <w:r w:rsidR="00EA43A6">
          <w:rPr>
            <w:noProof/>
            <w:webHidden/>
          </w:rPr>
          <w:fldChar w:fldCharType="separate"/>
        </w:r>
        <w:r w:rsidR="001E7CF1">
          <w:rPr>
            <w:noProof/>
            <w:webHidden/>
          </w:rPr>
          <w:t>5</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15" w:history="1">
        <w:r w:rsidR="00EA43A6" w:rsidRPr="00781BAF">
          <w:rPr>
            <w:rStyle w:val="Hipercze"/>
            <w:noProof/>
          </w:rPr>
          <w:t>1.1.</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Przeprowadzanie czynności kontrolnych w ramach działań delegowanych do samorządów województw w ramach PROW na lata 2014-2020</w:t>
        </w:r>
        <w:r w:rsidR="00EA43A6">
          <w:rPr>
            <w:noProof/>
            <w:webHidden/>
          </w:rPr>
          <w:tab/>
        </w:r>
        <w:r w:rsidR="00EA43A6">
          <w:rPr>
            <w:noProof/>
            <w:webHidden/>
          </w:rPr>
          <w:fldChar w:fldCharType="begin"/>
        </w:r>
        <w:r w:rsidR="00EA43A6">
          <w:rPr>
            <w:noProof/>
            <w:webHidden/>
          </w:rPr>
          <w:instrText xml:space="preserve"> PAGEREF _Toc440267815 \h </w:instrText>
        </w:r>
        <w:r w:rsidR="00EA43A6">
          <w:rPr>
            <w:noProof/>
            <w:webHidden/>
          </w:rPr>
        </w:r>
        <w:r w:rsidR="00EA43A6">
          <w:rPr>
            <w:noProof/>
            <w:webHidden/>
          </w:rPr>
          <w:fldChar w:fldCharType="separate"/>
        </w:r>
        <w:r w:rsidR="001E7CF1">
          <w:rPr>
            <w:noProof/>
            <w:webHidden/>
          </w:rPr>
          <w:t>5</w:t>
        </w:r>
        <w:r w:rsidR="00EA43A6">
          <w:rPr>
            <w:noProof/>
            <w:webHidden/>
          </w:rPr>
          <w:fldChar w:fldCharType="end"/>
        </w:r>
      </w:hyperlink>
    </w:p>
    <w:p w:rsidR="00EA43A6" w:rsidRDefault="005877D9">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40267816" w:history="1">
        <w:r w:rsidR="00EA43A6" w:rsidRPr="00781BAF">
          <w:rPr>
            <w:rStyle w:val="Hipercze"/>
            <w:noProof/>
          </w:rPr>
          <w:t>1.1.1.</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Przedmiot procedury</w:t>
        </w:r>
        <w:r w:rsidR="00EA43A6">
          <w:rPr>
            <w:noProof/>
            <w:webHidden/>
          </w:rPr>
          <w:tab/>
        </w:r>
        <w:r w:rsidR="00EA43A6">
          <w:rPr>
            <w:noProof/>
            <w:webHidden/>
          </w:rPr>
          <w:fldChar w:fldCharType="begin"/>
        </w:r>
        <w:r w:rsidR="00EA43A6">
          <w:rPr>
            <w:noProof/>
            <w:webHidden/>
          </w:rPr>
          <w:instrText xml:space="preserve"> PAGEREF _Toc440267816 \h </w:instrText>
        </w:r>
        <w:r w:rsidR="00EA43A6">
          <w:rPr>
            <w:noProof/>
            <w:webHidden/>
          </w:rPr>
        </w:r>
        <w:r w:rsidR="00EA43A6">
          <w:rPr>
            <w:noProof/>
            <w:webHidden/>
          </w:rPr>
          <w:fldChar w:fldCharType="separate"/>
        </w:r>
        <w:r w:rsidR="001E7CF1">
          <w:rPr>
            <w:noProof/>
            <w:webHidden/>
          </w:rPr>
          <w:t>5</w:t>
        </w:r>
        <w:r w:rsidR="00EA43A6">
          <w:rPr>
            <w:noProof/>
            <w:webHidden/>
          </w:rPr>
          <w:fldChar w:fldCharType="end"/>
        </w:r>
      </w:hyperlink>
    </w:p>
    <w:p w:rsidR="00EA43A6" w:rsidRDefault="005877D9">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40267817" w:history="1">
        <w:r w:rsidR="00EA43A6" w:rsidRPr="00781BAF">
          <w:rPr>
            <w:rStyle w:val="Hipercze"/>
            <w:noProof/>
          </w:rPr>
          <w:t>1.1.2.</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Obszar procedury</w:t>
        </w:r>
        <w:r w:rsidR="00EA43A6">
          <w:rPr>
            <w:noProof/>
            <w:webHidden/>
          </w:rPr>
          <w:tab/>
        </w:r>
        <w:r w:rsidR="00EA43A6">
          <w:rPr>
            <w:noProof/>
            <w:webHidden/>
          </w:rPr>
          <w:fldChar w:fldCharType="begin"/>
        </w:r>
        <w:r w:rsidR="00EA43A6">
          <w:rPr>
            <w:noProof/>
            <w:webHidden/>
          </w:rPr>
          <w:instrText xml:space="preserve"> PAGEREF _Toc440267817 \h </w:instrText>
        </w:r>
        <w:r w:rsidR="00EA43A6">
          <w:rPr>
            <w:noProof/>
            <w:webHidden/>
          </w:rPr>
        </w:r>
        <w:r w:rsidR="00EA43A6">
          <w:rPr>
            <w:noProof/>
            <w:webHidden/>
          </w:rPr>
          <w:fldChar w:fldCharType="separate"/>
        </w:r>
        <w:r w:rsidR="001E7CF1">
          <w:rPr>
            <w:noProof/>
            <w:webHidden/>
          </w:rPr>
          <w:t>5</w:t>
        </w:r>
        <w:r w:rsidR="00EA43A6">
          <w:rPr>
            <w:noProof/>
            <w:webHidden/>
          </w:rPr>
          <w:fldChar w:fldCharType="end"/>
        </w:r>
      </w:hyperlink>
    </w:p>
    <w:p w:rsidR="00EA43A6" w:rsidRDefault="005877D9">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40267818" w:history="1">
        <w:r w:rsidR="00EA43A6" w:rsidRPr="00781BAF">
          <w:rPr>
            <w:rStyle w:val="Hipercze"/>
            <w:noProof/>
          </w:rPr>
          <w:t>1.1.3.</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Funkcja procedury</w:t>
        </w:r>
        <w:r w:rsidR="00EA43A6">
          <w:rPr>
            <w:noProof/>
            <w:webHidden/>
          </w:rPr>
          <w:tab/>
        </w:r>
        <w:r w:rsidR="00EA43A6">
          <w:rPr>
            <w:noProof/>
            <w:webHidden/>
          </w:rPr>
          <w:fldChar w:fldCharType="begin"/>
        </w:r>
        <w:r w:rsidR="00EA43A6">
          <w:rPr>
            <w:noProof/>
            <w:webHidden/>
          </w:rPr>
          <w:instrText xml:space="preserve"> PAGEREF _Toc440267818 \h </w:instrText>
        </w:r>
        <w:r w:rsidR="00EA43A6">
          <w:rPr>
            <w:noProof/>
            <w:webHidden/>
          </w:rPr>
        </w:r>
        <w:r w:rsidR="00EA43A6">
          <w:rPr>
            <w:noProof/>
            <w:webHidden/>
          </w:rPr>
          <w:fldChar w:fldCharType="separate"/>
        </w:r>
        <w:r w:rsidR="001E7CF1">
          <w:rPr>
            <w:noProof/>
            <w:webHidden/>
          </w:rPr>
          <w:t>5</w:t>
        </w:r>
        <w:r w:rsidR="00EA43A6">
          <w:rPr>
            <w:noProof/>
            <w:webHidden/>
          </w:rPr>
          <w:fldChar w:fldCharType="end"/>
        </w:r>
      </w:hyperlink>
    </w:p>
    <w:p w:rsidR="00EA43A6" w:rsidRDefault="005877D9">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40267819" w:history="1">
        <w:r w:rsidR="00EA43A6" w:rsidRPr="00781BAF">
          <w:rPr>
            <w:rStyle w:val="Hipercze"/>
            <w:noProof/>
          </w:rPr>
          <w:t>1.1.4.</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Przebieg procesu</w:t>
        </w:r>
        <w:r w:rsidR="00EA43A6">
          <w:rPr>
            <w:noProof/>
            <w:webHidden/>
          </w:rPr>
          <w:tab/>
        </w:r>
        <w:r w:rsidR="00EA43A6">
          <w:rPr>
            <w:noProof/>
            <w:webHidden/>
          </w:rPr>
          <w:fldChar w:fldCharType="begin"/>
        </w:r>
        <w:r w:rsidR="00EA43A6">
          <w:rPr>
            <w:noProof/>
            <w:webHidden/>
          </w:rPr>
          <w:instrText xml:space="preserve"> PAGEREF _Toc440267819 \h </w:instrText>
        </w:r>
        <w:r w:rsidR="00EA43A6">
          <w:rPr>
            <w:noProof/>
            <w:webHidden/>
          </w:rPr>
        </w:r>
        <w:r w:rsidR="00EA43A6">
          <w:rPr>
            <w:noProof/>
            <w:webHidden/>
          </w:rPr>
          <w:fldChar w:fldCharType="separate"/>
        </w:r>
        <w:r w:rsidR="001E7CF1">
          <w:rPr>
            <w:noProof/>
            <w:webHidden/>
          </w:rPr>
          <w:t>5</w:t>
        </w:r>
        <w:r w:rsidR="00EA43A6">
          <w:rPr>
            <w:noProof/>
            <w:webHidden/>
          </w:rPr>
          <w:fldChar w:fldCharType="end"/>
        </w:r>
      </w:hyperlink>
    </w:p>
    <w:p w:rsidR="00EA43A6" w:rsidRDefault="005877D9">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40267820" w:history="1">
        <w:r w:rsidR="00EA43A6" w:rsidRPr="00781BAF">
          <w:rPr>
            <w:rStyle w:val="Hipercze"/>
            <w:noProof/>
          </w:rPr>
          <w:t>1.1.4.1.</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Diagram procesu przeprowadzania czynności kontrolnych</w:t>
        </w:r>
        <w:r w:rsidR="00EA43A6">
          <w:rPr>
            <w:noProof/>
            <w:webHidden/>
          </w:rPr>
          <w:tab/>
        </w:r>
        <w:r w:rsidR="00EA43A6">
          <w:rPr>
            <w:noProof/>
            <w:webHidden/>
          </w:rPr>
          <w:fldChar w:fldCharType="begin"/>
        </w:r>
        <w:r w:rsidR="00EA43A6">
          <w:rPr>
            <w:noProof/>
            <w:webHidden/>
          </w:rPr>
          <w:instrText xml:space="preserve"> PAGEREF _Toc440267820 \h </w:instrText>
        </w:r>
        <w:r w:rsidR="00EA43A6">
          <w:rPr>
            <w:noProof/>
            <w:webHidden/>
          </w:rPr>
        </w:r>
        <w:r w:rsidR="00EA43A6">
          <w:rPr>
            <w:noProof/>
            <w:webHidden/>
          </w:rPr>
          <w:fldChar w:fldCharType="separate"/>
        </w:r>
        <w:r w:rsidR="001E7CF1">
          <w:rPr>
            <w:noProof/>
            <w:webHidden/>
          </w:rPr>
          <w:t>6</w:t>
        </w:r>
        <w:r w:rsidR="00EA43A6">
          <w:rPr>
            <w:noProof/>
            <w:webHidden/>
          </w:rPr>
          <w:fldChar w:fldCharType="end"/>
        </w:r>
      </w:hyperlink>
    </w:p>
    <w:p w:rsidR="00EA43A6" w:rsidRDefault="005877D9">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40267821" w:history="1">
        <w:r w:rsidR="00EA43A6" w:rsidRPr="00781BAF">
          <w:rPr>
            <w:rStyle w:val="Hipercze"/>
            <w:noProof/>
          </w:rPr>
          <w:t>1.1.4.2.</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Diagram procesu obsługi Raportu z czynności kontrolnych w sytuacjach wyjątkowych</w:t>
        </w:r>
        <w:r w:rsidR="00EA43A6">
          <w:rPr>
            <w:noProof/>
            <w:webHidden/>
          </w:rPr>
          <w:tab/>
        </w:r>
        <w:r w:rsidR="00EA43A6">
          <w:rPr>
            <w:noProof/>
            <w:webHidden/>
          </w:rPr>
          <w:fldChar w:fldCharType="begin"/>
        </w:r>
        <w:r w:rsidR="00EA43A6">
          <w:rPr>
            <w:noProof/>
            <w:webHidden/>
          </w:rPr>
          <w:instrText xml:space="preserve"> PAGEREF _Toc440267821 \h </w:instrText>
        </w:r>
        <w:r w:rsidR="00EA43A6">
          <w:rPr>
            <w:noProof/>
            <w:webHidden/>
          </w:rPr>
        </w:r>
        <w:r w:rsidR="00EA43A6">
          <w:rPr>
            <w:noProof/>
            <w:webHidden/>
          </w:rPr>
          <w:fldChar w:fldCharType="separate"/>
        </w:r>
        <w:r w:rsidR="001E7CF1">
          <w:rPr>
            <w:noProof/>
            <w:webHidden/>
          </w:rPr>
          <w:t>8</w:t>
        </w:r>
        <w:r w:rsidR="00EA43A6">
          <w:rPr>
            <w:noProof/>
            <w:webHidden/>
          </w:rPr>
          <w:fldChar w:fldCharType="end"/>
        </w:r>
      </w:hyperlink>
    </w:p>
    <w:p w:rsidR="00EA43A6" w:rsidRDefault="005877D9">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40267822" w:history="1">
        <w:r w:rsidR="00EA43A6" w:rsidRPr="00781BAF">
          <w:rPr>
            <w:rStyle w:val="Hipercze"/>
            <w:noProof/>
          </w:rPr>
          <w:t>1.1.4.3.</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Diagram procesu obsługi Raportu z czynności kontrolnych w przypadku zgłoszenia uwag przez podmiot kontrolowany</w:t>
        </w:r>
        <w:r w:rsidR="00EA43A6">
          <w:rPr>
            <w:noProof/>
            <w:webHidden/>
          </w:rPr>
          <w:tab/>
        </w:r>
        <w:r w:rsidR="00EA43A6">
          <w:rPr>
            <w:noProof/>
            <w:webHidden/>
          </w:rPr>
          <w:fldChar w:fldCharType="begin"/>
        </w:r>
        <w:r w:rsidR="00EA43A6">
          <w:rPr>
            <w:noProof/>
            <w:webHidden/>
          </w:rPr>
          <w:instrText xml:space="preserve"> PAGEREF _Toc440267822 \h </w:instrText>
        </w:r>
        <w:r w:rsidR="00EA43A6">
          <w:rPr>
            <w:noProof/>
            <w:webHidden/>
          </w:rPr>
        </w:r>
        <w:r w:rsidR="00EA43A6">
          <w:rPr>
            <w:noProof/>
            <w:webHidden/>
          </w:rPr>
          <w:fldChar w:fldCharType="separate"/>
        </w:r>
        <w:r w:rsidR="001E7CF1">
          <w:rPr>
            <w:noProof/>
            <w:webHidden/>
          </w:rPr>
          <w:t>10</w:t>
        </w:r>
        <w:r w:rsidR="00EA43A6">
          <w:rPr>
            <w:noProof/>
            <w:webHidden/>
          </w:rPr>
          <w:fldChar w:fldCharType="end"/>
        </w:r>
      </w:hyperlink>
    </w:p>
    <w:p w:rsidR="00EA43A6" w:rsidRDefault="005877D9">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40267823" w:history="1">
        <w:r w:rsidR="00EA43A6" w:rsidRPr="00781BAF">
          <w:rPr>
            <w:rStyle w:val="Hipercze"/>
            <w:noProof/>
          </w:rPr>
          <w:t>1.1.5.</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Reguły związane z przebiegiem procesu</w:t>
        </w:r>
        <w:r w:rsidR="00EA43A6">
          <w:rPr>
            <w:noProof/>
            <w:webHidden/>
          </w:rPr>
          <w:tab/>
        </w:r>
        <w:r w:rsidR="00EA43A6">
          <w:rPr>
            <w:noProof/>
            <w:webHidden/>
          </w:rPr>
          <w:fldChar w:fldCharType="begin"/>
        </w:r>
        <w:r w:rsidR="00EA43A6">
          <w:rPr>
            <w:noProof/>
            <w:webHidden/>
          </w:rPr>
          <w:instrText xml:space="preserve"> PAGEREF _Toc440267823 \h </w:instrText>
        </w:r>
        <w:r w:rsidR="00EA43A6">
          <w:rPr>
            <w:noProof/>
            <w:webHidden/>
          </w:rPr>
        </w:r>
        <w:r w:rsidR="00EA43A6">
          <w:rPr>
            <w:noProof/>
            <w:webHidden/>
          </w:rPr>
          <w:fldChar w:fldCharType="separate"/>
        </w:r>
        <w:r w:rsidR="001E7CF1">
          <w:rPr>
            <w:noProof/>
            <w:webHidden/>
          </w:rPr>
          <w:t>12</w:t>
        </w:r>
        <w:r w:rsidR="00EA43A6">
          <w:rPr>
            <w:noProof/>
            <w:webHidden/>
          </w:rPr>
          <w:fldChar w:fldCharType="end"/>
        </w:r>
      </w:hyperlink>
    </w:p>
    <w:p w:rsidR="00EA43A6" w:rsidRDefault="005877D9">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40267824" w:history="1">
        <w:r w:rsidR="00EA43A6" w:rsidRPr="00781BAF">
          <w:rPr>
            <w:rStyle w:val="Hipercze"/>
            <w:noProof/>
          </w:rPr>
          <w:t>1.1.6.</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Załączniki</w:t>
        </w:r>
        <w:r w:rsidR="00EA43A6">
          <w:rPr>
            <w:noProof/>
            <w:webHidden/>
          </w:rPr>
          <w:tab/>
        </w:r>
        <w:r w:rsidR="00EA43A6">
          <w:rPr>
            <w:noProof/>
            <w:webHidden/>
          </w:rPr>
          <w:fldChar w:fldCharType="begin"/>
        </w:r>
        <w:r w:rsidR="00EA43A6">
          <w:rPr>
            <w:noProof/>
            <w:webHidden/>
          </w:rPr>
          <w:instrText xml:space="preserve"> PAGEREF _Toc440267824 \h </w:instrText>
        </w:r>
        <w:r w:rsidR="00EA43A6">
          <w:rPr>
            <w:noProof/>
            <w:webHidden/>
          </w:rPr>
        </w:r>
        <w:r w:rsidR="00EA43A6">
          <w:rPr>
            <w:noProof/>
            <w:webHidden/>
          </w:rPr>
          <w:fldChar w:fldCharType="separate"/>
        </w:r>
        <w:r w:rsidR="001E7CF1">
          <w:rPr>
            <w:noProof/>
            <w:webHidden/>
          </w:rPr>
          <w:t>19</w:t>
        </w:r>
        <w:r w:rsidR="00EA43A6">
          <w:rPr>
            <w:noProof/>
            <w:webHidden/>
          </w:rPr>
          <w:fldChar w:fldCharType="end"/>
        </w:r>
      </w:hyperlink>
    </w:p>
    <w:p w:rsidR="00EA43A6" w:rsidRDefault="005877D9">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40267825" w:history="1">
        <w:r w:rsidR="00EA43A6" w:rsidRPr="00781BAF">
          <w:rPr>
            <w:rStyle w:val="Hipercze"/>
            <w:noProof/>
          </w:rPr>
          <w:t>2.</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Czynności wykonywane na poszczególnych stanowiskach pracy</w:t>
        </w:r>
        <w:r w:rsidR="00EA43A6">
          <w:rPr>
            <w:noProof/>
            <w:webHidden/>
          </w:rPr>
          <w:tab/>
        </w:r>
        <w:r w:rsidR="00EA43A6">
          <w:rPr>
            <w:noProof/>
            <w:webHidden/>
          </w:rPr>
          <w:fldChar w:fldCharType="begin"/>
        </w:r>
        <w:r w:rsidR="00EA43A6">
          <w:rPr>
            <w:noProof/>
            <w:webHidden/>
          </w:rPr>
          <w:instrText xml:space="preserve"> PAGEREF _Toc440267825 \h </w:instrText>
        </w:r>
        <w:r w:rsidR="00EA43A6">
          <w:rPr>
            <w:noProof/>
            <w:webHidden/>
          </w:rPr>
        </w:r>
        <w:r w:rsidR="00EA43A6">
          <w:rPr>
            <w:noProof/>
            <w:webHidden/>
          </w:rPr>
          <w:fldChar w:fldCharType="separate"/>
        </w:r>
        <w:r w:rsidR="001E7CF1">
          <w:rPr>
            <w:noProof/>
            <w:webHidden/>
          </w:rPr>
          <w:t>21</w:t>
        </w:r>
        <w:r w:rsidR="00EA43A6">
          <w:rPr>
            <w:noProof/>
            <w:webHidden/>
          </w:rPr>
          <w:fldChar w:fldCharType="end"/>
        </w:r>
      </w:hyperlink>
    </w:p>
    <w:p w:rsidR="00EA43A6" w:rsidRDefault="005877D9">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40267826" w:history="1">
        <w:r w:rsidR="00EA43A6" w:rsidRPr="00781BAF">
          <w:rPr>
            <w:rStyle w:val="Hipercze"/>
            <w:noProof/>
          </w:rPr>
          <w:t>3.</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Załączniki</w:t>
        </w:r>
        <w:r w:rsidR="00EA43A6">
          <w:rPr>
            <w:noProof/>
            <w:webHidden/>
          </w:rPr>
          <w:tab/>
        </w:r>
        <w:r w:rsidR="00EA43A6">
          <w:rPr>
            <w:noProof/>
            <w:webHidden/>
          </w:rPr>
          <w:fldChar w:fldCharType="begin"/>
        </w:r>
        <w:r w:rsidR="00EA43A6">
          <w:rPr>
            <w:noProof/>
            <w:webHidden/>
          </w:rPr>
          <w:instrText xml:space="preserve"> PAGEREF _Toc440267826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27" w:history="1">
        <w:r w:rsidR="00EA43A6" w:rsidRPr="00781BAF">
          <w:rPr>
            <w:rStyle w:val="Hipercze"/>
            <w:noProof/>
          </w:rPr>
          <w:t>3.1.</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Harmonogram przeprowadzania czynności kontrolnych PROW na lata 2014-2020 (P-01/344)</w:t>
        </w:r>
        <w:r w:rsidR="00EA43A6">
          <w:rPr>
            <w:noProof/>
            <w:webHidden/>
          </w:rPr>
          <w:tab/>
        </w:r>
        <w:r w:rsidR="00EA43A6">
          <w:rPr>
            <w:noProof/>
            <w:webHidden/>
          </w:rPr>
          <w:fldChar w:fldCharType="begin"/>
        </w:r>
        <w:r w:rsidR="00EA43A6">
          <w:rPr>
            <w:noProof/>
            <w:webHidden/>
          </w:rPr>
          <w:instrText xml:space="preserve"> PAGEREF _Toc440267827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28" w:history="1">
        <w:r w:rsidR="00EA43A6" w:rsidRPr="00781BAF">
          <w:rPr>
            <w:rStyle w:val="Hipercze"/>
            <w:noProof/>
          </w:rPr>
          <w:t>3.2.</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Raport z czynności kontrolnych (R-01/344)</w:t>
        </w:r>
        <w:r w:rsidR="00EA43A6">
          <w:rPr>
            <w:noProof/>
            <w:webHidden/>
          </w:rPr>
          <w:tab/>
        </w:r>
        <w:r w:rsidR="00EA43A6">
          <w:rPr>
            <w:noProof/>
            <w:webHidden/>
          </w:rPr>
          <w:fldChar w:fldCharType="begin"/>
        </w:r>
        <w:r w:rsidR="00EA43A6">
          <w:rPr>
            <w:noProof/>
            <w:webHidden/>
          </w:rPr>
          <w:instrText xml:space="preserve"> PAGEREF _Toc440267828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29" w:history="1">
        <w:r w:rsidR="00EA43A6" w:rsidRPr="00781BAF">
          <w:rPr>
            <w:rStyle w:val="Hipercze"/>
            <w:noProof/>
          </w:rPr>
          <w:t>3.3.</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Instrukcja wypełniania Raportu z czynności kontrolnych (IR-01/344)</w:t>
        </w:r>
        <w:r w:rsidR="00EA43A6">
          <w:rPr>
            <w:noProof/>
            <w:webHidden/>
          </w:rPr>
          <w:tab/>
        </w:r>
        <w:r w:rsidR="00EA43A6">
          <w:rPr>
            <w:noProof/>
            <w:webHidden/>
          </w:rPr>
          <w:fldChar w:fldCharType="begin"/>
        </w:r>
        <w:r w:rsidR="00EA43A6">
          <w:rPr>
            <w:noProof/>
            <w:webHidden/>
          </w:rPr>
          <w:instrText xml:space="preserve"> PAGEREF _Toc440267829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30" w:history="1">
        <w:r w:rsidR="00EA43A6" w:rsidRPr="00781BAF">
          <w:rPr>
            <w:rStyle w:val="Hipercze"/>
            <w:noProof/>
          </w:rPr>
          <w:t>3.4.</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Karta weryfikacji Raportu z czynności kontrolnych (K-01/344)</w:t>
        </w:r>
        <w:r w:rsidR="00EA43A6">
          <w:rPr>
            <w:noProof/>
            <w:webHidden/>
          </w:rPr>
          <w:tab/>
        </w:r>
        <w:r w:rsidR="00EA43A6">
          <w:rPr>
            <w:noProof/>
            <w:webHidden/>
          </w:rPr>
          <w:fldChar w:fldCharType="begin"/>
        </w:r>
        <w:r w:rsidR="00EA43A6">
          <w:rPr>
            <w:noProof/>
            <w:webHidden/>
          </w:rPr>
          <w:instrText xml:space="preserve"> PAGEREF _Toc440267830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31" w:history="1">
        <w:r w:rsidR="00EA43A6" w:rsidRPr="00781BAF">
          <w:rPr>
            <w:rStyle w:val="Hipercze"/>
            <w:noProof/>
          </w:rPr>
          <w:t>3.5.</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Instrukcja wypełniania Karty weryfikacji Raportu z czynności kontrolnych (IK-01/344)</w:t>
        </w:r>
        <w:r w:rsidR="00EA43A6">
          <w:rPr>
            <w:noProof/>
            <w:webHidden/>
          </w:rPr>
          <w:tab/>
        </w:r>
        <w:r w:rsidR="00EA43A6">
          <w:rPr>
            <w:noProof/>
            <w:webHidden/>
          </w:rPr>
          <w:fldChar w:fldCharType="begin"/>
        </w:r>
        <w:r w:rsidR="00EA43A6">
          <w:rPr>
            <w:noProof/>
            <w:webHidden/>
          </w:rPr>
          <w:instrText xml:space="preserve"> PAGEREF _Toc440267831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32" w:history="1">
        <w:r w:rsidR="00EA43A6" w:rsidRPr="00781BAF">
          <w:rPr>
            <w:rStyle w:val="Hipercze"/>
            <w:noProof/>
          </w:rPr>
          <w:t>3.6.</w:t>
        </w:r>
        <w:r w:rsidR="00EA43A6">
          <w:rPr>
            <w:rFonts w:asciiTheme="minorHAnsi" w:eastAsiaTheme="minorEastAsia" w:hAnsiTheme="minorHAnsi" w:cstheme="minorBidi"/>
            <w:noProof/>
            <w:color w:val="auto"/>
            <w:sz w:val="22"/>
            <w:szCs w:val="22"/>
            <w:shd w:val="clear" w:color="auto" w:fill="auto"/>
          </w:rPr>
          <w:tab/>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Lista kontrolna dla poddziałania 19.1 (etap obsługi wniosku o płatność )(K-02/19.1/344)</w:t>
        </w:r>
        <w:r w:rsidR="00EA43A6">
          <w:rPr>
            <w:noProof/>
            <w:webHidden/>
          </w:rPr>
          <w:tab/>
        </w:r>
        <w:r w:rsidR="00EA43A6">
          <w:rPr>
            <w:noProof/>
            <w:webHidden/>
          </w:rPr>
          <w:fldChar w:fldCharType="begin"/>
        </w:r>
        <w:r w:rsidR="00EA43A6">
          <w:rPr>
            <w:noProof/>
            <w:webHidden/>
          </w:rPr>
          <w:instrText xml:space="preserve"> PAGEREF _Toc440267832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33" w:history="1">
        <w:r w:rsidR="00EA43A6" w:rsidRPr="00781BAF">
          <w:rPr>
            <w:rStyle w:val="Hipercze"/>
            <w:noProof/>
          </w:rPr>
          <w:t>3.7.</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Instrukcja wypełniania listy kontrolnej dla podziałania 19.1 (IK-02/19.1/344)</w:t>
        </w:r>
        <w:r w:rsidR="00EA43A6">
          <w:rPr>
            <w:noProof/>
            <w:webHidden/>
          </w:rPr>
          <w:tab/>
        </w:r>
        <w:r w:rsidR="00EA43A6">
          <w:rPr>
            <w:noProof/>
            <w:webHidden/>
          </w:rPr>
          <w:fldChar w:fldCharType="begin"/>
        </w:r>
        <w:r w:rsidR="00EA43A6">
          <w:rPr>
            <w:noProof/>
            <w:webHidden/>
          </w:rPr>
          <w:instrText xml:space="preserve"> PAGEREF _Toc440267833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34" w:history="1">
        <w:r w:rsidR="00EA43A6" w:rsidRPr="00781BAF">
          <w:rPr>
            <w:rStyle w:val="Hipercze"/>
            <w:noProof/>
          </w:rPr>
          <w:t>3.8.</w:t>
        </w:r>
        <w:r w:rsidR="00EA43A6">
          <w:rPr>
            <w:rFonts w:asciiTheme="minorHAnsi" w:eastAsiaTheme="minorEastAsia" w:hAnsiTheme="minorHAnsi" w:cstheme="minorBidi"/>
            <w:noProof/>
            <w:color w:val="auto"/>
            <w:sz w:val="22"/>
            <w:szCs w:val="22"/>
            <w:shd w:val="clear" w:color="auto" w:fill="auto"/>
          </w:rPr>
          <w:tab/>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Lista kontrolna dla operacji 7.2.1 (etap obsługi wniosku o płatność/ex post ) (K-02/7.2.1/344)</w:t>
        </w:r>
        <w:r w:rsidR="00EA43A6">
          <w:rPr>
            <w:noProof/>
            <w:webHidden/>
          </w:rPr>
          <w:tab/>
        </w:r>
        <w:r w:rsidR="00EA43A6">
          <w:rPr>
            <w:noProof/>
            <w:webHidden/>
          </w:rPr>
          <w:fldChar w:fldCharType="begin"/>
        </w:r>
        <w:r w:rsidR="00EA43A6">
          <w:rPr>
            <w:noProof/>
            <w:webHidden/>
          </w:rPr>
          <w:instrText xml:space="preserve"> PAGEREF _Toc440267834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35" w:history="1">
        <w:r w:rsidR="00EA43A6" w:rsidRPr="00781BAF">
          <w:rPr>
            <w:rStyle w:val="Hipercze"/>
            <w:noProof/>
          </w:rPr>
          <w:t>3.9.</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Instrukcja wypełniania listy kontrolnej dla operacji 7.2.1 (IK-02/7.2.1/344)</w:t>
        </w:r>
        <w:r w:rsidR="00EA43A6">
          <w:rPr>
            <w:noProof/>
            <w:webHidden/>
          </w:rPr>
          <w:tab/>
        </w:r>
        <w:r w:rsidR="00EA43A6">
          <w:rPr>
            <w:noProof/>
            <w:webHidden/>
          </w:rPr>
          <w:fldChar w:fldCharType="begin"/>
        </w:r>
        <w:r w:rsidR="00EA43A6">
          <w:rPr>
            <w:noProof/>
            <w:webHidden/>
          </w:rPr>
          <w:instrText xml:space="preserve"> PAGEREF _Toc440267835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36" w:history="1">
        <w:r w:rsidR="00EA43A6" w:rsidRPr="00781BAF">
          <w:rPr>
            <w:rStyle w:val="Hipercze"/>
            <w:noProof/>
          </w:rPr>
          <w:t>3.10.</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o wyjaśnienie zakresu wizyty (P-02/344)</w:t>
        </w:r>
        <w:r w:rsidR="00EA43A6">
          <w:rPr>
            <w:noProof/>
            <w:webHidden/>
          </w:rPr>
          <w:tab/>
        </w:r>
        <w:r w:rsidR="00EA43A6">
          <w:rPr>
            <w:noProof/>
            <w:webHidden/>
          </w:rPr>
          <w:fldChar w:fldCharType="begin"/>
        </w:r>
        <w:r w:rsidR="00EA43A6">
          <w:rPr>
            <w:noProof/>
            <w:webHidden/>
          </w:rPr>
          <w:instrText xml:space="preserve"> PAGEREF _Toc440267836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37" w:history="1">
        <w:r w:rsidR="00EA43A6" w:rsidRPr="00781BAF">
          <w:rPr>
            <w:rStyle w:val="Hipercze"/>
            <w:noProof/>
          </w:rPr>
          <w:t>3.11.</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informujące podmiot kontrolowany o terminie i zakresie czynności kontrolnych (P-03/344)</w:t>
        </w:r>
        <w:r w:rsidR="00EA43A6">
          <w:rPr>
            <w:noProof/>
            <w:webHidden/>
          </w:rPr>
          <w:tab/>
        </w:r>
        <w:r w:rsidR="00EA43A6">
          <w:rPr>
            <w:noProof/>
            <w:webHidden/>
          </w:rPr>
          <w:fldChar w:fldCharType="begin"/>
        </w:r>
        <w:r w:rsidR="00EA43A6">
          <w:rPr>
            <w:noProof/>
            <w:webHidden/>
          </w:rPr>
          <w:instrText xml:space="preserve"> PAGEREF _Toc440267837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38" w:history="1">
        <w:r w:rsidR="00EA43A6" w:rsidRPr="00781BAF">
          <w:rPr>
            <w:rStyle w:val="Hipercze"/>
            <w:noProof/>
          </w:rPr>
          <w:t>3.12.</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przekazujące Raporty z czynności kontrolnych do jednostki zlecającej przeprowadzenie czynności kontrolne (P-04/344)</w:t>
        </w:r>
        <w:r w:rsidR="00EA43A6">
          <w:rPr>
            <w:noProof/>
            <w:webHidden/>
          </w:rPr>
          <w:tab/>
        </w:r>
        <w:r w:rsidR="00EA43A6">
          <w:rPr>
            <w:noProof/>
            <w:webHidden/>
          </w:rPr>
          <w:fldChar w:fldCharType="begin"/>
        </w:r>
        <w:r w:rsidR="00EA43A6">
          <w:rPr>
            <w:noProof/>
            <w:webHidden/>
          </w:rPr>
          <w:instrText xml:space="preserve"> PAGEREF _Toc440267838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39" w:history="1">
        <w:r w:rsidR="00EA43A6" w:rsidRPr="00781BAF">
          <w:rPr>
            <w:rStyle w:val="Hipercze"/>
            <w:noProof/>
          </w:rPr>
          <w:t>3.13.</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przekazujące kopię Raportu z czynności kontrolnych podmiotowi kontrolowanemu (P-05/344)</w:t>
        </w:r>
        <w:r w:rsidR="00EA43A6">
          <w:rPr>
            <w:noProof/>
            <w:webHidden/>
          </w:rPr>
          <w:tab/>
        </w:r>
        <w:r w:rsidR="00EA43A6">
          <w:rPr>
            <w:noProof/>
            <w:webHidden/>
          </w:rPr>
          <w:fldChar w:fldCharType="begin"/>
        </w:r>
        <w:r w:rsidR="00EA43A6">
          <w:rPr>
            <w:noProof/>
            <w:webHidden/>
          </w:rPr>
          <w:instrText xml:space="preserve"> PAGEREF _Toc440267839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40" w:history="1">
        <w:r w:rsidR="00EA43A6" w:rsidRPr="00781BAF">
          <w:rPr>
            <w:rStyle w:val="Hipercze"/>
            <w:noProof/>
          </w:rPr>
          <w:t>3.14.</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przekazujące kopię Raportu z czynności kontrolnych podmiotowi kontrolowanemu w związku z brakiem możliwości przeprowadzenia czynności kontrolnych (P-06/344)</w:t>
        </w:r>
        <w:r w:rsidR="00EA43A6">
          <w:rPr>
            <w:noProof/>
            <w:webHidden/>
          </w:rPr>
          <w:tab/>
        </w:r>
        <w:r w:rsidR="00EA43A6">
          <w:rPr>
            <w:noProof/>
            <w:webHidden/>
          </w:rPr>
          <w:fldChar w:fldCharType="begin"/>
        </w:r>
        <w:r w:rsidR="00EA43A6">
          <w:rPr>
            <w:noProof/>
            <w:webHidden/>
          </w:rPr>
          <w:instrText xml:space="preserve"> PAGEREF _Toc440267840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41" w:history="1">
        <w:r w:rsidR="00EA43A6" w:rsidRPr="00781BAF">
          <w:rPr>
            <w:rStyle w:val="Hipercze"/>
            <w:noProof/>
          </w:rPr>
          <w:t>3.15.</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przekazujące kopię Raportu z czynności kontrolnych podmiotowi kontrolowanemu po uwzględnieniu w całości/części uwag (P-07/344)</w:t>
        </w:r>
        <w:r w:rsidR="00EA43A6">
          <w:rPr>
            <w:noProof/>
            <w:webHidden/>
          </w:rPr>
          <w:tab/>
        </w:r>
        <w:r w:rsidR="00EA43A6">
          <w:rPr>
            <w:noProof/>
            <w:webHidden/>
          </w:rPr>
          <w:fldChar w:fldCharType="begin"/>
        </w:r>
        <w:r w:rsidR="00EA43A6">
          <w:rPr>
            <w:noProof/>
            <w:webHidden/>
          </w:rPr>
          <w:instrText xml:space="preserve"> PAGEREF _Toc440267841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42" w:history="1">
        <w:r w:rsidR="00EA43A6" w:rsidRPr="00781BAF">
          <w:rPr>
            <w:rStyle w:val="Hipercze"/>
            <w:noProof/>
          </w:rPr>
          <w:t>3.16.</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informujące podmiot kontrolowany o nieuwzględnieniu uwag (P-08/344)</w:t>
        </w:r>
        <w:r w:rsidR="00EA43A6">
          <w:rPr>
            <w:noProof/>
            <w:webHidden/>
          </w:rPr>
          <w:tab/>
        </w:r>
        <w:r w:rsidR="00EA43A6">
          <w:rPr>
            <w:noProof/>
            <w:webHidden/>
          </w:rPr>
          <w:fldChar w:fldCharType="begin"/>
        </w:r>
        <w:r w:rsidR="00EA43A6">
          <w:rPr>
            <w:noProof/>
            <w:webHidden/>
          </w:rPr>
          <w:instrText xml:space="preserve"> PAGEREF _Toc440267842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43" w:history="1">
        <w:r w:rsidR="00EA43A6" w:rsidRPr="00781BAF">
          <w:rPr>
            <w:rStyle w:val="Hipercze"/>
            <w:noProof/>
          </w:rPr>
          <w:t>3.17.</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informujące podmiot kontrolowany o konieczności uzyskania dodatkowych opinii/wyjaśnień (P-09/344)</w:t>
        </w:r>
        <w:r w:rsidR="00EA43A6">
          <w:rPr>
            <w:noProof/>
            <w:webHidden/>
          </w:rPr>
          <w:tab/>
        </w:r>
        <w:r w:rsidR="00EA43A6">
          <w:rPr>
            <w:noProof/>
            <w:webHidden/>
          </w:rPr>
          <w:fldChar w:fldCharType="begin"/>
        </w:r>
        <w:r w:rsidR="00EA43A6">
          <w:rPr>
            <w:noProof/>
            <w:webHidden/>
          </w:rPr>
          <w:instrText xml:space="preserve"> PAGEREF _Toc440267843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44" w:history="1">
        <w:r w:rsidR="00EA43A6" w:rsidRPr="00781BAF">
          <w:rPr>
            <w:rStyle w:val="Hipercze"/>
            <w:noProof/>
          </w:rPr>
          <w:t>3.18.</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o planowanym terminie i zakresie przeprowadzenia czynności kontrolnych u podmiotu trzeciego (P-10/344)</w:t>
        </w:r>
        <w:r w:rsidR="00EA43A6">
          <w:rPr>
            <w:noProof/>
            <w:webHidden/>
          </w:rPr>
          <w:tab/>
        </w:r>
        <w:r w:rsidR="00EA43A6">
          <w:rPr>
            <w:noProof/>
            <w:webHidden/>
          </w:rPr>
          <w:fldChar w:fldCharType="begin"/>
        </w:r>
        <w:r w:rsidR="00EA43A6">
          <w:rPr>
            <w:noProof/>
            <w:webHidden/>
          </w:rPr>
          <w:instrText xml:space="preserve"> PAGEREF _Toc440267844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45" w:history="1">
        <w:r w:rsidR="00EA43A6" w:rsidRPr="00781BAF">
          <w:rPr>
            <w:rStyle w:val="Hipercze"/>
            <w:noProof/>
          </w:rPr>
          <w:t>3.19.</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Pismo z prośbą o potwierdzenie danych zawartych w dokumentach handlowych będących w posiadaniu podmiotu trzeciego (P-11/344)</w:t>
        </w:r>
        <w:r w:rsidR="00EA43A6">
          <w:rPr>
            <w:noProof/>
            <w:webHidden/>
          </w:rPr>
          <w:tab/>
        </w:r>
        <w:r w:rsidR="00EA43A6">
          <w:rPr>
            <w:noProof/>
            <w:webHidden/>
          </w:rPr>
          <w:fldChar w:fldCharType="begin"/>
        </w:r>
        <w:r w:rsidR="00EA43A6">
          <w:rPr>
            <w:noProof/>
            <w:webHidden/>
          </w:rPr>
          <w:instrText xml:space="preserve"> PAGEREF _Toc440267845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46" w:history="1">
        <w:r w:rsidR="00EA43A6" w:rsidRPr="00781BAF">
          <w:rPr>
            <w:rStyle w:val="Hipercze"/>
            <w:noProof/>
          </w:rPr>
          <w:t>3.20.</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Lista kontrolna do Raportu z czynności kontrolnych dla kontroli zadania o charakterze niematerialnym w trakcie realizacji (K-04/19.1/344)</w:t>
        </w:r>
        <w:r w:rsidR="00EA43A6">
          <w:rPr>
            <w:noProof/>
            <w:webHidden/>
          </w:rPr>
          <w:tab/>
        </w:r>
        <w:r w:rsidR="00EA43A6">
          <w:rPr>
            <w:noProof/>
            <w:webHidden/>
          </w:rPr>
          <w:fldChar w:fldCharType="begin"/>
        </w:r>
        <w:r w:rsidR="00EA43A6">
          <w:rPr>
            <w:noProof/>
            <w:webHidden/>
          </w:rPr>
          <w:instrText xml:space="preserve"> PAGEREF _Toc440267846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rsidP="00EA43A6">
      <w:pPr>
        <w:pStyle w:val="Spistreci2"/>
        <w:ind w:left="720" w:hanging="437"/>
        <w:rPr>
          <w:rFonts w:asciiTheme="minorHAnsi" w:eastAsiaTheme="minorEastAsia" w:hAnsiTheme="minorHAnsi" w:cstheme="minorBidi"/>
          <w:noProof/>
          <w:color w:val="auto"/>
          <w:sz w:val="22"/>
          <w:szCs w:val="22"/>
          <w:shd w:val="clear" w:color="auto" w:fill="auto"/>
        </w:rPr>
      </w:pPr>
      <w:hyperlink w:anchor="_Toc440267847" w:history="1">
        <w:r w:rsidR="00EA43A6" w:rsidRPr="00781BAF">
          <w:rPr>
            <w:rStyle w:val="Hipercze"/>
            <w:noProof/>
          </w:rPr>
          <w:t>3.21.</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Instrukcja wypełniania listy kontrolnej do Raportu z czynności kontrolnych dla kontroli zadania o charakterze niematerialnym w trakcie realizacji (IK-04/19.1/344)</w:t>
        </w:r>
        <w:r w:rsidR="00EA43A6">
          <w:rPr>
            <w:noProof/>
            <w:webHidden/>
          </w:rPr>
          <w:tab/>
        </w:r>
        <w:r w:rsidR="00EA43A6">
          <w:rPr>
            <w:noProof/>
            <w:webHidden/>
          </w:rPr>
          <w:fldChar w:fldCharType="begin"/>
        </w:r>
        <w:r w:rsidR="00EA43A6">
          <w:rPr>
            <w:noProof/>
            <w:webHidden/>
          </w:rPr>
          <w:instrText xml:space="preserve"> PAGEREF _Toc440267847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48" w:history="1">
        <w:r w:rsidR="00EA43A6" w:rsidRPr="00781BAF">
          <w:rPr>
            <w:rStyle w:val="Hipercze"/>
            <w:noProof/>
          </w:rPr>
          <w:t>3.22.</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Lista kontrolna do wizyty na etapie WOP (K-03/344)</w:t>
        </w:r>
        <w:r w:rsidR="00EA43A6">
          <w:rPr>
            <w:noProof/>
            <w:webHidden/>
          </w:rPr>
          <w:tab/>
        </w:r>
        <w:r w:rsidR="00EA43A6">
          <w:rPr>
            <w:noProof/>
            <w:webHidden/>
          </w:rPr>
          <w:fldChar w:fldCharType="begin"/>
        </w:r>
        <w:r w:rsidR="00EA43A6">
          <w:rPr>
            <w:noProof/>
            <w:webHidden/>
          </w:rPr>
          <w:instrText xml:space="preserve"> PAGEREF _Toc440267848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EA43A6" w:rsidRDefault="005877D9">
      <w:pPr>
        <w:pStyle w:val="Spistreci2"/>
        <w:rPr>
          <w:rFonts w:asciiTheme="minorHAnsi" w:eastAsiaTheme="minorEastAsia" w:hAnsiTheme="minorHAnsi" w:cstheme="minorBidi"/>
          <w:noProof/>
          <w:color w:val="auto"/>
          <w:sz w:val="22"/>
          <w:szCs w:val="22"/>
          <w:shd w:val="clear" w:color="auto" w:fill="auto"/>
        </w:rPr>
      </w:pPr>
      <w:hyperlink w:anchor="_Toc440267849" w:history="1">
        <w:r w:rsidR="00EA43A6" w:rsidRPr="00781BAF">
          <w:rPr>
            <w:rStyle w:val="Hipercze"/>
            <w:noProof/>
          </w:rPr>
          <w:t>3.23.</w:t>
        </w:r>
        <w:r w:rsidR="00EA43A6">
          <w:rPr>
            <w:rFonts w:asciiTheme="minorHAnsi" w:eastAsiaTheme="minorEastAsia" w:hAnsiTheme="minorHAnsi" w:cstheme="minorBidi"/>
            <w:noProof/>
            <w:color w:val="auto"/>
            <w:sz w:val="22"/>
            <w:szCs w:val="22"/>
            <w:shd w:val="clear" w:color="auto" w:fill="auto"/>
          </w:rPr>
          <w:tab/>
        </w:r>
        <w:r w:rsidR="00EA43A6" w:rsidRPr="00781BAF">
          <w:rPr>
            <w:rStyle w:val="Hipercze"/>
            <w:noProof/>
          </w:rPr>
          <w:t>Karta aktualizacji</w:t>
        </w:r>
        <w:r w:rsidR="00EA43A6">
          <w:rPr>
            <w:noProof/>
            <w:webHidden/>
          </w:rPr>
          <w:tab/>
        </w:r>
        <w:r w:rsidR="00EA43A6">
          <w:rPr>
            <w:noProof/>
            <w:webHidden/>
          </w:rPr>
          <w:fldChar w:fldCharType="begin"/>
        </w:r>
        <w:r w:rsidR="00EA43A6">
          <w:rPr>
            <w:noProof/>
            <w:webHidden/>
          </w:rPr>
          <w:instrText xml:space="preserve"> PAGEREF _Toc440267849 \h </w:instrText>
        </w:r>
        <w:r w:rsidR="00EA43A6">
          <w:rPr>
            <w:noProof/>
            <w:webHidden/>
          </w:rPr>
        </w:r>
        <w:r w:rsidR="00EA43A6">
          <w:rPr>
            <w:noProof/>
            <w:webHidden/>
          </w:rPr>
          <w:fldChar w:fldCharType="separate"/>
        </w:r>
        <w:r w:rsidR="001E7CF1">
          <w:rPr>
            <w:noProof/>
            <w:webHidden/>
          </w:rPr>
          <w:t>24</w:t>
        </w:r>
        <w:r w:rsidR="00EA43A6">
          <w:rPr>
            <w:noProof/>
            <w:webHidden/>
          </w:rPr>
          <w:fldChar w:fldCharType="end"/>
        </w:r>
      </w:hyperlink>
    </w:p>
    <w:p w:rsidR="007274BF" w:rsidRDefault="00241A9A">
      <w:pPr>
        <w:sectPr w:rsidR="007274BF">
          <w:pgSz w:w="11906" w:h="16838"/>
          <w:pgMar w:top="1134" w:right="1134" w:bottom="1134" w:left="1134" w:header="0" w:footer="567" w:gutter="0"/>
          <w:cols w:space="720"/>
        </w:sectPr>
      </w:pPr>
      <w:r>
        <w:fldChar w:fldCharType="end"/>
      </w:r>
    </w:p>
    <w:p w:rsidR="007274BF" w:rsidRDefault="007274BF">
      <w:pPr>
        <w:rPr>
          <w:color w:val="000000"/>
          <w:sz w:val="28"/>
        </w:rPr>
      </w:pPr>
    </w:p>
    <w:p w:rsidR="007274BF" w:rsidRDefault="00241A9A">
      <w:pPr>
        <w:pStyle w:val="Nagwek1"/>
        <w:ind w:left="283"/>
        <w:rPr>
          <w:rFonts w:ascii="Times New Roman" w:hAnsi="Times New Roman" w:cs="Times New Roman"/>
          <w:b w:val="0"/>
          <w:color w:val="000000"/>
          <w:sz w:val="28"/>
        </w:rPr>
      </w:pPr>
      <w:bookmarkStart w:id="1" w:name="_Toc440267814"/>
      <w:bookmarkStart w:id="2" w:name="_Toc1011"/>
      <w:r>
        <w:rPr>
          <w:rFonts w:ascii="Times New Roman" w:hAnsi="Times New Roman" w:cs="Times New Roman"/>
          <w:b w:val="0"/>
          <w:color w:val="000000"/>
          <w:sz w:val="28"/>
        </w:rPr>
        <w:t>PROCEDURY</w:t>
      </w:r>
      <w:bookmarkEnd w:id="1"/>
    </w:p>
    <w:bookmarkEnd w:id="2"/>
    <w:p w:rsidR="007274BF" w:rsidRDefault="007274BF">
      <w:pPr>
        <w:rPr>
          <w:color w:val="000000"/>
          <w:sz w:val="28"/>
        </w:rPr>
      </w:pPr>
    </w:p>
    <w:p w:rsidR="007274BF" w:rsidRDefault="00241A9A">
      <w:pPr>
        <w:pStyle w:val="Nagwek2"/>
        <w:ind w:left="850"/>
        <w:rPr>
          <w:rFonts w:ascii="Times New Roman" w:hAnsi="Times New Roman" w:cs="Times New Roman"/>
          <w:b w:val="0"/>
          <w:i w:val="0"/>
          <w:color w:val="000000"/>
        </w:rPr>
      </w:pPr>
      <w:bookmarkStart w:id="3" w:name="_Toc1012"/>
      <w:r>
        <w:rPr>
          <w:rFonts w:ascii="Times New Roman" w:hAnsi="Times New Roman" w:cs="Times New Roman"/>
          <w:b w:val="0"/>
          <w:i w:val="0"/>
          <w:color w:val="000000"/>
        </w:rPr>
        <w:t xml:space="preserve"> </w:t>
      </w:r>
      <w:bookmarkStart w:id="4" w:name="_Toc440267815"/>
      <w:r>
        <w:rPr>
          <w:rFonts w:ascii="Times New Roman" w:hAnsi="Times New Roman" w:cs="Times New Roman"/>
          <w:b w:val="0"/>
          <w:i w:val="0"/>
          <w:color w:val="000000"/>
        </w:rPr>
        <w:t>Przeprowadzanie czynności kontrolnych w ramach działań delegowanych do samorządów województw w ramach PROW na lata 2014-2020</w:t>
      </w:r>
      <w:bookmarkEnd w:id="4"/>
    </w:p>
    <w:bookmarkEnd w:id="3"/>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5" w:name="_Toc440267816"/>
      <w:bookmarkStart w:id="6" w:name="_Toc1013"/>
      <w:r>
        <w:rPr>
          <w:rFonts w:ascii="Times New Roman" w:hAnsi="Times New Roman" w:cs="Times New Roman"/>
          <w:b w:val="0"/>
          <w:color w:val="000000"/>
        </w:rPr>
        <w:t>Przedmiot procedury</w:t>
      </w:r>
      <w:bookmarkEnd w:id="5"/>
    </w:p>
    <w:bookmarkEnd w:id="6"/>
    <w:p w:rsidR="007274BF" w:rsidRDefault="00241A9A">
      <w:pPr>
        <w:rPr>
          <w:color w:val="000000"/>
        </w:rPr>
      </w:pPr>
      <w:r>
        <w:rPr>
          <w:color w:val="000000"/>
        </w:rPr>
        <w:t xml:space="preserve"> Przygotowanie procesu przeprowadzania czynności kontrolnych i ich realizacja w ramach działań delegowanych do Samorządów Województw.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7" w:name="_Toc440267817"/>
      <w:bookmarkStart w:id="8" w:name="_Toc1014"/>
      <w:r>
        <w:rPr>
          <w:rFonts w:ascii="Times New Roman" w:hAnsi="Times New Roman" w:cs="Times New Roman"/>
          <w:b w:val="0"/>
          <w:color w:val="000000"/>
        </w:rPr>
        <w:t>Obszar procedury</w:t>
      </w:r>
      <w:bookmarkEnd w:id="7"/>
    </w:p>
    <w:bookmarkEnd w:id="8"/>
    <w:p w:rsidR="007274BF" w:rsidRDefault="00241A9A">
      <w:pPr>
        <w:rPr>
          <w:color w:val="000000"/>
        </w:rPr>
      </w:pPr>
      <w:r>
        <w:rPr>
          <w:color w:val="000000"/>
        </w:rPr>
        <w:t xml:space="preserve"> Przeprowadzanie czynności kontrolnych u Wnioskodawców/Beneficjentów Programu Rozwoju Obszarów Wiejskich na lata 2014-2020:</w:t>
      </w:r>
    </w:p>
    <w:p w:rsidR="007274BF" w:rsidRDefault="00241A9A">
      <w:pPr>
        <w:rPr>
          <w:color w:val="000000"/>
        </w:rPr>
      </w:pPr>
      <w:r>
        <w:rPr>
          <w:color w:val="000000"/>
        </w:rPr>
        <w:t xml:space="preserve">     1)       w ramach działania 19.Wsparcie dla rozwoju lokalnego w ramach inicjatywy LEADER, poddziałanie 19.1.Wsparcie przygotowawcze, </w:t>
      </w:r>
    </w:p>
    <w:p w:rsidR="007274BF" w:rsidRDefault="00241A9A">
      <w:pPr>
        <w:rPr>
          <w:color w:val="000000"/>
        </w:rPr>
      </w:pPr>
      <w:r>
        <w:rPr>
          <w:color w:val="000000"/>
        </w:rPr>
        <w:t xml:space="preserve">     2)      dla operacji typu Budowa lub modernizacja dróg lokalnych w ramach poddziałania 7.2. Wsparcie inwestycji związanych z tworzeniem, ulepszaniem lub rozbudową wszystkich rodzajów małej infrastruktury, w tym inwestycje w energię odnawialną i w oszczędzanie energii.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9" w:name="_Toc440267818"/>
      <w:bookmarkStart w:id="10" w:name="_Toc1015"/>
      <w:r>
        <w:rPr>
          <w:rFonts w:ascii="Times New Roman" w:hAnsi="Times New Roman" w:cs="Times New Roman"/>
          <w:b w:val="0"/>
          <w:color w:val="000000"/>
        </w:rPr>
        <w:t>Funkcja procedury</w:t>
      </w:r>
      <w:bookmarkEnd w:id="9"/>
    </w:p>
    <w:bookmarkEnd w:id="10"/>
    <w:p w:rsidR="007274BF" w:rsidRDefault="00241A9A">
      <w:pPr>
        <w:rPr>
          <w:color w:val="000000"/>
        </w:rPr>
      </w:pPr>
      <w:r>
        <w:rPr>
          <w:color w:val="000000"/>
        </w:rPr>
        <w:t xml:space="preserve"> Opis procesu:</w:t>
      </w:r>
    </w:p>
    <w:p w:rsidR="007274BF" w:rsidRDefault="00241A9A">
      <w:pPr>
        <w:rPr>
          <w:color w:val="000000"/>
        </w:rPr>
      </w:pPr>
      <w:r>
        <w:rPr>
          <w:color w:val="000000"/>
        </w:rPr>
        <w:t xml:space="preserve">     1)      przeprowadzania czynności kontrolnych,</w:t>
      </w:r>
    </w:p>
    <w:p w:rsidR="007274BF" w:rsidRDefault="00241A9A">
      <w:pPr>
        <w:rPr>
          <w:color w:val="000000"/>
        </w:rPr>
      </w:pPr>
      <w:r>
        <w:rPr>
          <w:color w:val="000000"/>
        </w:rPr>
        <w:t xml:space="preserve">     2)      obsługi Raportu z czynności kontrolnych w sytuacjach wyjątkowych,</w:t>
      </w:r>
    </w:p>
    <w:p w:rsidR="007274BF" w:rsidRDefault="00241A9A">
      <w:pPr>
        <w:rPr>
          <w:color w:val="000000"/>
        </w:rPr>
      </w:pPr>
      <w:r>
        <w:rPr>
          <w:color w:val="000000"/>
        </w:rPr>
        <w:t xml:space="preserve">     3)      obsługi Raportu z czynności kontrolnych w przypadku zgłoszenia uwag przez podmiot kontrolowany.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11" w:name="_Toc440267819"/>
      <w:bookmarkStart w:id="12" w:name="_Toc1016"/>
      <w:r>
        <w:rPr>
          <w:rFonts w:ascii="Times New Roman" w:hAnsi="Times New Roman" w:cs="Times New Roman"/>
          <w:b w:val="0"/>
          <w:color w:val="000000"/>
        </w:rPr>
        <w:t>Przebieg procesu</w:t>
      </w:r>
      <w:bookmarkEnd w:id="11"/>
    </w:p>
    <w:bookmarkEnd w:id="12"/>
    <w:p w:rsidR="007274BF" w:rsidRDefault="007274BF">
      <w:pPr>
        <w:rPr>
          <w:color w:val="000000"/>
          <w:sz w:val="28"/>
        </w:rPr>
      </w:pPr>
    </w:p>
    <w:p w:rsidR="007274BF" w:rsidRDefault="007274BF">
      <w:pPr>
        <w:sectPr w:rsidR="007274BF">
          <w:footerReference w:type="default" r:id="rId9"/>
          <w:pgSz w:w="11906" w:h="16838"/>
          <w:pgMar w:top="1134" w:right="1134" w:bottom="1134" w:left="1134" w:header="0" w:footer="567" w:gutter="0"/>
          <w:cols w:space="720"/>
        </w:sectPr>
      </w:pPr>
    </w:p>
    <w:p w:rsidR="007274BF" w:rsidRDefault="007274BF">
      <w:pPr>
        <w:rPr>
          <w:color w:val="000000"/>
          <w:sz w:val="26"/>
        </w:rPr>
      </w:pPr>
    </w:p>
    <w:p w:rsidR="007274BF" w:rsidRDefault="00241A9A">
      <w:pPr>
        <w:pStyle w:val="Nagwek4"/>
        <w:ind w:left="1077"/>
        <w:rPr>
          <w:b w:val="0"/>
          <w:color w:val="000000"/>
          <w:sz w:val="26"/>
        </w:rPr>
      </w:pPr>
      <w:bookmarkStart w:id="13" w:name="_Toc440267820"/>
      <w:bookmarkStart w:id="14" w:name="_Toc1017"/>
      <w:r>
        <w:rPr>
          <w:b w:val="0"/>
          <w:color w:val="000000"/>
          <w:sz w:val="26"/>
        </w:rPr>
        <w:t>Diagram procesu przeprowadzania czynności kontrolnych</w:t>
      </w:r>
      <w:bookmarkEnd w:id="13"/>
    </w:p>
    <w:bookmarkEnd w:id="14"/>
    <w:p w:rsidR="009F0319" w:rsidRDefault="009F0319">
      <w:pPr>
        <w:spacing w:line="240" w:lineRule="atLeast"/>
        <w:rPr>
          <w:noProof/>
        </w:rPr>
      </w:pPr>
    </w:p>
    <w:p w:rsidR="007274BF" w:rsidRDefault="00F56210">
      <w:pPr>
        <w:spacing w:line="240" w:lineRule="atLeast"/>
      </w:pPr>
      <w:r>
        <w:rPr>
          <w:noProof/>
        </w:rPr>
        <w:drawing>
          <wp:inline distT="0" distB="0" distL="0" distR="0">
            <wp:extent cx="5924550" cy="82391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3675"/>
                    <a:stretch/>
                  </pic:blipFill>
                  <pic:spPr bwMode="auto">
                    <a:xfrm>
                      <a:off x="0" y="0"/>
                      <a:ext cx="5924550" cy="8239125"/>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Pr>
        <w:spacing w:line="240" w:lineRule="atLeast"/>
        <w:rPr>
          <w:noProof/>
        </w:rPr>
      </w:pPr>
    </w:p>
    <w:p w:rsidR="007274BF" w:rsidRDefault="00F56210">
      <w:pPr>
        <w:spacing w:line="240" w:lineRule="atLeast"/>
      </w:pPr>
      <w:r>
        <w:rPr>
          <w:noProof/>
        </w:rPr>
        <w:lastRenderedPageBreak/>
        <w:drawing>
          <wp:inline distT="0" distB="0" distL="0" distR="0">
            <wp:extent cx="5924550" cy="80105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2999"/>
                    <a:stretch/>
                  </pic:blipFill>
                  <pic:spPr bwMode="auto">
                    <a:xfrm>
                      <a:off x="0" y="0"/>
                      <a:ext cx="5924550" cy="8010525"/>
                    </a:xfrm>
                    <a:prstGeom prst="rect">
                      <a:avLst/>
                    </a:prstGeom>
                    <a:noFill/>
                    <a:ln>
                      <a:noFill/>
                    </a:ln>
                    <a:extLst>
                      <a:ext uri="{53640926-AAD7-44D8-BBD7-CCE9431645EC}">
                        <a14:shadowObscured xmlns:a14="http://schemas.microsoft.com/office/drawing/2010/main"/>
                      </a:ext>
                    </a:extLst>
                  </pic:spPr>
                </pic:pic>
              </a:graphicData>
            </a:graphic>
          </wp:inline>
        </w:drawing>
      </w:r>
    </w:p>
    <w:p w:rsidR="007274BF" w:rsidRDefault="007274BF">
      <w:pPr>
        <w:rPr>
          <w:color w:val="000000"/>
          <w:sz w:val="18"/>
        </w:rPr>
      </w:pPr>
    </w:p>
    <w:p w:rsidR="007274BF" w:rsidRDefault="007274BF">
      <w:pPr>
        <w:sectPr w:rsidR="007274BF">
          <w:pgSz w:w="11906" w:h="16838"/>
          <w:pgMar w:top="1134" w:right="1134" w:bottom="1134" w:left="1134" w:header="0" w:footer="567" w:gutter="0"/>
          <w:cols w:space="720"/>
        </w:sectPr>
      </w:pPr>
    </w:p>
    <w:p w:rsidR="007274BF" w:rsidRDefault="00241A9A">
      <w:pPr>
        <w:pStyle w:val="Nagwek4"/>
        <w:ind w:left="1077"/>
        <w:rPr>
          <w:b w:val="0"/>
          <w:color w:val="000000"/>
          <w:sz w:val="26"/>
        </w:rPr>
      </w:pPr>
      <w:bookmarkStart w:id="15" w:name="_Toc440267821"/>
      <w:bookmarkStart w:id="16" w:name="_Toc1018"/>
      <w:r>
        <w:rPr>
          <w:b w:val="0"/>
          <w:color w:val="000000"/>
          <w:sz w:val="26"/>
        </w:rPr>
        <w:lastRenderedPageBreak/>
        <w:t>Diagram procesu obsługi Raportu z czynności kontrolnych w sytuacjach wyjątkowych</w:t>
      </w:r>
      <w:bookmarkEnd w:id="15"/>
    </w:p>
    <w:bookmarkEnd w:id="16"/>
    <w:p w:rsidR="009F0319" w:rsidRDefault="009F0319">
      <w:pPr>
        <w:spacing w:line="240" w:lineRule="atLeast"/>
        <w:rPr>
          <w:noProof/>
        </w:rPr>
      </w:pPr>
    </w:p>
    <w:p w:rsidR="007274BF" w:rsidRDefault="00F56210">
      <w:pPr>
        <w:spacing w:line="240" w:lineRule="atLeast"/>
      </w:pPr>
      <w:r>
        <w:rPr>
          <w:noProof/>
        </w:rPr>
        <w:drawing>
          <wp:inline distT="0" distB="0" distL="0" distR="0">
            <wp:extent cx="5905500" cy="81915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b="4232"/>
                    <a:stretch/>
                  </pic:blipFill>
                  <pic:spPr bwMode="auto">
                    <a:xfrm>
                      <a:off x="0" y="0"/>
                      <a:ext cx="5905500" cy="8191500"/>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Pr>
        <w:rPr>
          <w:noProof/>
        </w:rPr>
      </w:pPr>
    </w:p>
    <w:p w:rsidR="009F0319" w:rsidRDefault="009F0319">
      <w:pPr>
        <w:rPr>
          <w:noProof/>
        </w:rPr>
      </w:pPr>
    </w:p>
    <w:p w:rsidR="007274BF" w:rsidRDefault="00F56210">
      <w:pPr>
        <w:rPr>
          <w:color w:val="000000"/>
          <w:sz w:val="18"/>
        </w:rPr>
      </w:pPr>
      <w:r>
        <w:rPr>
          <w:noProof/>
        </w:rPr>
        <w:drawing>
          <wp:inline distT="0" distB="0" distL="0" distR="0">
            <wp:extent cx="5905500" cy="458152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t="1435" b="-1"/>
                    <a:stretch/>
                  </pic:blipFill>
                  <pic:spPr bwMode="auto">
                    <a:xfrm>
                      <a:off x="0" y="0"/>
                      <a:ext cx="5905500" cy="4581525"/>
                    </a:xfrm>
                    <a:prstGeom prst="rect">
                      <a:avLst/>
                    </a:prstGeom>
                    <a:noFill/>
                    <a:ln>
                      <a:noFill/>
                    </a:ln>
                    <a:extLst>
                      <a:ext uri="{53640926-AAD7-44D8-BBD7-CCE9431645EC}">
                        <a14:shadowObscured xmlns:a14="http://schemas.microsoft.com/office/drawing/2010/main"/>
                      </a:ext>
                    </a:extLst>
                  </pic:spPr>
                </pic:pic>
              </a:graphicData>
            </a:graphic>
          </wp:inline>
        </w:drawing>
      </w:r>
    </w:p>
    <w:p w:rsidR="007274BF" w:rsidRDefault="007274BF">
      <w:pPr>
        <w:sectPr w:rsidR="007274BF">
          <w:pgSz w:w="11906" w:h="16838"/>
          <w:pgMar w:top="1134" w:right="1134" w:bottom="1134" w:left="1134" w:header="0" w:footer="567" w:gutter="0"/>
          <w:cols w:space="720"/>
        </w:sectPr>
      </w:pPr>
    </w:p>
    <w:p w:rsidR="007274BF" w:rsidRPr="009F0319" w:rsidRDefault="00241A9A">
      <w:pPr>
        <w:pStyle w:val="Nagwek4"/>
        <w:ind w:left="1077"/>
        <w:rPr>
          <w:b w:val="0"/>
          <w:color w:val="000000"/>
          <w:sz w:val="26"/>
        </w:rPr>
      </w:pPr>
      <w:bookmarkStart w:id="17" w:name="_Toc440267822"/>
      <w:bookmarkStart w:id="18" w:name="_Toc1019"/>
      <w:r>
        <w:rPr>
          <w:b w:val="0"/>
          <w:color w:val="000000"/>
          <w:sz w:val="26"/>
        </w:rPr>
        <w:lastRenderedPageBreak/>
        <w:t>Diagram procesu obsługi Raportu z czynności kontrolnych w przypadku zgłoszenia uwag przez podmiot kontrolowany</w:t>
      </w:r>
      <w:bookmarkEnd w:id="17"/>
    </w:p>
    <w:bookmarkEnd w:id="18"/>
    <w:p w:rsidR="009F0319" w:rsidRDefault="009F0319">
      <w:pPr>
        <w:rPr>
          <w:noProof/>
        </w:rPr>
      </w:pPr>
    </w:p>
    <w:p w:rsidR="00517E09" w:rsidRDefault="00517E09">
      <w:pPr>
        <w:rPr>
          <w:noProof/>
        </w:rPr>
      </w:pPr>
    </w:p>
    <w:p w:rsidR="00517E09" w:rsidRDefault="00517E09">
      <w:pPr>
        <w:rPr>
          <w:noProof/>
        </w:rPr>
      </w:pPr>
      <w:r>
        <w:rPr>
          <w:noProof/>
        </w:rPr>
        <w:drawing>
          <wp:inline distT="0" distB="0" distL="0" distR="0">
            <wp:extent cx="5130140" cy="7400481"/>
            <wp:effectExtent l="0" t="0" r="0" b="0"/>
            <wp:docPr id="12" name="Obraz 12"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pluzyczka.daniel\Pulpit\344_3.emf"/>
                    <pic:cNvPicPr>
                      <a:picLocks noChangeAspect="1" noChangeArrowheads="1"/>
                    </pic:cNvPicPr>
                  </pic:nvPicPr>
                  <pic:blipFill rotWithShape="1">
                    <a:blip r:embed="rId14">
                      <a:extLst>
                        <a:ext uri="{28A0092B-C50C-407E-A947-70E740481C1C}">
                          <a14:useLocalDpi xmlns:a14="http://schemas.microsoft.com/office/drawing/2010/main" val="0"/>
                        </a:ext>
                      </a:extLst>
                    </a:blip>
                    <a:srcRect b="24164"/>
                    <a:stretch/>
                  </pic:blipFill>
                  <pic:spPr bwMode="auto">
                    <a:xfrm>
                      <a:off x="0" y="0"/>
                      <a:ext cx="5130278" cy="7400680"/>
                    </a:xfrm>
                    <a:prstGeom prst="rect">
                      <a:avLst/>
                    </a:prstGeom>
                    <a:noFill/>
                    <a:ln>
                      <a:noFill/>
                    </a:ln>
                    <a:extLst>
                      <a:ext uri="{53640926-AAD7-44D8-BBD7-CCE9431645EC}">
                        <a14:shadowObscured xmlns:a14="http://schemas.microsoft.com/office/drawing/2010/main"/>
                      </a:ext>
                    </a:extLst>
                  </pic:spPr>
                </pic:pic>
              </a:graphicData>
            </a:graphic>
          </wp:inline>
        </w:drawing>
      </w:r>
    </w:p>
    <w:p w:rsidR="00517E09" w:rsidRDefault="00517E09">
      <w:pPr>
        <w:rPr>
          <w:noProof/>
        </w:rPr>
      </w:pPr>
    </w:p>
    <w:p w:rsidR="00517E09" w:rsidRDefault="00517E09">
      <w:pPr>
        <w:rPr>
          <w:noProof/>
        </w:rPr>
      </w:pPr>
      <w:r>
        <w:rPr>
          <w:noProof/>
        </w:rPr>
        <w:lastRenderedPageBreak/>
        <w:drawing>
          <wp:inline distT="0" distB="0" distL="0" distR="0">
            <wp:extent cx="5525143" cy="2553195"/>
            <wp:effectExtent l="0" t="0" r="0" b="0"/>
            <wp:docPr id="13" name="Obraz 13"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pluzyczka.daniel\Pulpit\344_3.emf"/>
                    <pic:cNvPicPr>
                      <a:picLocks noChangeAspect="1" noChangeArrowheads="1"/>
                    </pic:cNvPicPr>
                  </pic:nvPicPr>
                  <pic:blipFill rotWithShape="1">
                    <a:blip r:embed="rId14">
                      <a:extLst>
                        <a:ext uri="{28A0092B-C50C-407E-A947-70E740481C1C}">
                          <a14:useLocalDpi xmlns:a14="http://schemas.microsoft.com/office/drawing/2010/main" val="0"/>
                        </a:ext>
                      </a:extLst>
                    </a:blip>
                    <a:srcRect t="75707"/>
                    <a:stretch/>
                  </pic:blipFill>
                  <pic:spPr bwMode="auto">
                    <a:xfrm>
                      <a:off x="0" y="0"/>
                      <a:ext cx="5525291" cy="2553263"/>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 w:rsidR="009F0319" w:rsidRDefault="009F0319">
      <w:pPr>
        <w:sectPr w:rsidR="009F0319">
          <w:pgSz w:w="11906" w:h="16838"/>
          <w:pgMar w:top="1134" w:right="1134" w:bottom="1134" w:left="1134" w:header="0" w:footer="567" w:gutter="0"/>
          <w:cols w:space="720"/>
        </w:sectPr>
      </w:pP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19" w:name="_Toc440267823"/>
      <w:bookmarkStart w:id="20" w:name="_Toc10110"/>
      <w:r>
        <w:rPr>
          <w:rFonts w:ascii="Times New Roman" w:hAnsi="Times New Roman" w:cs="Times New Roman"/>
          <w:b w:val="0"/>
          <w:color w:val="000000"/>
        </w:rPr>
        <w:t>Reguły związane z przebiegiem procesu</w:t>
      </w:r>
      <w:bookmarkEnd w:id="19"/>
    </w:p>
    <w:bookmarkEnd w:id="20"/>
    <w:p w:rsidR="009F7875" w:rsidRPr="00A6058F" w:rsidRDefault="009F7875" w:rsidP="009F7875">
      <w:pPr>
        <w:numPr>
          <w:ilvl w:val="0"/>
          <w:numId w:val="3"/>
        </w:numPr>
        <w:tabs>
          <w:tab w:val="num" w:pos="709"/>
        </w:tabs>
        <w:spacing w:before="120"/>
        <w:ind w:left="709" w:hanging="709"/>
        <w:jc w:val="both"/>
      </w:pPr>
      <w:r w:rsidRPr="00A6058F">
        <w:rPr>
          <w:rStyle w:val="akapitdomyslny1"/>
        </w:rPr>
        <w:t xml:space="preserve">Czynności kontrolne w ramach kontroli na miejscu, kontroli zadania o charakterze niematerialnym w trakcie realizacji, kontroli ex post oraz wizyt zwane dalej </w:t>
      </w:r>
      <w:r w:rsidRPr="00A6058F">
        <w:rPr>
          <w:rStyle w:val="akapitdomyslny1"/>
          <w:i/>
          <w:iCs/>
        </w:rPr>
        <w:t>„czynnościami kontrolnymi”</w:t>
      </w:r>
      <w:r w:rsidRPr="00A6058F">
        <w:rPr>
          <w:rStyle w:val="akapitdomyslny1"/>
        </w:rPr>
        <w:t xml:space="preserve">, są wykonywane </w:t>
      </w:r>
      <w:r w:rsidRPr="00A6058F">
        <w:t>przez pracowników komórki kontrolnej</w:t>
      </w:r>
      <w:r w:rsidRPr="00A6058F">
        <w:rPr>
          <w:rStyle w:val="akapitdomyslny1"/>
        </w:rPr>
        <w:t xml:space="preserve"> </w:t>
      </w:r>
      <w:r w:rsidRPr="00A6058F">
        <w:t>Urzędu Marszałkowskiego/wojewódzkiej samorządowej jednostki organizacyjnej (UM)</w:t>
      </w:r>
      <w:r w:rsidRPr="00A6058F">
        <w:rPr>
          <w:rStyle w:val="akapitdomyslny1"/>
        </w:rPr>
        <w:t xml:space="preserve"> posiadających imienne upoważnienia do kontroli.</w:t>
      </w:r>
      <w:r w:rsidRPr="00A6058F">
        <w:t xml:space="preserve"> </w:t>
      </w:r>
    </w:p>
    <w:p w:rsidR="009F7875" w:rsidRPr="00A6058F" w:rsidRDefault="009F7875" w:rsidP="009F7875">
      <w:pPr>
        <w:numPr>
          <w:ilvl w:val="0"/>
          <w:numId w:val="3"/>
        </w:numPr>
        <w:spacing w:before="120"/>
        <w:ind w:left="709" w:hanging="709"/>
        <w:jc w:val="both"/>
      </w:pPr>
      <w:r w:rsidRPr="00A6058F">
        <w:t>Czynności kontrolne realizuje zespół kontrolny składający się z co najmniej dwóch osób. Zespół kontrolny odpowiedzialny jest za prawidłowe zorganizowanie i przebieg czynności kontrolnych  jak również sporządzenie i skompletowanie całej dokumentacji pokontrolnej. Wszystkie osoby realizujące kontrolę, niezależnie od ich liczby, w równym stopniu ponoszą odpowiedzialność za poprawność i jakość przeprowadzonych czynności kontrolnych.</w:t>
      </w:r>
    </w:p>
    <w:p w:rsidR="009F7875" w:rsidRPr="00A6058F" w:rsidRDefault="009F7875" w:rsidP="009F7875">
      <w:pPr>
        <w:numPr>
          <w:ilvl w:val="0"/>
          <w:numId w:val="3"/>
        </w:numPr>
        <w:spacing w:before="120"/>
        <w:ind w:left="709" w:hanging="709"/>
        <w:jc w:val="both"/>
      </w:pPr>
      <w:r w:rsidRPr="00A6058F">
        <w:t>Inicjacja procesu przeprowadzania czynności kontrolnych następuje:</w:t>
      </w:r>
    </w:p>
    <w:p w:rsidR="009F7875" w:rsidRPr="00A6058F" w:rsidRDefault="009F7875" w:rsidP="009F7875">
      <w:pPr>
        <w:ind w:left="916"/>
        <w:jc w:val="both"/>
      </w:pPr>
    </w:p>
    <w:p w:rsidR="009F7875" w:rsidRPr="00A6058F" w:rsidRDefault="009F7875" w:rsidP="009F7875">
      <w:pPr>
        <w:numPr>
          <w:ilvl w:val="0"/>
          <w:numId w:val="4"/>
        </w:numPr>
        <w:tabs>
          <w:tab w:val="clear" w:pos="916"/>
          <w:tab w:val="num" w:pos="993"/>
        </w:tabs>
        <w:ind w:left="993" w:hanging="284"/>
        <w:jc w:val="both"/>
      </w:pPr>
      <w:r>
        <w:t xml:space="preserve"> </w:t>
      </w:r>
      <w:r w:rsidRPr="00A6058F">
        <w:t>w przypadku wizyty na etapie obsługi wniosku o przyznanie pomocy (WoPP)/na etapie ex post:</w:t>
      </w:r>
    </w:p>
    <w:p w:rsidR="009F7875" w:rsidRPr="00A6058F" w:rsidRDefault="009F7875" w:rsidP="009F7875">
      <w:pPr>
        <w:numPr>
          <w:ilvl w:val="0"/>
          <w:numId w:val="5"/>
        </w:numPr>
        <w:ind w:left="1080"/>
        <w:jc w:val="both"/>
      </w:pPr>
      <w:r w:rsidRPr="00A6058F">
        <w:t xml:space="preserve">przez zlecenie wydane przez inną komórkę organizacyjną UM , na wniosek jednostek zewnętrznych (np. UKS). Czynności kontrolne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(dokument KP wdrożeniowej)</w:t>
      </w:r>
      <w:r w:rsidRPr="00A6058F">
        <w:rPr>
          <w:i/>
        </w:rPr>
        <w:t>,</w:t>
      </w:r>
    </w:p>
    <w:p w:rsidR="009F7875" w:rsidRPr="00A6058F" w:rsidRDefault="009F7875" w:rsidP="009F7875">
      <w:pPr>
        <w:numPr>
          <w:ilvl w:val="0"/>
          <w:numId w:val="4"/>
        </w:numPr>
        <w:tabs>
          <w:tab w:val="clear" w:pos="916"/>
          <w:tab w:val="num" w:pos="993"/>
        </w:tabs>
        <w:ind w:left="1134" w:hanging="425"/>
        <w:jc w:val="both"/>
      </w:pPr>
      <w:r>
        <w:t xml:space="preserve"> </w:t>
      </w:r>
      <w:r w:rsidRPr="00A6058F">
        <w:t>w przypadku wizyty na etapie obsługi wniosku o płatność (WoP):</w:t>
      </w:r>
    </w:p>
    <w:p w:rsidR="009F7875" w:rsidRPr="00A6058F" w:rsidRDefault="009F7875" w:rsidP="009F7875">
      <w:pPr>
        <w:numPr>
          <w:ilvl w:val="0"/>
          <w:numId w:val="5"/>
        </w:numPr>
        <w:ind w:left="1080"/>
        <w:jc w:val="both"/>
      </w:pPr>
      <w:r w:rsidRPr="00A6058F">
        <w:t>przez zlecenie wydane przez inną komórkę organizacyjną UM (</w:t>
      </w:r>
      <w:r w:rsidRPr="00A6058F">
        <w:rPr>
          <w:rStyle w:val="akapitustep1"/>
        </w:rPr>
        <w:t>komórka ds. merytorycznej obsługi wniosków)</w:t>
      </w:r>
      <w:r w:rsidRPr="00A6058F">
        <w:t xml:space="preserve"> na wniosek jednostek zewnętrznych (np. UKS). Czynności kontrolne zakończone są sporządzeniem </w:t>
      </w:r>
      <w:r w:rsidRPr="00A6058F">
        <w:rPr>
          <w:i/>
        </w:rPr>
        <w:t xml:space="preserve">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 xml:space="preserve">Listą elementów podlegających weryfikacji podczas wykonywania czynności kontrolnych </w:t>
      </w:r>
      <w:r w:rsidRPr="00A6058F">
        <w:t>(dokument KP płatnościowej)</w:t>
      </w:r>
      <w:r w:rsidRPr="00A6058F">
        <w:rPr>
          <w:i/>
        </w:rPr>
        <w:t>,</w:t>
      </w:r>
    </w:p>
    <w:p w:rsidR="009F7875" w:rsidRPr="00A6058F" w:rsidRDefault="009F7875" w:rsidP="009F7875">
      <w:pPr>
        <w:numPr>
          <w:ilvl w:val="0"/>
          <w:numId w:val="4"/>
        </w:numPr>
        <w:tabs>
          <w:tab w:val="clear" w:pos="916"/>
          <w:tab w:val="num" w:pos="1134"/>
        </w:tabs>
        <w:ind w:left="1134" w:hanging="425"/>
        <w:jc w:val="both"/>
      </w:pPr>
      <w:r w:rsidRPr="00A6058F">
        <w:t>w przypadku kontroli na miejscu:</w:t>
      </w:r>
    </w:p>
    <w:p w:rsidR="009F7875" w:rsidRPr="00A6058F" w:rsidRDefault="009F7875" w:rsidP="009F7875">
      <w:pPr>
        <w:numPr>
          <w:ilvl w:val="0"/>
          <w:numId w:val="5"/>
        </w:numPr>
        <w:tabs>
          <w:tab w:val="left" w:pos="709"/>
        </w:tabs>
        <w:ind w:left="1080" w:hanging="371"/>
        <w:jc w:val="both"/>
      </w:pPr>
      <w:r w:rsidRPr="00A6058F">
        <w:t xml:space="preserve">poprzez proces typowania w DKM ARiMR do kontroli na miejscu na etapie WoP.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danego poddziałania</w:t>
      </w:r>
      <w:r w:rsidRPr="00A6058F">
        <w:rPr>
          <w:i/>
        </w:rPr>
        <w:t xml:space="preserve">, </w:t>
      </w:r>
      <w:r w:rsidRPr="00A6058F">
        <w:t>po otrzymaniu pisma</w:t>
      </w:r>
      <w:r w:rsidRPr="00A6058F">
        <w:rPr>
          <w:i/>
        </w:rPr>
        <w:t xml:space="preserve"> </w:t>
      </w:r>
      <w:r w:rsidRPr="00A6058F">
        <w:rPr>
          <w:rStyle w:val="akapitustep1"/>
        </w:rPr>
        <w:t>komórki ds. merytorycznej obsługi wniosków</w:t>
      </w:r>
      <w:r w:rsidRPr="00A6058F">
        <w:rPr>
          <w:i/>
        </w:rPr>
        <w:t xml:space="preserve"> z</w:t>
      </w:r>
      <w:r w:rsidRPr="00A6058F">
        <w:t xml:space="preserve"> informacją o zakończeniu weryfikacji kompletności i poprawności wniosku o płatność i możliwości przeprowadzenia kontroli na miejscu,</w:t>
      </w:r>
    </w:p>
    <w:p w:rsidR="009F7875" w:rsidRPr="00A6058F" w:rsidRDefault="009F7875" w:rsidP="009F7875">
      <w:pPr>
        <w:numPr>
          <w:ilvl w:val="0"/>
          <w:numId w:val="5"/>
        </w:numPr>
        <w:ind w:left="1080" w:hanging="371"/>
        <w:jc w:val="both"/>
      </w:pPr>
      <w:r w:rsidRPr="00A6058F">
        <w:t xml:space="preserve">przez zlecenie wydane przez odpowiednią komórkę ds. merytorycznej obsługi wniosków na etapie WoP lub przez inną komórkę organizacyjną UM, na wniosek jednostek zewnętrznych (np. UKS).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K-02/19.1/344 (manualne zlecenie kontroli na miejscu  dotyczy działania 19.1),</w:t>
      </w:r>
    </w:p>
    <w:p w:rsidR="009F7875" w:rsidRPr="00A6058F" w:rsidRDefault="009F7875" w:rsidP="009F7875">
      <w:pPr>
        <w:numPr>
          <w:ilvl w:val="0"/>
          <w:numId w:val="4"/>
        </w:numPr>
        <w:tabs>
          <w:tab w:val="clear" w:pos="916"/>
          <w:tab w:val="num" w:pos="1134"/>
        </w:tabs>
        <w:ind w:left="1134" w:hanging="425"/>
        <w:jc w:val="both"/>
      </w:pPr>
      <w:r w:rsidRPr="00A6058F">
        <w:t>w przypadku kontroli ex post:</w:t>
      </w:r>
    </w:p>
    <w:p w:rsidR="009F7875" w:rsidRPr="00A6058F" w:rsidRDefault="009F7875" w:rsidP="009F7875">
      <w:pPr>
        <w:numPr>
          <w:ilvl w:val="0"/>
          <w:numId w:val="5"/>
        </w:numPr>
        <w:ind w:left="1080"/>
        <w:jc w:val="both"/>
      </w:pPr>
      <w:r w:rsidRPr="00A6058F">
        <w:t xml:space="preserve">poprzez proces typowania w DKM ARiMR do kontroli ex post.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poddziałania 7.2,</w:t>
      </w:r>
    </w:p>
    <w:p w:rsidR="009F7875" w:rsidRPr="00A6058F" w:rsidRDefault="009F7875" w:rsidP="009F7875">
      <w:pPr>
        <w:numPr>
          <w:ilvl w:val="0"/>
          <w:numId w:val="4"/>
        </w:numPr>
        <w:tabs>
          <w:tab w:val="clear" w:pos="916"/>
          <w:tab w:val="num" w:pos="1134"/>
        </w:tabs>
        <w:ind w:left="1134" w:hanging="425"/>
        <w:jc w:val="both"/>
      </w:pPr>
      <w:r w:rsidRPr="00A6058F">
        <w:t>w przypadku kontroli zadania o charakterze niematerialnym w trakcie realizacji:</w:t>
      </w:r>
    </w:p>
    <w:p w:rsidR="009F7875" w:rsidRPr="00A6058F" w:rsidRDefault="009F7875" w:rsidP="009F7875">
      <w:pPr>
        <w:pStyle w:val="Akapitzlist"/>
        <w:ind w:left="1134" w:hanging="425"/>
        <w:jc w:val="both"/>
      </w:pPr>
      <w:r w:rsidRPr="00A6058F">
        <w:t xml:space="preserve">–  </w:t>
      </w:r>
      <w:r w:rsidRPr="00A6058F">
        <w:tab/>
        <w:t>zainicjowane procesem typowania w DKM ARiMR do kontroli na miejscu na umowach  przyznania pomocy.</w:t>
      </w:r>
      <w:r w:rsidRPr="00A6058F">
        <w:rPr>
          <w:i/>
        </w:rPr>
        <w:t xml:space="preserve"> </w:t>
      </w:r>
      <w:r w:rsidRPr="00A6058F">
        <w:t xml:space="preserve">Czynności kontrolne zakończone są sporządzeniem </w:t>
      </w:r>
      <w:r w:rsidRPr="00A6058F">
        <w:rPr>
          <w:i/>
        </w:rPr>
        <w:t xml:space="preserve">Raportu z czynności kontrolnych </w:t>
      </w:r>
      <w:r w:rsidRPr="00A6058F">
        <w:t>wraz z</w:t>
      </w:r>
      <w:r w:rsidRPr="00A6058F">
        <w:rPr>
          <w:i/>
        </w:rPr>
        <w:t xml:space="preserve"> Listą kontrolną </w:t>
      </w:r>
      <w:r w:rsidRPr="00A6058F">
        <w:t xml:space="preserve">K-04/19.1/344. (ten rodzaj czynności kontrolnych przeprowadzany jest w przypadku działania 19.1; sposób wyboru zadania niematerialnego do kontroli został opisany w R. </w:t>
      </w:r>
      <w:r>
        <w:t>31</w:t>
      </w:r>
      <w:r w:rsidRPr="00A6058F">
        <w:t>),</w:t>
      </w:r>
    </w:p>
    <w:p w:rsidR="009F7875" w:rsidRPr="00A6058F" w:rsidRDefault="009F7875" w:rsidP="009F7875">
      <w:pPr>
        <w:numPr>
          <w:ilvl w:val="0"/>
          <w:numId w:val="4"/>
        </w:numPr>
        <w:tabs>
          <w:tab w:val="clear" w:pos="916"/>
          <w:tab w:val="num" w:pos="1134"/>
        </w:tabs>
        <w:ind w:left="1134" w:hanging="425"/>
        <w:jc w:val="both"/>
      </w:pPr>
      <w:r w:rsidRPr="00A6058F">
        <w:t>w przypadku kontroli uzupełniającej:</w:t>
      </w:r>
    </w:p>
    <w:p w:rsidR="009F7875" w:rsidRPr="00A6058F" w:rsidRDefault="009F7875" w:rsidP="009F7875">
      <w:pPr>
        <w:pStyle w:val="Akapitzlist"/>
        <w:tabs>
          <w:tab w:val="left" w:pos="993"/>
        </w:tabs>
        <w:ind w:left="1134" w:hanging="425"/>
        <w:jc w:val="both"/>
      </w:pPr>
      <w:r w:rsidRPr="00A6058F">
        <w:lastRenderedPageBreak/>
        <w:t xml:space="preserve">– </w:t>
      </w:r>
      <w:r w:rsidRPr="00A6058F">
        <w:tab/>
      </w:r>
      <w:r w:rsidRPr="00A6058F">
        <w:tab/>
        <w:t xml:space="preserve">po ustaniu okoliczności, które uniemożliwiały przeprowadzenie weryfikacji pełnego zakresu operacji podczas kontroli zasadniczej. Czynności kontrolne zakończone są sporządzeniem </w:t>
      </w:r>
      <w:r w:rsidRPr="00A6058F">
        <w:rPr>
          <w:i/>
        </w:rPr>
        <w:t>Raportu z czynności kontrolnych</w:t>
      </w:r>
      <w:r w:rsidRPr="00A6058F">
        <w:t xml:space="preserve"> oraz </w:t>
      </w:r>
      <w:r w:rsidRPr="00A6058F">
        <w:rPr>
          <w:i/>
        </w:rPr>
        <w:t>Listy kontrolnej</w:t>
      </w:r>
      <w:r w:rsidRPr="00A6058F">
        <w:t xml:space="preserve"> dla danego poddziałania, który jest uzupełnieniem raportu z poprzedniej kontroli.</w:t>
      </w:r>
    </w:p>
    <w:p w:rsidR="009F7875" w:rsidRPr="00A6058F" w:rsidRDefault="009F7875" w:rsidP="009F7875">
      <w:pPr>
        <w:numPr>
          <w:ilvl w:val="0"/>
          <w:numId w:val="4"/>
        </w:numPr>
        <w:tabs>
          <w:tab w:val="clear" w:pos="916"/>
          <w:tab w:val="num" w:pos="1134"/>
        </w:tabs>
        <w:ind w:left="1134" w:hanging="425"/>
        <w:jc w:val="both"/>
      </w:pPr>
      <w:r w:rsidRPr="00A6058F">
        <w:t>w przypadku wizyty uzupełniającej:</w:t>
      </w:r>
    </w:p>
    <w:p w:rsidR="009F7875" w:rsidRPr="00A6058F" w:rsidRDefault="009F7875" w:rsidP="009F7875">
      <w:pPr>
        <w:tabs>
          <w:tab w:val="left" w:pos="1134"/>
        </w:tabs>
        <w:ind w:left="1134" w:hanging="425"/>
        <w:jc w:val="both"/>
      </w:pPr>
      <w:r w:rsidRPr="00A6058F">
        <w:t>–</w:t>
      </w:r>
      <w:r w:rsidRPr="00A6058F">
        <w:tab/>
        <w:t xml:space="preserve">po ustaniu okoliczności, które uniemożliwiały przeprowadzenie weryfikacji pełnego zakresu operacji podczas wizyty zasadniczej. Czynności kontrolne na etapie WoPP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(dokument KP wdrożeniowej), natomiast czynności kontrolne na etapie WoP zakończone są sporządzeniem</w:t>
      </w:r>
      <w:r w:rsidRPr="00A6058F">
        <w:rPr>
          <w:i/>
        </w:rPr>
        <w:t xml:space="preserve"> 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Listą elementów podlegających weryfikacji podczas wykonywania czynności kontrolnych</w:t>
      </w:r>
      <w:r w:rsidRPr="00A6058F">
        <w:t xml:space="preserve">. </w:t>
      </w:r>
      <w:r w:rsidRPr="00CC64EA">
        <w:t>C</w:t>
      </w:r>
      <w:r w:rsidRPr="00A6058F">
        <w:t>ałość ww. dokumentacji pokontrolnej stanowi uzupełnienie dokumentacji z poprzednich wizyt.</w:t>
      </w:r>
    </w:p>
    <w:p w:rsidR="009F7875" w:rsidRPr="00A6058F" w:rsidRDefault="009F7875" w:rsidP="009F7875">
      <w:pPr>
        <w:pStyle w:val="Akapitzlist"/>
        <w:ind w:left="993" w:hanging="284"/>
        <w:jc w:val="both"/>
      </w:pPr>
    </w:p>
    <w:p w:rsidR="009F7875" w:rsidRPr="00A6058F" w:rsidRDefault="009F7875" w:rsidP="009F7875">
      <w:pPr>
        <w:numPr>
          <w:ilvl w:val="0"/>
          <w:numId w:val="3"/>
        </w:numPr>
        <w:tabs>
          <w:tab w:val="left" w:pos="851"/>
          <w:tab w:val="left" w:pos="993"/>
        </w:tabs>
        <w:spacing w:before="120"/>
        <w:ind w:left="709" w:hanging="709"/>
        <w:jc w:val="both"/>
      </w:pPr>
      <w:r w:rsidRPr="00A6058F">
        <w:t>W przypadku przeprowadzenia czynności kontrolnych z tytułu rozpatrywania nieprawidłowości/odwołania na zlecenie wydane przez inną komórkę organizacyjną UM, czynności kontrolne przeprowadza inny zespół kontrolny Urzędu Marszałkowskiego .</w:t>
      </w:r>
    </w:p>
    <w:p w:rsidR="009F7875" w:rsidRPr="00A6058F" w:rsidRDefault="009F7875" w:rsidP="009F7875">
      <w:pPr>
        <w:numPr>
          <w:ilvl w:val="0"/>
          <w:numId w:val="3"/>
        </w:numPr>
        <w:spacing w:before="120"/>
        <w:ind w:left="709" w:hanging="709"/>
        <w:jc w:val="both"/>
      </w:pPr>
      <w:r w:rsidRPr="00A6058F">
        <w:t>W przypadku pojawienia się wątpliwości dotyczących elementów do weryfikacji  ujętych w zleceniu realizacji wizyty w miejscu należy zwrócić się do komórki zlecającej o wyjaśnienie lub doprecyzowanie/zmianę ich zakresu</w:t>
      </w:r>
      <w:r w:rsidRPr="00A6058F">
        <w:rPr>
          <w:bCs/>
          <w:color w:val="000000"/>
        </w:rPr>
        <w:t xml:space="preserve"> </w:t>
      </w:r>
      <w:r w:rsidRPr="00A6058F">
        <w:t>(pismo P-02/344).</w:t>
      </w:r>
    </w:p>
    <w:p w:rsidR="009F7875" w:rsidRPr="00A6058F" w:rsidRDefault="009F7875" w:rsidP="009F7875">
      <w:pPr>
        <w:numPr>
          <w:ilvl w:val="0"/>
          <w:numId w:val="3"/>
        </w:numPr>
        <w:spacing w:before="120"/>
        <w:ind w:left="709" w:hanging="709"/>
        <w:jc w:val="both"/>
      </w:pPr>
      <w:r w:rsidRPr="00A6058F">
        <w:t>W ramach przygotowań do realizacji kontroli/wizyty pracownik komórki organizacyjnej ds. merytorycznej obsługi wniosków UM udostępnia pracownikom jednostki kontrolującej UM teczkę sprawy w celu zapoznania się ze sprawą</w:t>
      </w:r>
      <w:r w:rsidRPr="00A6058F" w:rsidDel="00A53695">
        <w:t xml:space="preserve"> </w:t>
      </w:r>
      <w:r w:rsidRPr="00A6058F">
        <w:t>i skopiowania dokumentów niezbędnych do realizacji czynności kontrolnych.</w:t>
      </w:r>
    </w:p>
    <w:p w:rsidR="009F7875" w:rsidRPr="00A6058F" w:rsidRDefault="009F7875" w:rsidP="009F7875">
      <w:pPr>
        <w:numPr>
          <w:ilvl w:val="0"/>
          <w:numId w:val="3"/>
        </w:numPr>
        <w:spacing w:before="120"/>
        <w:ind w:left="709" w:hanging="709"/>
        <w:jc w:val="both"/>
      </w:pPr>
      <w:bookmarkStart w:id="21" w:name="_Ref321300660"/>
      <w:r w:rsidRPr="00A6058F">
        <w:t xml:space="preserve">Ze względu na zapewnienie osobom kontrolującym warunków i środków technicznych niezbędnych do sprawnego przeprowadzenia czynności kontrolnych, należy powiadomić podmiot kontrolowany o ich terminie i zakresie. Dopuszcza się wcześniejsze powiadomienie o planowanych czynności kontrolnych, pod warunkiem, że cel kontroli nie jest zagrożony. Jeżeli wcześniejsze powiadomienie następuje na więcej niż 2 dni robocze przed kontrolą, powinno ono mieć miejsce z wyprzedzeniem ograniczonym do niezbędnego minimum i wymaga dokładnego opisu z jakich przyczyn powiadomienie nastąpiło z wyprzedzeniem. Termin powiadomienia o czynnościach kontrolnych nie może nastąpić na więcej niż 14 dni przed terminem kontroli. Podstawowym sposobem powiadamiania o czynnościach kontrolnych jest powiadamianie telefoniczne. W przypadku braku możliwości telefonicznego powiadomienia podmiotu kontrolowanego o czynnościach kontrolnych, należy zastosować inne metody powiadomienia w zależności od danych kontaktowych, jakie beneficjent udostępnił SW. Powiadomienie pisemne następuje pismem P-03/344. </w:t>
      </w:r>
      <w:bookmarkEnd w:id="21"/>
    </w:p>
    <w:p w:rsidR="009F7875" w:rsidRPr="00A6058F" w:rsidRDefault="009F7875" w:rsidP="009F7875">
      <w:pPr>
        <w:spacing w:before="120"/>
        <w:ind w:left="709"/>
        <w:jc w:val="both"/>
      </w:pPr>
      <w:r w:rsidRPr="00A6058F">
        <w:t xml:space="preserve">Ww. reguła nie obowiązuje w przypadku kontroli  zadania niematerialnego w trakcie realizacji. </w:t>
      </w:r>
    </w:p>
    <w:p w:rsidR="009F7875" w:rsidRPr="00A6058F" w:rsidRDefault="009F7875" w:rsidP="009F7875">
      <w:pPr>
        <w:numPr>
          <w:ilvl w:val="0"/>
          <w:numId w:val="3"/>
        </w:numPr>
        <w:spacing w:before="120"/>
        <w:ind w:left="709" w:hanging="709"/>
        <w:jc w:val="both"/>
      </w:pPr>
      <w:r w:rsidRPr="00A6058F">
        <w:t>Podczas informowania o terminie i zakresie kontroli na miejscu/wizyty (nie dotyczy kontroli zadań o charakterze niematerialnym w trakcie realizacji) należy pouczyć podmiot kontrolowany, że w przypadku braku możliwości uczestnictwa w kontroli na miejscu/wizycie, podmiot kontrolowany może pisemnie upoważnić (bądź ustanowić notarialnie) inną osobę do jego reprezentowania podczas kontroli na miejscu/wizyty.</w:t>
      </w:r>
      <w:r w:rsidRPr="00A6058F" w:rsidDel="000C3B59">
        <w:t xml:space="preserve"> </w:t>
      </w:r>
      <w:r w:rsidRPr="00A6058F">
        <w:t>Następnie osoba obecna podczas kontroli musi przedstawić upoważnienie opatrzone datą wystawienia (data nie późniejsza niż dzień kontroli) i podpisem upoważniającego.</w:t>
      </w:r>
    </w:p>
    <w:p w:rsidR="009F7875" w:rsidRPr="00A6058F" w:rsidRDefault="009F7875" w:rsidP="009F7875">
      <w:pPr>
        <w:numPr>
          <w:ilvl w:val="0"/>
          <w:numId w:val="3"/>
        </w:numPr>
        <w:spacing w:before="120"/>
        <w:ind w:left="709" w:hanging="709"/>
        <w:jc w:val="both"/>
      </w:pPr>
      <w:r w:rsidRPr="00A6058F">
        <w:lastRenderedPageBreak/>
        <w:t>Przed przystąpieniem do czynności kontrolnych inspektorzy terenowi okazują podmiotowi kontrolowanemu imienne upoważnienia do przeprowadzenia czynności kontrolnych oraz weryfikują tożsamość osoby obecnej przy czynnościach kontrolnych.</w:t>
      </w:r>
    </w:p>
    <w:p w:rsidR="009F7875" w:rsidRPr="00A6058F" w:rsidRDefault="009F7875" w:rsidP="009F7875">
      <w:pPr>
        <w:numPr>
          <w:ilvl w:val="0"/>
          <w:numId w:val="3"/>
        </w:numPr>
        <w:tabs>
          <w:tab w:val="left" w:pos="709"/>
        </w:tabs>
        <w:spacing w:before="120"/>
        <w:ind w:left="709" w:hanging="709"/>
        <w:jc w:val="both"/>
      </w:pPr>
      <w:r w:rsidRPr="00A6058F">
        <w:t xml:space="preserve">Wyniki czynności kontrolnych są dokumentowane w </w:t>
      </w:r>
      <w:r w:rsidRPr="00A6058F">
        <w:rPr>
          <w:i/>
        </w:rPr>
        <w:t>Raporcie z czynności kontrolnych</w:t>
      </w:r>
      <w:r w:rsidRPr="00A6058F">
        <w:t xml:space="preserve"> sporządzanym w formie pisemnej. Podmiot kontrolowany otrzymuje kopię </w:t>
      </w:r>
      <w:r w:rsidRPr="00A6058F">
        <w:rPr>
          <w:i/>
        </w:rPr>
        <w:t>Raportu z czynności kontrolnych</w:t>
      </w:r>
      <w:r w:rsidRPr="00A6058F">
        <w:t xml:space="preserve">. Inspektorzy terenowi realizujący czynności kontrolne zobowiązani są do rzetelnego sporządzenia </w:t>
      </w:r>
      <w:r w:rsidRPr="00A6058F">
        <w:rPr>
          <w:i/>
        </w:rPr>
        <w:t>Raportu z czynności kontrolnych</w:t>
      </w:r>
      <w:r w:rsidRPr="00A6058F">
        <w:t xml:space="preserve"> i podpisania jego każdej strony(w miejscu wyznaczonym do podpisu). </w:t>
      </w:r>
    </w:p>
    <w:p w:rsidR="009F7875" w:rsidRPr="00A6058F" w:rsidRDefault="009F7875" w:rsidP="009F7875">
      <w:pPr>
        <w:numPr>
          <w:ilvl w:val="0"/>
          <w:numId w:val="3"/>
        </w:numPr>
        <w:tabs>
          <w:tab w:val="clear" w:pos="2416"/>
        </w:tabs>
        <w:spacing w:before="120"/>
        <w:ind w:left="709" w:hanging="709"/>
        <w:jc w:val="both"/>
      </w:pPr>
      <w:r w:rsidRPr="00A6058F">
        <w:t xml:space="preserve">W sytuacji, gdy inspektor terenowy, który przeprowadził kontrolę/wizytę w terenie przebywa na długotrwałym zwolnieniu lub zmienił miejsce pracy, a raport z kontroli, którą zrealizował nie został przez niego podpisany, wówczas celem umożliwienia jego dalszej obsługi, raport ten może zostać podpisany przez Kierownika komórki kontrolnej SW lub osobę przez niego upoważnioną. W takiej sytuacji do </w:t>
      </w:r>
      <w:r w:rsidRPr="00A6058F">
        <w:rPr>
          <w:i/>
        </w:rPr>
        <w:t>Raportu z czynności kontrolnych</w:t>
      </w:r>
      <w:r w:rsidRPr="00A6058F">
        <w:t xml:space="preserve"> należy dołączyć notatkę służbową z wyjaśnieniem zaistniałej sytuacji.</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Inspektorzy terenowi zobowiązani są do poinformowania podmiotu kontrolowanego o możliwości zgłoszenia umotywowanych uwag do ustaleń zawartych w </w:t>
      </w:r>
      <w:r w:rsidRPr="00A6058F">
        <w:rPr>
          <w:i/>
        </w:rPr>
        <w:t>Raporcie z czynności kontrolnych</w:t>
      </w:r>
      <w:r w:rsidRPr="00A6058F">
        <w:t>. Zaleca się, aby w przypadku, gdy podmiot kontrolowany oświadcza, że nie zgłasza uwag do ustaleń zawartych w raporcie, odnotować ten fakt w polu „Uwagi kontrolujących”.</w:t>
      </w:r>
    </w:p>
    <w:p w:rsidR="009F7875" w:rsidRPr="00E060D2" w:rsidRDefault="009F7875" w:rsidP="009F7875">
      <w:pPr>
        <w:numPr>
          <w:ilvl w:val="0"/>
          <w:numId w:val="3"/>
        </w:numPr>
        <w:tabs>
          <w:tab w:val="clear" w:pos="2416"/>
          <w:tab w:val="num" w:pos="709"/>
        </w:tabs>
        <w:spacing w:before="120"/>
        <w:ind w:left="709" w:hanging="709"/>
        <w:jc w:val="both"/>
      </w:pPr>
      <w:bookmarkStart w:id="22" w:name="_Ref321307284"/>
      <w:bookmarkStart w:id="23" w:name="_Ref353965274"/>
      <w:r w:rsidRPr="00A6058F">
        <w:t xml:space="preserve">Podmiotowi kontrolowanemu umożliwia się podpisanie </w:t>
      </w:r>
      <w:r w:rsidRPr="00A6058F">
        <w:rPr>
          <w:i/>
        </w:rPr>
        <w:t>Raportu z czynności kontrolnych</w:t>
      </w:r>
      <w:r w:rsidRPr="00A6058F">
        <w:t xml:space="preserve"> podczas kontroli/wizyty, aby potwierdził swoją obecność w trakcie jej przeprowadzania i zgłosił uwagi. Podmiot kontrolowany otrzymuje kopię raportu bezpośrednio po zakończeniu czynności kontrolnych</w:t>
      </w:r>
      <w:r w:rsidRPr="00E060D2">
        <w:t xml:space="preserve">. </w:t>
      </w:r>
    </w:p>
    <w:p w:rsidR="009F7875" w:rsidRPr="00E060D2" w:rsidRDefault="009F7875" w:rsidP="009F7875">
      <w:pPr>
        <w:numPr>
          <w:ilvl w:val="0"/>
          <w:numId w:val="3"/>
        </w:numPr>
        <w:tabs>
          <w:tab w:val="clear" w:pos="2416"/>
        </w:tabs>
        <w:spacing w:before="120"/>
        <w:ind w:left="709" w:hanging="709"/>
        <w:jc w:val="both"/>
      </w:pPr>
      <w:r w:rsidRPr="00E060D2">
        <w:t xml:space="preserve">W przypadku odmowy podpisania </w:t>
      </w:r>
      <w:r w:rsidRPr="00E060D2">
        <w:rPr>
          <w:i/>
        </w:rPr>
        <w:t>Raportu z czynności kontrolnych</w:t>
      </w:r>
      <w:r w:rsidRPr="00E060D2">
        <w:t xml:space="preserve"> przez podmiot kontrolowany raport ten podpisują inspektorzy terenowi, którzy przeprowadzili kontrolę na miejscu/wizytę dokonując w nim stosowej adnotacji o odmowie podpisania go przez podmiot kontrolowany. Adnotacja zawiera również informację o pozostawieniu kopii raportu podmiotowi kontrolowanemu. Podmiot kontrolowany otrzymuje kopię takiego raportu bezpośrednio po zakończeniu czynności kontrolnych.</w:t>
      </w:r>
    </w:p>
    <w:p w:rsidR="009F7875" w:rsidRPr="00E060D2" w:rsidRDefault="009F7875" w:rsidP="009F7875">
      <w:pPr>
        <w:numPr>
          <w:ilvl w:val="0"/>
          <w:numId w:val="3"/>
        </w:numPr>
        <w:tabs>
          <w:tab w:val="clear" w:pos="2416"/>
        </w:tabs>
        <w:spacing w:before="120"/>
        <w:ind w:left="709" w:hanging="709"/>
        <w:jc w:val="both"/>
      </w:pPr>
      <w:bookmarkStart w:id="24" w:name="_Ref422990072"/>
      <w:r w:rsidRPr="00E060D2">
        <w:t xml:space="preserve">W sytuacji braku możliwości przekazania </w:t>
      </w:r>
      <w:r w:rsidRPr="00E060D2">
        <w:rPr>
          <w:i/>
        </w:rPr>
        <w:t>Raportu z czynności kontrolnych</w:t>
      </w:r>
      <w:r w:rsidRPr="00E060D2">
        <w:t xml:space="preserve"> bezpośrednio po zakończeniu czynności kontrolnych, kopię raportu należy przesłać podmiotowi kontrolowanemu za zwrotnym potwierdzeniem odbioru pismem P-05/344 (bądź przekazać w sposób umożliwiający ustalenie daty odbioru kopii Raportu przez podmiot kontrolowany). </w:t>
      </w:r>
      <w:bookmarkEnd w:id="22"/>
      <w:bookmarkEnd w:id="23"/>
      <w:bookmarkEnd w:id="24"/>
    </w:p>
    <w:p w:rsidR="009F7875" w:rsidRPr="00E060D2" w:rsidRDefault="009F7875" w:rsidP="009F7875">
      <w:pPr>
        <w:numPr>
          <w:ilvl w:val="0"/>
          <w:numId w:val="3"/>
        </w:numPr>
        <w:tabs>
          <w:tab w:val="clear" w:pos="2416"/>
        </w:tabs>
        <w:spacing w:before="120"/>
        <w:ind w:left="709" w:hanging="709"/>
        <w:jc w:val="both"/>
      </w:pPr>
      <w:r w:rsidRPr="00E060D2">
        <w:t xml:space="preserve">W przypadku, gdy podmiot kontrolowany nie zgadza się z ustaleniami zawartymi w </w:t>
      </w:r>
      <w:r w:rsidRPr="00E060D2">
        <w:rPr>
          <w:i/>
        </w:rPr>
        <w:t>Raporcie z czynności kontrolnych</w:t>
      </w:r>
      <w:r w:rsidRPr="00E060D2">
        <w:t xml:space="preserve">, może zgłosić umotywowane uwagi na piśmie co do ustaleń w nim zawartych w terminie 7 dni od dnia otrzymania kopii raportu. Istnieje możliwość zgłoszenia przez podmiot kontrolowany umotywowanych uwag bezpośrednio po zakończeniu czynności kontrolnych, jednak wymaga to zachowania formy pisemnej. Wniesienie przez podmiot kontrolowany umotywowanych uwag na piśmie do ustaleń zawartych w </w:t>
      </w:r>
      <w:r w:rsidRPr="00E060D2">
        <w:rPr>
          <w:i/>
        </w:rPr>
        <w:t>Raporcie z czynności kontrolnych</w:t>
      </w:r>
      <w:r w:rsidRPr="00E060D2">
        <w:t xml:space="preserve"> uznaje się za terminowe, gdy data stempla pocztowego (w przypadku przesłania uwag za pośrednictwem wyznaczonego operatora pocztowego) lub dzień wpływu do UM (w przypadku przesłania uwag za pośrednictwem kuriera bądź złożenia ich osobiście) zawiera się w terminie 7 dni od dnia następującego po dniu potwierdzeniu odbioru kopii </w:t>
      </w:r>
      <w:r w:rsidRPr="00E060D2">
        <w:rPr>
          <w:i/>
        </w:rPr>
        <w:t>Raportu z czynności kontrolnych</w:t>
      </w:r>
      <w:r w:rsidRPr="00E060D2">
        <w:t>. Zgłoszone uwagi są poddawane analizie przez pracownika odpowiedzialnego za zatwierdzanie raportów w porozumieniu z inspektorami terenowymi, którzy przeprowadzili czynności kontrolne.</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gdy uwagi zgłoszone przez podmiot kontrolowany są zasadne (w całości lub w części) należy niezwłocznie sporządzić zmieniony lub uzupełniony </w:t>
      </w:r>
      <w:r w:rsidRPr="00E060D2">
        <w:rPr>
          <w:i/>
        </w:rPr>
        <w:t>Raport z czynności kontrolnych</w:t>
      </w:r>
      <w:r w:rsidRPr="00E060D2">
        <w:t xml:space="preserve">. Przy każdej zmianie w raporcie należy umieścić parafkę oraz datę dokonania </w:t>
      </w:r>
      <w:r w:rsidRPr="00E060D2">
        <w:lastRenderedPageBreak/>
        <w:t xml:space="preserve">zmiany. Następnie należy odznaczyć opcję „Korekta” w nagłówku raportu oraz kopię zmienionego/uzupełnionego raportu (korekty raportu) przesłać do podmiotu kontrolowanego pismem P-07/344. </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wpłynięcia do komórki kontrolnej uwag podmiotu kontrolowanego do ustaleń zawartych w raporcie przekazanym już do komórki ds. merytorycznej obsługi wniosków, kierownik komórki kontrolnej zobowiązany jest niezwłocznie poinformować o tym fakcie komórkę ds. merytorycznej obsługi wniosków. Po sporządzeniu zmienionego lub uzupełnionego </w:t>
      </w:r>
      <w:r w:rsidRPr="00E060D2">
        <w:rPr>
          <w:i/>
        </w:rPr>
        <w:t>Raportu z czynności kontrolnych</w:t>
      </w:r>
      <w:r w:rsidRPr="00E060D2">
        <w:t xml:space="preserve"> należy go przekazać do komórki ds. merytorycznej obsługi wniosków.</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konieczności wykonania dodatkowych czynności kontrolnych w celu weryfikacji zgłoszonych przez podmiot kontrolowany uwag do ustaleń zawartych w </w:t>
      </w:r>
      <w:r w:rsidRPr="00E060D2">
        <w:rPr>
          <w:i/>
        </w:rPr>
        <w:t>Raporcie z czynności kontrolnych</w:t>
      </w:r>
      <w:r w:rsidRPr="00E060D2">
        <w:t xml:space="preserve"> analizę przeprowadza się jedynie w ich zakresie. Jeżeli w wyniku dodatkowych czynności</w:t>
      </w:r>
      <w:r>
        <w:t xml:space="preserve"> następuje z</w:t>
      </w:r>
      <w:r w:rsidRPr="00E060D2">
        <w:t xml:space="preserve">miana zapisów raportu należy przy  każdej zmianie umieścić parafkę oraz datę dokonania zmiany oraz odznaczyć opcję „Korekta” w nagłówku raportu. Kopię korekty raportu należy wysłać do pomiotu kontrolowanego. Podmiot kontrolowany może zgłosić umotywowane uwagi na piśmie co do zmian dokonanych zmian w raporcie w terminie 7 dni od dnia otrzymania kopii raportu. </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gdy uwagi zgłoszone przez podmiot kontrolowany nie zostaną uwzględnione, należy niezwłocznie przekazać podmiotowi kontrolowanemu pisemną informację zawierającą wskazanie przyczyn ich nieuwzględnienia (pismo P-08/344). Pismo z uwagami do </w:t>
      </w:r>
      <w:r w:rsidRPr="00E060D2">
        <w:rPr>
          <w:i/>
        </w:rPr>
        <w:t>Raportu z czynności kontrolnych</w:t>
      </w:r>
      <w:r w:rsidRPr="00E060D2">
        <w:t xml:space="preserve"> wraz z kopią pisma P-08/344 należy przekazać do komórki ds. merytorycznej obsługi wniosków celem dołączenia do teczki sprawy.</w:t>
      </w:r>
    </w:p>
    <w:p w:rsidR="009F7875" w:rsidRPr="00E060D2" w:rsidRDefault="009F7875" w:rsidP="009F7875">
      <w:pPr>
        <w:numPr>
          <w:ilvl w:val="0"/>
          <w:numId w:val="3"/>
        </w:numPr>
        <w:tabs>
          <w:tab w:val="clear" w:pos="2416"/>
          <w:tab w:val="num" w:pos="709"/>
        </w:tabs>
        <w:spacing w:before="120"/>
        <w:ind w:left="709" w:hanging="709"/>
        <w:jc w:val="both"/>
      </w:pPr>
      <w:r w:rsidRPr="00E060D2">
        <w:t>W przypadku, gdy załącznikiem jest dokumentacja, która nie jest przekazywana podmiotowi kontrolowanemu wraz z raportem (np.: fotograficzna) należy w raporcie przy nazwie wyszczególnionego załącznika zamieścić stosowną adnotację.</w:t>
      </w:r>
    </w:p>
    <w:p w:rsidR="009F7875" w:rsidRPr="00E060D2" w:rsidRDefault="009F7875" w:rsidP="009F7875">
      <w:pPr>
        <w:numPr>
          <w:ilvl w:val="0"/>
          <w:numId w:val="3"/>
        </w:numPr>
        <w:tabs>
          <w:tab w:val="clear" w:pos="2416"/>
          <w:tab w:val="num" w:pos="709"/>
        </w:tabs>
        <w:spacing w:before="120"/>
        <w:ind w:left="709" w:hanging="709"/>
        <w:jc w:val="both"/>
        <w:rPr>
          <w:rStyle w:val="akapitustep1"/>
        </w:rPr>
      </w:pPr>
      <w:r w:rsidRPr="00E060D2">
        <w:t>W sytuacji kiedy raport nie zostaje przekazany bezpośrednio po zakończeniu czynności kontrolnych, kopię raportu</w:t>
      </w:r>
      <w:r w:rsidRPr="00E060D2">
        <w:rPr>
          <w:i/>
        </w:rPr>
        <w:t xml:space="preserve"> </w:t>
      </w:r>
      <w:r w:rsidRPr="00E060D2">
        <w:t xml:space="preserve">przekazuje się podmiotowi kontrolowanemu w terminie </w:t>
      </w:r>
      <w:r>
        <w:t>7</w:t>
      </w:r>
      <w:r w:rsidRPr="00E060D2">
        <w:t xml:space="preserve"> dni (w przypadku poddziałania 19.1– niezwłocznie)</w:t>
      </w:r>
      <w:r w:rsidRPr="00E060D2">
        <w:rPr>
          <w:rStyle w:val="akapitustep1"/>
        </w:rPr>
        <w:t xml:space="preserve"> </w:t>
      </w:r>
      <w:r w:rsidRPr="00E060D2">
        <w:t xml:space="preserve"> od dnia zakończenia wykonywania czynności kontrolnych – data zakończenia czynności kontrolnych w terenie wskazana w raporcie z czynności kontrolnych.</w:t>
      </w:r>
      <w:r w:rsidRPr="00E060D2">
        <w:rPr>
          <w:rStyle w:val="akapitustep1"/>
        </w:rPr>
        <w:t xml:space="preserve"> Jeżeli sporządzenie raportu wymaga dodatkowych wyjaśnień termin sporządzenia raportu zostaje wydłużony o czas niezbędny do ich uzyskania. O powyższym fakcie powiadamia się podmiot kontrolowany (pismo P-09/344).</w:t>
      </w:r>
    </w:p>
    <w:p w:rsidR="009F7875" w:rsidRPr="00A6058F" w:rsidRDefault="009F7875" w:rsidP="009F7875">
      <w:pPr>
        <w:numPr>
          <w:ilvl w:val="0"/>
          <w:numId w:val="3"/>
        </w:numPr>
        <w:tabs>
          <w:tab w:val="clear" w:pos="2416"/>
          <w:tab w:val="num" w:pos="709"/>
        </w:tabs>
        <w:spacing w:before="120"/>
        <w:ind w:left="709" w:hanging="709"/>
        <w:jc w:val="both"/>
        <w:rPr>
          <w:color w:val="000000"/>
        </w:rPr>
      </w:pPr>
      <w:r w:rsidRPr="00E060D2">
        <w:rPr>
          <w:color w:val="000000"/>
        </w:rPr>
        <w:t>W Raporcie z czynności kontrolnych podpisanym przez inspektorów terenowych SW oraz przez podmiot kontrolowany, można wnosić uzupełnienia (np. powstałe w trakcie kontroli formalnej, nadzoru merytorycznego) oraz przeprowadzić korektę błędów oczywistych. Zmiany wprowadzone do Raportu po przeprowadzeniu czynności kontrolnych muszą być parafowane przez osobę zatwierdzającą formalnie raport, bądź inspektora (w zależności od tego, kto jest autorem zmian) i opatrzone datą ich naniesienia. Jeżeli zmiany wprowadzone do Raportu po przeprowadzeniu czynności kontrolnych powodują zmianę wyniku kontroli, kopię</w:t>
      </w:r>
      <w:r w:rsidRPr="00A8096F">
        <w:rPr>
          <w:color w:val="000000"/>
        </w:rPr>
        <w:t xml:space="preserve"> </w:t>
      </w:r>
      <w:r w:rsidRPr="00A6058F">
        <w:rPr>
          <w:color w:val="000000"/>
        </w:rPr>
        <w:t xml:space="preserve">Raportu należy przesłać podmiotowi kontrolowanemu z informacją o możliwości zgłoszenia ewentualnych uwag. Kopia raportu powinna być przesłana pocztą, przesyłką poleconą za zwrotnym potwierdzeniem odbioru przy piśmie P-05/344. Dopuszcza się  </w:t>
      </w:r>
      <w:r>
        <w:rPr>
          <w:color w:val="000000"/>
        </w:rPr>
        <w:t>bezpośrednie</w:t>
      </w:r>
      <w:r w:rsidRPr="00A6058F">
        <w:rPr>
          <w:color w:val="000000"/>
        </w:rPr>
        <w:t xml:space="preserve"> dostarczenie kopii raportu do podmiotu kontrolowanego. W takim przypadku podmiot kontrolowany musi potwierdzić fakt otrzymania kopii raportu  na kserokopii raportu. </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Całość dokumentacji związanej z procesem przeprowadzania czynności kontrolnych  przekazywana jest do </w:t>
      </w:r>
      <w:r w:rsidRPr="00A6058F">
        <w:rPr>
          <w:rStyle w:val="akapitustep1"/>
        </w:rPr>
        <w:t xml:space="preserve">komórki ds. merytorycznej obsługi wniosków </w:t>
      </w:r>
      <w:r w:rsidRPr="00A6058F">
        <w:t xml:space="preserve">niezwłocznie po zatwierdzeniu raportu, jednak nie później, niż w terminie 14 dni roboczych (7 dni roboczych dla poddziałania 19.1) liczonych od dnia otrzymania informacji o zakończeniu weryfikacji </w:t>
      </w:r>
      <w:r w:rsidRPr="00A6058F">
        <w:lastRenderedPageBreak/>
        <w:t>kompletności i poprawności wniosku/pisma o przeprowadzenie kontroli /zlecenia wizyty. Terminu tego nie stosuje się w sytuacjach opisanych w R. 22 i R 26</w:t>
      </w:r>
      <w:r w:rsidRPr="00A6058F">
        <w:rPr>
          <w:color w:val="000000"/>
        </w:rPr>
        <w:t xml:space="preserve">. </w:t>
      </w:r>
    </w:p>
    <w:p w:rsidR="009F7875" w:rsidRPr="00A6058F" w:rsidRDefault="009F7875" w:rsidP="009F7875">
      <w:pPr>
        <w:numPr>
          <w:ilvl w:val="0"/>
          <w:numId w:val="3"/>
        </w:numPr>
        <w:tabs>
          <w:tab w:val="clear" w:pos="2416"/>
          <w:tab w:val="num" w:pos="709"/>
        </w:tabs>
        <w:spacing w:before="120"/>
        <w:ind w:left="709" w:hanging="709"/>
        <w:jc w:val="both"/>
      </w:pPr>
      <w:r w:rsidRPr="00A6058F">
        <w:t>W przypadku</w:t>
      </w:r>
      <w:r>
        <w:t>,</w:t>
      </w:r>
      <w:r w:rsidRPr="00A6058F">
        <w:t xml:space="preserve"> kiedy w wyniku weryfikacji raportu z czynności kontrolnych raport nie zostaje zatwierdzony i </w:t>
      </w:r>
      <w:r>
        <w:t>jest konieczność</w:t>
      </w:r>
      <w:r w:rsidRPr="00A6058F">
        <w:t xml:space="preserve"> przeprowadz</w:t>
      </w:r>
      <w:r>
        <w:t>enia</w:t>
      </w:r>
      <w:r w:rsidRPr="00A6058F">
        <w:t xml:space="preserve"> powtórn</w:t>
      </w:r>
      <w:r>
        <w:t>ych</w:t>
      </w:r>
      <w:r w:rsidRPr="00A6058F">
        <w:t xml:space="preserve"> czynności kontroln</w:t>
      </w:r>
      <w:r>
        <w:t xml:space="preserve">ych, </w:t>
      </w:r>
      <w:r w:rsidRPr="00A6058F">
        <w:t xml:space="preserve"> </w:t>
      </w:r>
      <w:r>
        <w:t xml:space="preserve">wówczas </w:t>
      </w:r>
      <w:r w:rsidRPr="00A6058F">
        <w:t>powstaje nowy komplet dokumentacji pokontrolnej (raport + załączniki). Nadawany jest te</w:t>
      </w:r>
      <w:r>
        <w:t>ż</w:t>
      </w:r>
      <w:r w:rsidRPr="00A6058F">
        <w:t xml:space="preserve"> nowy numer raportu. </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W sytuacji, gdy termin realizacji procesu przeprowadzenia czynności kontrolnych ulegnie przekroczeniu z powodu np.: </w:t>
      </w:r>
    </w:p>
    <w:p w:rsidR="009F7875" w:rsidRPr="00A6058F" w:rsidRDefault="009F7875" w:rsidP="009F7875">
      <w:pPr>
        <w:numPr>
          <w:ilvl w:val="0"/>
          <w:numId w:val="6"/>
        </w:numPr>
        <w:tabs>
          <w:tab w:val="left" w:pos="993"/>
        </w:tabs>
        <w:spacing w:before="120"/>
        <w:ind w:left="993" w:hanging="284"/>
        <w:jc w:val="both"/>
      </w:pPr>
      <w:r w:rsidRPr="00A6058F">
        <w:t>wniesienia pisemnych uwag przez podmiot kontrolowany do ustaleń zawartych w  raporcie,</w:t>
      </w:r>
    </w:p>
    <w:p w:rsidR="009F7875" w:rsidRPr="00A6058F" w:rsidRDefault="009F7875" w:rsidP="009F7875">
      <w:pPr>
        <w:numPr>
          <w:ilvl w:val="0"/>
          <w:numId w:val="6"/>
        </w:numPr>
        <w:tabs>
          <w:tab w:val="left" w:pos="993"/>
        </w:tabs>
        <w:spacing w:before="120"/>
        <w:ind w:left="993" w:hanging="284"/>
        <w:jc w:val="both"/>
      </w:pPr>
      <w:r w:rsidRPr="00A6058F">
        <w:t xml:space="preserve"> konieczności uzyskania przez kontrolujących dodatkowych wyjaśnień lub opinii w celu sporządzenia raportu,</w:t>
      </w:r>
    </w:p>
    <w:p w:rsidR="009F7875" w:rsidRDefault="009F7875" w:rsidP="009F7875">
      <w:pPr>
        <w:numPr>
          <w:ilvl w:val="0"/>
          <w:numId w:val="6"/>
        </w:numPr>
        <w:tabs>
          <w:tab w:val="left" w:pos="993"/>
        </w:tabs>
        <w:spacing w:before="120"/>
        <w:ind w:left="993" w:hanging="284"/>
        <w:jc w:val="both"/>
      </w:pPr>
      <w:r w:rsidRPr="00A6058F">
        <w:t>zmiany wyznaczonego już terminu przeprowadzenia czynności kontrolnych na wniosek beneficjenta,</w:t>
      </w:r>
    </w:p>
    <w:p w:rsidR="005C6635" w:rsidRPr="005C6635" w:rsidRDefault="005C6635" w:rsidP="009F7875">
      <w:pPr>
        <w:numPr>
          <w:ilvl w:val="0"/>
          <w:numId w:val="6"/>
        </w:numPr>
        <w:tabs>
          <w:tab w:val="left" w:pos="993"/>
        </w:tabs>
        <w:spacing w:before="120"/>
        <w:ind w:left="993" w:hanging="284"/>
        <w:jc w:val="both"/>
      </w:pPr>
      <w:r w:rsidRPr="005C6635">
        <w:t>otrzymania dużej liczby zleceń realizacji czynności kontrolnych,</w:t>
      </w:r>
    </w:p>
    <w:p w:rsidR="009F7875" w:rsidRPr="00A6058F" w:rsidRDefault="009F7875" w:rsidP="009F7875">
      <w:pPr>
        <w:spacing w:before="120"/>
        <w:ind w:left="709"/>
        <w:jc w:val="both"/>
      </w:pPr>
      <w:r w:rsidRPr="00A6058F">
        <w:t>należy o tym fakcie powiadomić komórkę ds. merytorycznej obsługi wniosków.</w:t>
      </w:r>
    </w:p>
    <w:p w:rsidR="009F7875" w:rsidRPr="00A6058F" w:rsidRDefault="009F7875" w:rsidP="009F7875">
      <w:pPr>
        <w:numPr>
          <w:ilvl w:val="0"/>
          <w:numId w:val="3"/>
        </w:numPr>
        <w:tabs>
          <w:tab w:val="clear" w:pos="2416"/>
        </w:tabs>
        <w:spacing w:before="120"/>
        <w:ind w:left="709" w:hanging="709"/>
        <w:jc w:val="both"/>
      </w:pPr>
      <w:r w:rsidRPr="00A6058F">
        <w:t>Kontrole na miejscu nie mogą być przeprowadzane przez inspektorów terenowych, którzy uczestniczyli w kontrolach admini</w:t>
      </w:r>
      <w:r w:rsidR="00A402EE">
        <w:t>stracyjnych tej samej operacji.</w:t>
      </w:r>
    </w:p>
    <w:p w:rsidR="009F7875" w:rsidRPr="00A6058F" w:rsidRDefault="009F7875" w:rsidP="009F7875">
      <w:pPr>
        <w:numPr>
          <w:ilvl w:val="0"/>
          <w:numId w:val="3"/>
        </w:numPr>
        <w:tabs>
          <w:tab w:val="clear" w:pos="2416"/>
        </w:tabs>
        <w:spacing w:before="120"/>
        <w:ind w:left="709" w:hanging="709"/>
        <w:jc w:val="both"/>
      </w:pPr>
      <w:r w:rsidRPr="00A6058F">
        <w:rPr>
          <w:rStyle w:val="akapitdomyslny1"/>
        </w:rPr>
        <w:t xml:space="preserve">Kierownik komórki kontrolującej może wyłączyć kontrolującego z przeprowadzania czynności kontrolnych, jeżeli zachodzą okoliczności, o których mowa w art. 24 kodeksu postępowania administracyjnego. Kierownik komórki kontrolnej przeprowadza stosowną analizę w tym zakresie przy wyznaczaniu inspektorów terenowych do realizacji czynności kontrolnych. Jeżeli w wyniku analizy okaże się, że w stosunku do wyznaczonego inspektora zachodzą okoliczności, o których o mowa w art. 24 kodeksu postępowania administracyjnego, do realizacji czynności kontrolnych zostaje wyznaczony inny inspektor terenowy, dla którego ww. okoliczności nie zachodzą. </w:t>
      </w:r>
    </w:p>
    <w:p w:rsidR="009F7875" w:rsidRPr="00A6058F" w:rsidRDefault="009F7875" w:rsidP="009F7875">
      <w:pPr>
        <w:numPr>
          <w:ilvl w:val="0"/>
          <w:numId w:val="3"/>
        </w:numPr>
        <w:tabs>
          <w:tab w:val="clear" w:pos="2416"/>
        </w:tabs>
        <w:spacing w:before="120"/>
        <w:ind w:left="709" w:hanging="709"/>
        <w:jc w:val="both"/>
      </w:pPr>
      <w:r w:rsidRPr="00A6058F">
        <w:t>W przypadkach bezpośredniego uczestnictwa kierownika komórki kontrolnej w czynnościach kontrolnych zatwierdzenia raportu dokonuje przełożony kierownika komórki kontrolnej.</w:t>
      </w:r>
    </w:p>
    <w:p w:rsidR="009F7875" w:rsidRPr="00A6058F" w:rsidRDefault="009F7875" w:rsidP="009F7875">
      <w:pPr>
        <w:numPr>
          <w:ilvl w:val="0"/>
          <w:numId w:val="3"/>
        </w:numPr>
        <w:tabs>
          <w:tab w:val="clear" w:pos="2416"/>
          <w:tab w:val="num" w:pos="709"/>
        </w:tabs>
        <w:spacing w:before="120"/>
        <w:ind w:left="709" w:hanging="709"/>
        <w:jc w:val="both"/>
      </w:pPr>
      <w:r w:rsidRPr="00A6058F">
        <w:t>SW przygotowuje i przekazuje do DKM ARiMR sprawozdania z liczby przeprowadzonych czynności kontrolnych i ich wyników w cyklu miesięcznym, półrocznym i rocznym. Raportowanie odbywa się w następujących terminach:</w:t>
      </w:r>
    </w:p>
    <w:p w:rsidR="009F7875" w:rsidRPr="00A6058F" w:rsidRDefault="009F7875" w:rsidP="009F7875">
      <w:pPr>
        <w:tabs>
          <w:tab w:val="left" w:pos="709"/>
        </w:tabs>
        <w:ind w:left="993" w:hanging="284"/>
        <w:jc w:val="both"/>
      </w:pPr>
      <w:r w:rsidRPr="00A6058F">
        <w:t>-</w:t>
      </w:r>
      <w:r w:rsidRPr="00A6058F">
        <w:tab/>
        <w:t>nieprzekraczającym 5 dni roboczych miesiąca następującego po zakończonym miesiącu, którego dotyczy sprawozdanie (sprawozdanie miesięczne),</w:t>
      </w:r>
    </w:p>
    <w:p w:rsidR="009F7875" w:rsidRPr="00A6058F" w:rsidRDefault="009F7875" w:rsidP="009F7875">
      <w:pPr>
        <w:tabs>
          <w:tab w:val="left" w:pos="993"/>
        </w:tabs>
        <w:ind w:left="993" w:hanging="284"/>
        <w:jc w:val="both"/>
      </w:pPr>
      <w:r w:rsidRPr="00A6058F">
        <w:t>-</w:t>
      </w:r>
      <w:r>
        <w:tab/>
      </w:r>
      <w:r w:rsidRPr="00A6058F">
        <w:t>do 20 dnia miesiąca następującego po zakończonym okresie półrocznym (sprawozdanie półroczne),</w:t>
      </w:r>
    </w:p>
    <w:p w:rsidR="009F7875" w:rsidRPr="00A6058F" w:rsidRDefault="009F7875" w:rsidP="009F7875">
      <w:pPr>
        <w:ind w:left="993" w:hanging="284"/>
        <w:jc w:val="both"/>
      </w:pPr>
      <w:r w:rsidRPr="00A6058F">
        <w:t>-</w:t>
      </w:r>
      <w:r>
        <w:tab/>
      </w:r>
      <w:r w:rsidRPr="00A6058F">
        <w:t>do dnia 15 lutego roku następnego po zakończonym roku, którego dotyczy sprawozdanie (sprawozdanie roczne).</w:t>
      </w:r>
    </w:p>
    <w:p w:rsidR="009F7875" w:rsidRPr="00A6058F" w:rsidRDefault="009F7875" w:rsidP="009F7875">
      <w:pPr>
        <w:spacing w:before="120"/>
        <w:ind w:left="709"/>
        <w:jc w:val="both"/>
      </w:pPr>
      <w:r w:rsidRPr="00A6058F">
        <w:t xml:space="preserve">Sprawozdania w postaci wypełnionej tabeli monitoringowej przekazywane są przez SW drogą elektroniczną. W tabelach należy </w:t>
      </w:r>
      <w:r w:rsidRPr="00A6058F">
        <w:rPr>
          <w:bCs/>
        </w:rPr>
        <w:t xml:space="preserve">przekazać informację o wynikach z przeprowadzonych czynności kontrolnych </w:t>
      </w:r>
      <w:r w:rsidRPr="00A6058F">
        <w:t>z ostatecznie zatwierdzonego raportu w danej sprawie.</w:t>
      </w:r>
    </w:p>
    <w:p w:rsidR="009F7875" w:rsidRPr="00A6058F" w:rsidRDefault="009F7875" w:rsidP="009F7875">
      <w:pPr>
        <w:ind w:left="709"/>
        <w:jc w:val="both"/>
      </w:pPr>
      <w:r w:rsidRPr="00A6058F">
        <w:t>Wzór tabeli monitoringowej jest opracowywany i aktualizowany w DKM ARiMR i przekazywany drogą elektroniczną kierownikom komórek kontrolnych SW.</w:t>
      </w:r>
    </w:p>
    <w:p w:rsidR="009F7875" w:rsidRPr="00A6058F" w:rsidRDefault="009F7875" w:rsidP="009F7875">
      <w:pPr>
        <w:numPr>
          <w:ilvl w:val="0"/>
          <w:numId w:val="3"/>
        </w:numPr>
        <w:tabs>
          <w:tab w:val="left" w:pos="709"/>
        </w:tabs>
        <w:spacing w:before="120"/>
        <w:ind w:left="709" w:hanging="709"/>
        <w:jc w:val="both"/>
      </w:pPr>
      <w:r w:rsidRPr="00A6058F">
        <w:t>Dla poddziałania 19.1.</w:t>
      </w:r>
      <w:r w:rsidRPr="00A6058F">
        <w:rPr>
          <w:i/>
        </w:rPr>
        <w:t>Wsparcie przygotowawcze</w:t>
      </w:r>
      <w:r w:rsidRPr="00A6058F">
        <w:t xml:space="preserve"> kontroli zadania niematerialnego w trakcie realizacji podlega co najmniej jedno spotkanie/konsultacje organizowane w ramach  „planu włączenia społeczności” dla operacji, w przypadku  której wniosek o płatność został </w:t>
      </w:r>
      <w:r w:rsidRPr="00A6058F">
        <w:lastRenderedPageBreak/>
        <w:t>wytypowany do kontroli na miejscu. Wyboru spotkania/konsultacji do kontroli dokonuje kierownik komórki kontrolnej SW. Informację o planowanych terminach spotkań</w:t>
      </w:r>
      <w:r w:rsidRPr="00A6058F" w:rsidDel="00325849">
        <w:t xml:space="preserve"> </w:t>
      </w:r>
      <w:r w:rsidRPr="00A6058F">
        <w:t xml:space="preserve">/konsultacji należy uzyskać z </w:t>
      </w:r>
      <w:r w:rsidRPr="00A6058F">
        <w:rPr>
          <w:b/>
          <w:i/>
        </w:rPr>
        <w:t xml:space="preserve">Informacji o miejscach i terminach przeprowadzenia spotkań. </w:t>
      </w:r>
      <w:r w:rsidRPr="00A6058F">
        <w:t xml:space="preserve">Z uwagi na fakt, że typowanie do kontroli na miejscu odbywa się w oparciu o podpisane umowy przyznania pomocy, możliwe jest przeprowadzenie kontroli zadania niematerialnego w trakcie realizacji przed złożeniem pierwszego wniosku o płatność.   </w:t>
      </w:r>
    </w:p>
    <w:p w:rsidR="009F7875" w:rsidRPr="00A6058F" w:rsidRDefault="009F7875" w:rsidP="009F7875">
      <w:pPr>
        <w:numPr>
          <w:ilvl w:val="0"/>
          <w:numId w:val="3"/>
        </w:numPr>
        <w:tabs>
          <w:tab w:val="left" w:pos="851"/>
        </w:tabs>
        <w:spacing w:before="120"/>
        <w:ind w:left="709" w:hanging="709"/>
        <w:jc w:val="both"/>
      </w:pPr>
      <w:r w:rsidRPr="00A6058F">
        <w:t xml:space="preserve">Po zakończeniu kontroli zadania niematerialnego w trakcie realizacji </w:t>
      </w:r>
      <w:r w:rsidRPr="00A6058F">
        <w:rPr>
          <w:i/>
        </w:rPr>
        <w:t>Raport z czynności kontrolnych</w:t>
      </w:r>
      <w:r w:rsidRPr="00A6058F">
        <w:t xml:space="preserve"> należy przekazać do komórki rozpatrującej wniosek o płatność niezwłocznie po zatwierdzeniu.</w:t>
      </w:r>
    </w:p>
    <w:p w:rsidR="009F7875" w:rsidRPr="00A6058F" w:rsidRDefault="009F7875" w:rsidP="009F7875">
      <w:pPr>
        <w:numPr>
          <w:ilvl w:val="0"/>
          <w:numId w:val="3"/>
        </w:numPr>
        <w:tabs>
          <w:tab w:val="left" w:pos="851"/>
        </w:tabs>
        <w:spacing w:before="120"/>
        <w:ind w:left="709" w:hanging="709"/>
        <w:jc w:val="both"/>
      </w:pPr>
      <w:r w:rsidRPr="00A6058F">
        <w:t xml:space="preserve">Kontrolujący oraz osoby zatwierdzające </w:t>
      </w:r>
      <w:r w:rsidRPr="00A6058F">
        <w:rPr>
          <w:i/>
        </w:rPr>
        <w:t>Raport z czynności kontrolnych</w:t>
      </w:r>
      <w:r w:rsidRPr="00A6058F">
        <w:t xml:space="preserve"> powinni zostać przeszkoleni z zakresu procedur przeprowadzania czynności kontrolnych w ramach działań delegowanych PROW na lata 2014-2020 oraz posiadać zdany egzamin w tym zakresie.</w:t>
      </w:r>
    </w:p>
    <w:p w:rsidR="009F7875" w:rsidRDefault="009F7875" w:rsidP="009F7875">
      <w:pPr>
        <w:numPr>
          <w:ilvl w:val="0"/>
          <w:numId w:val="3"/>
        </w:numPr>
        <w:tabs>
          <w:tab w:val="left" w:pos="851"/>
        </w:tabs>
        <w:spacing w:before="120"/>
        <w:ind w:left="709" w:hanging="709"/>
        <w:jc w:val="both"/>
        <w:rPr>
          <w:i/>
          <w:color w:val="000000"/>
        </w:rPr>
      </w:pPr>
      <w:r w:rsidRPr="00A6058F">
        <w:rPr>
          <w:color w:val="000000"/>
        </w:rPr>
        <w:t>Każdy pracownik SW po powzięciu informacji o podejrzeniu wystąpienia nieprawidłowości</w:t>
      </w:r>
      <w:r>
        <w:rPr>
          <w:color w:val="000000"/>
        </w:rPr>
        <w:t>/błędu</w:t>
      </w:r>
      <w:r w:rsidRPr="00A6058F">
        <w:rPr>
          <w:color w:val="000000"/>
        </w:rPr>
        <w:t xml:space="preserve"> (np. donos, podejrzenie wystąpienia nieprawidłowości przez pracownika SW), jeżeli nie jest pracownikiem jednostki/komórki organizacyjnej odpowiedzialnej za weryfikację/ autoryzację wniosku, ma obowiązek przekazać niezwłocznie taką informację do właściwej jednostki/komórki organizacyjnej odpowiedzialnej za weryfikację/ autoryzację wniosku celem przeprowadzenia przez nią postępowania wyjaśniającego i podjęcia rozstrzygnięcia czy nieprawidłowość/błąd wystąpiły, zgodnie z zapisami książki procedur KP-611-367-ARiMR </w:t>
      </w:r>
      <w:r w:rsidRPr="00A6058F">
        <w:rPr>
          <w:i/>
          <w:color w:val="000000"/>
        </w:rPr>
        <w:t>Rozpatrywanie, stwierdzanie i raportowanie nieprawidłowości/błędów w ramach działań objętych PROW 2014-2020 obsługiwanych przez podmioty wdrażające.</w:t>
      </w:r>
    </w:p>
    <w:p w:rsidR="009F7875" w:rsidRPr="00A6058F" w:rsidRDefault="009F7875" w:rsidP="009F7875">
      <w:pPr>
        <w:numPr>
          <w:ilvl w:val="0"/>
          <w:numId w:val="3"/>
        </w:numPr>
        <w:tabs>
          <w:tab w:val="left" w:pos="851"/>
        </w:tabs>
        <w:spacing w:before="120"/>
        <w:ind w:left="709" w:hanging="709"/>
        <w:jc w:val="both"/>
        <w:rPr>
          <w:color w:val="000000"/>
        </w:rPr>
      </w:pPr>
      <w:r w:rsidRPr="00A6058F">
        <w:rPr>
          <w:b/>
          <w:bCs/>
          <w:iCs/>
        </w:rPr>
        <w:t xml:space="preserve">Nieprawidłowość </w:t>
      </w:r>
      <w:r w:rsidRPr="00A6058F">
        <w:rPr>
          <w:iCs/>
        </w:rPr>
        <w:t>jest to jakiekolwiek naruszenie przepisów prawa wspólnotowego wynikające z działania lub zaniedbania ze strony podmiotu gospodarczego, które spowodowało lub mogło spowodować szkodę w ogólnym budżecie Wspólnot, albo poprzez zmniejszenie lub utratę przychodów, które pochodzą z zasobów własnych pobieranych bezpośrednio w imieniu Wspólnot, albo też w związku z obciążeniem budżetu wspólnotowego nieuzasadnionym wydatkiem.</w:t>
      </w:r>
    </w:p>
    <w:p w:rsidR="009F7875" w:rsidRDefault="009F7875" w:rsidP="009F7875">
      <w:pPr>
        <w:pStyle w:val="Akapitzlist"/>
        <w:ind w:left="709"/>
        <w:jc w:val="both"/>
      </w:pPr>
      <w:r w:rsidRPr="00A6058F">
        <w:rPr>
          <w:b/>
          <w:bCs/>
          <w:iCs/>
        </w:rPr>
        <w:t>Podejrzenie popełnienia nadużycia finansowego</w:t>
      </w:r>
      <w:r w:rsidRPr="00A6058F">
        <w:rPr>
          <w:iCs/>
        </w:rPr>
        <w:t xml:space="preserve"> jest to nieprawidłowość będąca podstawą do wszczęcia postępowania administracyjnego lub sądowego na poziomie krajowym w celu ustalenia zajścia zachowania celowego, w szczególności nadużycia finansowego określonego w art. 1 ust. 1 lit. a) Konwencji o ochronie interesów finansowych Wspólnot Europejskich sporządzonej na podstawie art. K.3 Traktatu o Unii Europejskie</w:t>
      </w:r>
      <w:r>
        <w:rPr>
          <w:iCs/>
        </w:rPr>
        <w:t>j</w:t>
      </w:r>
      <w:r w:rsidRPr="002B695D">
        <w:t>.</w:t>
      </w:r>
    </w:p>
    <w:p w:rsidR="009F7875" w:rsidRPr="00A6058F" w:rsidRDefault="009F7875" w:rsidP="009F7875">
      <w:pPr>
        <w:ind w:left="709"/>
        <w:jc w:val="both"/>
        <w:rPr>
          <w:iCs/>
        </w:rPr>
      </w:pPr>
      <w:r w:rsidRPr="00A6058F">
        <w:rPr>
          <w:b/>
          <w:bCs/>
          <w:iCs/>
        </w:rPr>
        <w:t>Błąd administracyjny</w:t>
      </w:r>
      <w:r w:rsidRPr="00A6058F">
        <w:rPr>
          <w:iCs/>
        </w:rPr>
        <w:t xml:space="preserve"> jest to działanie agencji płatniczej, a także podmiotu wdrażającego, które spowodowało szkodę w ogólnym budżecie Wspólnot Europejskich w związku z finansowaniem nieuzasadnionego wydatku z budżetu Wspólnoty. Powyższa definicja ma zastosowanie również do działań realizowanych przez podmioty, którym agencja płatnicza delegowała zadania.</w:t>
      </w:r>
    </w:p>
    <w:p w:rsidR="009F7875" w:rsidRPr="00A6058F" w:rsidRDefault="009F7875" w:rsidP="009F7875">
      <w:pPr>
        <w:pStyle w:val="Akapitzlist"/>
        <w:ind w:left="709"/>
        <w:jc w:val="both"/>
      </w:pPr>
      <w:r w:rsidRPr="00A6058F">
        <w:rPr>
          <w:b/>
          <w:bCs/>
          <w:iCs/>
        </w:rPr>
        <w:t>Błąd systemowy</w:t>
      </w:r>
      <w:r w:rsidRPr="00A6058F">
        <w:rPr>
          <w:iCs/>
        </w:rPr>
        <w:t xml:space="preserve"> jest to powtarzający się błąd spowodowany poważnymi zaniedbaniami w systemach zarządzania i kontroli zaprojektowanych w celu zapewnienia prawidłowej rachunkowości i zgodności z obowiązującymi zasadami i przepisami. </w:t>
      </w:r>
      <w:r>
        <w:rPr>
          <w:iCs/>
        </w:rPr>
        <w:t>Wyniki przeprowadzonej wizyty</w:t>
      </w:r>
      <w:r w:rsidRPr="00A6058F">
        <w:rPr>
          <w:iCs/>
        </w:rPr>
        <w:t>/kontroli każdorazowo należy przeanalizować pod kątem wystąpienia błędu systemowego, w celu ustalenia, czy napotykane problemy mają charakter systemowy, pociągający za sobą ryzyko dla innych podobnych operacji, beneficjentów lub innych podmiotów.</w:t>
      </w:r>
    </w:p>
    <w:p w:rsidR="009F7875" w:rsidRPr="00A6058F" w:rsidRDefault="009F7875" w:rsidP="009F7875">
      <w:pPr>
        <w:numPr>
          <w:ilvl w:val="0"/>
          <w:numId w:val="3"/>
        </w:numPr>
        <w:tabs>
          <w:tab w:val="left" w:pos="851"/>
        </w:tabs>
        <w:spacing w:before="120"/>
        <w:ind w:left="709" w:hanging="709"/>
        <w:jc w:val="both"/>
        <w:rPr>
          <w:color w:val="000000"/>
        </w:rPr>
      </w:pPr>
      <w:r w:rsidRPr="00A6058F">
        <w:rPr>
          <w:iCs/>
        </w:rPr>
        <w:t>Archiwizacji w komórce kontrolnej podlega pismo inicjujące czynności kontrolne oraz pismo przekazujące dokumentację kontrolną do komórki inicjującej czynności kontrolne.</w:t>
      </w:r>
    </w:p>
    <w:p w:rsidR="009F7875" w:rsidRPr="002B695D" w:rsidRDefault="009F7875" w:rsidP="009F7875">
      <w:pPr>
        <w:numPr>
          <w:ilvl w:val="0"/>
          <w:numId w:val="3"/>
        </w:numPr>
        <w:tabs>
          <w:tab w:val="left" w:pos="851"/>
        </w:tabs>
        <w:spacing w:before="120"/>
        <w:ind w:left="709" w:hanging="709"/>
        <w:jc w:val="both"/>
        <w:rPr>
          <w:color w:val="000000"/>
        </w:rPr>
      </w:pPr>
      <w:r w:rsidRPr="002B695D">
        <w:rPr>
          <w:color w:val="000000"/>
        </w:rPr>
        <w:t xml:space="preserve">Pracownicy kontrolujący przed rozpoczęciem czynności kontrolnych podpisują deklaracje bezstronności. Pracownik zatwierdzający raport z czynności kontrolnych podpisuje deklaracje bezstronności przed rozpoczęciem procesu weryfikacji raportu z czynności </w:t>
      </w:r>
      <w:r w:rsidRPr="002B695D">
        <w:rPr>
          <w:color w:val="000000"/>
        </w:rPr>
        <w:lastRenderedPageBreak/>
        <w:t>kontrolnych. Deklaracja bezstronności znajduje się w Karcie weryfikacji raportu z czynności kontrolnych (K-01/344).</w:t>
      </w:r>
    </w:p>
    <w:p w:rsidR="009F7875" w:rsidRPr="00A6058F" w:rsidRDefault="009F7875" w:rsidP="009F7875">
      <w:pPr>
        <w:numPr>
          <w:ilvl w:val="0"/>
          <w:numId w:val="3"/>
        </w:numPr>
        <w:tabs>
          <w:tab w:val="left" w:pos="851"/>
        </w:tabs>
        <w:spacing w:before="240"/>
        <w:ind w:left="709" w:hanging="709"/>
        <w:jc w:val="both"/>
        <w:rPr>
          <w:color w:val="000000"/>
        </w:rPr>
      </w:pPr>
      <w:r w:rsidRPr="00A6058F">
        <w:rPr>
          <w:iCs/>
        </w:rPr>
        <w:t>Jeżeli pismo, w którym podmiot kontrolowany zgłasza uwagi do ustaleń zawartych w</w:t>
      </w:r>
      <w:r>
        <w:rPr>
          <w:i/>
          <w:iCs/>
        </w:rPr>
        <w:t xml:space="preserve"> Raporcie z czynności kontrolnych, </w:t>
      </w:r>
      <w:r w:rsidRPr="00A6058F">
        <w:rPr>
          <w:iCs/>
        </w:rPr>
        <w:t>zawiera również zarzuty dotyczące zaniedbania lub nienależytego wykonywania obowiązków przez pracowników realizujących czynności kontrolne, a także ich zachowania w stosunku do podmiotu kontrolowanego, wówczas należy traktować</w:t>
      </w:r>
      <w:r>
        <w:rPr>
          <w:iCs/>
        </w:rPr>
        <w:t xml:space="preserve"> je</w:t>
      </w:r>
      <w:r w:rsidRPr="00A6058F">
        <w:rPr>
          <w:iCs/>
        </w:rPr>
        <w:t xml:space="preserve"> również jako skargę i w tym zakresie procedować zgodnie z przepisami Kodeksu postępowania administracyjnego odnoszącymi się do rozpatrywania skarg (dział VIII Kpa).</w:t>
      </w:r>
    </w:p>
    <w:p w:rsidR="007274BF" w:rsidRDefault="007274BF">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65314B" w:rsidRDefault="0065314B">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25" w:name="_Toc440267824"/>
      <w:bookmarkStart w:id="26" w:name="_Toc10111"/>
      <w:r>
        <w:rPr>
          <w:rFonts w:ascii="Times New Roman" w:hAnsi="Times New Roman" w:cs="Times New Roman"/>
          <w:b w:val="0"/>
          <w:color w:val="000000"/>
        </w:rPr>
        <w:lastRenderedPageBreak/>
        <w:t>Załączniki</w:t>
      </w:r>
      <w:bookmarkEnd w:id="25"/>
    </w:p>
    <w:bookmarkEnd w:id="26"/>
    <w:p w:rsidR="007274BF" w:rsidRDefault="007274BF">
      <w:pPr>
        <w:rPr>
          <w:color w:val="000000"/>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4434"/>
        <w:gridCol w:w="3449"/>
      </w:tblGrid>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1</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2</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3</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CCCCCC"/>
              </w:rPr>
              <w:t>Symbol dokumentu</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Nazwa</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Opis dokumentu</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Harmonogram przeprowadzania czynności kontrolnych PROW na lata 2014-2020</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Harmonogram przeprowadzania czynności kontrolnych przygotowywany przez pracownika jednostki odpowiedzialnej za realizację czynności kontrolnych w UM. Zawiera m.in. terminy realizacji kontroli u poszczególnych podmiotów kontrolowanych oraz nazwiska pracowników odpowiedzialnych za realizację czynności kontrolnych.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R-01/344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i/>
                <w:sz w:val="18"/>
                <w:szCs w:val="18"/>
              </w:rPr>
              <w:t>Raport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Dokument sporządzany przez pracownik</w:t>
            </w:r>
            <w:r>
              <w:rPr>
                <w:bCs/>
                <w:sz w:val="18"/>
                <w:szCs w:val="18"/>
              </w:rPr>
              <w:t>ów</w:t>
            </w:r>
            <w:r w:rsidRPr="001A5EDE">
              <w:rPr>
                <w:bCs/>
                <w:sz w:val="18"/>
                <w:szCs w:val="18"/>
              </w:rPr>
              <w:t xml:space="preserve"> odpowiedzialn</w:t>
            </w:r>
            <w:r>
              <w:rPr>
                <w:bCs/>
                <w:sz w:val="18"/>
                <w:szCs w:val="18"/>
              </w:rPr>
              <w:t>ych</w:t>
            </w:r>
            <w:r w:rsidRPr="001A5EDE">
              <w:rPr>
                <w:bCs/>
                <w:sz w:val="18"/>
                <w:szCs w:val="18"/>
              </w:rPr>
              <w:t xml:space="preserve"> za realizację czynności kontrolnych po wykonaniu czynności kontrolnych.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IR-01/344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sz w:val="18"/>
                <w:szCs w:val="18"/>
              </w:rPr>
              <w:t xml:space="preserve">Instrukcja wypełniania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i/>
                <w:sz w:val="18"/>
                <w:szCs w:val="18"/>
              </w:rPr>
            </w:pPr>
            <w:r w:rsidRPr="001A5EDE">
              <w:rPr>
                <w:bCs/>
                <w:sz w:val="18"/>
                <w:szCs w:val="18"/>
              </w:rPr>
              <w:t xml:space="preserve">Instrukcja wypełniania </w:t>
            </w:r>
            <w:r w:rsidRPr="001A5EDE">
              <w:rPr>
                <w:bCs/>
                <w:i/>
                <w:sz w:val="18"/>
                <w:szCs w:val="18"/>
              </w:rPr>
              <w:t>Raportu z czynności kontrolnych.</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Karta weryfikacji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Karta kontrolna poprawności sporządzenia przez pracowników odpowiedzialnych za realizację czynności kontrolnych </w:t>
            </w:r>
            <w:r w:rsidRPr="001A5EDE">
              <w:rPr>
                <w:bCs/>
                <w:i/>
                <w:sz w:val="18"/>
                <w:szCs w:val="18"/>
              </w:rPr>
              <w:t>Raportu z czynności kontrolnych</w:t>
            </w:r>
            <w:r w:rsidRPr="001A5EDE">
              <w:rPr>
                <w:bCs/>
                <w:sz w:val="18"/>
                <w:szCs w:val="18"/>
              </w:rPr>
              <w:t xml:space="preserve"> wypełniana przez pracownika odpowiedzialnego za  zatwierdzanie </w:t>
            </w:r>
            <w:r w:rsidRPr="001A5EDE">
              <w:rPr>
                <w:bCs/>
                <w:i/>
                <w:sz w:val="18"/>
                <w:szCs w:val="18"/>
              </w:rPr>
              <w:t>Raportów z czynności kontrolnych</w:t>
            </w:r>
            <w:r w:rsidRPr="001A5EDE">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K-02/19.1/344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Lista kontrolna dla poddziałania 19.1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both"/>
              <w:rPr>
                <w:bCs/>
                <w:color w:val="000000"/>
                <w:sz w:val="18"/>
                <w:szCs w:val="18"/>
                <w:shd w:val="clear" w:color="auto" w:fill="FFFFFF"/>
              </w:rPr>
            </w:pPr>
            <w:r w:rsidRPr="001A5EDE">
              <w:rPr>
                <w:bCs/>
                <w:sz w:val="18"/>
                <w:szCs w:val="18"/>
              </w:rPr>
              <w:t>Elementy podlegające sprawdzeniu podczas przeprowadzania czynności kontrolnych w ramach poddziałania 19.1 (etap obsługi wniosku o płatność).</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19.1/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Instrukcja wypełniania listy  kontrolnej dla poddziałania 19.1.</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listy kontrolnej dla podziałania 19.1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K-02/7.2.1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Elementy podlegające sprawdzeniu podczas przeprowadzania czynności kontrolnych </w:t>
            </w:r>
            <w:r>
              <w:rPr>
                <w:bCs/>
                <w:sz w:val="18"/>
                <w:szCs w:val="18"/>
              </w:rPr>
              <w:t>dla operacji 7.2.1</w:t>
            </w:r>
            <w:r w:rsidRPr="001A5EDE">
              <w:rPr>
                <w:bCs/>
                <w:sz w:val="18"/>
                <w:szCs w:val="18"/>
              </w:rPr>
              <w:t xml:space="preserve"> (etap obsługi wniosku o płatność).</w:t>
            </w:r>
          </w:p>
        </w:tc>
      </w:tr>
      <w:tr w:rsidR="009F7875" w:rsidRPr="00A6058F"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7.2.1/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left="850" w:right="283"/>
              <w:jc w:val="center"/>
              <w:rPr>
                <w:bCs/>
                <w:sz w:val="18"/>
                <w:szCs w:val="18"/>
                <w:highlight w:val="yellow"/>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r w:rsidRPr="004A7C9C">
              <w:rPr>
                <w:bCs/>
                <w:sz w:val="18"/>
                <w:szCs w:val="18"/>
                <w:highlight w:val="yellow"/>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right="283"/>
              <w:jc w:val="both"/>
              <w:rPr>
                <w:bCs/>
                <w:sz w:val="18"/>
                <w:szCs w:val="18"/>
                <w:highlight w:val="yellow"/>
              </w:rPr>
            </w:pPr>
            <w:r w:rsidRPr="008A4C81">
              <w:rPr>
                <w:bCs/>
                <w:sz w:val="18"/>
                <w:szCs w:val="18"/>
              </w:rPr>
              <w:t>Instrukcja wypełniania listy kontrolnej dla operacji typu 7.2.</w:t>
            </w:r>
            <w:r>
              <w:rPr>
                <w:bCs/>
                <w:sz w:val="18"/>
                <w:szCs w:val="18"/>
              </w:rPr>
              <w:t>1</w:t>
            </w:r>
            <w:r w:rsidRPr="008A4C81">
              <w:rPr>
                <w:bCs/>
                <w:sz w:val="18"/>
                <w:szCs w:val="18"/>
              </w:rPr>
              <w:t xml:space="preserve"> na etapie obsługi wniosku o płatność</w:t>
            </w:r>
            <w:r w:rsidRPr="00A6058F">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2</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w:t>
            </w:r>
            <w:r>
              <w:rPr>
                <w:bCs/>
                <w:sz w:val="18"/>
                <w:szCs w:val="18"/>
              </w:rPr>
              <w:t xml:space="preserve"> o wyjaśnienie zakresu wizytacji</w:t>
            </w:r>
            <w:r w:rsidRPr="001A5EDE">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Pr>
                <w:bCs/>
                <w:sz w:val="18"/>
                <w:szCs w:val="18"/>
              </w:rPr>
              <w:t>Pismo skierowane do komórki zlecającej przeprowadzenie wizyty z prośbą o sprecyzowanie zakresu wizytacji.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P-03/344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 informujące podmiot kontrolowany o terminie i zakresie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Pismo informujące podmiot kontrolowany o terminie i zakresie kontroli na miejscu</w:t>
            </w:r>
            <w:r>
              <w:rPr>
                <w:bCs/>
                <w:sz w:val="18"/>
                <w:szCs w:val="18"/>
              </w:rPr>
              <w:t>.</w:t>
            </w:r>
            <w:r w:rsidRPr="001A5EDE">
              <w:rPr>
                <w:bCs/>
                <w:sz w:val="18"/>
                <w:szCs w:val="18"/>
              </w:rPr>
              <w:t xml:space="preserve">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czynności kontrolne</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wraz z załącznikami oraz całość dokumentacji związanej z przeprowadzaniem czynności kontrolnych (korespondencja</w:t>
            </w:r>
            <w:r>
              <w:rPr>
                <w:bCs/>
                <w:sz w:val="18"/>
                <w:szCs w:val="18"/>
              </w:rPr>
              <w:t xml:space="preserve"> z podmiotem kontrolowanym</w:t>
            </w:r>
            <w:r w:rsidRPr="001A5EDE">
              <w:rPr>
                <w:bCs/>
                <w:sz w:val="18"/>
                <w:szCs w:val="18"/>
              </w:rPr>
              <w:t>, karty weryfikacji).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5</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w:t>
            </w:r>
            <w:r>
              <w:rPr>
                <w:bCs/>
                <w:i/>
                <w:sz w:val="18"/>
                <w:szCs w:val="18"/>
              </w:rPr>
              <w:t>tu</w:t>
            </w:r>
            <w:r w:rsidRPr="001A5EDE">
              <w:rPr>
                <w:bCs/>
                <w:i/>
                <w:sz w:val="18"/>
                <w:szCs w:val="18"/>
              </w:rPr>
              <w:t xml:space="preserve"> z czynności kontrolnych</w:t>
            </w:r>
            <w:r w:rsidRPr="001A5EDE">
              <w:rPr>
                <w:bCs/>
                <w:sz w:val="18"/>
                <w:szCs w:val="18"/>
              </w:rPr>
              <w:t xml:space="preserve"> podmiotowi kontrolowanemu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w:t>
            </w:r>
            <w:r w:rsidRPr="001A5EDE">
              <w:rPr>
                <w:bCs/>
                <w:sz w:val="18"/>
                <w:szCs w:val="18"/>
              </w:rPr>
              <w:t xml:space="preserve">h podmiotowi kontrolowanemu w związku z </w:t>
            </w:r>
            <w:r w:rsidRPr="001220BC">
              <w:rPr>
                <w:sz w:val="18"/>
                <w:szCs w:val="18"/>
              </w:rPr>
              <w:t xml:space="preserve">nieprzekazaniem kopii </w:t>
            </w:r>
            <w:r w:rsidRPr="001220BC">
              <w:rPr>
                <w:i/>
                <w:sz w:val="18"/>
                <w:szCs w:val="18"/>
              </w:rPr>
              <w:t>Raportu</w:t>
            </w:r>
            <w:r w:rsidRPr="001220BC">
              <w:rPr>
                <w:sz w:val="18"/>
                <w:szCs w:val="18"/>
              </w:rPr>
              <w:t xml:space="preserve"> bezpośrednio po zakończeniu </w:t>
            </w:r>
            <w:r>
              <w:rPr>
                <w:sz w:val="18"/>
                <w:szCs w:val="18"/>
              </w:rPr>
              <w:t>czynności kontrolnych</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6</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t>
            </w:r>
            <w:r>
              <w:rPr>
                <w:bCs/>
                <w:sz w:val="18"/>
                <w:szCs w:val="18"/>
              </w:rPr>
              <w:t>z uwagi na</w:t>
            </w:r>
            <w:r w:rsidRPr="001A5EDE">
              <w:rPr>
                <w:bCs/>
                <w:sz w:val="18"/>
                <w:szCs w:val="18"/>
              </w:rPr>
              <w:t xml:space="preserve"> brak możliwości przeprowadzenia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Pismo przekazujące</w:t>
            </w:r>
            <w:r>
              <w:rPr>
                <w:bCs/>
                <w:sz w:val="18"/>
                <w:szCs w:val="18"/>
              </w:rPr>
              <w:t xml:space="preserve"> kopię</w:t>
            </w:r>
            <w:r w:rsidRPr="001A5EDE">
              <w:rPr>
                <w:bCs/>
                <w:sz w:val="18"/>
                <w:szCs w:val="18"/>
              </w:rPr>
              <w:t xml:space="preserve">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 związku z brakiem możliwości przeprowadzenia czynności kontrolnych pomimo informowania o terminie kontroli.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7</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 xml:space="preserve">Pismo przekazujące </w:t>
            </w:r>
            <w:r w:rsidRPr="001A5EDE">
              <w:rPr>
                <w:bCs/>
                <w:i/>
                <w:sz w:val="18"/>
                <w:szCs w:val="18"/>
              </w:rPr>
              <w:t>Raport z czynności kontrolnych</w:t>
            </w:r>
            <w:r w:rsidRPr="001A5EDE">
              <w:rPr>
                <w:bCs/>
                <w:sz w:val="18"/>
                <w:szCs w:val="18"/>
              </w:rPr>
              <w:t xml:space="preserve"> </w:t>
            </w:r>
            <w:r w:rsidRPr="001A5EDE">
              <w:rPr>
                <w:bCs/>
                <w:sz w:val="18"/>
                <w:szCs w:val="18"/>
              </w:rPr>
              <w:lastRenderedPageBreak/>
              <w:t>podmiotowi kontrolowanemu po uwzględnieniu w całości/części zastrzeżeń</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lastRenderedPageBreak/>
              <w:t xml:space="preserve">Pismo przekazujące </w:t>
            </w:r>
            <w:r w:rsidRPr="001A5EDE">
              <w:rPr>
                <w:bCs/>
                <w:i/>
                <w:sz w:val="18"/>
                <w:szCs w:val="18"/>
              </w:rPr>
              <w:t xml:space="preserve">Raport z czynności </w:t>
            </w:r>
            <w:r w:rsidRPr="001A5EDE">
              <w:rPr>
                <w:bCs/>
                <w:i/>
                <w:sz w:val="18"/>
                <w:szCs w:val="18"/>
              </w:rPr>
              <w:lastRenderedPageBreak/>
              <w:t>kontrolnych</w:t>
            </w:r>
            <w:r w:rsidRPr="001A5EDE">
              <w:rPr>
                <w:bCs/>
                <w:sz w:val="18"/>
                <w:szCs w:val="18"/>
              </w:rPr>
              <w:t xml:space="preserve"> wnioskodawcy po uwzględnieniu zgłoszonych zastrzeżeń w całości/części.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lastRenderedPageBreak/>
              <w:t>P-0</w:t>
            </w:r>
            <w:r>
              <w:rPr>
                <w:bCs/>
                <w:sz w:val="18"/>
                <w:szCs w:val="18"/>
              </w:rPr>
              <w:t>8</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 xml:space="preserve">Pismo </w:t>
            </w:r>
            <w:r>
              <w:rPr>
                <w:bCs/>
                <w:sz w:val="18"/>
                <w:szCs w:val="18"/>
              </w:rPr>
              <w:t xml:space="preserve">informujące </w:t>
            </w:r>
            <w:r w:rsidRPr="001A5EDE">
              <w:rPr>
                <w:bCs/>
                <w:sz w:val="18"/>
                <w:szCs w:val="18"/>
              </w:rPr>
              <w:t>podmiot kontrolowan</w:t>
            </w:r>
            <w:r>
              <w:rPr>
                <w:bCs/>
                <w:sz w:val="18"/>
                <w:szCs w:val="18"/>
              </w:rPr>
              <w:t>y</w:t>
            </w:r>
            <w:r w:rsidRPr="001A5EDE">
              <w:rPr>
                <w:bCs/>
                <w:sz w:val="18"/>
                <w:szCs w:val="18"/>
              </w:rPr>
              <w:t xml:space="preserve"> o nieuwzględnieniu  zastrzeżeń</w:t>
            </w:r>
            <w:r>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w:t>
            </w:r>
            <w:r>
              <w:rPr>
                <w:bCs/>
                <w:sz w:val="18"/>
                <w:szCs w:val="18"/>
              </w:rPr>
              <w:t xml:space="preserve">informujące podmiot kontrolowany o </w:t>
            </w:r>
            <w:r w:rsidRPr="001A5EDE">
              <w:rPr>
                <w:bCs/>
                <w:sz w:val="18"/>
                <w:szCs w:val="18"/>
              </w:rPr>
              <w:t>nieuwzględnieniu w całości zgłoszonych zastrzeżeń.</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9</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Pismo informujące podmiot kontrolowany o konieczności uzyskania dodatkowych opinii/wyjaśnień</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informujące wnioskodawcę o konieczności uzyskania dodatkowych opinii/wyjaśnień w związku z przeprowadzonymi czynnościami kontrolnymi oraz przesunięciu terminu przekazania </w:t>
            </w:r>
            <w:r w:rsidRPr="001A5EDE">
              <w:rPr>
                <w:bCs/>
                <w:i/>
                <w:sz w:val="18"/>
                <w:szCs w:val="18"/>
              </w:rPr>
              <w:t>Raportu z czynności kontrolnych</w:t>
            </w:r>
            <w:r w:rsidRPr="001A5EDE">
              <w:rPr>
                <w:bCs/>
                <w:sz w:val="18"/>
                <w:szCs w:val="18"/>
              </w:rPr>
              <w:t>.</w:t>
            </w:r>
          </w:p>
        </w:tc>
      </w:tr>
      <w:tr w:rsidR="009F7875" w:rsidRPr="007556A1"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P-10/</w:t>
            </w:r>
            <w:r>
              <w:rPr>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o planowanym terminie i zakresie przeprowadzenia czynności kontrolnych u podmiotu trzeciego.</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Pismo informujące podmiot trzeci o terminie i zakresie kontroli dokumentów handlowych. </w:t>
            </w:r>
          </w:p>
        </w:tc>
      </w:tr>
      <w:tr w:rsidR="009F7875" w:rsidRPr="007556A1"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P-11/</w:t>
            </w:r>
            <w:r>
              <w:rPr>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z prośbą o potwierdzenie danych zawartych w dokumentach handlowych będących w posiadaniu podmiotu trzeciego</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 Pismo kierowane do podmiotu trzeciego z prośbą o potwierdzenie danych i przekazanie informacji związanych z realizacją operacji.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K-04/19.1/344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 xml:space="preserve">łania 19.1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19.1</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I</w:t>
            </w:r>
            <w:r w:rsidRPr="001A5EDE">
              <w:rPr>
                <w:bCs/>
                <w:sz w:val="18"/>
                <w:szCs w:val="18"/>
              </w:rPr>
              <w:t>K-04/19.1/344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Pr>
                <w:bCs/>
                <w:sz w:val="18"/>
                <w:szCs w:val="18"/>
              </w:rPr>
              <w:t>Instrukcja przeprowadzania kontroli spotkania/konsultacji w trakcie realizacji</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Pr>
                <w:bCs/>
                <w:sz w:val="18"/>
                <w:szCs w:val="18"/>
              </w:rPr>
              <w:t>Instrukcja wypełniania listy K-04/19.1/344</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center"/>
              <w:rPr>
                <w:bCs/>
                <w:sz w:val="18"/>
                <w:szCs w:val="18"/>
              </w:rPr>
            </w:pPr>
            <w:r>
              <w:rPr>
                <w:bCs/>
                <w:sz w:val="18"/>
                <w:szCs w:val="18"/>
              </w:rPr>
              <w:t>K-03/344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r>
              <w:rPr>
                <w:bCs/>
                <w:sz w:val="18"/>
                <w:szCs w:val="18"/>
              </w:rPr>
              <w:t>Lista kontrolna do wizyty na etapie WOP</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both"/>
              <w:rPr>
                <w:bCs/>
                <w:sz w:val="18"/>
                <w:szCs w:val="18"/>
              </w:rPr>
            </w:pPr>
            <w:r>
              <w:rPr>
                <w:bCs/>
                <w:sz w:val="18"/>
                <w:szCs w:val="18"/>
              </w:rPr>
              <w:t>Lista elementów do sprawdzenia podczas wizyty na etapie WOP</w:t>
            </w:r>
          </w:p>
        </w:tc>
      </w:tr>
      <w:tr w:rsidR="00481AEF"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81AEF" w:rsidRDefault="00481AEF" w:rsidP="009F7875">
            <w:pPr>
              <w:jc w:val="center"/>
              <w:rPr>
                <w:bCs/>
                <w:sz w:val="18"/>
                <w:szCs w:val="18"/>
              </w:rPr>
            </w:pP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481AEF" w:rsidRDefault="00481AEF" w:rsidP="009F7875">
            <w:pPr>
              <w:jc w:val="center"/>
              <w:rPr>
                <w:bCs/>
                <w:sz w:val="18"/>
                <w:szCs w:val="18"/>
              </w:rPr>
            </w:pPr>
            <w:r>
              <w:rPr>
                <w:bCs/>
                <w:sz w:val="18"/>
                <w:szCs w:val="18"/>
              </w:rPr>
              <w:t>Karta aktualizacji KP-611-344/ARiMR/2/z</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481AEF" w:rsidRDefault="00481AEF" w:rsidP="009F7875">
            <w:pPr>
              <w:jc w:val="both"/>
              <w:rPr>
                <w:bCs/>
                <w:sz w:val="18"/>
                <w:szCs w:val="18"/>
              </w:rPr>
            </w:pPr>
          </w:p>
        </w:tc>
      </w:tr>
    </w:tbl>
    <w:p w:rsidR="007274BF" w:rsidRDefault="007274BF">
      <w:pPr>
        <w:jc w:val="center"/>
        <w:sectPr w:rsidR="007274BF">
          <w:pgSz w:w="11906" w:h="16838"/>
          <w:pgMar w:top="1134" w:right="1134" w:bottom="1134" w:left="1134" w:header="0" w:footer="567" w:gutter="0"/>
          <w:cols w:space="720"/>
        </w:sectPr>
      </w:pPr>
    </w:p>
    <w:p w:rsidR="007274BF" w:rsidRDefault="007274BF">
      <w:pPr>
        <w:rPr>
          <w:color w:val="000000"/>
          <w:sz w:val="28"/>
        </w:rPr>
      </w:pPr>
    </w:p>
    <w:p w:rsidR="007274BF" w:rsidRDefault="00241A9A">
      <w:pPr>
        <w:pStyle w:val="Nagwek1"/>
        <w:ind w:left="283"/>
        <w:rPr>
          <w:rFonts w:ascii="Times New Roman" w:hAnsi="Times New Roman" w:cs="Times New Roman"/>
          <w:b w:val="0"/>
          <w:color w:val="000000"/>
          <w:sz w:val="28"/>
        </w:rPr>
      </w:pPr>
      <w:bookmarkStart w:id="27" w:name="_Toc440267825"/>
      <w:bookmarkStart w:id="28" w:name="_Toc10112"/>
      <w:r>
        <w:rPr>
          <w:rFonts w:ascii="Times New Roman" w:hAnsi="Times New Roman" w:cs="Times New Roman"/>
          <w:b w:val="0"/>
          <w:color w:val="000000"/>
          <w:sz w:val="28"/>
        </w:rPr>
        <w:t>Czynności wykonywane na poszczególnych stanowiskach pracy</w:t>
      </w:r>
      <w:bookmarkEnd w:id="27"/>
    </w:p>
    <w:bookmarkEnd w:id="28"/>
    <w:p w:rsidR="007274BF" w:rsidRDefault="007274BF">
      <w:pPr>
        <w:jc w:val="cente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C76153"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p>
          <w:p w:rsidR="009F7875" w:rsidRPr="001A5EDE" w:rsidRDefault="009F7875" w:rsidP="009F7875">
            <w:pPr>
              <w:pStyle w:val="Bezodstpw"/>
              <w:jc w:val="center"/>
              <w:rPr>
                <w:sz w:val="20"/>
              </w:rPr>
            </w:pPr>
            <w:r w:rsidRPr="001A5EDE">
              <w:rPr>
                <w:sz w:val="20"/>
              </w:rPr>
              <w:t>Kierownik</w:t>
            </w:r>
            <w:r w:rsidRPr="001A5EDE">
              <w:rPr>
                <w:sz w:val="20"/>
              </w:rPr>
              <w:br/>
              <w:t>komórki kontrolnej</w:t>
            </w:r>
            <w:r>
              <w:rPr>
                <w:sz w:val="20"/>
              </w:rPr>
              <w:t xml:space="preserve"> UM- kierownik komórki kontrolnej w Urzędzie Marszałkowskim lub w ŚBRR (w przypadku Urzędu Marszałkowskiego Województwa Świętokrzyskiego).</w:t>
            </w:r>
          </w:p>
        </w:tc>
        <w:tc>
          <w:tcPr>
            <w:tcW w:w="1560" w:type="dxa"/>
            <w:vMerge w:val="restart"/>
            <w:shd w:val="clear" w:color="auto" w:fill="auto"/>
            <w:vAlign w:val="center"/>
          </w:tcPr>
          <w:p w:rsidR="009F7875" w:rsidRDefault="009F7875"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sz w:val="20"/>
                <w:szCs w:val="20"/>
              </w:rPr>
            </w:pPr>
            <w:r w:rsidRPr="001A5EDE">
              <w:rPr>
                <w:sz w:val="20"/>
                <w:szCs w:val="20"/>
              </w:rPr>
              <w:t xml:space="preserve">1.1.4.1. Diagram procesu przeprowadzania czynności kontrolnych </w:t>
            </w:r>
          </w:p>
        </w:tc>
        <w:tc>
          <w:tcPr>
            <w:tcW w:w="2835" w:type="dxa"/>
            <w:shd w:val="clear" w:color="auto" w:fill="auto"/>
            <w:vAlign w:val="center"/>
          </w:tcPr>
          <w:p w:rsidR="009F7875" w:rsidRPr="001A5EDE" w:rsidRDefault="009F7875" w:rsidP="009F7875">
            <w:pPr>
              <w:rPr>
                <w:sz w:val="20"/>
                <w:szCs w:val="20"/>
              </w:rPr>
            </w:pPr>
            <w:r w:rsidRPr="001A5EDE">
              <w:rPr>
                <w:sz w:val="20"/>
                <w:szCs w:val="20"/>
              </w:rPr>
              <w:t>Manualne typowanie do kontroli na miejscu</w:t>
            </w:r>
          </w:p>
        </w:tc>
        <w:tc>
          <w:tcPr>
            <w:tcW w:w="3543" w:type="dxa"/>
            <w:shd w:val="clear" w:color="auto" w:fill="auto"/>
            <w:vAlign w:val="center"/>
          </w:tcPr>
          <w:p w:rsidR="009F7875" w:rsidRPr="001A5EDE" w:rsidRDefault="009F7875" w:rsidP="009F7875">
            <w:pPr>
              <w:jc w:val="both"/>
              <w:rPr>
                <w:sz w:val="20"/>
                <w:szCs w:val="20"/>
              </w:rPr>
            </w:pPr>
            <w:r w:rsidRPr="001A5EDE">
              <w:rPr>
                <w:sz w:val="20"/>
                <w:szCs w:val="20"/>
              </w:rPr>
              <w:t>Podejmuje decyzję o manualnym wytypowaniu podmiotu do kontroli na miejscu</w:t>
            </w:r>
            <w:r>
              <w:rPr>
                <w:sz w:val="20"/>
                <w:szCs w:val="20"/>
              </w:rPr>
              <w:t xml:space="preserve"> w przypadku poddziałania 19.1</w:t>
            </w:r>
            <w:r w:rsidRPr="001A5EDE">
              <w:rPr>
                <w:sz w:val="20"/>
                <w:szCs w:val="20"/>
              </w:rPr>
              <w:t>.</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Otrzymanie wyników typowania</w:t>
            </w:r>
            <w:r>
              <w:rPr>
                <w:sz w:val="20"/>
                <w:szCs w:val="20"/>
              </w:rPr>
              <w:t>/zlecenia wizyty</w:t>
            </w:r>
          </w:p>
        </w:tc>
        <w:tc>
          <w:tcPr>
            <w:tcW w:w="3543" w:type="dxa"/>
            <w:shd w:val="clear" w:color="auto" w:fill="auto"/>
            <w:vAlign w:val="center"/>
          </w:tcPr>
          <w:p w:rsidR="009F7875" w:rsidRPr="001A5EDE" w:rsidRDefault="009F7875" w:rsidP="009F7875">
            <w:pPr>
              <w:rPr>
                <w:sz w:val="20"/>
                <w:szCs w:val="20"/>
              </w:rPr>
            </w:pPr>
            <w:r w:rsidRPr="001A5EDE">
              <w:rPr>
                <w:sz w:val="20"/>
                <w:szCs w:val="20"/>
              </w:rPr>
              <w:t>Otrzymuje wyniki typowania z DKM drogą elektroniczną</w:t>
            </w:r>
            <w:r>
              <w:rPr>
                <w:sz w:val="20"/>
                <w:szCs w:val="20"/>
              </w:rPr>
              <w:t>/zlecenie wizyty.</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Sporządzenie Harmonogramu realizacji czynności kontrolnych</w:t>
            </w:r>
          </w:p>
        </w:tc>
        <w:tc>
          <w:tcPr>
            <w:tcW w:w="3543" w:type="dxa"/>
            <w:shd w:val="clear" w:color="auto" w:fill="auto"/>
            <w:vAlign w:val="center"/>
          </w:tcPr>
          <w:p w:rsidR="009F7875" w:rsidRPr="001A5EDE" w:rsidRDefault="009F7875" w:rsidP="009F7875">
            <w:pPr>
              <w:rPr>
                <w:sz w:val="20"/>
                <w:szCs w:val="20"/>
              </w:rPr>
            </w:pPr>
            <w:r w:rsidRPr="001A5EDE">
              <w:rPr>
                <w:sz w:val="20"/>
                <w:szCs w:val="20"/>
              </w:rPr>
              <w:t xml:space="preserve">Sporządza </w:t>
            </w:r>
            <w:r w:rsidRPr="001A5EDE">
              <w:rPr>
                <w:i/>
                <w:sz w:val="20"/>
                <w:szCs w:val="20"/>
              </w:rPr>
              <w:t>Harmonogram realizacji czynności kontrolnych</w:t>
            </w:r>
            <w:r w:rsidRPr="001A5EDE">
              <w:rPr>
                <w:sz w:val="20"/>
                <w:szCs w:val="20"/>
              </w:rPr>
              <w:t xml:space="preserve"> </w:t>
            </w:r>
          </w:p>
        </w:tc>
        <w:tc>
          <w:tcPr>
            <w:tcW w:w="2552" w:type="dxa"/>
            <w:shd w:val="clear" w:color="auto" w:fill="auto"/>
          </w:tcPr>
          <w:p w:rsidR="009F7875" w:rsidRPr="001A5EDE" w:rsidRDefault="009F7875" w:rsidP="009F7875">
            <w:pPr>
              <w:rPr>
                <w:sz w:val="20"/>
                <w:szCs w:val="20"/>
              </w:rPr>
            </w:pPr>
          </w:p>
          <w:p w:rsidR="009F7875" w:rsidRPr="001A5EDE" w:rsidRDefault="009F7875" w:rsidP="009F7875">
            <w:pPr>
              <w:rPr>
                <w:sz w:val="20"/>
                <w:szCs w:val="20"/>
              </w:rPr>
            </w:pPr>
            <w:r w:rsidRPr="001A5EDE">
              <w:rPr>
                <w:sz w:val="20"/>
                <w:szCs w:val="20"/>
              </w:rPr>
              <w:t>P-01/344</w:t>
            </w:r>
          </w:p>
        </w:tc>
      </w:tr>
    </w:tbl>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1A5EDE"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r w:rsidRPr="001A5EDE">
              <w:rPr>
                <w:sz w:val="20"/>
              </w:rPr>
              <w:t>Inspektor terenowy</w:t>
            </w:r>
            <w:r>
              <w:rPr>
                <w:sz w:val="20"/>
              </w:rPr>
              <w:t xml:space="preserve"> UM – inspektor terenowy w Urzędzie Marszałkowskim lub w ŚBRR (w przypadku Urzędu Marszałkowskiego Województwa Świętokrzyskiego). </w:t>
            </w:r>
          </w:p>
        </w:tc>
        <w:tc>
          <w:tcPr>
            <w:tcW w:w="1560" w:type="dxa"/>
            <w:vMerge w:val="restart"/>
            <w:shd w:val="clear" w:color="auto" w:fill="auto"/>
            <w:vAlign w:val="center"/>
          </w:tcPr>
          <w:p w:rsidR="009F7875" w:rsidRDefault="009F7875" w:rsidP="009F7875">
            <w:pPr>
              <w:jc w:val="both"/>
              <w:rPr>
                <w:b/>
                <w:color w:val="000000"/>
                <w:sz w:val="20"/>
                <w:szCs w:val="20"/>
                <w:shd w:val="clear" w:color="auto" w:fill="FFFFFF"/>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color w:val="000000"/>
                <w:sz w:val="20"/>
                <w:szCs w:val="20"/>
                <w:shd w:val="clear" w:color="auto" w:fill="FFFFFF"/>
              </w:rPr>
            </w:pPr>
            <w:r w:rsidRPr="001A5EDE">
              <w:rPr>
                <w:sz w:val="20"/>
                <w:szCs w:val="20"/>
              </w:rPr>
              <w:t xml:space="preserve">1.1.4.1. Diagram procesu przeprowadzania czynności kontrolnych </w:t>
            </w: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Skompletowanie dokumentacji do </w:t>
            </w:r>
            <w:r>
              <w:rPr>
                <w:sz w:val="20"/>
                <w:szCs w:val="20"/>
              </w:rPr>
              <w:t>czynności kontrolnych</w:t>
            </w:r>
          </w:p>
        </w:tc>
        <w:tc>
          <w:tcPr>
            <w:tcW w:w="3543" w:type="dxa"/>
            <w:shd w:val="clear" w:color="auto" w:fill="auto"/>
            <w:vAlign w:val="center"/>
          </w:tcPr>
          <w:p w:rsidR="009F7875" w:rsidRPr="001F5CC1" w:rsidRDefault="009F7875" w:rsidP="009F7875">
            <w:pPr>
              <w:rPr>
                <w:sz w:val="20"/>
                <w:szCs w:val="20"/>
              </w:rPr>
            </w:pPr>
            <w:r w:rsidRPr="001F5CC1">
              <w:rPr>
                <w:sz w:val="20"/>
                <w:szCs w:val="20"/>
              </w:rPr>
              <w:t xml:space="preserve">Kompletuje dokumentację do </w:t>
            </w:r>
            <w:r>
              <w:rPr>
                <w:sz w:val="20"/>
                <w:szCs w:val="20"/>
              </w:rPr>
              <w:t>czynności kontrolnych.</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Powiadomienie podmiotu kontrolowanego o </w:t>
            </w:r>
            <w:r>
              <w:rPr>
                <w:sz w:val="20"/>
                <w:szCs w:val="20"/>
              </w:rPr>
              <w:t>czynnościach kontrolnych.</w:t>
            </w:r>
          </w:p>
        </w:tc>
        <w:tc>
          <w:tcPr>
            <w:tcW w:w="3543" w:type="dxa"/>
            <w:shd w:val="clear" w:color="auto" w:fill="auto"/>
            <w:vAlign w:val="center"/>
          </w:tcPr>
          <w:p w:rsidR="009F7875" w:rsidRPr="001F5CC1" w:rsidRDefault="009F7875" w:rsidP="009F7875">
            <w:pPr>
              <w:rPr>
                <w:sz w:val="20"/>
                <w:szCs w:val="20"/>
              </w:rPr>
            </w:pPr>
            <w:r w:rsidRPr="001F5CC1">
              <w:rPr>
                <w:sz w:val="20"/>
                <w:szCs w:val="20"/>
              </w:rPr>
              <w:t xml:space="preserve">Powiadamia podmiot kontrolowany o </w:t>
            </w:r>
            <w:r>
              <w:rPr>
                <w:sz w:val="20"/>
                <w:szCs w:val="20"/>
              </w:rPr>
              <w:t>czynnościach kontrolnych.</w:t>
            </w:r>
          </w:p>
        </w:tc>
        <w:tc>
          <w:tcPr>
            <w:tcW w:w="2552" w:type="dxa"/>
            <w:shd w:val="clear" w:color="auto" w:fill="auto"/>
          </w:tcPr>
          <w:p w:rsidR="009F7875" w:rsidRPr="001F5CC1" w:rsidRDefault="009F7875" w:rsidP="009F7875">
            <w:pPr>
              <w:rPr>
                <w:sz w:val="20"/>
                <w:szCs w:val="20"/>
              </w:rPr>
            </w:pPr>
            <w:r w:rsidRPr="001F5CC1">
              <w:rPr>
                <w:sz w:val="20"/>
                <w:szCs w:val="20"/>
              </w:rPr>
              <w:t>P-03/344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Default="009F7875" w:rsidP="009F7875">
            <w:pPr>
              <w:contextualSpacing/>
              <w:rPr>
                <w:sz w:val="20"/>
                <w:szCs w:val="20"/>
              </w:rPr>
            </w:pPr>
            <w:r w:rsidRPr="001F5CC1">
              <w:rPr>
                <w:sz w:val="20"/>
                <w:szCs w:val="20"/>
              </w:rPr>
              <w:t>Zapoznanie się ze sprawą i wyjazd w teren</w:t>
            </w:r>
          </w:p>
        </w:tc>
        <w:tc>
          <w:tcPr>
            <w:tcW w:w="3543" w:type="dxa"/>
            <w:shd w:val="clear" w:color="auto" w:fill="auto"/>
            <w:vAlign w:val="center"/>
          </w:tcPr>
          <w:p w:rsidR="009F7875" w:rsidRDefault="009F7875" w:rsidP="009F7875">
            <w:pPr>
              <w:spacing w:after="113"/>
              <w:ind w:right="283"/>
              <w:rPr>
                <w:sz w:val="20"/>
                <w:szCs w:val="20"/>
              </w:rPr>
            </w:pPr>
            <w:r>
              <w:rPr>
                <w:sz w:val="20"/>
                <w:szCs w:val="20"/>
              </w:rPr>
              <w:t>Zapoznaje się ze sprawą i wyjeżdża w teren w celu realizacji czynności kontrolnych.</w:t>
            </w:r>
          </w:p>
        </w:tc>
        <w:tc>
          <w:tcPr>
            <w:tcW w:w="2552" w:type="dxa"/>
            <w:shd w:val="clear" w:color="auto" w:fill="auto"/>
          </w:tcPr>
          <w:p w:rsidR="009F7875" w:rsidRPr="001F5CC1" w:rsidRDefault="009F7875" w:rsidP="009F7875">
            <w:pPr>
              <w:jc w:val="center"/>
              <w:rPr>
                <w:b/>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424858" w:rsidRDefault="009F7875" w:rsidP="009F7875">
            <w:pPr>
              <w:rPr>
                <w:sz w:val="20"/>
                <w:szCs w:val="20"/>
              </w:rPr>
            </w:pPr>
            <w:r w:rsidRPr="00CA0ABC">
              <w:rPr>
                <w:color w:val="000000"/>
                <w:sz w:val="20"/>
                <w:szCs w:val="20"/>
                <w:shd w:val="clear" w:color="auto" w:fill="FFFFFF"/>
              </w:rPr>
              <w:t>Przeprowadzenie czynności kontrolnych</w:t>
            </w:r>
          </w:p>
        </w:tc>
        <w:tc>
          <w:tcPr>
            <w:tcW w:w="3543" w:type="dxa"/>
            <w:shd w:val="clear" w:color="auto" w:fill="auto"/>
            <w:vAlign w:val="center"/>
          </w:tcPr>
          <w:p w:rsidR="009F7875" w:rsidRPr="001F5CC1" w:rsidRDefault="009F7875" w:rsidP="009F7875">
            <w:pPr>
              <w:rPr>
                <w:sz w:val="20"/>
                <w:szCs w:val="20"/>
              </w:rPr>
            </w:pPr>
            <w:r>
              <w:rPr>
                <w:sz w:val="20"/>
                <w:szCs w:val="20"/>
              </w:rPr>
              <w:t>Przeprowadza czynności kontrolne.</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Sporządzenie Raportu na miejscu</w:t>
            </w:r>
          </w:p>
        </w:tc>
        <w:tc>
          <w:tcPr>
            <w:tcW w:w="3543" w:type="dxa"/>
            <w:shd w:val="clear" w:color="auto" w:fill="auto"/>
            <w:vAlign w:val="center"/>
          </w:tcPr>
          <w:p w:rsidR="009F7875" w:rsidRPr="001F5CC1" w:rsidRDefault="009F7875" w:rsidP="009F7875">
            <w:pPr>
              <w:rPr>
                <w:sz w:val="20"/>
                <w:szCs w:val="20"/>
              </w:rPr>
            </w:pPr>
            <w:r>
              <w:rPr>
                <w:sz w:val="20"/>
                <w:szCs w:val="20"/>
              </w:rPr>
              <w:t>Sporządza Raport z czynności kontrolnych.</w:t>
            </w:r>
          </w:p>
        </w:tc>
        <w:tc>
          <w:tcPr>
            <w:tcW w:w="2552" w:type="dxa"/>
            <w:shd w:val="clear" w:color="auto" w:fill="auto"/>
          </w:tcPr>
          <w:p w:rsidR="009F7875" w:rsidRPr="001F5CC1" w:rsidRDefault="009F7875" w:rsidP="009F7875">
            <w:pPr>
              <w:pStyle w:val="Bezodstpw"/>
              <w:rPr>
                <w:sz w:val="20"/>
              </w:rPr>
            </w:pPr>
            <w:r>
              <w:rPr>
                <w:sz w:val="20"/>
              </w:rPr>
              <w:t xml:space="preserve"> 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kopii Raportu podmiotowi kontrolowanemu</w:t>
            </w:r>
          </w:p>
        </w:tc>
        <w:tc>
          <w:tcPr>
            <w:tcW w:w="3543" w:type="dxa"/>
            <w:shd w:val="clear" w:color="auto" w:fill="auto"/>
            <w:vAlign w:val="center"/>
          </w:tcPr>
          <w:p w:rsidR="009F7875" w:rsidRPr="001F5CC1" w:rsidRDefault="009F7875" w:rsidP="009F7875">
            <w:pPr>
              <w:rPr>
                <w:sz w:val="20"/>
                <w:szCs w:val="20"/>
              </w:rPr>
            </w:pPr>
            <w:r>
              <w:rPr>
                <w:sz w:val="20"/>
                <w:szCs w:val="20"/>
              </w:rPr>
              <w:t>Przekazuje kopię Raportu podmiotowi kontrolowanemu.</w:t>
            </w:r>
          </w:p>
        </w:tc>
        <w:tc>
          <w:tcPr>
            <w:tcW w:w="2552" w:type="dxa"/>
            <w:shd w:val="clear" w:color="auto" w:fill="auto"/>
          </w:tcPr>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tcPr>
          <w:p w:rsidR="009F7875" w:rsidRPr="001A5EDE" w:rsidRDefault="009F7875" w:rsidP="009F7875">
            <w:pPr>
              <w:jc w:val="center"/>
              <w:rPr>
                <w:sz w:val="20"/>
                <w:szCs w:val="20"/>
              </w:rPr>
            </w:pPr>
          </w:p>
        </w:tc>
        <w:tc>
          <w:tcPr>
            <w:tcW w:w="1560" w:type="dxa"/>
            <w:vMerge/>
            <w:shd w:val="clear" w:color="auto" w:fill="auto"/>
          </w:tcPr>
          <w:p w:rsidR="009F7875" w:rsidRPr="001A5EDE" w:rsidRDefault="009F7875" w:rsidP="009F7875">
            <w:pPr>
              <w:rPr>
                <w:sz w:val="20"/>
                <w:szCs w:val="20"/>
              </w:rPr>
            </w:pPr>
          </w:p>
        </w:tc>
        <w:tc>
          <w:tcPr>
            <w:tcW w:w="2268" w:type="dxa"/>
            <w:vMerge/>
            <w:shd w:val="clear" w:color="auto" w:fill="auto"/>
          </w:tcPr>
          <w:p w:rsidR="009F7875" w:rsidRPr="001A5EDE" w:rsidRDefault="009F7875" w:rsidP="009F7875">
            <w:pPr>
              <w:rPr>
                <w:sz w:val="20"/>
                <w:szCs w:val="20"/>
              </w:rPr>
            </w:pPr>
          </w:p>
        </w:tc>
        <w:tc>
          <w:tcPr>
            <w:tcW w:w="2835"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Przekazanie Raportu do zatwierdzenia</w:t>
            </w:r>
          </w:p>
        </w:tc>
        <w:tc>
          <w:tcPr>
            <w:tcW w:w="3543"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Przekazuje Raport do zatwierdzenia</w:t>
            </w:r>
            <w:r>
              <w:rPr>
                <w:color w:val="000000"/>
                <w:sz w:val="20"/>
                <w:szCs w:val="20"/>
                <w:shd w:val="clear" w:color="auto" w:fill="FFFFFF"/>
              </w:rPr>
              <w:t>.</w:t>
            </w:r>
          </w:p>
        </w:tc>
        <w:tc>
          <w:tcPr>
            <w:tcW w:w="2552" w:type="dxa"/>
            <w:shd w:val="clear" w:color="auto" w:fill="auto"/>
          </w:tcPr>
          <w:p w:rsidR="009F7875" w:rsidRPr="001F5CC1" w:rsidRDefault="009F7875" w:rsidP="009F7875">
            <w:pPr>
              <w:rPr>
                <w:sz w:val="20"/>
                <w:szCs w:val="20"/>
              </w:rPr>
            </w:pPr>
            <w:r>
              <w:rPr>
                <w:color w:val="000000"/>
                <w:sz w:val="20"/>
                <w:szCs w:val="20"/>
                <w:shd w:val="clear" w:color="auto" w:fill="FFFFFF"/>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zatwierdzonego raportu do komórki rozpatrującej wniosek</w:t>
            </w:r>
          </w:p>
        </w:tc>
        <w:tc>
          <w:tcPr>
            <w:tcW w:w="3543" w:type="dxa"/>
            <w:shd w:val="clear" w:color="auto" w:fill="auto"/>
            <w:vAlign w:val="center"/>
          </w:tcPr>
          <w:p w:rsidR="009F7875" w:rsidRPr="001F5CC1" w:rsidRDefault="009F7875" w:rsidP="009F7875">
            <w:pPr>
              <w:rPr>
                <w:sz w:val="20"/>
                <w:szCs w:val="20"/>
              </w:rPr>
            </w:pPr>
            <w:r w:rsidRPr="001F5CC1">
              <w:rPr>
                <w:sz w:val="20"/>
                <w:szCs w:val="20"/>
              </w:rPr>
              <w:t>Przekazuje zatwierdzony raport do komórki rozpatrującej wniosek.</w:t>
            </w:r>
          </w:p>
        </w:tc>
        <w:tc>
          <w:tcPr>
            <w:tcW w:w="2552" w:type="dxa"/>
            <w:shd w:val="clear" w:color="auto" w:fill="auto"/>
          </w:tcPr>
          <w:p w:rsidR="009F7875" w:rsidRPr="001F5CC1" w:rsidRDefault="009F7875" w:rsidP="009F7875">
            <w:pPr>
              <w:rPr>
                <w:sz w:val="20"/>
                <w:szCs w:val="20"/>
              </w:rPr>
            </w:pPr>
            <w:r>
              <w:rPr>
                <w:sz w:val="20"/>
                <w:szCs w:val="20"/>
              </w:rPr>
              <w:t xml:space="preserve"> </w:t>
            </w:r>
            <w:r w:rsidRPr="001F5CC1">
              <w:rPr>
                <w:sz w:val="20"/>
                <w:szCs w:val="20"/>
              </w:rPr>
              <w:t>P-04/344</w:t>
            </w:r>
          </w:p>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Archiwizacja dokumentacji związanej z </w:t>
            </w:r>
            <w:r>
              <w:rPr>
                <w:sz w:val="20"/>
                <w:szCs w:val="20"/>
              </w:rPr>
              <w:t>czynnościami kontrolnymi.</w:t>
            </w:r>
          </w:p>
        </w:tc>
        <w:tc>
          <w:tcPr>
            <w:tcW w:w="3543" w:type="dxa"/>
            <w:shd w:val="clear" w:color="auto" w:fill="auto"/>
            <w:vAlign w:val="center"/>
          </w:tcPr>
          <w:p w:rsidR="009F7875" w:rsidRPr="001F5CC1" w:rsidRDefault="009F7875" w:rsidP="009F7875">
            <w:pPr>
              <w:rPr>
                <w:sz w:val="20"/>
                <w:szCs w:val="20"/>
              </w:rPr>
            </w:pPr>
            <w:r>
              <w:rPr>
                <w:sz w:val="20"/>
                <w:szCs w:val="20"/>
              </w:rPr>
              <w:t xml:space="preserve">Archiwizuje dokumentację związaną z czynnościami kontrolnymi. </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val="restart"/>
            <w:shd w:val="clear" w:color="auto" w:fill="auto"/>
            <w:vAlign w:val="center"/>
          </w:tcPr>
          <w:p w:rsidR="009F7875" w:rsidRDefault="009F7875" w:rsidP="009F7875">
            <w:pPr>
              <w:jc w:val="both"/>
              <w:rPr>
                <w:sz w:val="20"/>
                <w:szCs w:val="20"/>
              </w:rPr>
            </w:pPr>
            <w:r w:rsidRPr="001A5EDE">
              <w:rPr>
                <w:sz w:val="20"/>
                <w:szCs w:val="20"/>
              </w:rPr>
              <w:t xml:space="preserve">1.1.4.2. Diagram procesu obsługi Raportu z czynności kontrolnych w sytuacjach wyjątkowych </w:t>
            </w:r>
          </w:p>
        </w:tc>
        <w:tc>
          <w:tcPr>
            <w:tcW w:w="2835" w:type="dxa"/>
            <w:shd w:val="clear" w:color="auto" w:fill="auto"/>
            <w:vAlign w:val="center"/>
          </w:tcPr>
          <w:p w:rsidR="009F7875" w:rsidRPr="001F5CC1" w:rsidRDefault="009F7875" w:rsidP="009F7875">
            <w:pPr>
              <w:rPr>
                <w:sz w:val="20"/>
                <w:szCs w:val="20"/>
              </w:rPr>
            </w:pPr>
          </w:p>
        </w:tc>
        <w:tc>
          <w:tcPr>
            <w:tcW w:w="3543" w:type="dxa"/>
            <w:shd w:val="clear" w:color="auto" w:fill="auto"/>
            <w:vAlign w:val="center"/>
          </w:tcPr>
          <w:p w:rsidR="009F7875" w:rsidRPr="001F5CC1" w:rsidRDefault="009F7875" w:rsidP="009F7875">
            <w:pPr>
              <w:rPr>
                <w:sz w:val="20"/>
                <w:szCs w:val="20"/>
              </w:rPr>
            </w:pPr>
          </w:p>
        </w:tc>
        <w:tc>
          <w:tcPr>
            <w:tcW w:w="2552" w:type="dxa"/>
            <w:shd w:val="clear" w:color="auto" w:fill="auto"/>
          </w:tcPr>
          <w:p w:rsidR="009F7875" w:rsidRPr="001F5CC1" w:rsidRDefault="009F7875" w:rsidP="009F7875">
            <w:pPr>
              <w:jc w:val="center"/>
              <w:rPr>
                <w:b/>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Zasięgnięcie opinii</w:t>
            </w:r>
          </w:p>
        </w:tc>
        <w:tc>
          <w:tcPr>
            <w:tcW w:w="3543" w:type="dxa"/>
            <w:shd w:val="clear" w:color="auto" w:fill="auto"/>
            <w:vAlign w:val="center"/>
          </w:tcPr>
          <w:p w:rsidR="009F7875" w:rsidRPr="001F5CC1" w:rsidRDefault="009F7875" w:rsidP="009F7875">
            <w:pPr>
              <w:rPr>
                <w:sz w:val="20"/>
                <w:szCs w:val="20"/>
              </w:rPr>
            </w:pPr>
            <w:r>
              <w:rPr>
                <w:sz w:val="20"/>
                <w:szCs w:val="20"/>
              </w:rPr>
              <w:t>Zasięga opinii w przypadku konieczności uzyskania dodatkowych wyjaśnień.</w:t>
            </w:r>
          </w:p>
        </w:tc>
        <w:tc>
          <w:tcPr>
            <w:tcW w:w="2552" w:type="dxa"/>
            <w:shd w:val="clear" w:color="auto" w:fill="auto"/>
          </w:tcPr>
          <w:p w:rsidR="009F7875" w:rsidRPr="001F5CC1" w:rsidRDefault="009F7875" w:rsidP="009F7875">
            <w:pPr>
              <w:rPr>
                <w:sz w:val="20"/>
                <w:szCs w:val="20"/>
              </w:rPr>
            </w:pPr>
            <w:r>
              <w:rPr>
                <w:sz w:val="20"/>
                <w:szCs w:val="20"/>
              </w:rPr>
              <w:t>Opinia</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Sporządzenie Raportu/korekty Raportu</w:t>
            </w:r>
          </w:p>
        </w:tc>
        <w:tc>
          <w:tcPr>
            <w:tcW w:w="3543" w:type="dxa"/>
            <w:shd w:val="clear" w:color="auto" w:fill="auto"/>
            <w:vAlign w:val="center"/>
          </w:tcPr>
          <w:p w:rsidR="009F7875" w:rsidRPr="001F5CC1" w:rsidRDefault="009F7875" w:rsidP="009F7875">
            <w:pPr>
              <w:rPr>
                <w:sz w:val="20"/>
                <w:szCs w:val="20"/>
              </w:rPr>
            </w:pPr>
            <w:r w:rsidRPr="001F5CC1">
              <w:rPr>
                <w:sz w:val="20"/>
                <w:szCs w:val="20"/>
              </w:rPr>
              <w:t>Sporządza Raport/korektę Raportu</w:t>
            </w:r>
            <w:r>
              <w:rPr>
                <w:sz w:val="20"/>
                <w:szCs w:val="20"/>
              </w:rPr>
              <w:t>.</w:t>
            </w:r>
          </w:p>
        </w:tc>
        <w:tc>
          <w:tcPr>
            <w:tcW w:w="2552" w:type="dxa"/>
            <w:shd w:val="clear" w:color="auto" w:fill="auto"/>
          </w:tcPr>
          <w:p w:rsidR="009F7875" w:rsidRPr="001F5CC1" w:rsidRDefault="009F7875" w:rsidP="009F7875">
            <w:pPr>
              <w:rPr>
                <w:b/>
                <w:sz w:val="20"/>
                <w:szCs w:val="20"/>
              </w:rPr>
            </w:pPr>
            <w:r>
              <w:rPr>
                <w:sz w:val="20"/>
                <w:szCs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424858" w:rsidRDefault="009F7875" w:rsidP="009F7875">
            <w:pPr>
              <w:rPr>
                <w:sz w:val="20"/>
                <w:szCs w:val="20"/>
              </w:rPr>
            </w:pPr>
            <w:r w:rsidRPr="00CA0ABC">
              <w:rPr>
                <w:color w:val="000000"/>
                <w:sz w:val="20"/>
                <w:szCs w:val="20"/>
                <w:shd w:val="clear" w:color="auto" w:fill="FFFFFF"/>
              </w:rPr>
              <w:t>Przekazanie Raportu/korekty Raportu pracownikowi UM odpowiedzialnemu za jego zatwierdzenie</w:t>
            </w:r>
          </w:p>
        </w:tc>
        <w:tc>
          <w:tcPr>
            <w:tcW w:w="3543" w:type="dxa"/>
            <w:shd w:val="clear" w:color="auto" w:fill="auto"/>
            <w:vAlign w:val="center"/>
          </w:tcPr>
          <w:p w:rsidR="009F7875" w:rsidRPr="001F5CC1" w:rsidRDefault="009F7875" w:rsidP="009F7875">
            <w:pPr>
              <w:rPr>
                <w:sz w:val="20"/>
                <w:szCs w:val="20"/>
              </w:rPr>
            </w:pPr>
            <w:r>
              <w:rPr>
                <w:sz w:val="20"/>
                <w:szCs w:val="20"/>
              </w:rPr>
              <w:t>Przekazuje Raport/korektę Raportu.</w:t>
            </w:r>
          </w:p>
        </w:tc>
        <w:tc>
          <w:tcPr>
            <w:tcW w:w="2552" w:type="dxa"/>
            <w:shd w:val="clear" w:color="auto" w:fill="auto"/>
          </w:tcPr>
          <w:p w:rsidR="009F7875" w:rsidRPr="001F5CC1" w:rsidRDefault="009F7875" w:rsidP="009F7875">
            <w:pPr>
              <w:rPr>
                <w:sz w:val="20"/>
                <w:szCs w:val="20"/>
              </w:rPr>
            </w:pPr>
            <w:r>
              <w:rPr>
                <w:sz w:val="20"/>
                <w:szCs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Sporządzenie kopii Raportu z czynności kontrolnych</w:t>
            </w:r>
          </w:p>
        </w:tc>
        <w:tc>
          <w:tcPr>
            <w:tcW w:w="3543" w:type="dxa"/>
            <w:shd w:val="clear" w:color="auto" w:fill="auto"/>
            <w:vAlign w:val="center"/>
          </w:tcPr>
          <w:p w:rsidR="009F7875" w:rsidRPr="001F5CC1" w:rsidRDefault="009F7875" w:rsidP="009F7875">
            <w:pPr>
              <w:rPr>
                <w:sz w:val="20"/>
                <w:szCs w:val="20"/>
              </w:rPr>
            </w:pPr>
            <w:r w:rsidRPr="001F5CC1">
              <w:rPr>
                <w:sz w:val="20"/>
                <w:szCs w:val="20"/>
              </w:rPr>
              <w:t>Sporządza  kopię Raportu</w:t>
            </w:r>
            <w:r>
              <w:rPr>
                <w:sz w:val="20"/>
                <w:szCs w:val="20"/>
              </w:rPr>
              <w:t>.</w:t>
            </w:r>
          </w:p>
        </w:tc>
        <w:tc>
          <w:tcPr>
            <w:tcW w:w="2552" w:type="dxa"/>
            <w:shd w:val="clear" w:color="auto" w:fill="auto"/>
          </w:tcPr>
          <w:p w:rsidR="009F7875" w:rsidRPr="001F5CC1" w:rsidRDefault="009F7875" w:rsidP="009F7875">
            <w:pPr>
              <w:rPr>
                <w:sz w:val="20"/>
                <w:szCs w:val="20"/>
              </w:rPr>
            </w:pPr>
            <w:r>
              <w:rPr>
                <w:sz w:val="20"/>
                <w:szCs w:val="20"/>
              </w:rPr>
              <w:t xml:space="preserve"> 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Przesłanie kopii Raportu do podmiotu kontrolowanego</w:t>
            </w:r>
          </w:p>
        </w:tc>
        <w:tc>
          <w:tcPr>
            <w:tcW w:w="3543" w:type="dxa"/>
            <w:shd w:val="clear" w:color="auto" w:fill="auto"/>
            <w:vAlign w:val="center"/>
          </w:tcPr>
          <w:p w:rsidR="009F7875" w:rsidRPr="001F5CC1" w:rsidRDefault="009F7875" w:rsidP="009F7875">
            <w:pPr>
              <w:rPr>
                <w:sz w:val="20"/>
                <w:szCs w:val="20"/>
              </w:rPr>
            </w:pPr>
            <w:r>
              <w:rPr>
                <w:sz w:val="20"/>
                <w:szCs w:val="20"/>
              </w:rPr>
              <w:t>Przesyła kopię Raportu do podmiotu kontrolowanego.</w:t>
            </w:r>
          </w:p>
        </w:tc>
        <w:tc>
          <w:tcPr>
            <w:tcW w:w="2552" w:type="dxa"/>
            <w:shd w:val="clear" w:color="auto" w:fill="auto"/>
          </w:tcPr>
          <w:p w:rsidR="009F7875" w:rsidRPr="001F5CC1" w:rsidRDefault="009F7875" w:rsidP="009F7875">
            <w:pPr>
              <w:pStyle w:val="Bezodstpw"/>
              <w:rPr>
                <w:sz w:val="20"/>
              </w:rPr>
            </w:pPr>
            <w:r>
              <w:rPr>
                <w:sz w:val="20"/>
              </w:rPr>
              <w:t xml:space="preserve"> R-01/344, P-05/344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val="restart"/>
            <w:shd w:val="clear" w:color="auto" w:fill="auto"/>
            <w:vAlign w:val="center"/>
          </w:tcPr>
          <w:p w:rsidR="009F7875" w:rsidRDefault="009F7875" w:rsidP="009F7875">
            <w:pPr>
              <w:jc w:val="both"/>
              <w:rPr>
                <w:sz w:val="20"/>
                <w:szCs w:val="20"/>
              </w:rPr>
            </w:pPr>
            <w:r w:rsidRPr="001A5EDE">
              <w:rPr>
                <w:sz w:val="20"/>
                <w:szCs w:val="20"/>
              </w:rPr>
              <w:t xml:space="preserve">1.1.4.3. Diagram procesu </w:t>
            </w:r>
            <w:r w:rsidRPr="001A5EDE">
              <w:rPr>
                <w:sz w:val="20"/>
                <w:szCs w:val="20"/>
              </w:rPr>
              <w:lastRenderedPageBreak/>
              <w:t xml:space="preserve">obsługi Raportu z czynności kontrolnych w przypadku zgłoszenia uwag przez podmiot kontrolowany </w:t>
            </w:r>
          </w:p>
        </w:tc>
        <w:tc>
          <w:tcPr>
            <w:tcW w:w="2835" w:type="dxa"/>
            <w:shd w:val="clear" w:color="auto" w:fill="auto"/>
            <w:vAlign w:val="center"/>
          </w:tcPr>
          <w:p w:rsidR="009F7875" w:rsidRPr="001F5CC1" w:rsidRDefault="009F7875" w:rsidP="009F7875">
            <w:pPr>
              <w:rPr>
                <w:sz w:val="20"/>
                <w:szCs w:val="20"/>
              </w:rPr>
            </w:pPr>
            <w:r w:rsidRPr="001F5CC1">
              <w:rPr>
                <w:sz w:val="20"/>
                <w:szCs w:val="20"/>
              </w:rPr>
              <w:lastRenderedPageBreak/>
              <w:t>Złożenie wyjaśnień</w:t>
            </w:r>
          </w:p>
        </w:tc>
        <w:tc>
          <w:tcPr>
            <w:tcW w:w="3543" w:type="dxa"/>
            <w:shd w:val="clear" w:color="auto" w:fill="auto"/>
            <w:vAlign w:val="center"/>
          </w:tcPr>
          <w:p w:rsidR="009F7875" w:rsidRPr="001F5CC1" w:rsidRDefault="009F7875" w:rsidP="009F7875">
            <w:pPr>
              <w:rPr>
                <w:sz w:val="20"/>
                <w:szCs w:val="20"/>
              </w:rPr>
            </w:pPr>
            <w:r w:rsidRPr="001F5CC1">
              <w:rPr>
                <w:sz w:val="20"/>
                <w:szCs w:val="20"/>
              </w:rPr>
              <w:t>Składa wyjaśnienia.</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Przesłanie podmiotowi kontrolowanemu informacji o nieuwzględnieniu uwag</w:t>
            </w:r>
          </w:p>
        </w:tc>
        <w:tc>
          <w:tcPr>
            <w:tcW w:w="3543" w:type="dxa"/>
            <w:shd w:val="clear" w:color="auto" w:fill="auto"/>
            <w:vAlign w:val="center"/>
          </w:tcPr>
          <w:p w:rsidR="009F7875" w:rsidRPr="001F5CC1" w:rsidRDefault="009F7875" w:rsidP="009F7875">
            <w:pPr>
              <w:rPr>
                <w:sz w:val="20"/>
                <w:szCs w:val="20"/>
              </w:rPr>
            </w:pPr>
            <w:r>
              <w:rPr>
                <w:sz w:val="20"/>
                <w:szCs w:val="20"/>
              </w:rPr>
              <w:t>Przesyła podmiotowi kontrolowanemu informację o nieuwzględnieniu uwag.</w:t>
            </w:r>
          </w:p>
        </w:tc>
        <w:tc>
          <w:tcPr>
            <w:tcW w:w="2552" w:type="dxa"/>
            <w:shd w:val="clear" w:color="auto" w:fill="auto"/>
          </w:tcPr>
          <w:p w:rsidR="009F7875" w:rsidRPr="001F5CC1" w:rsidRDefault="009F7875" w:rsidP="009F7875">
            <w:pPr>
              <w:rPr>
                <w:sz w:val="20"/>
                <w:szCs w:val="20"/>
              </w:rPr>
            </w:pPr>
            <w:r>
              <w:rPr>
                <w:sz w:val="20"/>
                <w:szCs w:val="20"/>
              </w:rPr>
              <w:t>P-08/344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Przygotowanie dokumentacji do </w:t>
            </w:r>
            <w:r>
              <w:rPr>
                <w:sz w:val="20"/>
                <w:szCs w:val="20"/>
              </w:rPr>
              <w:t>czynności kontrolnych</w:t>
            </w:r>
          </w:p>
        </w:tc>
        <w:tc>
          <w:tcPr>
            <w:tcW w:w="3543" w:type="dxa"/>
            <w:shd w:val="clear" w:color="auto" w:fill="auto"/>
            <w:vAlign w:val="center"/>
          </w:tcPr>
          <w:p w:rsidR="009F7875" w:rsidRPr="001F5CC1" w:rsidRDefault="009F7875" w:rsidP="009F7875">
            <w:pPr>
              <w:rPr>
                <w:sz w:val="20"/>
                <w:szCs w:val="20"/>
              </w:rPr>
            </w:pPr>
            <w:r>
              <w:rPr>
                <w:sz w:val="20"/>
                <w:szCs w:val="20"/>
              </w:rPr>
              <w:t>Przygotowuje dokumentację do czynności kontrolnych.</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Powiadomienie podmiotu kontrolowane</w:t>
            </w:r>
            <w:r>
              <w:rPr>
                <w:sz w:val="20"/>
                <w:szCs w:val="20"/>
              </w:rPr>
              <w:t>go o czynnościach kontrolnych</w:t>
            </w:r>
          </w:p>
        </w:tc>
        <w:tc>
          <w:tcPr>
            <w:tcW w:w="3543" w:type="dxa"/>
            <w:shd w:val="clear" w:color="auto" w:fill="auto"/>
            <w:vAlign w:val="center"/>
          </w:tcPr>
          <w:p w:rsidR="009F7875" w:rsidRPr="001F5CC1" w:rsidRDefault="009F7875" w:rsidP="009F7875">
            <w:pPr>
              <w:rPr>
                <w:sz w:val="20"/>
                <w:szCs w:val="20"/>
              </w:rPr>
            </w:pPr>
            <w:r>
              <w:rPr>
                <w:sz w:val="20"/>
                <w:szCs w:val="20"/>
              </w:rPr>
              <w:t>Powiadamia podmiot kontrolowany o czynnościach kontrolnych..</w:t>
            </w:r>
          </w:p>
        </w:tc>
        <w:tc>
          <w:tcPr>
            <w:tcW w:w="2552" w:type="dxa"/>
            <w:shd w:val="clear" w:color="auto" w:fill="auto"/>
          </w:tcPr>
          <w:p w:rsidR="009F7875" w:rsidRPr="001F5CC1" w:rsidRDefault="009F7875" w:rsidP="009F7875">
            <w:pPr>
              <w:rPr>
                <w:sz w:val="20"/>
                <w:szCs w:val="20"/>
              </w:rPr>
            </w:pPr>
            <w:r>
              <w:rPr>
                <w:sz w:val="20"/>
                <w:szCs w:val="20"/>
              </w:rPr>
              <w:t>P-03/344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Przeprowadzenie ponown</w:t>
            </w:r>
            <w:r>
              <w:rPr>
                <w:sz w:val="20"/>
                <w:szCs w:val="20"/>
              </w:rPr>
              <w:t>ych czynności kontrolnych</w:t>
            </w:r>
            <w:r w:rsidRPr="001F5CC1">
              <w:rPr>
                <w:sz w:val="20"/>
                <w:szCs w:val="20"/>
              </w:rPr>
              <w:t xml:space="preserve"> kontroli</w:t>
            </w:r>
          </w:p>
        </w:tc>
        <w:tc>
          <w:tcPr>
            <w:tcW w:w="3543" w:type="dxa"/>
            <w:shd w:val="clear" w:color="auto" w:fill="auto"/>
            <w:vAlign w:val="center"/>
          </w:tcPr>
          <w:p w:rsidR="009F7875" w:rsidRPr="001F5CC1" w:rsidRDefault="009F7875" w:rsidP="009F7875">
            <w:pPr>
              <w:rPr>
                <w:sz w:val="20"/>
                <w:szCs w:val="20"/>
              </w:rPr>
            </w:pPr>
            <w:r>
              <w:rPr>
                <w:sz w:val="20"/>
                <w:szCs w:val="20"/>
              </w:rPr>
              <w:t>Przeprowadza ponowne czynności kontrolne.</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Sporządzenie korekty Raportu</w:t>
            </w:r>
          </w:p>
        </w:tc>
        <w:tc>
          <w:tcPr>
            <w:tcW w:w="3543" w:type="dxa"/>
            <w:shd w:val="clear" w:color="auto" w:fill="auto"/>
            <w:vAlign w:val="center"/>
          </w:tcPr>
          <w:p w:rsidR="009F7875" w:rsidRDefault="009F7875" w:rsidP="009F7875">
            <w:pPr>
              <w:spacing w:before="113" w:after="113"/>
              <w:ind w:right="283"/>
              <w:rPr>
                <w:sz w:val="20"/>
                <w:szCs w:val="20"/>
              </w:rPr>
            </w:pPr>
            <w:r>
              <w:rPr>
                <w:sz w:val="20"/>
                <w:szCs w:val="20"/>
              </w:rPr>
              <w:t>Sporządza korektę Raportu z czynności kontrolnych.</w:t>
            </w:r>
          </w:p>
        </w:tc>
        <w:tc>
          <w:tcPr>
            <w:tcW w:w="2552" w:type="dxa"/>
            <w:shd w:val="clear" w:color="auto" w:fill="auto"/>
          </w:tcPr>
          <w:p w:rsidR="009F7875" w:rsidRDefault="009F7875" w:rsidP="009F7875">
            <w:pPr>
              <w:spacing w:before="113" w:after="113"/>
              <w:ind w:right="283"/>
              <w:rPr>
                <w:sz w:val="20"/>
                <w:szCs w:val="20"/>
              </w:rPr>
            </w:pPr>
            <w:r>
              <w:rPr>
                <w:sz w:val="20"/>
                <w:szCs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Przesłanie kopii korekty Raportu podmiotowi kontrolowanemu</w:t>
            </w:r>
          </w:p>
        </w:tc>
        <w:tc>
          <w:tcPr>
            <w:tcW w:w="3543" w:type="dxa"/>
            <w:shd w:val="clear" w:color="auto" w:fill="auto"/>
            <w:vAlign w:val="center"/>
          </w:tcPr>
          <w:p w:rsidR="009F7875" w:rsidRPr="001F5CC1" w:rsidRDefault="009F7875" w:rsidP="009F7875">
            <w:pPr>
              <w:rPr>
                <w:sz w:val="20"/>
                <w:szCs w:val="20"/>
              </w:rPr>
            </w:pPr>
            <w:r>
              <w:rPr>
                <w:sz w:val="20"/>
                <w:szCs w:val="20"/>
              </w:rPr>
              <w:t>Przesłanie kopii korekty Raportu z czynności kontrolnych podmiotowi kontrolowanemu.</w:t>
            </w:r>
          </w:p>
        </w:tc>
        <w:tc>
          <w:tcPr>
            <w:tcW w:w="2552" w:type="dxa"/>
            <w:shd w:val="clear" w:color="auto" w:fill="auto"/>
          </w:tcPr>
          <w:p w:rsidR="009F7875" w:rsidRPr="001F5CC1" w:rsidRDefault="009F7875" w:rsidP="009F7875">
            <w:pPr>
              <w:pStyle w:val="Bezodstpw"/>
              <w:rPr>
                <w:sz w:val="20"/>
              </w:rPr>
            </w:pPr>
            <w:r>
              <w:rPr>
                <w:sz w:val="20"/>
              </w:rPr>
              <w:t>R-01/344 P-07/344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p>
        </w:tc>
        <w:tc>
          <w:tcPr>
            <w:tcW w:w="3543" w:type="dxa"/>
            <w:shd w:val="clear" w:color="auto" w:fill="auto"/>
            <w:vAlign w:val="center"/>
          </w:tcPr>
          <w:p w:rsidR="009F7875" w:rsidRPr="001F5CC1" w:rsidRDefault="009F7875" w:rsidP="009F7875">
            <w:pPr>
              <w:rPr>
                <w:sz w:val="20"/>
                <w:szCs w:val="20"/>
              </w:rPr>
            </w:pPr>
          </w:p>
        </w:tc>
        <w:tc>
          <w:tcPr>
            <w:tcW w:w="2552" w:type="dxa"/>
            <w:shd w:val="clear" w:color="auto" w:fill="auto"/>
          </w:tcPr>
          <w:p w:rsidR="009F7875" w:rsidRPr="001F5CC1" w:rsidRDefault="009F7875" w:rsidP="009F7875">
            <w:pPr>
              <w:pStyle w:val="Bezodstpw"/>
              <w:rPr>
                <w:sz w:val="20"/>
              </w:rPr>
            </w:pP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jc w:val="center"/>
              <w:rPr>
                <w:sz w:val="20"/>
                <w:szCs w:val="20"/>
              </w:rPr>
            </w:pPr>
            <w:r w:rsidRPr="001A5EDE">
              <w:rPr>
                <w:sz w:val="20"/>
                <w:szCs w:val="20"/>
              </w:rPr>
              <w:t>Pracownik odpowiedzialny za zatwierdzenie raportu</w:t>
            </w:r>
            <w:r>
              <w:rPr>
                <w:sz w:val="20"/>
                <w:szCs w:val="20"/>
              </w:rPr>
              <w:t xml:space="preserve"> UM.</w:t>
            </w:r>
          </w:p>
          <w:p w:rsidR="009F7875" w:rsidRPr="001A5EDE" w:rsidRDefault="009F7875" w:rsidP="009F7875">
            <w:pPr>
              <w:pStyle w:val="Bezodstpw"/>
              <w:rPr>
                <w:sz w:val="20"/>
              </w:rPr>
            </w:pPr>
          </w:p>
          <w:p w:rsidR="009F7875" w:rsidRPr="001A5EDE" w:rsidRDefault="009F7875" w:rsidP="009F7875">
            <w:pPr>
              <w:pStyle w:val="Bezodstpw"/>
              <w:rPr>
                <w:sz w:val="20"/>
              </w:rPr>
            </w:pPr>
            <w:r w:rsidRPr="001A5EDE">
              <w:rPr>
                <w:sz w:val="20"/>
              </w:rPr>
              <w:t xml:space="preserve">[Kierownik komórki kontrolnej lub pracownik upoważniony do zatwierdzania raportów z czynności kontrolnych w </w:t>
            </w:r>
            <w:r>
              <w:rPr>
                <w:sz w:val="20"/>
              </w:rPr>
              <w:t>Urzędzie Marszałkowskim lub w ŚBRR (w przypadku Urzędu Marszałkowskiego Województwa Świętokrzyskiego</w:t>
            </w:r>
            <w:r w:rsidRPr="001A5EDE">
              <w:rPr>
                <w:sz w:val="20"/>
              </w:rPr>
              <w:t>]</w:t>
            </w:r>
          </w:p>
        </w:tc>
        <w:tc>
          <w:tcPr>
            <w:tcW w:w="1560" w:type="dxa"/>
            <w:vMerge w:val="restart"/>
            <w:shd w:val="clear" w:color="auto" w:fill="auto"/>
            <w:vAlign w:val="center"/>
          </w:tcPr>
          <w:p w:rsidR="009F7875" w:rsidRDefault="009F7875"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sz w:val="20"/>
                <w:szCs w:val="20"/>
              </w:rPr>
            </w:pPr>
            <w:r w:rsidRPr="001A5EDE">
              <w:rPr>
                <w:sz w:val="20"/>
                <w:szCs w:val="20"/>
              </w:rPr>
              <w:t xml:space="preserve">1.1.4.1. Diagram procesu przeprowadzania czynności  </w:t>
            </w:r>
          </w:p>
        </w:tc>
        <w:tc>
          <w:tcPr>
            <w:tcW w:w="2835" w:type="dxa"/>
            <w:shd w:val="clear" w:color="auto" w:fill="auto"/>
            <w:vAlign w:val="center"/>
          </w:tcPr>
          <w:p w:rsidR="009F7875" w:rsidRPr="001F5CC1" w:rsidRDefault="009F7875" w:rsidP="009F7875">
            <w:pPr>
              <w:rPr>
                <w:sz w:val="20"/>
                <w:szCs w:val="20"/>
              </w:rPr>
            </w:pPr>
            <w:r w:rsidRPr="001F5CC1">
              <w:rPr>
                <w:sz w:val="20"/>
                <w:szCs w:val="20"/>
              </w:rPr>
              <w:t>Kontrola formalna Raportu</w:t>
            </w:r>
          </w:p>
        </w:tc>
        <w:tc>
          <w:tcPr>
            <w:tcW w:w="3543" w:type="dxa"/>
            <w:shd w:val="clear" w:color="auto" w:fill="auto"/>
            <w:vAlign w:val="center"/>
          </w:tcPr>
          <w:p w:rsidR="009F7875" w:rsidRPr="001F5CC1" w:rsidRDefault="009F7875" w:rsidP="009F7875">
            <w:pPr>
              <w:rPr>
                <w:sz w:val="20"/>
                <w:szCs w:val="20"/>
              </w:rPr>
            </w:pPr>
            <w:r>
              <w:rPr>
                <w:sz w:val="20"/>
                <w:szCs w:val="20"/>
              </w:rPr>
              <w:t>Przeprowadza kontrolę formalną Raportu z czynności kontrolnych.</w:t>
            </w:r>
          </w:p>
        </w:tc>
        <w:tc>
          <w:tcPr>
            <w:tcW w:w="2552" w:type="dxa"/>
            <w:shd w:val="clear" w:color="auto" w:fill="auto"/>
          </w:tcPr>
          <w:p w:rsidR="009F7875" w:rsidRPr="001F5CC1" w:rsidRDefault="009F7875" w:rsidP="009F7875">
            <w:pPr>
              <w:rPr>
                <w:b/>
                <w:sz w:val="20"/>
                <w:szCs w:val="20"/>
              </w:rPr>
            </w:pPr>
            <w:r>
              <w:rPr>
                <w:sz w:val="20"/>
                <w:szCs w:val="20"/>
              </w:rPr>
              <w:t>R-01/344</w:t>
            </w:r>
          </w:p>
        </w:tc>
      </w:tr>
      <w:tr w:rsidR="009F7875" w:rsidRPr="00C76153" w:rsidTr="009F7875">
        <w:trPr>
          <w:trHeight w:val="297"/>
        </w:trPr>
        <w:tc>
          <w:tcPr>
            <w:tcW w:w="1771" w:type="dxa"/>
            <w:vMerge/>
            <w:shd w:val="clear" w:color="auto" w:fill="auto"/>
            <w:vAlign w:val="center"/>
          </w:tcPr>
          <w:p w:rsidR="009F7875" w:rsidRPr="00707C41" w:rsidRDefault="009F7875" w:rsidP="009F7875">
            <w:pPr>
              <w:jc w:val="center"/>
              <w:rPr>
                <w:sz w:val="18"/>
              </w:rPr>
            </w:pPr>
          </w:p>
        </w:tc>
        <w:tc>
          <w:tcPr>
            <w:tcW w:w="1560" w:type="dxa"/>
            <w:vMerge/>
            <w:shd w:val="clear" w:color="auto" w:fill="auto"/>
            <w:vAlign w:val="center"/>
          </w:tcPr>
          <w:p w:rsidR="009F7875" w:rsidRDefault="009F7875" w:rsidP="009F7875">
            <w:pPr>
              <w:rPr>
                <w:sz w:val="18"/>
              </w:rPr>
            </w:pPr>
          </w:p>
        </w:tc>
        <w:tc>
          <w:tcPr>
            <w:tcW w:w="2268" w:type="dxa"/>
            <w:vMerge/>
            <w:shd w:val="clear" w:color="auto" w:fill="auto"/>
            <w:vAlign w:val="center"/>
          </w:tcPr>
          <w:p w:rsidR="009F7875" w:rsidRPr="00707C41" w:rsidRDefault="009F7875" w:rsidP="009F7875">
            <w:pPr>
              <w:rPr>
                <w:sz w:val="18"/>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Zatwierdzenie Raportu</w:t>
            </w:r>
          </w:p>
        </w:tc>
        <w:tc>
          <w:tcPr>
            <w:tcW w:w="3543" w:type="dxa"/>
            <w:shd w:val="clear" w:color="auto" w:fill="auto"/>
            <w:vAlign w:val="center"/>
          </w:tcPr>
          <w:p w:rsidR="009F7875" w:rsidRPr="001F5CC1" w:rsidRDefault="009F7875" w:rsidP="009F7875">
            <w:pPr>
              <w:rPr>
                <w:sz w:val="20"/>
                <w:szCs w:val="20"/>
              </w:rPr>
            </w:pPr>
            <w:r>
              <w:rPr>
                <w:sz w:val="20"/>
                <w:szCs w:val="20"/>
              </w:rPr>
              <w:t>Zatwierdza Raport z czynności kontrolnych.</w:t>
            </w:r>
          </w:p>
        </w:tc>
        <w:tc>
          <w:tcPr>
            <w:tcW w:w="2552" w:type="dxa"/>
            <w:shd w:val="clear" w:color="auto" w:fill="auto"/>
          </w:tcPr>
          <w:p w:rsidR="009F7875" w:rsidRPr="00424858" w:rsidRDefault="009F7875" w:rsidP="009F7875">
            <w:pPr>
              <w:rPr>
                <w:sz w:val="20"/>
                <w:szCs w:val="20"/>
              </w:rPr>
            </w:pPr>
            <w:r>
              <w:rPr>
                <w:sz w:val="20"/>
                <w:szCs w:val="20"/>
              </w:rPr>
              <w:t>R-01/344</w:t>
            </w:r>
          </w:p>
        </w:tc>
      </w:tr>
      <w:tr w:rsidR="009F7875" w:rsidRPr="00C76153" w:rsidTr="009F7875">
        <w:trPr>
          <w:trHeight w:val="297"/>
        </w:trPr>
        <w:tc>
          <w:tcPr>
            <w:tcW w:w="1771" w:type="dxa"/>
            <w:vMerge/>
            <w:shd w:val="clear" w:color="auto" w:fill="auto"/>
            <w:vAlign w:val="center"/>
          </w:tcPr>
          <w:p w:rsidR="009F7875" w:rsidRPr="00707C41" w:rsidRDefault="009F7875" w:rsidP="009F7875">
            <w:pPr>
              <w:jc w:val="center"/>
              <w:rPr>
                <w:sz w:val="18"/>
              </w:rPr>
            </w:pPr>
          </w:p>
        </w:tc>
        <w:tc>
          <w:tcPr>
            <w:tcW w:w="1560" w:type="dxa"/>
            <w:vMerge/>
            <w:shd w:val="clear" w:color="auto" w:fill="auto"/>
            <w:vAlign w:val="center"/>
          </w:tcPr>
          <w:p w:rsidR="009F7875" w:rsidRDefault="009F7875" w:rsidP="009F7875">
            <w:pPr>
              <w:rPr>
                <w:sz w:val="18"/>
              </w:rPr>
            </w:pPr>
          </w:p>
        </w:tc>
        <w:tc>
          <w:tcPr>
            <w:tcW w:w="2268" w:type="dxa"/>
            <w:vMerge w:val="restart"/>
            <w:shd w:val="clear" w:color="auto" w:fill="auto"/>
            <w:vAlign w:val="center"/>
          </w:tcPr>
          <w:p w:rsidR="009F7875" w:rsidRPr="001F5CC1" w:rsidRDefault="009F7875" w:rsidP="009F7875">
            <w:pPr>
              <w:jc w:val="both"/>
              <w:rPr>
                <w:sz w:val="20"/>
                <w:szCs w:val="20"/>
              </w:rPr>
            </w:pPr>
            <w:r w:rsidRPr="001F5CC1">
              <w:rPr>
                <w:sz w:val="20"/>
                <w:szCs w:val="20"/>
              </w:rPr>
              <w:t xml:space="preserve">1.1.4.2. Diagram procesu obsługi Raportu z czynności kontrolnych w sytuacjach wyjątkowych </w:t>
            </w:r>
          </w:p>
        </w:tc>
        <w:tc>
          <w:tcPr>
            <w:tcW w:w="2835" w:type="dxa"/>
            <w:shd w:val="clear" w:color="auto" w:fill="auto"/>
            <w:vAlign w:val="center"/>
          </w:tcPr>
          <w:p w:rsidR="009F7875" w:rsidRPr="001F5CC1" w:rsidRDefault="009F7875" w:rsidP="009F7875">
            <w:pPr>
              <w:rPr>
                <w:sz w:val="20"/>
                <w:szCs w:val="20"/>
              </w:rPr>
            </w:pPr>
            <w:r w:rsidRPr="001F5CC1">
              <w:rPr>
                <w:sz w:val="20"/>
                <w:szCs w:val="20"/>
              </w:rPr>
              <w:t>Analiza potrzeby zasięgnięcia dod</w:t>
            </w:r>
            <w:r>
              <w:rPr>
                <w:sz w:val="20"/>
                <w:szCs w:val="20"/>
              </w:rPr>
              <w:t>atkowych wyjaśnień lub opinii</w:t>
            </w:r>
          </w:p>
        </w:tc>
        <w:tc>
          <w:tcPr>
            <w:tcW w:w="3543" w:type="dxa"/>
            <w:shd w:val="clear" w:color="auto" w:fill="auto"/>
            <w:vAlign w:val="center"/>
          </w:tcPr>
          <w:p w:rsidR="009F7875" w:rsidRDefault="009F7875" w:rsidP="009F7875">
            <w:pPr>
              <w:rPr>
                <w:sz w:val="20"/>
                <w:szCs w:val="20"/>
              </w:rPr>
            </w:pPr>
            <w:r>
              <w:rPr>
                <w:sz w:val="20"/>
                <w:szCs w:val="20"/>
              </w:rPr>
              <w:t>Analizuje konieczność zasięgnięcia dodatkowych wyjaśnień lub opinii do Raportu.</w:t>
            </w:r>
          </w:p>
        </w:tc>
        <w:tc>
          <w:tcPr>
            <w:tcW w:w="2552" w:type="dxa"/>
            <w:shd w:val="clear" w:color="auto" w:fill="auto"/>
          </w:tcPr>
          <w:p w:rsidR="009F7875" w:rsidRPr="00CA0ABC" w:rsidDel="00152F15"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707C41" w:rsidRDefault="009F7875" w:rsidP="009F7875">
            <w:pPr>
              <w:jc w:val="center"/>
              <w:rPr>
                <w:sz w:val="18"/>
              </w:rPr>
            </w:pPr>
          </w:p>
        </w:tc>
        <w:tc>
          <w:tcPr>
            <w:tcW w:w="1560" w:type="dxa"/>
            <w:vMerge/>
            <w:shd w:val="clear" w:color="auto" w:fill="auto"/>
            <w:vAlign w:val="center"/>
          </w:tcPr>
          <w:p w:rsidR="009F7875" w:rsidRDefault="009F7875" w:rsidP="009F7875">
            <w:pPr>
              <w:rPr>
                <w:sz w:val="18"/>
              </w:rPr>
            </w:pPr>
          </w:p>
        </w:tc>
        <w:tc>
          <w:tcPr>
            <w:tcW w:w="2268" w:type="dxa"/>
            <w:vMerge/>
            <w:shd w:val="clear" w:color="auto" w:fill="auto"/>
            <w:vAlign w:val="center"/>
          </w:tcPr>
          <w:p w:rsidR="009F7875" w:rsidRPr="001F5CC1" w:rsidRDefault="009F7875" w:rsidP="009F7875">
            <w:pPr>
              <w:jc w:val="both"/>
              <w:rPr>
                <w:sz w:val="20"/>
                <w:szCs w:val="20"/>
              </w:rPr>
            </w:pPr>
          </w:p>
        </w:tc>
        <w:tc>
          <w:tcPr>
            <w:tcW w:w="2835" w:type="dxa"/>
            <w:shd w:val="clear" w:color="auto" w:fill="auto"/>
            <w:vAlign w:val="center"/>
          </w:tcPr>
          <w:p w:rsidR="009F7875" w:rsidRPr="001F5CC1" w:rsidRDefault="009F7875" w:rsidP="009F7875">
            <w:pPr>
              <w:rPr>
                <w:sz w:val="20"/>
                <w:szCs w:val="20"/>
              </w:rPr>
            </w:pPr>
            <w:r>
              <w:rPr>
                <w:sz w:val="20"/>
                <w:szCs w:val="20"/>
              </w:rPr>
              <w:t>Analiza konieczności wykonania ponownych czynności kontrolnych</w:t>
            </w:r>
          </w:p>
        </w:tc>
        <w:tc>
          <w:tcPr>
            <w:tcW w:w="3543" w:type="dxa"/>
            <w:shd w:val="clear" w:color="auto" w:fill="auto"/>
            <w:vAlign w:val="center"/>
          </w:tcPr>
          <w:p w:rsidR="009F7875" w:rsidRDefault="009F7875" w:rsidP="009F7875">
            <w:pPr>
              <w:rPr>
                <w:sz w:val="20"/>
                <w:szCs w:val="20"/>
              </w:rPr>
            </w:pPr>
            <w:r>
              <w:rPr>
                <w:sz w:val="20"/>
                <w:szCs w:val="20"/>
              </w:rPr>
              <w:t>Analizuje konieczność wykonania ponownych czynności kontrolnych.</w:t>
            </w:r>
          </w:p>
        </w:tc>
        <w:tc>
          <w:tcPr>
            <w:tcW w:w="2552" w:type="dxa"/>
            <w:shd w:val="clear" w:color="auto" w:fill="auto"/>
          </w:tcPr>
          <w:p w:rsidR="009F7875" w:rsidRPr="00CA0ABC" w:rsidDel="00152F15"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707C41" w:rsidRDefault="009F7875" w:rsidP="009F7875">
            <w:pPr>
              <w:jc w:val="center"/>
              <w:rPr>
                <w:sz w:val="18"/>
              </w:rPr>
            </w:pPr>
          </w:p>
        </w:tc>
        <w:tc>
          <w:tcPr>
            <w:tcW w:w="1560" w:type="dxa"/>
            <w:vMerge/>
            <w:shd w:val="clear" w:color="auto" w:fill="auto"/>
            <w:vAlign w:val="center"/>
          </w:tcPr>
          <w:p w:rsidR="009F7875" w:rsidRDefault="009F7875" w:rsidP="009F7875">
            <w:pPr>
              <w:rPr>
                <w:sz w:val="18"/>
              </w:rPr>
            </w:pPr>
          </w:p>
        </w:tc>
        <w:tc>
          <w:tcPr>
            <w:tcW w:w="2268" w:type="dxa"/>
            <w:vMerge/>
            <w:shd w:val="clear" w:color="auto" w:fill="auto"/>
            <w:vAlign w:val="center"/>
          </w:tcPr>
          <w:p w:rsidR="009F7875" w:rsidRDefault="009F7875" w:rsidP="009F7875">
            <w:pPr>
              <w:jc w:val="both"/>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Kontrola formalna Raportu</w:t>
            </w:r>
          </w:p>
        </w:tc>
        <w:tc>
          <w:tcPr>
            <w:tcW w:w="3543" w:type="dxa"/>
            <w:shd w:val="clear" w:color="auto" w:fill="auto"/>
            <w:vAlign w:val="center"/>
          </w:tcPr>
          <w:p w:rsidR="009F7875" w:rsidRPr="001F5CC1" w:rsidRDefault="009F7875" w:rsidP="009F7875">
            <w:pPr>
              <w:rPr>
                <w:sz w:val="20"/>
                <w:szCs w:val="20"/>
              </w:rPr>
            </w:pPr>
            <w:r>
              <w:rPr>
                <w:sz w:val="20"/>
                <w:szCs w:val="20"/>
              </w:rPr>
              <w:t>Przeprowadza kontrolę formalną Raportu z czynności kontrolnych.</w:t>
            </w:r>
          </w:p>
        </w:tc>
        <w:tc>
          <w:tcPr>
            <w:tcW w:w="2552" w:type="dxa"/>
            <w:shd w:val="clear" w:color="auto" w:fill="auto"/>
          </w:tcPr>
          <w:p w:rsidR="009F7875" w:rsidRPr="00424858" w:rsidRDefault="009F7875" w:rsidP="009F7875">
            <w:pPr>
              <w:rPr>
                <w:b/>
                <w:sz w:val="20"/>
                <w:szCs w:val="20"/>
              </w:rPr>
            </w:pPr>
            <w:r>
              <w:rPr>
                <w:sz w:val="20"/>
                <w:szCs w:val="20"/>
              </w:rPr>
              <w:t xml:space="preserve"> R-01/344</w:t>
            </w:r>
          </w:p>
        </w:tc>
      </w:tr>
      <w:tr w:rsidR="009F7875" w:rsidRPr="00C76153" w:rsidTr="009F7875">
        <w:trPr>
          <w:trHeight w:val="297"/>
        </w:trPr>
        <w:tc>
          <w:tcPr>
            <w:tcW w:w="1771" w:type="dxa"/>
            <w:vMerge/>
            <w:shd w:val="clear" w:color="auto" w:fill="auto"/>
            <w:vAlign w:val="center"/>
          </w:tcPr>
          <w:p w:rsidR="009F7875" w:rsidRDefault="009F7875" w:rsidP="009F7875">
            <w:pPr>
              <w:jc w:val="center"/>
              <w:rPr>
                <w:b/>
                <w:sz w:val="18"/>
              </w:rPr>
            </w:pPr>
          </w:p>
        </w:tc>
        <w:tc>
          <w:tcPr>
            <w:tcW w:w="1560" w:type="dxa"/>
            <w:vMerge/>
            <w:shd w:val="clear" w:color="auto" w:fill="auto"/>
            <w:vAlign w:val="center"/>
          </w:tcPr>
          <w:p w:rsidR="009F7875" w:rsidRDefault="009F7875" w:rsidP="009F7875">
            <w:pPr>
              <w:rPr>
                <w:sz w:val="18"/>
              </w:rPr>
            </w:pPr>
          </w:p>
        </w:tc>
        <w:tc>
          <w:tcPr>
            <w:tcW w:w="2268" w:type="dxa"/>
            <w:vMerge w:val="restart"/>
            <w:shd w:val="clear" w:color="auto" w:fill="auto"/>
            <w:vAlign w:val="center"/>
          </w:tcPr>
          <w:p w:rsidR="009F7875" w:rsidRDefault="009F7875" w:rsidP="009F7875">
            <w:pPr>
              <w:jc w:val="both"/>
              <w:rPr>
                <w:sz w:val="20"/>
                <w:szCs w:val="20"/>
              </w:rPr>
            </w:pPr>
            <w:r w:rsidRPr="001F5CC1">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rsidR="009F7875" w:rsidRPr="001F5CC1" w:rsidRDefault="009F7875" w:rsidP="009F7875">
            <w:pPr>
              <w:rPr>
                <w:sz w:val="20"/>
                <w:szCs w:val="20"/>
              </w:rPr>
            </w:pPr>
            <w:r w:rsidRPr="001F5CC1">
              <w:rPr>
                <w:sz w:val="20"/>
                <w:szCs w:val="20"/>
              </w:rPr>
              <w:t>Analiza zachowania terminu zgłoszenia uwag</w:t>
            </w:r>
          </w:p>
        </w:tc>
        <w:tc>
          <w:tcPr>
            <w:tcW w:w="3543" w:type="dxa"/>
            <w:shd w:val="clear" w:color="auto" w:fill="auto"/>
            <w:vAlign w:val="center"/>
          </w:tcPr>
          <w:p w:rsidR="009F7875" w:rsidRPr="001F5CC1" w:rsidRDefault="009F7875" w:rsidP="009F7875">
            <w:pPr>
              <w:rPr>
                <w:sz w:val="20"/>
                <w:szCs w:val="20"/>
              </w:rPr>
            </w:pPr>
            <w:r>
              <w:rPr>
                <w:sz w:val="20"/>
                <w:szCs w:val="20"/>
              </w:rPr>
              <w:t>Analizuje zachowanie terminu zgłoszenia uwag przez podmiot kontrolowany.</w:t>
            </w:r>
          </w:p>
        </w:tc>
        <w:tc>
          <w:tcPr>
            <w:tcW w:w="2552" w:type="dxa"/>
            <w:shd w:val="clear" w:color="auto" w:fill="auto"/>
          </w:tcPr>
          <w:p w:rsidR="009F7875" w:rsidRPr="001F5CC1" w:rsidRDefault="009F7875" w:rsidP="009F7875">
            <w:pPr>
              <w:rPr>
                <w:sz w:val="18"/>
                <w:szCs w:val="18"/>
              </w:rPr>
            </w:pPr>
          </w:p>
        </w:tc>
      </w:tr>
      <w:tr w:rsidR="009F7875" w:rsidRPr="00C76153" w:rsidTr="009F7875">
        <w:trPr>
          <w:trHeight w:val="297"/>
        </w:trPr>
        <w:tc>
          <w:tcPr>
            <w:tcW w:w="1771" w:type="dxa"/>
            <w:vMerge/>
            <w:shd w:val="clear" w:color="auto" w:fill="auto"/>
            <w:vAlign w:val="center"/>
          </w:tcPr>
          <w:p w:rsidR="009F7875" w:rsidRDefault="009F7875" w:rsidP="009F7875">
            <w:pPr>
              <w:jc w:val="center"/>
              <w:rPr>
                <w:b/>
                <w:sz w:val="18"/>
              </w:rPr>
            </w:pPr>
          </w:p>
        </w:tc>
        <w:tc>
          <w:tcPr>
            <w:tcW w:w="1560" w:type="dxa"/>
            <w:vMerge/>
            <w:shd w:val="clear" w:color="auto" w:fill="auto"/>
            <w:vAlign w:val="center"/>
          </w:tcPr>
          <w:p w:rsidR="009F7875" w:rsidRDefault="009F7875" w:rsidP="009F7875">
            <w:pPr>
              <w:rPr>
                <w:sz w:val="18"/>
              </w:rPr>
            </w:pPr>
          </w:p>
        </w:tc>
        <w:tc>
          <w:tcPr>
            <w:tcW w:w="2268" w:type="dxa"/>
            <w:vMerge/>
            <w:shd w:val="clear" w:color="auto" w:fill="auto"/>
            <w:vAlign w:val="center"/>
          </w:tcPr>
          <w:p w:rsidR="009F7875" w:rsidRDefault="009F7875" w:rsidP="009F7875">
            <w:pPr>
              <w:rPr>
                <w:sz w:val="18"/>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Analiza zasadności uwag</w:t>
            </w:r>
          </w:p>
        </w:tc>
        <w:tc>
          <w:tcPr>
            <w:tcW w:w="3543" w:type="dxa"/>
            <w:shd w:val="clear" w:color="auto" w:fill="auto"/>
            <w:vAlign w:val="center"/>
          </w:tcPr>
          <w:p w:rsidR="009F7875" w:rsidRPr="001F5CC1" w:rsidRDefault="009F7875" w:rsidP="009F7875">
            <w:pPr>
              <w:rPr>
                <w:sz w:val="20"/>
                <w:szCs w:val="20"/>
              </w:rPr>
            </w:pPr>
            <w:r>
              <w:rPr>
                <w:sz w:val="20"/>
                <w:szCs w:val="20"/>
              </w:rPr>
              <w:t>Analizuje zasadność uwag.</w:t>
            </w:r>
          </w:p>
        </w:tc>
        <w:tc>
          <w:tcPr>
            <w:tcW w:w="2552" w:type="dxa"/>
            <w:shd w:val="clear" w:color="auto" w:fill="auto"/>
          </w:tcPr>
          <w:p w:rsidR="009F7875" w:rsidRPr="001F5CC1" w:rsidRDefault="009F7875" w:rsidP="009F7875">
            <w:pPr>
              <w:rPr>
                <w:sz w:val="18"/>
                <w:szCs w:val="18"/>
              </w:rPr>
            </w:pPr>
          </w:p>
        </w:tc>
      </w:tr>
      <w:tr w:rsidR="009F7875" w:rsidRPr="00C76153" w:rsidTr="009F7875">
        <w:trPr>
          <w:trHeight w:val="297"/>
        </w:trPr>
        <w:tc>
          <w:tcPr>
            <w:tcW w:w="1771" w:type="dxa"/>
            <w:vMerge/>
            <w:shd w:val="clear" w:color="auto" w:fill="auto"/>
            <w:vAlign w:val="center"/>
          </w:tcPr>
          <w:p w:rsidR="009F7875" w:rsidRDefault="009F7875" w:rsidP="009F7875">
            <w:pPr>
              <w:jc w:val="center"/>
              <w:rPr>
                <w:b/>
                <w:sz w:val="18"/>
              </w:rPr>
            </w:pPr>
          </w:p>
        </w:tc>
        <w:tc>
          <w:tcPr>
            <w:tcW w:w="1560" w:type="dxa"/>
            <w:vMerge/>
            <w:shd w:val="clear" w:color="auto" w:fill="auto"/>
            <w:vAlign w:val="center"/>
          </w:tcPr>
          <w:p w:rsidR="009F7875" w:rsidRDefault="009F7875" w:rsidP="009F7875">
            <w:pPr>
              <w:rPr>
                <w:sz w:val="18"/>
              </w:rPr>
            </w:pPr>
          </w:p>
        </w:tc>
        <w:tc>
          <w:tcPr>
            <w:tcW w:w="2268" w:type="dxa"/>
            <w:vMerge/>
            <w:shd w:val="clear" w:color="auto" w:fill="auto"/>
            <w:vAlign w:val="center"/>
          </w:tcPr>
          <w:p w:rsidR="009F7875" w:rsidRPr="00707C41" w:rsidRDefault="009F7875" w:rsidP="009F7875">
            <w:pPr>
              <w:rPr>
                <w:sz w:val="18"/>
              </w:rPr>
            </w:pPr>
          </w:p>
        </w:tc>
        <w:tc>
          <w:tcPr>
            <w:tcW w:w="2835" w:type="dxa"/>
            <w:shd w:val="clear" w:color="auto" w:fill="auto"/>
            <w:vAlign w:val="center"/>
          </w:tcPr>
          <w:p w:rsidR="009F7875" w:rsidRPr="009D3EEA" w:rsidRDefault="009F7875" w:rsidP="009F7875">
            <w:pPr>
              <w:rPr>
                <w:sz w:val="20"/>
                <w:szCs w:val="20"/>
              </w:rPr>
            </w:pPr>
            <w:r w:rsidRPr="009D3EEA">
              <w:rPr>
                <w:sz w:val="20"/>
                <w:szCs w:val="20"/>
              </w:rPr>
              <w:t>Wezwanie inspektorów terenowych do wyjaśnień</w:t>
            </w:r>
          </w:p>
        </w:tc>
        <w:tc>
          <w:tcPr>
            <w:tcW w:w="3543" w:type="dxa"/>
            <w:shd w:val="clear" w:color="auto" w:fill="auto"/>
            <w:vAlign w:val="center"/>
          </w:tcPr>
          <w:p w:rsidR="009F7875" w:rsidRPr="009D3EEA" w:rsidRDefault="009F7875" w:rsidP="009F7875">
            <w:pPr>
              <w:rPr>
                <w:sz w:val="20"/>
                <w:szCs w:val="20"/>
              </w:rPr>
            </w:pPr>
            <w:r w:rsidRPr="009D3EEA">
              <w:rPr>
                <w:sz w:val="20"/>
                <w:szCs w:val="20"/>
              </w:rPr>
              <w:t>Wzywa inspektorów terenowych do wyjaśnień</w:t>
            </w:r>
            <w:r>
              <w:rPr>
                <w:sz w:val="20"/>
                <w:szCs w:val="20"/>
              </w:rPr>
              <w:t>.</w:t>
            </w:r>
          </w:p>
        </w:tc>
        <w:tc>
          <w:tcPr>
            <w:tcW w:w="2552" w:type="dxa"/>
            <w:shd w:val="clear" w:color="auto" w:fill="auto"/>
          </w:tcPr>
          <w:p w:rsidR="009F7875" w:rsidRPr="00EE1080" w:rsidRDefault="009F7875" w:rsidP="009F7875">
            <w:pPr>
              <w:rPr>
                <w:sz w:val="18"/>
                <w:szCs w:val="18"/>
              </w:rPr>
            </w:pPr>
          </w:p>
        </w:tc>
      </w:tr>
      <w:tr w:rsidR="009F7875" w:rsidRPr="00C76153" w:rsidTr="009F7875">
        <w:trPr>
          <w:trHeight w:val="297"/>
        </w:trPr>
        <w:tc>
          <w:tcPr>
            <w:tcW w:w="1771" w:type="dxa"/>
            <w:vMerge/>
            <w:shd w:val="clear" w:color="auto" w:fill="auto"/>
            <w:vAlign w:val="center"/>
          </w:tcPr>
          <w:p w:rsidR="009F7875" w:rsidRDefault="009F7875" w:rsidP="009F7875">
            <w:pPr>
              <w:jc w:val="center"/>
              <w:rPr>
                <w:b/>
                <w:sz w:val="18"/>
              </w:rPr>
            </w:pPr>
          </w:p>
        </w:tc>
        <w:tc>
          <w:tcPr>
            <w:tcW w:w="1560" w:type="dxa"/>
            <w:vMerge/>
            <w:shd w:val="clear" w:color="auto" w:fill="auto"/>
            <w:vAlign w:val="center"/>
          </w:tcPr>
          <w:p w:rsidR="009F7875" w:rsidRDefault="009F7875" w:rsidP="009F7875">
            <w:pPr>
              <w:rPr>
                <w:sz w:val="18"/>
              </w:rPr>
            </w:pPr>
          </w:p>
        </w:tc>
        <w:tc>
          <w:tcPr>
            <w:tcW w:w="2268" w:type="dxa"/>
            <w:vMerge/>
            <w:shd w:val="clear" w:color="auto" w:fill="auto"/>
            <w:vAlign w:val="center"/>
          </w:tcPr>
          <w:p w:rsidR="009F7875" w:rsidRPr="00707C41" w:rsidRDefault="009F7875" w:rsidP="009F7875">
            <w:pPr>
              <w:rPr>
                <w:sz w:val="18"/>
              </w:rPr>
            </w:pPr>
          </w:p>
        </w:tc>
        <w:tc>
          <w:tcPr>
            <w:tcW w:w="2835" w:type="dxa"/>
            <w:shd w:val="clear" w:color="auto" w:fill="auto"/>
            <w:vAlign w:val="center"/>
          </w:tcPr>
          <w:p w:rsidR="009F7875" w:rsidRPr="009D3EEA" w:rsidRDefault="009F7875" w:rsidP="009F7875">
            <w:pPr>
              <w:rPr>
                <w:sz w:val="20"/>
                <w:szCs w:val="20"/>
              </w:rPr>
            </w:pPr>
            <w:r w:rsidRPr="009D3EEA">
              <w:rPr>
                <w:sz w:val="20"/>
                <w:szCs w:val="20"/>
              </w:rPr>
              <w:t>Analiza zasadności weryfikacji uwag w terenie.</w:t>
            </w:r>
          </w:p>
        </w:tc>
        <w:tc>
          <w:tcPr>
            <w:tcW w:w="3543" w:type="dxa"/>
            <w:shd w:val="clear" w:color="auto" w:fill="auto"/>
            <w:vAlign w:val="center"/>
          </w:tcPr>
          <w:p w:rsidR="009F7875" w:rsidRPr="009D3EEA" w:rsidRDefault="009F7875" w:rsidP="009F7875">
            <w:pPr>
              <w:rPr>
                <w:sz w:val="20"/>
                <w:szCs w:val="20"/>
              </w:rPr>
            </w:pPr>
            <w:r w:rsidRPr="009D3EEA">
              <w:rPr>
                <w:sz w:val="20"/>
                <w:szCs w:val="20"/>
              </w:rPr>
              <w:t>Analizuje zasadność weryfikacji uwag w terenie.</w:t>
            </w:r>
          </w:p>
        </w:tc>
        <w:tc>
          <w:tcPr>
            <w:tcW w:w="2552" w:type="dxa"/>
            <w:shd w:val="clear" w:color="auto" w:fill="auto"/>
          </w:tcPr>
          <w:p w:rsidR="009F7875" w:rsidRPr="00EE1080" w:rsidRDefault="009F7875" w:rsidP="009F7875">
            <w:pPr>
              <w:rPr>
                <w:sz w:val="18"/>
                <w:szCs w:val="18"/>
              </w:rPr>
            </w:pPr>
          </w:p>
        </w:tc>
      </w:tr>
    </w:tbl>
    <w:p w:rsidR="009F7875" w:rsidRDefault="009F7875">
      <w:pPr>
        <w:jc w:val="center"/>
        <w:sectPr w:rsidR="009F7875">
          <w:footerReference w:type="default" r:id="rId15"/>
          <w:footerReference w:type="first" r:id="rId16"/>
          <w:pgSz w:w="16838" w:h="11906" w:orient="landscape"/>
          <w:pgMar w:top="1134" w:right="1134" w:bottom="1134" w:left="1134" w:header="0" w:footer="567" w:gutter="0"/>
          <w:cols w:space="720"/>
        </w:sectPr>
      </w:pPr>
    </w:p>
    <w:p w:rsidR="007274BF" w:rsidRDefault="007274BF">
      <w:pPr>
        <w:rPr>
          <w:color w:val="000000"/>
          <w:sz w:val="28"/>
        </w:rPr>
      </w:pPr>
    </w:p>
    <w:p w:rsidR="007274BF" w:rsidRDefault="00241A9A">
      <w:pPr>
        <w:pStyle w:val="Nagwek1"/>
        <w:ind w:left="283"/>
        <w:rPr>
          <w:rFonts w:ascii="Times New Roman" w:hAnsi="Times New Roman" w:cs="Times New Roman"/>
          <w:b w:val="0"/>
          <w:color w:val="000000"/>
          <w:sz w:val="28"/>
        </w:rPr>
      </w:pPr>
      <w:bookmarkStart w:id="29" w:name="_Toc440267826"/>
      <w:bookmarkStart w:id="30" w:name="_Toc10113"/>
      <w:r>
        <w:rPr>
          <w:rFonts w:ascii="Times New Roman" w:hAnsi="Times New Roman" w:cs="Times New Roman"/>
          <w:b w:val="0"/>
          <w:color w:val="000000"/>
          <w:sz w:val="28"/>
        </w:rPr>
        <w:t>Załączniki</w:t>
      </w:r>
      <w:bookmarkEnd w:id="29"/>
    </w:p>
    <w:bookmarkEnd w:id="30"/>
    <w:p w:rsidR="009F7875" w:rsidRPr="00C31578" w:rsidRDefault="009F7875" w:rsidP="009F7875">
      <w:pPr>
        <w:pStyle w:val="Nagwek2"/>
        <w:ind w:left="709" w:hanging="709"/>
        <w:rPr>
          <w:rFonts w:ascii="Times New Roman" w:hAnsi="Times New Roman" w:cs="Times New Roman"/>
          <w:b w:val="0"/>
          <w:i w:val="0"/>
          <w:sz w:val="20"/>
          <w:szCs w:val="20"/>
        </w:rPr>
      </w:pPr>
      <w:r>
        <w:fldChar w:fldCharType="begin"/>
      </w:r>
      <w:r>
        <w:instrText xml:space="preserve"> HYPERLINK \l "_Toc402424187" </w:instrText>
      </w:r>
      <w:r>
        <w:fldChar w:fldCharType="separate"/>
      </w:r>
      <w:bookmarkStart w:id="31" w:name="_Toc439063876"/>
      <w:bookmarkStart w:id="32" w:name="_Toc424801825"/>
      <w:bookmarkStart w:id="33" w:name="_Toc440267827"/>
      <w:r w:rsidRPr="00C31578">
        <w:rPr>
          <w:rStyle w:val="Hipercze"/>
          <w:rFonts w:ascii="Times New Roman" w:hAnsi="Times New Roman" w:cs="Times New Roman"/>
          <w:b w:val="0"/>
          <w:i w:val="0"/>
          <w:color w:val="auto"/>
          <w:sz w:val="20"/>
          <w:szCs w:val="20"/>
          <w:u w:val="none"/>
        </w:rPr>
        <w:t>Harmonogram przeprowadzania czynności kontrolnych PROW na lata 2014-2020 (P-01/344)</w:t>
      </w:r>
      <w:bookmarkEnd w:id="31"/>
      <w:bookmarkEnd w:id="32"/>
      <w:bookmarkEnd w:id="33"/>
      <w:r>
        <w:rPr>
          <w:rStyle w:val="Hipercze"/>
          <w:rFonts w:ascii="Times New Roman" w:hAnsi="Times New Roman" w:cs="Times New Roman"/>
          <w:b w:val="0"/>
          <w:i w:val="0"/>
          <w:color w:val="auto"/>
          <w:sz w:val="20"/>
          <w:szCs w:val="20"/>
          <w:u w:val="none"/>
        </w:rPr>
        <w:fldChar w:fldCharType="end"/>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88" w:history="1">
        <w:bookmarkStart w:id="34" w:name="_Toc424801826"/>
        <w:bookmarkStart w:id="35" w:name="_Toc439063877"/>
        <w:bookmarkStart w:id="36" w:name="_Toc440267828"/>
        <w:r w:rsidR="009F7875" w:rsidRPr="00C31578">
          <w:rPr>
            <w:rStyle w:val="Hipercze"/>
            <w:rFonts w:ascii="Times New Roman" w:hAnsi="Times New Roman" w:cs="Times New Roman"/>
            <w:b w:val="0"/>
            <w:i w:val="0"/>
            <w:color w:val="auto"/>
            <w:sz w:val="20"/>
            <w:szCs w:val="20"/>
            <w:u w:val="none"/>
          </w:rPr>
          <w:t>Raport z czynności kontrolnych (R-01/344)</w:t>
        </w:r>
        <w:bookmarkEnd w:id="34"/>
        <w:bookmarkEnd w:id="35"/>
        <w:bookmarkEnd w:id="36"/>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89" w:history="1">
        <w:bookmarkStart w:id="37" w:name="_Toc424801827"/>
        <w:bookmarkStart w:id="38" w:name="_Toc439063878"/>
        <w:bookmarkStart w:id="39" w:name="_Toc440267829"/>
        <w:r w:rsidR="009F7875" w:rsidRPr="00C31578">
          <w:rPr>
            <w:rStyle w:val="Hipercze"/>
            <w:rFonts w:ascii="Times New Roman" w:hAnsi="Times New Roman" w:cs="Times New Roman"/>
            <w:b w:val="0"/>
            <w:i w:val="0"/>
            <w:color w:val="auto"/>
            <w:sz w:val="20"/>
            <w:szCs w:val="20"/>
            <w:u w:val="none"/>
          </w:rPr>
          <w:t>Instrukcja wypełniania Raportu z czynności kontrolnych (IR-01/344)</w:t>
        </w:r>
        <w:bookmarkEnd w:id="37"/>
        <w:bookmarkEnd w:id="38"/>
        <w:bookmarkEnd w:id="39"/>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90" w:history="1">
        <w:bookmarkStart w:id="40" w:name="_Toc424801828"/>
        <w:bookmarkStart w:id="41" w:name="_Toc439063879"/>
        <w:bookmarkStart w:id="42" w:name="_Toc440267830"/>
        <w:r w:rsidR="009F7875" w:rsidRPr="00C31578">
          <w:rPr>
            <w:rStyle w:val="Hipercze"/>
            <w:rFonts w:ascii="Times New Roman" w:hAnsi="Times New Roman" w:cs="Times New Roman"/>
            <w:b w:val="0"/>
            <w:i w:val="0"/>
            <w:color w:val="auto"/>
            <w:sz w:val="20"/>
            <w:szCs w:val="20"/>
            <w:u w:val="none"/>
          </w:rPr>
          <w:t>Karta weryfikacji Raportu z czynności kontrolnych (K-01/344)</w:t>
        </w:r>
        <w:bookmarkEnd w:id="40"/>
        <w:bookmarkEnd w:id="41"/>
        <w:bookmarkEnd w:id="42"/>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91" w:history="1">
        <w:bookmarkStart w:id="43" w:name="_Toc424801829"/>
        <w:bookmarkStart w:id="44" w:name="_Toc439063880"/>
        <w:bookmarkStart w:id="45" w:name="_Toc440267831"/>
        <w:r w:rsidR="009F7875" w:rsidRPr="00C31578">
          <w:rPr>
            <w:rStyle w:val="Hipercze"/>
            <w:rFonts w:ascii="Times New Roman" w:hAnsi="Times New Roman" w:cs="Times New Roman"/>
            <w:b w:val="0"/>
            <w:i w:val="0"/>
            <w:color w:val="auto"/>
            <w:sz w:val="20"/>
            <w:szCs w:val="20"/>
            <w:u w:val="none"/>
          </w:rPr>
          <w:t>Instrukcja wypełniania Karty weryfikacji Raportu z czynności kontrolnych (IK-01/344)</w:t>
        </w:r>
        <w:bookmarkEnd w:id="43"/>
        <w:bookmarkEnd w:id="44"/>
        <w:bookmarkEnd w:id="45"/>
      </w:hyperlink>
      <w:r w:rsidR="009F7875" w:rsidRPr="00C31578">
        <w:rPr>
          <w:rFonts w:ascii="Times New Roman" w:hAnsi="Times New Roman" w:cs="Times New Roman"/>
          <w:b w:val="0"/>
          <w:i w:val="0"/>
          <w:sz w:val="20"/>
          <w:szCs w:val="20"/>
        </w:rPr>
        <w:t xml:space="preserve"> </w:t>
      </w:r>
    </w:p>
    <w:p w:rsidR="009F7875" w:rsidRPr="00C31578" w:rsidRDefault="009F7875" w:rsidP="009F7875">
      <w:pPr>
        <w:pStyle w:val="Nagwek2"/>
        <w:ind w:left="709" w:hanging="709"/>
        <w:rPr>
          <w:rFonts w:ascii="Times New Roman" w:hAnsi="Times New Roman" w:cs="Times New Roman"/>
          <w:b w:val="0"/>
          <w:i w:val="0"/>
          <w:sz w:val="20"/>
          <w:szCs w:val="20"/>
        </w:rPr>
      </w:pPr>
      <w:bookmarkStart w:id="46" w:name="_Toc424801830"/>
      <w:bookmarkStart w:id="47" w:name="_Toc439063881"/>
      <w:bookmarkStart w:id="48" w:name="_Toc440267832"/>
      <w:r w:rsidRPr="00C31578">
        <w:rPr>
          <w:rStyle w:val="Hipercze"/>
          <w:rFonts w:ascii="Times New Roman" w:hAnsi="Times New Roman" w:cs="Times New Roman"/>
          <w:b w:val="0"/>
          <w:i w:val="0"/>
          <w:color w:val="auto"/>
          <w:sz w:val="20"/>
          <w:szCs w:val="20"/>
          <w:u w:val="none"/>
        </w:rPr>
        <w:t>Lista kontrolna dla po</w:t>
      </w:r>
      <w:r>
        <w:rPr>
          <w:rStyle w:val="Hipercze"/>
          <w:rFonts w:ascii="Times New Roman" w:hAnsi="Times New Roman" w:cs="Times New Roman"/>
          <w:b w:val="0"/>
          <w:i w:val="0"/>
          <w:color w:val="auto"/>
          <w:sz w:val="20"/>
          <w:szCs w:val="20"/>
          <w:u w:val="none"/>
        </w:rPr>
        <w:t>d</w:t>
      </w:r>
      <w:r w:rsidRPr="00C31578">
        <w:rPr>
          <w:rStyle w:val="Hipercze"/>
          <w:rFonts w:ascii="Times New Roman" w:hAnsi="Times New Roman" w:cs="Times New Roman"/>
          <w:b w:val="0"/>
          <w:i w:val="0"/>
          <w:color w:val="auto"/>
          <w:sz w:val="20"/>
          <w:szCs w:val="20"/>
          <w:u w:val="none"/>
        </w:rPr>
        <w:t>działania 19.1 (etap obsługi wniosku o płatność )(K-02/19.1/344</w:t>
      </w:r>
      <w:bookmarkEnd w:id="46"/>
      <w:r w:rsidRPr="00C31578">
        <w:rPr>
          <w:rStyle w:val="Hipercze"/>
          <w:rFonts w:ascii="Times New Roman" w:hAnsi="Times New Roman" w:cs="Times New Roman"/>
          <w:b w:val="0"/>
          <w:i w:val="0"/>
          <w:color w:val="auto"/>
          <w:sz w:val="20"/>
          <w:szCs w:val="20"/>
          <w:u w:val="none"/>
        </w:rPr>
        <w:t>)</w:t>
      </w:r>
      <w:bookmarkEnd w:id="47"/>
      <w:bookmarkEnd w:id="48"/>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218" w:history="1">
        <w:bookmarkStart w:id="49" w:name="_Toc424801831"/>
        <w:bookmarkStart w:id="50" w:name="_Toc439063882"/>
        <w:bookmarkStart w:id="51" w:name="_Toc440267833"/>
        <w:r w:rsidR="009F7875" w:rsidRPr="00C31578">
          <w:rPr>
            <w:rStyle w:val="Hipercze"/>
            <w:rFonts w:ascii="Times New Roman" w:hAnsi="Times New Roman" w:cs="Times New Roman"/>
            <w:b w:val="0"/>
            <w:i w:val="0"/>
            <w:color w:val="auto"/>
            <w:sz w:val="20"/>
            <w:szCs w:val="20"/>
            <w:u w:val="none"/>
          </w:rPr>
          <w:t>Instrukcja wypełniania listy kontrolnej dla podziałania 19.1</w:t>
        </w:r>
        <w:bookmarkEnd w:id="49"/>
      </w:hyperlink>
      <w:r w:rsidR="009F7875" w:rsidRPr="00C31578">
        <w:rPr>
          <w:rFonts w:ascii="Times New Roman" w:hAnsi="Times New Roman" w:cs="Times New Roman"/>
          <w:i w:val="0"/>
          <w:sz w:val="20"/>
          <w:szCs w:val="20"/>
        </w:rPr>
        <w:t xml:space="preserve"> </w:t>
      </w:r>
      <w:r w:rsidR="009F7875" w:rsidRPr="00C31578">
        <w:rPr>
          <w:rFonts w:ascii="Times New Roman" w:hAnsi="Times New Roman" w:cs="Times New Roman"/>
          <w:b w:val="0"/>
          <w:i w:val="0"/>
          <w:sz w:val="20"/>
          <w:szCs w:val="20"/>
        </w:rPr>
        <w:t>(IK-02/</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50"/>
      <w:bookmarkEnd w:id="51"/>
    </w:p>
    <w:p w:rsidR="009F7875" w:rsidRPr="00C31578" w:rsidRDefault="009F7875" w:rsidP="009F7875">
      <w:pPr>
        <w:pStyle w:val="Nagwek2"/>
        <w:ind w:left="709" w:hanging="709"/>
        <w:rPr>
          <w:rFonts w:ascii="Times New Roman" w:hAnsi="Times New Roman" w:cs="Times New Roman"/>
          <w:b w:val="0"/>
          <w:i w:val="0"/>
          <w:sz w:val="20"/>
          <w:szCs w:val="20"/>
        </w:rPr>
      </w:pPr>
      <w:bookmarkStart w:id="52" w:name="_Toc439063883"/>
      <w:bookmarkStart w:id="53" w:name="_Toc440267834"/>
      <w:r w:rsidRPr="00C31578">
        <w:rPr>
          <w:rStyle w:val="Hipercze"/>
          <w:rFonts w:ascii="Times New Roman" w:hAnsi="Times New Roman" w:cs="Times New Roman"/>
          <w:b w:val="0"/>
          <w:i w:val="0"/>
          <w:color w:val="auto"/>
          <w:sz w:val="20"/>
          <w:szCs w:val="20"/>
          <w:u w:val="none"/>
        </w:rPr>
        <w:t xml:space="preserve">Lista kontrolna dla </w:t>
      </w:r>
      <w:r>
        <w:rPr>
          <w:rStyle w:val="Hipercze"/>
          <w:rFonts w:ascii="Times New Roman" w:hAnsi="Times New Roman" w:cs="Times New Roman"/>
          <w:b w:val="0"/>
          <w:i w:val="0"/>
          <w:color w:val="auto"/>
          <w:sz w:val="20"/>
          <w:szCs w:val="20"/>
          <w:u w:val="none"/>
        </w:rPr>
        <w:t>operacji</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 xml:space="preserve"> (etap obsługi wniosku o płatność</w:t>
      </w:r>
      <w:r>
        <w:rPr>
          <w:rStyle w:val="Hipercze"/>
          <w:rFonts w:ascii="Times New Roman" w:hAnsi="Times New Roman" w:cs="Times New Roman"/>
          <w:b w:val="0"/>
          <w:i w:val="0"/>
          <w:color w:val="auto"/>
          <w:sz w:val="20"/>
          <w:szCs w:val="20"/>
          <w:u w:val="none"/>
        </w:rPr>
        <w:t>/ex post</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 xml:space="preserve"> </w:t>
      </w:r>
      <w:r w:rsidRPr="00C31578">
        <w:rPr>
          <w:rStyle w:val="Hipercze"/>
          <w:rFonts w:ascii="Times New Roman" w:hAnsi="Times New Roman" w:cs="Times New Roman"/>
          <w:b w:val="0"/>
          <w:i w:val="0"/>
          <w:color w:val="auto"/>
          <w:sz w:val="20"/>
          <w:szCs w:val="20"/>
          <w:u w:val="none"/>
        </w:rPr>
        <w:t>(K-02/</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/344)</w:t>
      </w:r>
      <w:bookmarkEnd w:id="52"/>
      <w:bookmarkEnd w:id="53"/>
    </w:p>
    <w:p w:rsidR="009F7875" w:rsidRPr="00732070" w:rsidRDefault="005877D9" w:rsidP="009F7875">
      <w:pPr>
        <w:pStyle w:val="Nagwek2"/>
        <w:ind w:left="709" w:hanging="709"/>
        <w:rPr>
          <w:rFonts w:ascii="Times New Roman" w:hAnsi="Times New Roman" w:cs="Times New Roman"/>
          <w:b w:val="0"/>
          <w:i w:val="0"/>
          <w:sz w:val="20"/>
          <w:szCs w:val="20"/>
        </w:rPr>
      </w:pPr>
      <w:hyperlink w:anchor="_Toc402424218" w:history="1">
        <w:bookmarkStart w:id="54" w:name="_Toc439063884"/>
        <w:bookmarkStart w:id="55" w:name="_Toc440267835"/>
        <w:r w:rsidR="009F7875" w:rsidRPr="00C31578">
          <w:rPr>
            <w:rStyle w:val="Hipercze"/>
            <w:rFonts w:ascii="Times New Roman" w:hAnsi="Times New Roman" w:cs="Times New Roman"/>
            <w:b w:val="0"/>
            <w:i w:val="0"/>
            <w:color w:val="auto"/>
            <w:sz w:val="20"/>
            <w:szCs w:val="20"/>
            <w:u w:val="none"/>
          </w:rPr>
          <w:t xml:space="preserve">Instrukcja wypełniania listy kontrolnej dla </w:t>
        </w:r>
        <w:r w:rsidR="009F7875">
          <w:rPr>
            <w:rStyle w:val="Hipercze"/>
            <w:rFonts w:ascii="Times New Roman" w:hAnsi="Times New Roman" w:cs="Times New Roman"/>
            <w:b w:val="0"/>
            <w:i w:val="0"/>
            <w:color w:val="auto"/>
            <w:sz w:val="20"/>
            <w:szCs w:val="20"/>
            <w:u w:val="none"/>
          </w:rPr>
          <w:t>operacji</w:t>
        </w:r>
        <w:r w:rsidR="009F7875" w:rsidRPr="00C31578">
          <w:rPr>
            <w:rStyle w:val="Hipercze"/>
            <w:rFonts w:ascii="Times New Roman" w:hAnsi="Times New Roman" w:cs="Times New Roman"/>
            <w:b w:val="0"/>
            <w:i w:val="0"/>
            <w:color w:val="auto"/>
            <w:sz w:val="20"/>
            <w:szCs w:val="20"/>
            <w:u w:val="none"/>
          </w:rPr>
          <w:t xml:space="preserve"> </w:t>
        </w:r>
      </w:hyperlink>
      <w:r w:rsidR="009F7875" w:rsidRPr="001220BC">
        <w:rPr>
          <w:rFonts w:ascii="Times New Roman" w:hAnsi="Times New Roman" w:cs="Times New Roman"/>
          <w:b w:val="0"/>
          <w:i w:val="0"/>
          <w:sz w:val="20"/>
          <w:szCs w:val="20"/>
        </w:rPr>
        <w:t>7.2.</w:t>
      </w:r>
      <w:r w:rsidR="009F7875">
        <w:rPr>
          <w:rFonts w:ascii="Times New Roman" w:hAnsi="Times New Roman" w:cs="Times New Roman"/>
          <w:b w:val="0"/>
          <w:i w:val="0"/>
          <w:sz w:val="20"/>
          <w:szCs w:val="20"/>
        </w:rPr>
        <w:t>1</w:t>
      </w:r>
      <w:r w:rsidR="009F7875" w:rsidRPr="00732070">
        <w:rPr>
          <w:rFonts w:ascii="Times New Roman" w:hAnsi="Times New Roman" w:cs="Times New Roman"/>
          <w:i w:val="0"/>
          <w:sz w:val="20"/>
          <w:szCs w:val="20"/>
        </w:rPr>
        <w:t xml:space="preserve"> </w:t>
      </w:r>
      <w:r w:rsidR="009F7875" w:rsidRPr="001220BC">
        <w:rPr>
          <w:rFonts w:ascii="Times New Roman" w:hAnsi="Times New Roman" w:cs="Times New Roman"/>
          <w:b w:val="0"/>
          <w:i w:val="0"/>
          <w:sz w:val="20"/>
          <w:szCs w:val="20"/>
        </w:rPr>
        <w:t>(IK-02/</w:t>
      </w:r>
      <w:r w:rsidR="009F7875">
        <w:rPr>
          <w:rFonts w:ascii="Times New Roman" w:hAnsi="Times New Roman" w:cs="Times New Roman"/>
          <w:b w:val="0"/>
          <w:i w:val="0"/>
          <w:sz w:val="20"/>
          <w:szCs w:val="20"/>
        </w:rPr>
        <w:t>7.2.1</w:t>
      </w:r>
      <w:r w:rsidR="009F7875" w:rsidRPr="00732070">
        <w:rPr>
          <w:rFonts w:ascii="Times New Roman" w:hAnsi="Times New Roman" w:cs="Times New Roman"/>
          <w:b w:val="0"/>
          <w:i w:val="0"/>
          <w:sz w:val="20"/>
          <w:szCs w:val="20"/>
        </w:rPr>
        <w:t>/344)</w:t>
      </w:r>
      <w:bookmarkEnd w:id="54"/>
      <w:bookmarkEnd w:id="55"/>
    </w:p>
    <w:p w:rsidR="009F7875" w:rsidRPr="00732070" w:rsidRDefault="009F7875" w:rsidP="009F7875">
      <w:pPr>
        <w:pStyle w:val="Nagwek2"/>
        <w:ind w:left="709" w:hanging="709"/>
        <w:rPr>
          <w:rFonts w:ascii="Times New Roman" w:hAnsi="Times New Roman" w:cs="Times New Roman"/>
          <w:b w:val="0"/>
          <w:i w:val="0"/>
          <w:sz w:val="20"/>
          <w:szCs w:val="20"/>
        </w:rPr>
      </w:pPr>
      <w:bookmarkStart w:id="56" w:name="_Toc439063885"/>
      <w:bookmarkStart w:id="57" w:name="_Toc440267836"/>
      <w:r>
        <w:rPr>
          <w:rFonts w:ascii="Times New Roman" w:hAnsi="Times New Roman" w:cs="Times New Roman"/>
          <w:b w:val="0"/>
          <w:i w:val="0"/>
          <w:sz w:val="20"/>
          <w:szCs w:val="20"/>
        </w:rPr>
        <w:t>Pismo o wyjaśnienie zakresu wizyty (P-02/344)</w:t>
      </w:r>
      <w:bookmarkEnd w:id="56"/>
      <w:bookmarkEnd w:id="57"/>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95" w:history="1">
        <w:bookmarkStart w:id="58" w:name="_Toc424801832"/>
        <w:bookmarkStart w:id="59" w:name="_Toc439063886"/>
        <w:bookmarkStart w:id="60" w:name="_Toc440267837"/>
        <w:r w:rsidR="009F7875" w:rsidRPr="00C31578">
          <w:rPr>
            <w:rStyle w:val="Hipercze"/>
            <w:rFonts w:ascii="Times New Roman" w:hAnsi="Times New Roman" w:cs="Times New Roman"/>
            <w:b w:val="0"/>
            <w:i w:val="0"/>
            <w:color w:val="auto"/>
            <w:sz w:val="20"/>
            <w:szCs w:val="20"/>
            <w:u w:val="none"/>
          </w:rPr>
          <w:t>Pismo informujące podmiot kontrolowany o terminie i zakresie czynności kontrolnych (P-03/344)</w:t>
        </w:r>
        <w:bookmarkEnd w:id="58"/>
        <w:bookmarkEnd w:id="59"/>
        <w:bookmarkEnd w:id="60"/>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97" w:history="1">
        <w:bookmarkStart w:id="61" w:name="_Toc424801833"/>
        <w:bookmarkStart w:id="62" w:name="_Toc439063887"/>
        <w:bookmarkStart w:id="63" w:name="_Toc440267838"/>
        <w:r w:rsidR="009F7875" w:rsidRPr="00C31578">
          <w:rPr>
            <w:rStyle w:val="Hipercze"/>
            <w:rFonts w:ascii="Times New Roman" w:hAnsi="Times New Roman" w:cs="Times New Roman"/>
            <w:b w:val="0"/>
            <w:i w:val="0"/>
            <w:color w:val="auto"/>
            <w:sz w:val="20"/>
            <w:szCs w:val="20"/>
            <w:u w:val="none"/>
          </w:rPr>
          <w:t>Pismo przekazujące Raporty z czynności kontrolnych do jednostki zlecającej przeprowadzenie czynności kontrolne (P-04/344)</w:t>
        </w:r>
        <w:bookmarkEnd w:id="61"/>
        <w:bookmarkEnd w:id="62"/>
        <w:bookmarkEnd w:id="63"/>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98" w:history="1">
        <w:bookmarkStart w:id="64" w:name="_Toc424801834"/>
        <w:bookmarkStart w:id="65" w:name="_Toc439063888"/>
        <w:bookmarkStart w:id="66" w:name="_Toc440267839"/>
        <w:r w:rsidR="009F7875" w:rsidRPr="00C31578">
          <w:rPr>
            <w:rStyle w:val="Hipercze"/>
            <w:rFonts w:ascii="Times New Roman" w:hAnsi="Times New Roman" w:cs="Times New Roman"/>
            <w:b w:val="0"/>
            <w:i w:val="0"/>
            <w:color w:val="auto"/>
            <w:sz w:val="20"/>
            <w:szCs w:val="20"/>
            <w:u w:val="none"/>
          </w:rPr>
          <w:t xml:space="preserve">Pismo przekazujące </w:t>
        </w:r>
        <w:r w:rsidR="005B45CD">
          <w:rPr>
            <w:rStyle w:val="Hipercze"/>
            <w:rFonts w:ascii="Times New Roman" w:hAnsi="Times New Roman" w:cs="Times New Roman"/>
            <w:b w:val="0"/>
            <w:i w:val="0"/>
            <w:color w:val="auto"/>
            <w:sz w:val="20"/>
            <w:szCs w:val="20"/>
            <w:u w:val="none"/>
          </w:rPr>
          <w:t xml:space="preserve">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(P-05/344)</w:t>
        </w:r>
        <w:bookmarkEnd w:id="64"/>
        <w:bookmarkEnd w:id="65"/>
        <w:bookmarkEnd w:id="66"/>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199" w:history="1">
        <w:bookmarkStart w:id="67" w:name="_Toc424801835"/>
        <w:bookmarkStart w:id="68" w:name="_Toc439063889"/>
        <w:bookmarkStart w:id="69" w:name="_Toc440267840"/>
        <w:r w:rsidR="005B45CD">
          <w:rPr>
            <w:rStyle w:val="Hipercze"/>
            <w:rFonts w:ascii="Times New Roman" w:hAnsi="Times New Roman" w:cs="Times New Roman"/>
            <w:b w:val="0"/>
            <w:i w:val="0"/>
            <w:color w:val="auto"/>
            <w:sz w:val="20"/>
            <w:szCs w:val="20"/>
            <w:u w:val="none"/>
          </w:rPr>
          <w:t xml:space="preserve">Pismo przekazujące 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w związku z brakiem możliwości przeprowadzenia czynności kontrolnych (P-06/344)</w:t>
        </w:r>
        <w:bookmarkEnd w:id="67"/>
        <w:bookmarkEnd w:id="68"/>
        <w:bookmarkEnd w:id="69"/>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200" w:history="1">
        <w:bookmarkStart w:id="70" w:name="_Toc424801836"/>
        <w:bookmarkStart w:id="71" w:name="_Toc439063890"/>
        <w:bookmarkStart w:id="72" w:name="_Toc440267841"/>
        <w:r w:rsidR="005B45CD">
          <w:rPr>
            <w:rStyle w:val="Hipercze"/>
            <w:rFonts w:ascii="Times New Roman" w:hAnsi="Times New Roman" w:cs="Times New Roman"/>
            <w:b w:val="0"/>
            <w:i w:val="0"/>
            <w:color w:val="auto"/>
            <w:sz w:val="20"/>
            <w:szCs w:val="20"/>
            <w:u w:val="none"/>
          </w:rPr>
          <w:t xml:space="preserve">Pismo </w:t>
        </w:r>
        <w:r w:rsidR="009F7875" w:rsidRPr="00C31578">
          <w:rPr>
            <w:rStyle w:val="Hipercze"/>
            <w:rFonts w:ascii="Times New Roman" w:hAnsi="Times New Roman" w:cs="Times New Roman"/>
            <w:b w:val="0"/>
            <w:i w:val="0"/>
            <w:color w:val="auto"/>
            <w:sz w:val="20"/>
            <w:szCs w:val="20"/>
            <w:u w:val="none"/>
          </w:rPr>
          <w:t>przekazujące</w:t>
        </w:r>
        <w:r w:rsidR="005B45CD">
          <w:rPr>
            <w:rStyle w:val="Hipercze"/>
            <w:rFonts w:ascii="Times New Roman" w:hAnsi="Times New Roman" w:cs="Times New Roman"/>
            <w:b w:val="0"/>
            <w:i w:val="0"/>
            <w:color w:val="auto"/>
            <w:sz w:val="20"/>
            <w:szCs w:val="20"/>
            <w:u w:val="none"/>
          </w:rPr>
          <w:t xml:space="preserve"> kopię</w:t>
        </w:r>
        <w:r w:rsidR="009F7875" w:rsidRPr="00C31578">
          <w:rPr>
            <w:rStyle w:val="Hipercze"/>
            <w:rFonts w:ascii="Times New Roman" w:hAnsi="Times New Roman" w:cs="Times New Roman"/>
            <w:b w:val="0"/>
            <w:i w:val="0"/>
            <w:color w:val="auto"/>
            <w:sz w:val="20"/>
            <w:szCs w:val="20"/>
            <w:u w:val="none"/>
          </w:rPr>
          <w:t xml:space="preserve"> 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po uwzględnieniu w całości/części uwag (P-07/344)</w:t>
        </w:r>
        <w:bookmarkEnd w:id="70"/>
        <w:bookmarkEnd w:id="71"/>
        <w:bookmarkEnd w:id="72"/>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202" w:history="1">
        <w:bookmarkStart w:id="73" w:name="_Toc424801837"/>
        <w:bookmarkStart w:id="74" w:name="_Toc439063891"/>
        <w:bookmarkStart w:id="75" w:name="_Toc440267842"/>
        <w:r w:rsidR="009F7875" w:rsidRPr="00C31578">
          <w:rPr>
            <w:rStyle w:val="Hipercze"/>
            <w:rFonts w:ascii="Times New Roman" w:hAnsi="Times New Roman" w:cs="Times New Roman"/>
            <w:b w:val="0"/>
            <w:i w:val="0"/>
            <w:color w:val="auto"/>
            <w:sz w:val="20"/>
            <w:szCs w:val="20"/>
            <w:u w:val="none"/>
          </w:rPr>
          <w:t>Pismo</w:t>
        </w:r>
        <w:r w:rsidR="005B45CD">
          <w:rPr>
            <w:rStyle w:val="Hipercze"/>
            <w:rFonts w:ascii="Times New Roman" w:hAnsi="Times New Roman" w:cs="Times New Roman"/>
            <w:b w:val="0"/>
            <w:i w:val="0"/>
            <w:color w:val="auto"/>
            <w:sz w:val="20"/>
            <w:szCs w:val="20"/>
            <w:u w:val="none"/>
          </w:rPr>
          <w:t xml:space="preserve"> informujące podmiot kontrolowany</w:t>
        </w:r>
        <w:r w:rsidR="009F7875" w:rsidRPr="00C31578">
          <w:rPr>
            <w:rStyle w:val="Hipercze"/>
            <w:rFonts w:ascii="Times New Roman" w:hAnsi="Times New Roman" w:cs="Times New Roman"/>
            <w:b w:val="0"/>
            <w:i w:val="0"/>
            <w:color w:val="auto"/>
            <w:sz w:val="20"/>
            <w:szCs w:val="20"/>
            <w:u w:val="none"/>
          </w:rPr>
          <w:t xml:space="preserve"> o nieuwzględnieniu uwag (P-08/344)</w:t>
        </w:r>
        <w:bookmarkEnd w:id="73"/>
        <w:bookmarkEnd w:id="74"/>
        <w:bookmarkEnd w:id="75"/>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203" w:history="1">
        <w:bookmarkStart w:id="76" w:name="_Toc424801838"/>
        <w:bookmarkStart w:id="77" w:name="_Toc439063892"/>
        <w:bookmarkStart w:id="78" w:name="_Toc440267843"/>
        <w:r w:rsidR="009F7875" w:rsidRPr="00C31578">
          <w:rPr>
            <w:rStyle w:val="Hipercze"/>
            <w:rFonts w:ascii="Times New Roman" w:hAnsi="Times New Roman" w:cs="Times New Roman"/>
            <w:b w:val="0"/>
            <w:i w:val="0"/>
            <w:color w:val="auto"/>
            <w:sz w:val="20"/>
            <w:szCs w:val="20"/>
            <w:u w:val="none"/>
          </w:rPr>
          <w:t>Pismo informujące podmiot kontrolowany o konieczności uzyskania dodatkowych opinii/wyjaśnień (P-09/344)</w:t>
        </w:r>
        <w:bookmarkEnd w:id="76"/>
        <w:bookmarkEnd w:id="77"/>
        <w:bookmarkEnd w:id="78"/>
      </w:hyperlink>
      <w:r w:rsidR="009F7875" w:rsidRPr="00C31578">
        <w:rPr>
          <w:rFonts w:ascii="Times New Roman" w:hAnsi="Times New Roman" w:cs="Times New Roman"/>
          <w:b w:val="0"/>
          <w:i w:val="0"/>
          <w:sz w:val="20"/>
          <w:szCs w:val="20"/>
        </w:rPr>
        <w:t xml:space="preserve"> </w:t>
      </w:r>
    </w:p>
    <w:p w:rsidR="009F7875" w:rsidRPr="00732070" w:rsidRDefault="009F7875" w:rsidP="009F7875">
      <w:pPr>
        <w:pStyle w:val="Nagwek2"/>
        <w:ind w:left="709" w:hanging="709"/>
        <w:rPr>
          <w:rFonts w:ascii="Times New Roman" w:hAnsi="Times New Roman" w:cs="Times New Roman"/>
          <w:b w:val="0"/>
          <w:i w:val="0"/>
          <w:sz w:val="20"/>
          <w:szCs w:val="20"/>
        </w:rPr>
      </w:pPr>
      <w:bookmarkStart w:id="79" w:name="_Toc439063893"/>
      <w:bookmarkStart w:id="80" w:name="_Toc440267844"/>
      <w:r w:rsidRPr="001220BC">
        <w:rPr>
          <w:rFonts w:ascii="Times New Roman" w:hAnsi="Times New Roman" w:cs="Times New Roman"/>
          <w:b w:val="0"/>
          <w:i w:val="0"/>
          <w:sz w:val="20"/>
          <w:szCs w:val="20"/>
        </w:rPr>
        <w:t>Pismo o planowanym terminie i zakresie przeprowadzenia czynności kontrolnych u podmiotu trzeciego</w:t>
      </w:r>
      <w:r>
        <w:rPr>
          <w:rFonts w:ascii="Times New Roman" w:hAnsi="Times New Roman" w:cs="Times New Roman"/>
          <w:b w:val="0"/>
          <w:i w:val="0"/>
          <w:sz w:val="20"/>
          <w:szCs w:val="20"/>
        </w:rPr>
        <w:t xml:space="preserve"> (P-10/344)</w:t>
      </w:r>
      <w:bookmarkEnd w:id="79"/>
      <w:bookmarkEnd w:id="80"/>
    </w:p>
    <w:p w:rsidR="009F7875" w:rsidRPr="00732070" w:rsidRDefault="009F7875" w:rsidP="009F7875">
      <w:pPr>
        <w:pStyle w:val="Nagwek2"/>
        <w:ind w:left="709" w:hanging="709"/>
        <w:rPr>
          <w:rFonts w:ascii="Times New Roman" w:hAnsi="Times New Roman" w:cs="Times New Roman"/>
          <w:b w:val="0"/>
          <w:i w:val="0"/>
          <w:sz w:val="20"/>
          <w:szCs w:val="20"/>
        </w:rPr>
      </w:pPr>
      <w:bookmarkStart w:id="81" w:name="_Toc439063894"/>
      <w:bookmarkStart w:id="82" w:name="_Toc440267845"/>
      <w:r w:rsidRPr="001220BC">
        <w:rPr>
          <w:rFonts w:ascii="Times New Roman" w:hAnsi="Times New Roman" w:cs="Times New Roman"/>
          <w:b w:val="0"/>
          <w:i w:val="0"/>
          <w:sz w:val="20"/>
          <w:szCs w:val="20"/>
        </w:rPr>
        <w:t>Pismo z prośbą o potwierdzenie danych zawartych w dokumentach handlowych będących w posiadaniu podmiotu trzeciego</w:t>
      </w:r>
      <w:r>
        <w:rPr>
          <w:rFonts w:ascii="Times New Roman" w:hAnsi="Times New Roman" w:cs="Times New Roman"/>
          <w:b w:val="0"/>
          <w:i w:val="0"/>
          <w:sz w:val="20"/>
          <w:szCs w:val="20"/>
        </w:rPr>
        <w:t xml:space="preserve"> (P-11/344)</w:t>
      </w:r>
      <w:bookmarkEnd w:id="81"/>
      <w:bookmarkEnd w:id="82"/>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207" w:history="1">
        <w:bookmarkStart w:id="83" w:name="_Toc424801839"/>
        <w:bookmarkStart w:id="84" w:name="_Toc439063895"/>
        <w:bookmarkStart w:id="85" w:name="_Toc440267846"/>
        <w:r w:rsidR="009F7875" w:rsidRPr="00C31578">
          <w:rPr>
            <w:rFonts w:ascii="Times New Roman" w:hAnsi="Times New Roman" w:cs="Times New Roman"/>
            <w:b w:val="0"/>
            <w:bCs w:val="0"/>
            <w:i w:val="0"/>
            <w:sz w:val="20"/>
            <w:szCs w:val="20"/>
          </w:rPr>
          <w:t xml:space="preserve">Lista kontrolna do Raportu z czynności kontrolnych dla kontroli zadania o charakterze niematerialnym w trakcie realizacji </w:t>
        </w:r>
        <w:r w:rsidR="009F7875" w:rsidRPr="00C31578">
          <w:rPr>
            <w:rStyle w:val="Hipercze"/>
            <w:rFonts w:ascii="Times New Roman" w:hAnsi="Times New Roman" w:cs="Times New Roman"/>
            <w:b w:val="0"/>
            <w:i w:val="0"/>
            <w:color w:val="auto"/>
            <w:sz w:val="20"/>
            <w:szCs w:val="20"/>
            <w:u w:val="none"/>
          </w:rPr>
          <w:t>(K-04/</w:t>
        </w:r>
        <w:r w:rsidR="009F7875">
          <w:rPr>
            <w:rStyle w:val="Hipercze"/>
            <w:rFonts w:ascii="Times New Roman" w:hAnsi="Times New Roman" w:cs="Times New Roman"/>
            <w:b w:val="0"/>
            <w:i w:val="0"/>
            <w:color w:val="auto"/>
            <w:sz w:val="20"/>
            <w:szCs w:val="20"/>
            <w:u w:val="none"/>
          </w:rPr>
          <w:t>19.1</w:t>
        </w:r>
        <w:r w:rsidR="009F7875" w:rsidRPr="00C31578">
          <w:rPr>
            <w:rStyle w:val="Hipercze"/>
            <w:rFonts w:ascii="Times New Roman" w:hAnsi="Times New Roman" w:cs="Times New Roman"/>
            <w:b w:val="0"/>
            <w:i w:val="0"/>
            <w:color w:val="auto"/>
            <w:sz w:val="20"/>
            <w:szCs w:val="20"/>
            <w:u w:val="none"/>
          </w:rPr>
          <w:t>/344)</w:t>
        </w:r>
        <w:bookmarkEnd w:id="83"/>
        <w:bookmarkEnd w:id="84"/>
        <w:bookmarkEnd w:id="85"/>
      </w:hyperlink>
      <w:r w:rsidR="009F7875" w:rsidRPr="00C31578">
        <w:rPr>
          <w:rFonts w:ascii="Times New Roman" w:hAnsi="Times New Roman" w:cs="Times New Roman"/>
          <w:b w:val="0"/>
          <w:i w:val="0"/>
          <w:sz w:val="20"/>
          <w:szCs w:val="20"/>
        </w:rPr>
        <w:t xml:space="preserve"> </w:t>
      </w:r>
    </w:p>
    <w:p w:rsidR="009F7875" w:rsidRPr="00C31578" w:rsidRDefault="005877D9" w:rsidP="009F7875">
      <w:pPr>
        <w:pStyle w:val="Nagwek2"/>
        <w:ind w:left="709" w:hanging="709"/>
        <w:rPr>
          <w:rFonts w:ascii="Times New Roman" w:hAnsi="Times New Roman" w:cs="Times New Roman"/>
          <w:b w:val="0"/>
          <w:i w:val="0"/>
          <w:sz w:val="20"/>
          <w:szCs w:val="20"/>
        </w:rPr>
      </w:pPr>
      <w:hyperlink w:anchor="_Toc402424207" w:history="1">
        <w:bookmarkStart w:id="86" w:name="_Toc439063896"/>
        <w:bookmarkStart w:id="87" w:name="_Toc440267847"/>
        <w:r w:rsidR="009F7875" w:rsidRPr="00C31578">
          <w:rPr>
            <w:rFonts w:ascii="Times New Roman" w:hAnsi="Times New Roman" w:cs="Times New Roman"/>
            <w:b w:val="0"/>
            <w:i w:val="0"/>
            <w:sz w:val="20"/>
            <w:szCs w:val="20"/>
          </w:rPr>
          <w:t>Instrukcja wypełniania listy kontrolnej do Raportu z czynności kontrolnych dla kontroli zadania o charakterze niematerialnym w trakcie realizacji (IK-04/</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86"/>
        <w:bookmarkEnd w:id="87"/>
      </w:hyperlink>
    </w:p>
    <w:p w:rsidR="009F7875" w:rsidRDefault="009F7875" w:rsidP="009F7875">
      <w:pPr>
        <w:pStyle w:val="Nagwek2"/>
        <w:ind w:left="709" w:hanging="709"/>
        <w:rPr>
          <w:rFonts w:ascii="Times New Roman" w:hAnsi="Times New Roman" w:cs="Times New Roman"/>
          <w:b w:val="0"/>
          <w:i w:val="0"/>
          <w:sz w:val="20"/>
          <w:szCs w:val="20"/>
        </w:rPr>
      </w:pPr>
      <w:bookmarkStart w:id="88" w:name="_Toc439063897"/>
      <w:bookmarkStart w:id="89" w:name="_Toc440267848"/>
      <w:r>
        <w:rPr>
          <w:rFonts w:ascii="Times New Roman" w:hAnsi="Times New Roman" w:cs="Times New Roman"/>
          <w:b w:val="0"/>
          <w:i w:val="0"/>
          <w:sz w:val="20"/>
          <w:szCs w:val="20"/>
        </w:rPr>
        <w:t>Lista kontrolna do wizyty na etapie WOP (K-03/344)</w:t>
      </w:r>
      <w:bookmarkEnd w:id="88"/>
      <w:bookmarkEnd w:id="89"/>
    </w:p>
    <w:p w:rsidR="009F7875" w:rsidRPr="00CC3D9F" w:rsidRDefault="009F7875" w:rsidP="009F7875">
      <w:pPr>
        <w:pStyle w:val="Nagwek2"/>
        <w:ind w:hanging="792"/>
        <w:rPr>
          <w:rFonts w:ascii="Times New Roman" w:hAnsi="Times New Roman" w:cs="Times New Roman"/>
          <w:b w:val="0"/>
          <w:i w:val="0"/>
          <w:sz w:val="20"/>
          <w:szCs w:val="20"/>
        </w:rPr>
      </w:pPr>
      <w:bookmarkStart w:id="90" w:name="_Toc440267849"/>
      <w:r w:rsidRPr="00A6058F">
        <w:rPr>
          <w:rFonts w:ascii="Times New Roman" w:hAnsi="Times New Roman" w:cs="Times New Roman"/>
          <w:b w:val="0"/>
          <w:i w:val="0"/>
          <w:sz w:val="20"/>
          <w:szCs w:val="20"/>
        </w:rPr>
        <w:t>Karta aktualizacji</w:t>
      </w:r>
      <w:bookmarkEnd w:id="90"/>
      <w:r w:rsidRPr="00A6058F">
        <w:rPr>
          <w:rFonts w:ascii="Times New Roman" w:hAnsi="Times New Roman" w:cs="Times New Roman"/>
          <w:b w:val="0"/>
          <w:i w:val="0"/>
          <w:sz w:val="20"/>
          <w:szCs w:val="20"/>
        </w:rPr>
        <w:t xml:space="preserve"> </w:t>
      </w:r>
    </w:p>
    <w:p w:rsidR="007274BF" w:rsidRDefault="007274BF">
      <w:pPr>
        <w:rPr>
          <w:color w:val="000000"/>
          <w:sz w:val="28"/>
        </w:rPr>
      </w:pPr>
    </w:p>
    <w:p w:rsidR="007274BF" w:rsidRDefault="007274BF"/>
    <w:sectPr w:rsidR="007274BF">
      <w:pgSz w:w="11906" w:h="16838"/>
      <w:pgMar w:top="1134" w:right="1134" w:bottom="1134" w:left="1134" w:header="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5C2" w:rsidRDefault="002B75C2">
      <w:r>
        <w:separator/>
      </w:r>
    </w:p>
  </w:endnote>
  <w:endnote w:type="continuationSeparator" w:id="0">
    <w:p w:rsidR="002B75C2" w:rsidRDefault="002B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2B75C2">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bottom"/>
        </w:tcPr>
        <w:p w:rsidR="002B75C2" w:rsidRDefault="002B75C2" w:rsidP="00F56210">
          <w:pPr>
            <w:spacing w:before="45" w:after="45"/>
            <w:jc w:val="center"/>
            <w:rPr>
              <w:b/>
              <w:color w:val="000000"/>
              <w:sz w:val="18"/>
              <w:shd w:val="clear" w:color="auto" w:fill="FFFFFF"/>
            </w:rPr>
          </w:pPr>
          <w:r>
            <w:rPr>
              <w:b/>
              <w:color w:val="000000"/>
              <w:sz w:val="18"/>
              <w:shd w:val="clear" w:color="auto" w:fill="FFFFFF"/>
            </w:rPr>
            <w:t>KP-611-344-ARiMR/2/z</w:t>
          </w:r>
        </w:p>
      </w:tc>
    </w:tr>
  </w:tbl>
  <w:p w:rsidR="002B75C2" w:rsidRDefault="002B75C2">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5877D9">
      <w:rPr>
        <w:b/>
        <w:noProof/>
        <w:color w:val="000000"/>
        <w:sz w:val="18"/>
      </w:rPr>
      <w:t>20</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5877D9">
      <w:rPr>
        <w:b/>
        <w:noProof/>
        <w:color w:val="000000"/>
        <w:sz w:val="18"/>
      </w:rPr>
      <w:t>20</w:t>
    </w:r>
    <w:r>
      <w:rPr>
        <w:b/>
        <w:color w:val="00000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5C2" w:rsidRPr="00CA7DFB" w:rsidRDefault="002B75C2" w:rsidP="009F7875">
    <w:pPr>
      <w:pStyle w:val="Stopka"/>
      <w:jc w:val="center"/>
      <w:rPr>
        <w:b/>
        <w:bCs/>
        <w:sz w:val="18"/>
        <w:szCs w:val="18"/>
      </w:rPr>
    </w:pPr>
    <w:r>
      <w:rPr>
        <w:b/>
        <w:bCs/>
        <w:sz w:val="18"/>
        <w:szCs w:val="18"/>
      </w:rPr>
      <w:t>KP-611-344-ARiMR/2/z</w:t>
    </w:r>
  </w:p>
  <w:p w:rsidR="002B75C2" w:rsidRPr="00F31C9A" w:rsidRDefault="002B75C2"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sidR="005877D9">
      <w:rPr>
        <w:rFonts w:ascii="Times" w:hAnsi="Times"/>
        <w:b/>
        <w:bCs/>
        <w:noProof/>
        <w:sz w:val="18"/>
        <w:szCs w:val="18"/>
      </w:rPr>
      <w:t>24</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sidR="005877D9">
      <w:rPr>
        <w:rFonts w:ascii="Times" w:hAnsi="Times"/>
        <w:b/>
        <w:bCs/>
        <w:noProof/>
        <w:sz w:val="18"/>
        <w:szCs w:val="18"/>
      </w:rPr>
      <w:t>24</w:t>
    </w:r>
    <w:r w:rsidRPr="002823F7">
      <w:rPr>
        <w:rFonts w:ascii="Times" w:hAnsi="Times"/>
        <w:b/>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5C2" w:rsidRPr="00CA7DFB" w:rsidRDefault="002B75C2" w:rsidP="009F7875">
    <w:pPr>
      <w:pStyle w:val="Stopka"/>
      <w:jc w:val="center"/>
      <w:rPr>
        <w:b/>
        <w:bCs/>
        <w:sz w:val="18"/>
        <w:szCs w:val="18"/>
      </w:rPr>
    </w:pPr>
    <w:r>
      <w:rPr>
        <w:b/>
        <w:bCs/>
        <w:sz w:val="18"/>
        <w:szCs w:val="18"/>
      </w:rPr>
      <w:t>KP-611-344-ARiMR/2.2/r</w:t>
    </w:r>
  </w:p>
  <w:p w:rsidR="002B75C2" w:rsidRPr="00F31C9A" w:rsidRDefault="002B75C2"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Pr>
        <w:rFonts w:ascii="Times" w:hAnsi="Times"/>
        <w:b/>
        <w:bCs/>
        <w:noProof/>
        <w:sz w:val="18"/>
        <w:szCs w:val="18"/>
      </w:rPr>
      <w:t>20</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Pr>
        <w:rFonts w:ascii="Times" w:hAnsi="Times"/>
        <w:b/>
        <w:bCs/>
        <w:noProof/>
        <w:sz w:val="18"/>
        <w:szCs w:val="18"/>
      </w:rPr>
      <w:t>24</w:t>
    </w:r>
    <w:r w:rsidRPr="002823F7">
      <w:rPr>
        <w:rFonts w:ascii="Times" w:hAnsi="Times"/>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5C2" w:rsidRDefault="002B75C2">
      <w:r>
        <w:separator/>
      </w:r>
    </w:p>
  </w:footnote>
  <w:footnote w:type="continuationSeparator" w:id="0">
    <w:p w:rsidR="002B75C2" w:rsidRDefault="002B75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Nagwek1"/>
      <w:lvlText w:val="%1."/>
      <w:lvlJc w:val="left"/>
      <w:pPr>
        <w:tabs>
          <w:tab w:val="num" w:pos="360"/>
        </w:tabs>
        <w:ind w:left="360" w:hanging="360"/>
      </w:pPr>
    </w:lvl>
    <w:lvl w:ilvl="1">
      <w:start w:val="1"/>
      <w:numFmt w:val="decimal"/>
      <w:pStyle w:val="Nagwek2"/>
      <w:lvlText w:val="%1.%2."/>
      <w:lvlJc w:val="left"/>
      <w:pPr>
        <w:tabs>
          <w:tab w:val="num" w:pos="792"/>
        </w:tabs>
        <w:ind w:left="792" w:hanging="432"/>
      </w:pPr>
    </w:lvl>
    <w:lvl w:ilvl="2">
      <w:start w:val="1"/>
      <w:numFmt w:val="decimal"/>
      <w:pStyle w:val="Nagwek3"/>
      <w:lvlText w:val="%1.%2.%3."/>
      <w:lvlJc w:val="left"/>
      <w:pPr>
        <w:tabs>
          <w:tab w:val="num" w:pos="1440"/>
        </w:tabs>
        <w:ind w:left="1224" w:hanging="504"/>
      </w:pPr>
    </w:lvl>
    <w:lvl w:ilvl="3">
      <w:start w:val="1"/>
      <w:numFmt w:val="decimal"/>
      <w:pStyle w:val="Nagwek4"/>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20F354F8"/>
    <w:multiLevelType w:val="hybridMultilevel"/>
    <w:tmpl w:val="0342405A"/>
    <w:lvl w:ilvl="0" w:tplc="E71A7FD0">
      <w:start w:val="1"/>
      <w:numFmt w:val="decimal"/>
      <w:lvlText w:val="R.%1."/>
      <w:lvlJc w:val="left"/>
      <w:pPr>
        <w:tabs>
          <w:tab w:val="num" w:pos="2416"/>
        </w:tabs>
        <w:ind w:left="2699" w:hanging="283"/>
      </w:pPr>
      <w:rPr>
        <w:rFonts w:hint="default"/>
        <w:i w:val="0"/>
        <w:color w:val="auto"/>
      </w:rPr>
    </w:lvl>
    <w:lvl w:ilvl="1" w:tplc="04150019">
      <w:start w:val="1"/>
      <w:numFmt w:val="lowerLetter"/>
      <w:lvlText w:val="%2."/>
      <w:lvlJc w:val="left"/>
      <w:pPr>
        <w:tabs>
          <w:tab w:val="num" w:pos="3856"/>
        </w:tabs>
        <w:ind w:left="3856" w:hanging="360"/>
      </w:pPr>
    </w:lvl>
    <w:lvl w:ilvl="2" w:tplc="0415001B" w:tentative="1">
      <w:start w:val="1"/>
      <w:numFmt w:val="lowerRoman"/>
      <w:lvlText w:val="%3."/>
      <w:lvlJc w:val="right"/>
      <w:pPr>
        <w:tabs>
          <w:tab w:val="num" w:pos="4576"/>
        </w:tabs>
        <w:ind w:left="4576" w:hanging="180"/>
      </w:pPr>
    </w:lvl>
    <w:lvl w:ilvl="3" w:tplc="0415000F" w:tentative="1">
      <w:start w:val="1"/>
      <w:numFmt w:val="decimal"/>
      <w:lvlText w:val="%4."/>
      <w:lvlJc w:val="left"/>
      <w:pPr>
        <w:tabs>
          <w:tab w:val="num" w:pos="5296"/>
        </w:tabs>
        <w:ind w:left="5296" w:hanging="360"/>
      </w:pPr>
    </w:lvl>
    <w:lvl w:ilvl="4" w:tplc="04150019" w:tentative="1">
      <w:start w:val="1"/>
      <w:numFmt w:val="lowerLetter"/>
      <w:lvlText w:val="%5."/>
      <w:lvlJc w:val="left"/>
      <w:pPr>
        <w:tabs>
          <w:tab w:val="num" w:pos="6016"/>
        </w:tabs>
        <w:ind w:left="6016" w:hanging="360"/>
      </w:pPr>
    </w:lvl>
    <w:lvl w:ilvl="5" w:tplc="0415001B" w:tentative="1">
      <w:start w:val="1"/>
      <w:numFmt w:val="lowerRoman"/>
      <w:lvlText w:val="%6."/>
      <w:lvlJc w:val="right"/>
      <w:pPr>
        <w:tabs>
          <w:tab w:val="num" w:pos="6736"/>
        </w:tabs>
        <w:ind w:left="6736" w:hanging="180"/>
      </w:pPr>
    </w:lvl>
    <w:lvl w:ilvl="6" w:tplc="0415000F" w:tentative="1">
      <w:start w:val="1"/>
      <w:numFmt w:val="decimal"/>
      <w:lvlText w:val="%7."/>
      <w:lvlJc w:val="left"/>
      <w:pPr>
        <w:tabs>
          <w:tab w:val="num" w:pos="7456"/>
        </w:tabs>
        <w:ind w:left="7456" w:hanging="360"/>
      </w:pPr>
    </w:lvl>
    <w:lvl w:ilvl="7" w:tplc="04150019" w:tentative="1">
      <w:start w:val="1"/>
      <w:numFmt w:val="lowerLetter"/>
      <w:lvlText w:val="%8."/>
      <w:lvlJc w:val="left"/>
      <w:pPr>
        <w:tabs>
          <w:tab w:val="num" w:pos="8176"/>
        </w:tabs>
        <w:ind w:left="8176" w:hanging="360"/>
      </w:pPr>
    </w:lvl>
    <w:lvl w:ilvl="8" w:tplc="0415001B" w:tentative="1">
      <w:start w:val="1"/>
      <w:numFmt w:val="lowerRoman"/>
      <w:lvlText w:val="%9."/>
      <w:lvlJc w:val="right"/>
      <w:pPr>
        <w:tabs>
          <w:tab w:val="num" w:pos="8896"/>
        </w:tabs>
        <w:ind w:left="8896" w:hanging="180"/>
      </w:pPr>
    </w:lvl>
  </w:abstractNum>
  <w:abstractNum w:abstractNumId="3">
    <w:nsid w:val="43861DBC"/>
    <w:multiLevelType w:val="multilevel"/>
    <w:tmpl w:val="EF5C59D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43A43EA8"/>
    <w:multiLevelType w:val="hybridMultilevel"/>
    <w:tmpl w:val="6B88AA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6E0D3A57"/>
    <w:multiLevelType w:val="hybridMultilevel"/>
    <w:tmpl w:val="80721528"/>
    <w:lvl w:ilvl="0" w:tplc="D91A40D0">
      <w:start w:val="1"/>
      <w:numFmt w:val="lowerLetter"/>
      <w:lvlText w:val="%1)"/>
      <w:lvlJc w:val="left"/>
      <w:pPr>
        <w:tabs>
          <w:tab w:val="num" w:pos="916"/>
        </w:tabs>
        <w:ind w:left="916"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72A20ED2"/>
    <w:multiLevelType w:val="hybridMultilevel"/>
    <w:tmpl w:val="8D0A46E6"/>
    <w:lvl w:ilvl="0" w:tplc="D04A26E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4"/>
  </w:num>
  <w:num w:numId="7">
    <w:abstractNumId w:val="3"/>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K7dmnFERlAfcBg40obADze2u1Yw=" w:salt="Z0rbfgI2X2vLLFaFkPwtCA=="/>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4BF"/>
    <w:rsid w:val="000405F6"/>
    <w:rsid w:val="00093581"/>
    <w:rsid w:val="000D2FEF"/>
    <w:rsid w:val="00185882"/>
    <w:rsid w:val="001E7CF1"/>
    <w:rsid w:val="00213457"/>
    <w:rsid w:val="00241A9A"/>
    <w:rsid w:val="002B75C2"/>
    <w:rsid w:val="003711F0"/>
    <w:rsid w:val="003F6E1C"/>
    <w:rsid w:val="00481AEF"/>
    <w:rsid w:val="00517E09"/>
    <w:rsid w:val="0055013E"/>
    <w:rsid w:val="005877D9"/>
    <w:rsid w:val="005B45CD"/>
    <w:rsid w:val="005C6635"/>
    <w:rsid w:val="0065314B"/>
    <w:rsid w:val="006E6FDB"/>
    <w:rsid w:val="007274BF"/>
    <w:rsid w:val="009F0319"/>
    <w:rsid w:val="009F7875"/>
    <w:rsid w:val="00A402EE"/>
    <w:rsid w:val="00AF6604"/>
    <w:rsid w:val="00C50326"/>
    <w:rsid w:val="00D2048E"/>
    <w:rsid w:val="00EA43A6"/>
    <w:rsid w:val="00F56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40" w:after="60"/>
      <w:outlineLvl w:val="0"/>
    </w:pPr>
    <w:rPr>
      <w:rFonts w:ascii="Arial" w:hAnsi="Arial" w:cs="Arial"/>
      <w:b/>
      <w:bCs/>
      <w:kern w:val="32"/>
      <w:sz w:val="32"/>
      <w:szCs w:val="32"/>
    </w:rPr>
  </w:style>
  <w:style w:type="paragraph" w:styleId="Nagwek2">
    <w:name w:val="heading 2"/>
    <w:basedOn w:val="Normalny"/>
    <w:next w:val="Normalny"/>
    <w:qFormat/>
    <w:rsid w:val="00EF7B96"/>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EF7B9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EF7B96"/>
    <w:pPr>
      <w:keepNext/>
      <w:numPr>
        <w:ilvl w:val="3"/>
        <w:numId w:val="1"/>
      </w:numPr>
      <w:spacing w:before="240" w:after="60"/>
      <w:outlineLvl w:val="3"/>
    </w:pPr>
    <w:rPr>
      <w:b/>
      <w:bCs/>
      <w:sz w:val="28"/>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481AEF"/>
    <w:pPr>
      <w:tabs>
        <w:tab w:val="left" w:pos="851"/>
        <w:tab w:val="right" w:leader="dot" w:pos="9628"/>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Nagwek">
    <w:name w:val="header"/>
    <w:basedOn w:val="Normalny"/>
    <w:link w:val="NagwekZnak"/>
    <w:rsid w:val="00F56210"/>
    <w:pPr>
      <w:tabs>
        <w:tab w:val="center" w:pos="4536"/>
        <w:tab w:val="right" w:pos="9072"/>
      </w:tabs>
    </w:pPr>
  </w:style>
  <w:style w:type="character" w:customStyle="1" w:styleId="NagwekZnak">
    <w:name w:val="Nagłówek Znak"/>
    <w:basedOn w:val="Domylnaczcionkaakapitu"/>
    <w:link w:val="Nagwek"/>
    <w:rsid w:val="00F56210"/>
    <w:rPr>
      <w:sz w:val="24"/>
      <w:szCs w:val="24"/>
    </w:rPr>
  </w:style>
  <w:style w:type="paragraph" w:styleId="Stopka">
    <w:name w:val="footer"/>
    <w:basedOn w:val="Normalny"/>
    <w:link w:val="StopkaZnak"/>
    <w:uiPriority w:val="99"/>
    <w:rsid w:val="00F56210"/>
    <w:pPr>
      <w:tabs>
        <w:tab w:val="center" w:pos="4536"/>
        <w:tab w:val="right" w:pos="9072"/>
      </w:tabs>
    </w:pPr>
  </w:style>
  <w:style w:type="character" w:customStyle="1" w:styleId="StopkaZnak">
    <w:name w:val="Stopka Znak"/>
    <w:basedOn w:val="Domylnaczcionkaakapitu"/>
    <w:link w:val="Stopka"/>
    <w:uiPriority w:val="99"/>
    <w:rsid w:val="00F56210"/>
    <w:rPr>
      <w:sz w:val="24"/>
      <w:szCs w:val="24"/>
    </w:rPr>
  </w:style>
  <w:style w:type="paragraph" w:styleId="Tekstdymka">
    <w:name w:val="Balloon Text"/>
    <w:basedOn w:val="Normalny"/>
    <w:link w:val="TekstdymkaZnak"/>
    <w:rsid w:val="000405F6"/>
    <w:rPr>
      <w:rFonts w:ascii="Tahoma" w:hAnsi="Tahoma" w:cs="Tahoma"/>
      <w:sz w:val="16"/>
      <w:szCs w:val="16"/>
    </w:rPr>
  </w:style>
  <w:style w:type="character" w:customStyle="1" w:styleId="TekstdymkaZnak">
    <w:name w:val="Tekst dymka Znak"/>
    <w:basedOn w:val="Domylnaczcionkaakapitu"/>
    <w:link w:val="Tekstdymka"/>
    <w:rsid w:val="000405F6"/>
    <w:rPr>
      <w:rFonts w:ascii="Tahoma" w:hAnsi="Tahoma" w:cs="Tahoma"/>
      <w:sz w:val="16"/>
      <w:szCs w:val="16"/>
    </w:rPr>
  </w:style>
  <w:style w:type="paragraph" w:styleId="Akapitzlist">
    <w:name w:val="List Paragraph"/>
    <w:basedOn w:val="Normalny"/>
    <w:uiPriority w:val="34"/>
    <w:qFormat/>
    <w:rsid w:val="009F7875"/>
    <w:pPr>
      <w:ind w:left="720"/>
      <w:contextualSpacing/>
    </w:pPr>
  </w:style>
  <w:style w:type="character" w:customStyle="1" w:styleId="akapitdomyslny1">
    <w:name w:val="akapitdomyslny1"/>
    <w:basedOn w:val="Domylnaczcionkaakapitu"/>
    <w:rsid w:val="009F7875"/>
  </w:style>
  <w:style w:type="character" w:customStyle="1" w:styleId="akapitustep1">
    <w:name w:val="akapitustep1"/>
    <w:basedOn w:val="Domylnaczcionkaakapitu"/>
    <w:rsid w:val="009F7875"/>
  </w:style>
  <w:style w:type="paragraph" w:styleId="Bezodstpw">
    <w:name w:val="No Spacing"/>
    <w:uiPriority w:val="1"/>
    <w:qFormat/>
    <w:rsid w:val="009F7875"/>
    <w:pPr>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40" w:after="60"/>
      <w:outlineLvl w:val="0"/>
    </w:pPr>
    <w:rPr>
      <w:rFonts w:ascii="Arial" w:hAnsi="Arial" w:cs="Arial"/>
      <w:b/>
      <w:bCs/>
      <w:kern w:val="32"/>
      <w:sz w:val="32"/>
      <w:szCs w:val="32"/>
    </w:rPr>
  </w:style>
  <w:style w:type="paragraph" w:styleId="Nagwek2">
    <w:name w:val="heading 2"/>
    <w:basedOn w:val="Normalny"/>
    <w:next w:val="Normalny"/>
    <w:qFormat/>
    <w:rsid w:val="00EF7B96"/>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EF7B9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EF7B96"/>
    <w:pPr>
      <w:keepNext/>
      <w:numPr>
        <w:ilvl w:val="3"/>
        <w:numId w:val="1"/>
      </w:numPr>
      <w:spacing w:before="240" w:after="60"/>
      <w:outlineLvl w:val="3"/>
    </w:pPr>
    <w:rPr>
      <w:b/>
      <w:bCs/>
      <w:sz w:val="28"/>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481AEF"/>
    <w:pPr>
      <w:tabs>
        <w:tab w:val="left" w:pos="851"/>
        <w:tab w:val="right" w:leader="dot" w:pos="9628"/>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Nagwek">
    <w:name w:val="header"/>
    <w:basedOn w:val="Normalny"/>
    <w:link w:val="NagwekZnak"/>
    <w:rsid w:val="00F56210"/>
    <w:pPr>
      <w:tabs>
        <w:tab w:val="center" w:pos="4536"/>
        <w:tab w:val="right" w:pos="9072"/>
      </w:tabs>
    </w:pPr>
  </w:style>
  <w:style w:type="character" w:customStyle="1" w:styleId="NagwekZnak">
    <w:name w:val="Nagłówek Znak"/>
    <w:basedOn w:val="Domylnaczcionkaakapitu"/>
    <w:link w:val="Nagwek"/>
    <w:rsid w:val="00F56210"/>
    <w:rPr>
      <w:sz w:val="24"/>
      <w:szCs w:val="24"/>
    </w:rPr>
  </w:style>
  <w:style w:type="paragraph" w:styleId="Stopka">
    <w:name w:val="footer"/>
    <w:basedOn w:val="Normalny"/>
    <w:link w:val="StopkaZnak"/>
    <w:uiPriority w:val="99"/>
    <w:rsid w:val="00F56210"/>
    <w:pPr>
      <w:tabs>
        <w:tab w:val="center" w:pos="4536"/>
        <w:tab w:val="right" w:pos="9072"/>
      </w:tabs>
    </w:pPr>
  </w:style>
  <w:style w:type="character" w:customStyle="1" w:styleId="StopkaZnak">
    <w:name w:val="Stopka Znak"/>
    <w:basedOn w:val="Domylnaczcionkaakapitu"/>
    <w:link w:val="Stopka"/>
    <w:uiPriority w:val="99"/>
    <w:rsid w:val="00F56210"/>
    <w:rPr>
      <w:sz w:val="24"/>
      <w:szCs w:val="24"/>
    </w:rPr>
  </w:style>
  <w:style w:type="paragraph" w:styleId="Tekstdymka">
    <w:name w:val="Balloon Text"/>
    <w:basedOn w:val="Normalny"/>
    <w:link w:val="TekstdymkaZnak"/>
    <w:rsid w:val="000405F6"/>
    <w:rPr>
      <w:rFonts w:ascii="Tahoma" w:hAnsi="Tahoma" w:cs="Tahoma"/>
      <w:sz w:val="16"/>
      <w:szCs w:val="16"/>
    </w:rPr>
  </w:style>
  <w:style w:type="character" w:customStyle="1" w:styleId="TekstdymkaZnak">
    <w:name w:val="Tekst dymka Znak"/>
    <w:basedOn w:val="Domylnaczcionkaakapitu"/>
    <w:link w:val="Tekstdymka"/>
    <w:rsid w:val="000405F6"/>
    <w:rPr>
      <w:rFonts w:ascii="Tahoma" w:hAnsi="Tahoma" w:cs="Tahoma"/>
      <w:sz w:val="16"/>
      <w:szCs w:val="16"/>
    </w:rPr>
  </w:style>
  <w:style w:type="paragraph" w:styleId="Akapitzlist">
    <w:name w:val="List Paragraph"/>
    <w:basedOn w:val="Normalny"/>
    <w:uiPriority w:val="34"/>
    <w:qFormat/>
    <w:rsid w:val="009F7875"/>
    <w:pPr>
      <w:ind w:left="720"/>
      <w:contextualSpacing/>
    </w:pPr>
  </w:style>
  <w:style w:type="character" w:customStyle="1" w:styleId="akapitdomyslny1">
    <w:name w:val="akapitdomyslny1"/>
    <w:basedOn w:val="Domylnaczcionkaakapitu"/>
    <w:rsid w:val="009F7875"/>
  </w:style>
  <w:style w:type="character" w:customStyle="1" w:styleId="akapitustep1">
    <w:name w:val="akapitustep1"/>
    <w:basedOn w:val="Domylnaczcionkaakapitu"/>
    <w:rsid w:val="009F7875"/>
  </w:style>
  <w:style w:type="paragraph" w:styleId="Bezodstpw">
    <w:name w:val="No Spacing"/>
    <w:uiPriority w:val="1"/>
    <w:qFormat/>
    <w:rsid w:val="009F7875"/>
    <w:pPr>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5046</Words>
  <Characters>39701</Characters>
  <Application>Microsoft Office Word</Application>
  <DocSecurity>4</DocSecurity>
  <Lines>330</Lines>
  <Paragraphs>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ARiMR</cp:lastModifiedBy>
  <cp:revision>2</cp:revision>
  <cp:lastPrinted>2016-01-11T12:40:00Z</cp:lastPrinted>
  <dcterms:created xsi:type="dcterms:W3CDTF">2016-01-13T08:32:00Z</dcterms:created>
  <dcterms:modified xsi:type="dcterms:W3CDTF">2016-01-13T08:32:00Z</dcterms:modified>
</cp:coreProperties>
</file>