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4"/>
      </w:tblGrid>
      <w:tr w:rsidR="0094278A">
        <w:trPr>
          <w:jc w:val="center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94278A" w:rsidRDefault="003E0F1E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278A">
        <w:trPr>
          <w:jc w:val="center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4278A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94278A" w:rsidRDefault="00732144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4278A">
        <w:trPr>
          <w:jc w:val="center"/>
        </w:trPr>
        <w:tc>
          <w:tcPr>
            <w:tcW w:w="9638" w:type="dxa"/>
            <w:tcBorders>
              <w:top w:val="thick" w:sz="8" w:space="0" w:color="000000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4278A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94278A" w:rsidRDefault="0094278A" w:rsidP="0092430B">
      <w:pPr>
        <w:spacing w:before="1984"/>
        <w:ind w:right="283"/>
        <w:rPr>
          <w:b/>
          <w:color w:val="000000"/>
          <w:sz w:val="36"/>
          <w:shd w:val="clear" w:color="auto" w:fill="FFFFFF"/>
        </w:rPr>
      </w:pPr>
    </w:p>
    <w:p w:rsidR="0094278A" w:rsidRDefault="00732144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92430B" w:rsidRPr="0078198C" w:rsidRDefault="0092430B" w:rsidP="0092430B">
      <w:pPr>
        <w:pStyle w:val="TytuKP"/>
        <w:spacing w:before="0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Program Rozwoju Obszarów Wiejskich na lata 2014-2020</w:t>
      </w:r>
    </w:p>
    <w:p w:rsidR="0092430B" w:rsidRPr="0078198C" w:rsidRDefault="0092430B" w:rsidP="0092430B">
      <w:pPr>
        <w:pStyle w:val="TytuKP"/>
        <w:spacing w:before="0"/>
        <w:rPr>
          <w:caps w:val="0"/>
          <w:sz w:val="28"/>
          <w:szCs w:val="28"/>
        </w:rPr>
      </w:pPr>
    </w:p>
    <w:p w:rsidR="0092430B" w:rsidRPr="00767996" w:rsidRDefault="0092430B" w:rsidP="0092430B">
      <w:pPr>
        <w:pStyle w:val="KP1"/>
        <w:rPr>
          <w:sz w:val="36"/>
        </w:rPr>
      </w:pPr>
      <w:r>
        <w:rPr>
          <w:color w:val="000000"/>
          <w:sz w:val="36"/>
        </w:rPr>
        <w:br/>
      </w:r>
      <w:r w:rsidRPr="00767996">
        <w:rPr>
          <w:sz w:val="36"/>
        </w:rPr>
        <w:t>PRZEPROWADZANI</w:t>
      </w:r>
      <w:r>
        <w:rPr>
          <w:sz w:val="36"/>
        </w:rPr>
        <w:t>E</w:t>
      </w:r>
      <w:r w:rsidRPr="00767996">
        <w:rPr>
          <w:sz w:val="36"/>
        </w:rPr>
        <w:t xml:space="preserve"> CZYNNOŚCI KONTROLNYCH W RAMACH DZIAŁAŃ</w:t>
      </w:r>
      <w:r>
        <w:rPr>
          <w:sz w:val="36"/>
        </w:rPr>
        <w:t xml:space="preserve"> ZWIĄZANYCH Z INWESTYCJAMI W ŚRODKI TRWAŁE, PODSTAWOWOWYMI USŁUGAMI I ODNOW</w:t>
      </w:r>
      <w:r w:rsidR="007E6147">
        <w:rPr>
          <w:sz w:val="36"/>
        </w:rPr>
        <w:t>Ą</w:t>
      </w:r>
      <w:r>
        <w:rPr>
          <w:sz w:val="36"/>
        </w:rPr>
        <w:t xml:space="preserve"> </w:t>
      </w:r>
      <w:r w:rsidR="007E6147">
        <w:rPr>
          <w:sz w:val="36"/>
        </w:rPr>
        <w:t>WSI</w:t>
      </w:r>
      <w:r>
        <w:rPr>
          <w:sz w:val="36"/>
        </w:rPr>
        <w:t xml:space="preserve"> NA OBSZARACH WIEJSKICH ORAZ „LEADER” – DELEGOWANYCH DO SAMORZĄDÓW WOJEWÓDZTW – PROW 2014-2020.</w:t>
      </w:r>
    </w:p>
    <w:p w:rsidR="0092430B" w:rsidRDefault="0092430B" w:rsidP="0092430B">
      <w:pPr>
        <w:pStyle w:val="SymbolKP"/>
      </w:pPr>
      <w:r>
        <w:t>KP-611-344-ARiMR/1/</w:t>
      </w:r>
      <w:r w:rsidR="00EB4DB6">
        <w:t>z</w:t>
      </w:r>
    </w:p>
    <w:p w:rsidR="0092430B" w:rsidRDefault="0092430B" w:rsidP="0092430B">
      <w:pPr>
        <w:pStyle w:val="TytuKP"/>
        <w:spacing w:before="0"/>
      </w:pPr>
    </w:p>
    <w:p w:rsidR="0092430B" w:rsidRDefault="0092430B" w:rsidP="0092430B">
      <w:pPr>
        <w:pStyle w:val="SymbolKP"/>
        <w:tabs>
          <w:tab w:val="center" w:pos="4535"/>
          <w:tab w:val="left" w:pos="7515"/>
        </w:tabs>
        <w:spacing w:before="960"/>
        <w:jc w:val="left"/>
      </w:pPr>
      <w:r>
        <w:tab/>
        <w:t xml:space="preserve">Wersja </w:t>
      </w:r>
      <w:r w:rsidR="00EB4DB6">
        <w:t>zatwierdzona</w:t>
      </w:r>
      <w:r w:rsidR="00205575">
        <w:t xml:space="preserve"> </w:t>
      </w:r>
      <w:r>
        <w:t>1</w:t>
      </w:r>
      <w:r>
        <w:tab/>
      </w:r>
    </w:p>
    <w:p w:rsidR="0094278A" w:rsidRDefault="00732144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94278A" w:rsidRDefault="00732144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94278A" w:rsidRDefault="0094278A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49"/>
        <w:gridCol w:w="1971"/>
        <w:gridCol w:w="4434"/>
      </w:tblGrid>
      <w:tr w:rsidR="0094278A">
        <w:trPr>
          <w:jc w:val="center"/>
        </w:trPr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4278A">
        <w:trPr>
          <w:jc w:val="center"/>
        </w:trPr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4278A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>24/07/2015</w:t>
            </w:r>
          </w:p>
          <w:p w:rsidR="0092430B" w:rsidRPr="009C1752" w:rsidRDefault="0092430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92430B" w:rsidRPr="009C1752" w:rsidRDefault="0092430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 xml:space="preserve">Daniel </w:t>
            </w:r>
            <w:proofErr w:type="spellStart"/>
            <w:r w:rsidRPr="009C1752">
              <w:rPr>
                <w:b/>
                <w:color w:val="000000"/>
                <w:sz w:val="18"/>
                <w:shd w:val="clear" w:color="auto" w:fill="FFFFFF"/>
              </w:rPr>
              <w:t>Płużyczka</w:t>
            </w:r>
            <w:proofErr w:type="spellEnd"/>
          </w:p>
        </w:tc>
      </w:tr>
      <w:tr w:rsidR="0094278A">
        <w:trPr>
          <w:jc w:val="center"/>
        </w:trPr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 w:rsidR="0092430B">
              <w:rPr>
                <w:color w:val="000000"/>
                <w:sz w:val="18"/>
                <w:shd w:val="clear" w:color="auto" w:fill="FFFFFF"/>
              </w:rPr>
              <w:t>Kontroli na Miejscu</w:t>
            </w:r>
          </w:p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4278A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>24/07/2015</w:t>
            </w: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>Leszek Szymański</w:t>
            </w:r>
          </w:p>
        </w:tc>
      </w:tr>
      <w:tr w:rsidR="0094278A">
        <w:trPr>
          <w:jc w:val="center"/>
        </w:trPr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4278A">
        <w:trPr>
          <w:jc w:val="center"/>
        </w:trPr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4278A" w:rsidP="0092430B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</w:p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Zastępca Prezesa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ARiMR</w:t>
            </w:r>
            <w:proofErr w:type="spellEnd"/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4278A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9C1752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9C1752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>24/07/2015</w:t>
            </w: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384AE7" w:rsidRPr="009C1752" w:rsidRDefault="00384AE7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Pr="009C1752" w:rsidRDefault="009C1752" w:rsidP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 xml:space="preserve">Jarosław </w:t>
            </w:r>
            <w:proofErr w:type="spellStart"/>
            <w:r w:rsidRPr="009C1752">
              <w:rPr>
                <w:b/>
                <w:color w:val="000000"/>
                <w:sz w:val="18"/>
                <w:shd w:val="clear" w:color="auto" w:fill="FFFFFF"/>
              </w:rPr>
              <w:t>Sierszchulski</w:t>
            </w:r>
            <w:proofErr w:type="spellEnd"/>
          </w:p>
        </w:tc>
      </w:tr>
    </w:tbl>
    <w:p w:rsidR="0094278A" w:rsidRDefault="0094278A">
      <w:pPr>
        <w:jc w:val="center"/>
        <w:rPr>
          <w:color w:val="000000"/>
          <w:shd w:val="clear" w:color="auto" w:fill="FFFFFF"/>
        </w:rPr>
      </w:pPr>
    </w:p>
    <w:p w:rsidR="0094278A" w:rsidRDefault="00732144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94278A" w:rsidRDefault="0094278A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0"/>
        <w:gridCol w:w="1682"/>
        <w:gridCol w:w="1985"/>
        <w:gridCol w:w="1559"/>
        <w:gridCol w:w="2658"/>
      </w:tblGrid>
      <w:tr w:rsidR="0094278A" w:rsidTr="00384AE7">
        <w:trPr>
          <w:jc w:val="center"/>
        </w:trPr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94278A" w:rsidTr="00384AE7">
        <w:trPr>
          <w:jc w:val="center"/>
        </w:trPr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2430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sz w:val="18"/>
              </w:rPr>
              <w:t>KP obowiązuje w pełnym zakresie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4278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8E12C3" w:rsidRDefault="00CA0ABC">
            <w:pPr>
              <w:spacing w:before="45" w:after="45"/>
              <w:ind w:left="440" w:right="283" w:hanging="142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CA0ABC">
              <w:rPr>
                <w:b/>
                <w:color w:val="000000"/>
                <w:sz w:val="18"/>
                <w:shd w:val="clear" w:color="auto" w:fill="FFFFFF"/>
              </w:rPr>
              <w:t>17.08.2015</w:t>
            </w:r>
          </w:p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302E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37ABD">
              <w:rPr>
                <w:sz w:val="18"/>
              </w:rPr>
              <w:t xml:space="preserve">Zastępca Prezesa </w:t>
            </w:r>
            <w:proofErr w:type="spellStart"/>
            <w:r w:rsidRPr="00837ABD">
              <w:rPr>
                <w:sz w:val="18"/>
              </w:rPr>
              <w:t>ARiMR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C1752" w:rsidRDefault="009C1752" w:rsidP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</w:p>
          <w:p w:rsidR="009C1752" w:rsidRPr="009C1752" w:rsidRDefault="009C1752" w:rsidP="009C1752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>24/07/2015</w:t>
            </w:r>
          </w:p>
          <w:p w:rsidR="0094278A" w:rsidRDefault="0094278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9C175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9C1752">
              <w:rPr>
                <w:b/>
                <w:color w:val="000000"/>
                <w:sz w:val="18"/>
                <w:shd w:val="clear" w:color="auto" w:fill="FFFFFF"/>
              </w:rPr>
              <w:t xml:space="preserve">Jarosław </w:t>
            </w:r>
            <w:proofErr w:type="spellStart"/>
            <w:r w:rsidRPr="009C1752">
              <w:rPr>
                <w:b/>
                <w:color w:val="000000"/>
                <w:sz w:val="18"/>
                <w:shd w:val="clear" w:color="auto" w:fill="FFFFFF"/>
              </w:rPr>
              <w:t>Sierszchulski</w:t>
            </w:r>
            <w:proofErr w:type="spellEnd"/>
          </w:p>
        </w:tc>
      </w:tr>
    </w:tbl>
    <w:p w:rsidR="0094278A" w:rsidRDefault="0094278A">
      <w:pPr>
        <w:jc w:val="center"/>
        <w:rPr>
          <w:color w:val="000000"/>
          <w:shd w:val="clear" w:color="auto" w:fill="FFFFFF"/>
        </w:rPr>
      </w:pPr>
    </w:p>
    <w:p w:rsidR="0094278A" w:rsidRDefault="00732144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94278A" w:rsidRDefault="0094278A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4"/>
        <w:gridCol w:w="1478"/>
        <w:gridCol w:w="2463"/>
        <w:gridCol w:w="1478"/>
        <w:gridCol w:w="3941"/>
      </w:tblGrid>
      <w:tr w:rsidR="0094278A" w:rsidTr="00302E54">
        <w:trPr>
          <w:jc w:val="center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3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302E54" w:rsidTr="00302E54">
        <w:trPr>
          <w:jc w:val="center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Default="00302E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15.05.2015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  <w:r w:rsidR="00384AE7">
              <w:rPr>
                <w:bCs/>
                <w:sz w:val="18"/>
                <w:szCs w:val="18"/>
              </w:rPr>
              <w:t>/</w:t>
            </w:r>
            <w:proofErr w:type="spellStart"/>
            <w:r w:rsidR="00384AE7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Utworzenie KP </w:t>
            </w:r>
          </w:p>
        </w:tc>
      </w:tr>
      <w:tr w:rsidR="00302E54" w:rsidTr="00302E54">
        <w:trPr>
          <w:jc w:val="center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Default="00302E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30.06.2015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1.2</w:t>
            </w:r>
            <w:r w:rsidR="00384AE7">
              <w:rPr>
                <w:bCs/>
                <w:sz w:val="18"/>
                <w:szCs w:val="18"/>
              </w:rPr>
              <w:t>/</w:t>
            </w:r>
            <w:proofErr w:type="spellStart"/>
            <w:r w:rsidR="00384AE7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CA7DFB" w:rsidRDefault="00302E54" w:rsidP="000B3DB0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Zmiany własne DKM</w:t>
            </w:r>
          </w:p>
        </w:tc>
      </w:tr>
      <w:tr w:rsidR="00302E54" w:rsidTr="00302E54">
        <w:trPr>
          <w:jc w:val="center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Default="00302E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E12C3" w:rsidRDefault="001F5CC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21.07.2015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Default="001F5CC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Daniel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Płużyczka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Default="001F5CC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1.3</w:t>
            </w:r>
            <w:r w:rsidR="00384AE7">
              <w:rPr>
                <w:color w:val="000000"/>
                <w:sz w:val="18"/>
                <w:shd w:val="clear" w:color="auto" w:fill="FFFFFF"/>
              </w:rPr>
              <w:t>/</w:t>
            </w:r>
            <w:proofErr w:type="spellStart"/>
            <w:r w:rsidR="00384AE7">
              <w:rPr>
                <w:color w:val="000000"/>
                <w:sz w:val="18"/>
                <w:shd w:val="clear" w:color="auto" w:fill="FFFFFF"/>
              </w:rPr>
              <w:t>r</w:t>
            </w:r>
            <w:proofErr w:type="spellEnd"/>
          </w:p>
        </w:tc>
        <w:tc>
          <w:tcPr>
            <w:tcW w:w="3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E12C3" w:rsidRDefault="001F5CC1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Wprowadzenie uw</w:t>
            </w:r>
            <w:r w:rsidR="00923E1A">
              <w:rPr>
                <w:color w:val="000000"/>
                <w:sz w:val="18"/>
                <w:shd w:val="clear" w:color="auto" w:fill="FFFFFF"/>
              </w:rPr>
              <w:t xml:space="preserve">ag DP, </w:t>
            </w:r>
            <w:proofErr w:type="spellStart"/>
            <w:r w:rsidR="00923E1A">
              <w:rPr>
                <w:color w:val="000000"/>
                <w:sz w:val="18"/>
                <w:shd w:val="clear" w:color="auto" w:fill="FFFFFF"/>
              </w:rPr>
              <w:t>DPiS</w:t>
            </w:r>
            <w:proofErr w:type="spellEnd"/>
            <w:r w:rsidR="00923E1A">
              <w:rPr>
                <w:color w:val="000000"/>
                <w:sz w:val="18"/>
                <w:shd w:val="clear" w:color="auto" w:fill="FFFFFF"/>
              </w:rPr>
              <w:t>, DDD, DKW, DAG, Urzę</w:t>
            </w:r>
            <w:r>
              <w:rPr>
                <w:color w:val="000000"/>
                <w:sz w:val="18"/>
                <w:shd w:val="clear" w:color="auto" w:fill="FFFFFF"/>
              </w:rPr>
              <w:t>du Marszałkowskiego Wojewó</w:t>
            </w:r>
            <w:r w:rsidR="00923E1A">
              <w:rPr>
                <w:color w:val="000000"/>
                <w:sz w:val="18"/>
                <w:shd w:val="clear" w:color="auto" w:fill="FFFFFF"/>
              </w:rPr>
              <w:t>dztwa Kujawsko-Pomorskiego, Urzę</w:t>
            </w:r>
            <w:r>
              <w:rPr>
                <w:color w:val="000000"/>
                <w:sz w:val="18"/>
                <w:shd w:val="clear" w:color="auto" w:fill="FFFFFF"/>
              </w:rPr>
              <w:t xml:space="preserve">du Marszałkowskiego Województwa </w:t>
            </w:r>
            <w:r w:rsidR="00923E1A">
              <w:rPr>
                <w:color w:val="000000"/>
                <w:sz w:val="18"/>
                <w:shd w:val="clear" w:color="auto" w:fill="FFFFFF"/>
              </w:rPr>
              <w:t>Lubelskiego, Urzę</w:t>
            </w:r>
            <w:r>
              <w:rPr>
                <w:color w:val="000000"/>
                <w:sz w:val="18"/>
                <w:shd w:val="clear" w:color="auto" w:fill="FFFFFF"/>
              </w:rPr>
              <w:t>du Marszałkowsk</w:t>
            </w:r>
            <w:r w:rsidR="00923E1A">
              <w:rPr>
                <w:color w:val="000000"/>
                <w:sz w:val="18"/>
                <w:shd w:val="clear" w:color="auto" w:fill="FFFFFF"/>
              </w:rPr>
              <w:t>iego Województwa Łódzkiego, Urzę</w:t>
            </w:r>
            <w:r>
              <w:rPr>
                <w:color w:val="000000"/>
                <w:sz w:val="18"/>
                <w:shd w:val="clear" w:color="auto" w:fill="FFFFFF"/>
              </w:rPr>
              <w:t xml:space="preserve">du Marszałkowskiego Województwa Mazowieckiego oraz zmian własnych. </w:t>
            </w:r>
          </w:p>
        </w:tc>
      </w:tr>
      <w:tr w:rsidR="00384AE7" w:rsidTr="00302E54">
        <w:trPr>
          <w:jc w:val="center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84AE7" w:rsidRDefault="00384AE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24.07.2015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Daniel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Płużyczka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84AE7" w:rsidRDefault="00384AE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1/z</w:t>
            </w:r>
          </w:p>
        </w:tc>
        <w:tc>
          <w:tcPr>
            <w:tcW w:w="3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84AE7" w:rsidRDefault="00384AE7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Zgodnie z kartą aktualizacji KP-611-344-ARiMR/1/z</w:t>
            </w:r>
          </w:p>
        </w:tc>
      </w:tr>
    </w:tbl>
    <w:p w:rsidR="0094278A" w:rsidRDefault="0094278A">
      <w:pPr>
        <w:jc w:val="center"/>
        <w:sectPr w:rsidR="0094278A">
          <w:pgSz w:w="11906" w:h="16838"/>
          <w:pgMar w:top="1134" w:right="1134" w:bottom="1134" w:left="1134" w:header="0" w:footer="567" w:gutter="0"/>
          <w:cols w:space="720"/>
        </w:sectPr>
      </w:pPr>
    </w:p>
    <w:p w:rsidR="0094278A" w:rsidRDefault="00732144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94278A" w:rsidRDefault="0094278A">
      <w:pPr>
        <w:rPr>
          <w:b/>
          <w:color w:val="000000"/>
          <w:sz w:val="22"/>
          <w:shd w:val="clear" w:color="auto" w:fill="FFFFFF"/>
        </w:rPr>
      </w:pPr>
    </w:p>
    <w:p w:rsidR="002F06F6" w:rsidRDefault="008E12C3">
      <w:pPr>
        <w:pStyle w:val="Spistreci1"/>
        <w:tabs>
          <w:tab w:val="left" w:pos="567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 w:rsidRPr="008E12C3">
        <w:fldChar w:fldCharType="begin"/>
      </w:r>
      <w:r w:rsidR="00732144">
        <w:instrText xml:space="preserve">TOC \o "1-4" \h \z \u </w:instrText>
      </w:r>
      <w:r w:rsidRPr="008E12C3">
        <w:fldChar w:fldCharType="separate"/>
      </w:r>
      <w:hyperlink w:anchor="_Toc425497145" w:history="1">
        <w:r w:rsidR="002F06F6" w:rsidRPr="00587BCC">
          <w:rPr>
            <w:rStyle w:val="Hipercze"/>
            <w:noProof/>
          </w:rPr>
          <w:t>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PROCEDURY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46" w:history="1">
        <w:r w:rsidR="002F06F6" w:rsidRPr="00587BCC">
          <w:rPr>
            <w:rStyle w:val="Hipercze"/>
            <w:noProof/>
          </w:rPr>
          <w:t>1.1.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Przeprowadzanie czynności kontrolnych w ramach działań delegowanych do Samorządów Województw w ramach PROW na lata 2014-2020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47" w:history="1">
        <w:r w:rsidR="002F06F6" w:rsidRPr="00587BCC">
          <w:rPr>
            <w:rStyle w:val="Hipercze"/>
            <w:noProof/>
          </w:rPr>
          <w:t>1.1.1.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Przedmiot procedury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48" w:history="1">
        <w:r w:rsidR="002F06F6" w:rsidRPr="00587BCC">
          <w:rPr>
            <w:rStyle w:val="Hipercze"/>
            <w:noProof/>
          </w:rPr>
          <w:t>1.1.2.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Obszar procedury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49" w:history="1">
        <w:r w:rsidR="002F06F6" w:rsidRPr="00587BCC">
          <w:rPr>
            <w:rStyle w:val="Hipercze"/>
            <w:noProof/>
          </w:rPr>
          <w:t>1.1.3.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Funkcja procedury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0" w:history="1">
        <w:r w:rsidR="002F06F6" w:rsidRPr="00587BCC">
          <w:rPr>
            <w:rStyle w:val="Hipercze"/>
            <w:noProof/>
          </w:rPr>
          <w:t>1.1.4.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Przebieg procesu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4"/>
        <w:tabs>
          <w:tab w:val="left" w:pos="179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1" w:history="1">
        <w:r w:rsidR="002F06F6" w:rsidRPr="00587BCC">
          <w:rPr>
            <w:rStyle w:val="Hipercze"/>
            <w:noProof/>
          </w:rPr>
          <w:t>1.1.4.1.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Diagram procesu przeprowadzania czynności kontrolnych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4"/>
        <w:tabs>
          <w:tab w:val="left" w:pos="179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2" w:history="1">
        <w:r w:rsidR="002F06F6" w:rsidRPr="00587BCC">
          <w:rPr>
            <w:rStyle w:val="Hipercze"/>
            <w:noProof/>
          </w:rPr>
          <w:t>1.1.4.2.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Diagram procesu obsługi Raportu z czynności kontrolnych w sytuacjach wyjątkowych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4"/>
        <w:tabs>
          <w:tab w:val="left" w:pos="179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3" w:history="1">
        <w:r w:rsidR="002F06F6" w:rsidRPr="00587BCC">
          <w:rPr>
            <w:rStyle w:val="Hipercze"/>
            <w:noProof/>
          </w:rPr>
          <w:t>1.1.4.3.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Diagram procesu obsługi Raportu z czynności kontrolnych w przypadku zgłoszenia uwag przez podmiot kontrolowany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4" w:history="1">
        <w:r w:rsidR="002F06F6" w:rsidRPr="00587BCC">
          <w:rPr>
            <w:rStyle w:val="Hipercze"/>
            <w:noProof/>
          </w:rPr>
          <w:t>1.1.5.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Reguły związane z przebiegiem procesu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3"/>
        <w:tabs>
          <w:tab w:val="left" w:pos="154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5" w:history="1">
        <w:r w:rsidR="002F06F6" w:rsidRPr="00587BCC">
          <w:rPr>
            <w:rStyle w:val="Hipercze"/>
            <w:noProof/>
          </w:rPr>
          <w:t>1.1.6.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Załączniki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1"/>
        <w:tabs>
          <w:tab w:val="left" w:pos="567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6" w:history="1">
        <w:r w:rsidR="002F06F6" w:rsidRPr="00587BCC">
          <w:rPr>
            <w:rStyle w:val="Hipercze"/>
            <w:noProof/>
          </w:rPr>
          <w:t>2.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Czynności wykonywane na poszczególnych stanowiskach pracy.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1"/>
        <w:tabs>
          <w:tab w:val="left" w:pos="567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7" w:history="1">
        <w:r w:rsidR="002F06F6" w:rsidRPr="00587BCC">
          <w:rPr>
            <w:rStyle w:val="Hipercze"/>
            <w:noProof/>
          </w:rPr>
          <w:t>3.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Załączniki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88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8" w:history="1">
        <w:r w:rsidR="002F06F6" w:rsidRPr="00587BCC">
          <w:rPr>
            <w:rStyle w:val="Hipercze"/>
            <w:noProof/>
          </w:rPr>
          <w:t>3.1.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Harmonogram przeprowadzania czynności kontrolnych PROW na lata 2014-2020 (P-01/344)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59" w:history="1">
        <w:r w:rsidR="002F06F6" w:rsidRPr="00587BCC">
          <w:rPr>
            <w:rStyle w:val="Hipercze"/>
            <w:noProof/>
          </w:rPr>
          <w:t>3.2.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Raport z czynności kontrolnych (R-01/344)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0" w:history="1">
        <w:r w:rsidR="002F06F6" w:rsidRPr="00587BCC">
          <w:rPr>
            <w:rStyle w:val="Hipercze"/>
            <w:noProof/>
          </w:rPr>
          <w:t>3.3.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Instrukcja wypełniania Raportu z czynności kontrolnych (IR-01/344)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1" w:history="1">
        <w:r w:rsidR="002F06F6" w:rsidRPr="00587BCC">
          <w:rPr>
            <w:rStyle w:val="Hipercze"/>
            <w:noProof/>
          </w:rPr>
          <w:t>3.4.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Karta weryfikacji Raportu z czynności kontrolnych (K-01/344)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2" w:history="1">
        <w:r w:rsidR="002F06F6" w:rsidRPr="00587BCC">
          <w:rPr>
            <w:rStyle w:val="Hipercze"/>
            <w:noProof/>
          </w:rPr>
          <w:t>3.5.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Instrukcja wypełniania Karty weryfikacji Raportu z czynności kontrolnych (IK-01/344)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88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3" w:history="1">
        <w:r w:rsidR="002F06F6" w:rsidRPr="00587BCC">
          <w:rPr>
            <w:rStyle w:val="Hipercze"/>
            <w:noProof/>
          </w:rPr>
          <w:t>3.6.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Lista kontrolna dla poddziałania 19.1 (etap obsługi wniosku o płatność )(K-02/19.1/344)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F06F6" w:rsidRDefault="008E12C3">
      <w:pPr>
        <w:pStyle w:val="Spistreci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4" w:history="1">
        <w:r w:rsidR="002F06F6" w:rsidRPr="00587BCC">
          <w:rPr>
            <w:rStyle w:val="Hipercze"/>
            <w:noProof/>
          </w:rPr>
          <w:t>3.7.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Instrukcja wypełniania listy kontrolnej dla podziałania 19.1 (IK-02/K/344)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88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5" w:history="1">
        <w:r w:rsidR="002F06F6" w:rsidRPr="00587BCC">
          <w:rPr>
            <w:rStyle w:val="Hipercze"/>
            <w:noProof/>
          </w:rPr>
          <w:t>3.8.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informujące podmiot kontrolowany o terminie i zakresie czynności kontrolnych (P-03/344)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88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6" w:history="1">
        <w:r w:rsidR="002F06F6" w:rsidRPr="00587BCC">
          <w:rPr>
            <w:rStyle w:val="Hipercze"/>
            <w:noProof/>
          </w:rPr>
          <w:t>3.9.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przekazujące Raporty z czynności kontrolnych do jednostki zlecającej przeprowadzenie czynności kontrolne (P-04/344)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7" w:history="1">
        <w:r w:rsidR="002F06F6" w:rsidRPr="00587BCC">
          <w:rPr>
            <w:rStyle w:val="Hipercze"/>
            <w:noProof/>
          </w:rPr>
          <w:t>3.10.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przekazujące Raport z czynności kontrolnych podmiotowi kontrolowanemu w celu jego podpisania (P-05/344)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8" w:history="1">
        <w:r w:rsidR="002F06F6" w:rsidRPr="00587BCC">
          <w:rPr>
            <w:rStyle w:val="Hipercze"/>
            <w:noProof/>
          </w:rPr>
          <w:t>3.11.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przekazujące Raport z czynności kontrolnych podmiotowi kontrolowanemu w związku z brakiem możliwości przeprowadzenia czynności kontrolnych (P-06/344)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69" w:history="1">
        <w:r w:rsidR="002F06F6" w:rsidRPr="00587BCC">
          <w:rPr>
            <w:rStyle w:val="Hipercze"/>
            <w:noProof/>
          </w:rPr>
          <w:t>3.12.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przekazujące Raport z czynności kontrolnych podmiotowi kontrolowanemu po uwzględnieniu w całości/części uwag (P-07/344)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70" w:history="1">
        <w:r w:rsidR="002F06F6" w:rsidRPr="00587BCC">
          <w:rPr>
            <w:rStyle w:val="Hipercze"/>
            <w:noProof/>
          </w:rPr>
          <w:t>3.13.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przekazujące Raport z czynności kontrolnych podmiotowi kontrolowanemu po nieuwzględnieniu uwag (P-08/344)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71" w:history="1">
        <w:r w:rsidR="002F06F6" w:rsidRPr="00587BCC">
          <w:rPr>
            <w:rStyle w:val="Hipercze"/>
            <w:noProof/>
          </w:rPr>
          <w:t>3.14.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Pismo informujące podmiot kontrolowany o konieczności uzyskania dodatkowych opinii/wyjaśnień (P-09/344)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72" w:history="1">
        <w:r w:rsidR="002F06F6" w:rsidRPr="00587BCC">
          <w:rPr>
            <w:rStyle w:val="Hipercze"/>
            <w:noProof/>
          </w:rPr>
          <w:t>3.15.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Lista kontrolna do Raportu z czynności kontrolnych dla kontroli zadania o charakterze niematerialnym w trakcie realizacji (K-04/19.1/344)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1100"/>
          <w:tab w:val="right" w:leader="dot" w:pos="9628"/>
        </w:tabs>
        <w:ind w:left="880" w:hanging="597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73" w:history="1">
        <w:r w:rsidR="002F06F6" w:rsidRPr="00587BCC">
          <w:rPr>
            <w:rStyle w:val="Hipercze"/>
            <w:noProof/>
          </w:rPr>
          <w:t>3.16.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Instrukcja wypełniania listy kontrolnej do Raportu z czynności kontrolnych dla kontroli zadania o charakterze niematerialnym w trakcie realizacji (IK-04/19.1/344)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2C3" w:rsidRDefault="008E12C3">
      <w:pPr>
        <w:pStyle w:val="Spistreci2"/>
        <w:tabs>
          <w:tab w:val="left" w:pos="851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25497174" w:history="1">
        <w:r w:rsidR="002F06F6" w:rsidRPr="00587BCC">
          <w:rPr>
            <w:rStyle w:val="Hipercze"/>
            <w:noProof/>
          </w:rPr>
          <w:t>3.17.</w:t>
        </w:r>
        <w:r w:rsidR="002F06F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2F06F6" w:rsidRPr="00587BCC">
          <w:rPr>
            <w:rStyle w:val="Hipercze"/>
            <w:noProof/>
          </w:rPr>
          <w:t>Karta aktualizacji KP-611-344-ARiMR/1/z</w:t>
        </w:r>
        <w:r w:rsidR="002F06F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06F6">
          <w:rPr>
            <w:noProof/>
            <w:webHidden/>
          </w:rPr>
          <w:instrText xml:space="preserve"> PAGEREF _Toc425497174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27F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94278A" w:rsidRDefault="008E12C3">
      <w:pPr>
        <w:sectPr w:rsidR="0094278A">
          <w:footerReference w:type="default" r:id="rId9"/>
          <w:pgSz w:w="11906" w:h="16838"/>
          <w:pgMar w:top="1134" w:right="1134" w:bottom="1134" w:left="1134" w:header="0" w:footer="567" w:gutter="0"/>
          <w:cols w:space="720"/>
        </w:sectPr>
      </w:pPr>
      <w:r>
        <w:fldChar w:fldCharType="end"/>
      </w:r>
    </w:p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1"/>
        <w:ind w:left="283"/>
        <w:rPr>
          <w:rFonts w:ascii="Times New Roman" w:hAnsi="Times New Roman" w:cs="Times New Roman"/>
          <w:b w:val="0"/>
          <w:color w:val="000000"/>
          <w:sz w:val="28"/>
        </w:rPr>
      </w:pPr>
      <w:bookmarkStart w:id="0" w:name="_Toc425497145"/>
      <w:bookmarkStart w:id="1" w:name="_Toc1011"/>
      <w:r>
        <w:rPr>
          <w:rFonts w:ascii="Times New Roman" w:hAnsi="Times New Roman" w:cs="Times New Roman"/>
          <w:b w:val="0"/>
          <w:color w:val="000000"/>
          <w:sz w:val="28"/>
        </w:rPr>
        <w:t>PROCEDURY</w:t>
      </w:r>
      <w:bookmarkEnd w:id="0"/>
    </w:p>
    <w:bookmarkEnd w:id="1"/>
    <w:p w:rsidR="0094278A" w:rsidRDefault="0094278A">
      <w:pPr>
        <w:rPr>
          <w:color w:val="000000"/>
          <w:sz w:val="28"/>
        </w:rPr>
      </w:pPr>
    </w:p>
    <w:p w:rsidR="0094278A" w:rsidRDefault="00EB4DB6">
      <w:pPr>
        <w:pStyle w:val="Nagwek2"/>
        <w:ind w:left="850"/>
        <w:rPr>
          <w:rFonts w:ascii="Times New Roman" w:hAnsi="Times New Roman" w:cs="Times New Roman"/>
          <w:b w:val="0"/>
          <w:i w:val="0"/>
          <w:color w:val="000000"/>
        </w:rPr>
      </w:pPr>
      <w:bookmarkStart w:id="2" w:name="_Toc1012"/>
      <w:r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bookmarkStart w:id="3" w:name="_Toc425497146"/>
      <w:r w:rsidR="00732144">
        <w:rPr>
          <w:rFonts w:ascii="Times New Roman" w:hAnsi="Times New Roman" w:cs="Times New Roman"/>
          <w:b w:val="0"/>
          <w:i w:val="0"/>
          <w:color w:val="000000"/>
        </w:rPr>
        <w:t xml:space="preserve">Przeprowadzanie czynności kontrolnych w ramach działań delegowanych do </w:t>
      </w:r>
      <w:r w:rsidR="009D3EEA">
        <w:rPr>
          <w:rFonts w:ascii="Times New Roman" w:hAnsi="Times New Roman" w:cs="Times New Roman"/>
          <w:b w:val="0"/>
          <w:i w:val="0"/>
          <w:color w:val="000000"/>
        </w:rPr>
        <w:t>S</w:t>
      </w:r>
      <w:r w:rsidR="00732144">
        <w:rPr>
          <w:rFonts w:ascii="Times New Roman" w:hAnsi="Times New Roman" w:cs="Times New Roman"/>
          <w:b w:val="0"/>
          <w:i w:val="0"/>
          <w:color w:val="000000"/>
        </w:rPr>
        <w:t xml:space="preserve">amorządów </w:t>
      </w:r>
      <w:r w:rsidR="009D3EEA">
        <w:rPr>
          <w:rFonts w:ascii="Times New Roman" w:hAnsi="Times New Roman" w:cs="Times New Roman"/>
          <w:b w:val="0"/>
          <w:i w:val="0"/>
          <w:color w:val="000000"/>
        </w:rPr>
        <w:t>W</w:t>
      </w:r>
      <w:r w:rsidR="00732144">
        <w:rPr>
          <w:rFonts w:ascii="Times New Roman" w:hAnsi="Times New Roman" w:cs="Times New Roman"/>
          <w:b w:val="0"/>
          <w:i w:val="0"/>
          <w:color w:val="000000"/>
        </w:rPr>
        <w:t>ojewództw w ramach PROW na lata 2014-2020</w:t>
      </w:r>
      <w:bookmarkEnd w:id="3"/>
    </w:p>
    <w:bookmarkEnd w:id="2"/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3"/>
        <w:ind w:left="680"/>
        <w:rPr>
          <w:rFonts w:ascii="Times New Roman" w:hAnsi="Times New Roman" w:cs="Times New Roman"/>
          <w:b w:val="0"/>
          <w:color w:val="000000"/>
        </w:rPr>
      </w:pPr>
      <w:bookmarkStart w:id="4" w:name="_Toc425497147"/>
      <w:bookmarkStart w:id="5" w:name="_Toc1013"/>
      <w:r>
        <w:rPr>
          <w:rFonts w:ascii="Times New Roman" w:hAnsi="Times New Roman" w:cs="Times New Roman"/>
          <w:b w:val="0"/>
          <w:color w:val="000000"/>
        </w:rPr>
        <w:t>Przedmiot procedury</w:t>
      </w:r>
      <w:bookmarkEnd w:id="4"/>
    </w:p>
    <w:bookmarkEnd w:id="5"/>
    <w:p w:rsidR="00302E54" w:rsidRPr="006B55AD" w:rsidRDefault="00302E54" w:rsidP="00302E54">
      <w:pPr>
        <w:ind w:left="720"/>
        <w:jc w:val="both"/>
      </w:pPr>
      <w:r>
        <w:t xml:space="preserve">Przygotowanie procesu przeprowadzania czynności kontrolnych i ich </w:t>
      </w:r>
      <w:proofErr w:type="spellStart"/>
      <w:r>
        <w:t>realizacja</w:t>
      </w:r>
      <w:proofErr w:type="spellEnd"/>
      <w:r>
        <w:t xml:space="preserve"> w ramach działania delegowanego do samorządów województw. </w:t>
      </w:r>
    </w:p>
    <w:p w:rsidR="0094278A" w:rsidRDefault="0094278A">
      <w:pPr>
        <w:rPr>
          <w:color w:val="000000"/>
        </w:rPr>
      </w:pPr>
    </w:p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3"/>
        <w:ind w:left="680"/>
        <w:rPr>
          <w:rFonts w:ascii="Times New Roman" w:hAnsi="Times New Roman" w:cs="Times New Roman"/>
          <w:b w:val="0"/>
          <w:color w:val="000000"/>
        </w:rPr>
      </w:pPr>
      <w:bookmarkStart w:id="6" w:name="_Toc425497148"/>
      <w:bookmarkStart w:id="7" w:name="_Toc1014"/>
      <w:r>
        <w:rPr>
          <w:rFonts w:ascii="Times New Roman" w:hAnsi="Times New Roman" w:cs="Times New Roman"/>
          <w:b w:val="0"/>
          <w:color w:val="000000"/>
        </w:rPr>
        <w:t>Obszar procedury</w:t>
      </w:r>
      <w:bookmarkEnd w:id="6"/>
    </w:p>
    <w:bookmarkEnd w:id="7"/>
    <w:p w:rsidR="0094278A" w:rsidRDefault="00302E54" w:rsidP="00302E54">
      <w:pPr>
        <w:ind w:left="680"/>
        <w:jc w:val="both"/>
        <w:rPr>
          <w:color w:val="000000"/>
        </w:rPr>
      </w:pPr>
      <w:r>
        <w:t xml:space="preserve">Przeprowadzanie czynności kontrolnych u Wnioskodawców/Beneficjentów Programu Rozwoju Obszarów Wiejskich na lata 2014-2020 w ramach  działania </w:t>
      </w:r>
      <w:r w:rsidRPr="00BA2A41">
        <w:t>19.</w:t>
      </w:r>
      <w:r w:rsidRPr="00BA2A41">
        <w:rPr>
          <w:i/>
        </w:rPr>
        <w:t xml:space="preserve">Wsparcie dla </w:t>
      </w:r>
      <w:proofErr w:type="spellStart"/>
      <w:r w:rsidRPr="00BA2A41">
        <w:rPr>
          <w:i/>
        </w:rPr>
        <w:t>rozwoju</w:t>
      </w:r>
      <w:proofErr w:type="spellEnd"/>
      <w:r w:rsidRPr="00BA2A41">
        <w:rPr>
          <w:i/>
        </w:rPr>
        <w:t xml:space="preserve"> lokalnego</w:t>
      </w:r>
      <w:r>
        <w:rPr>
          <w:i/>
        </w:rPr>
        <w:t xml:space="preserve"> w ramach inicjatywy</w:t>
      </w:r>
      <w:r w:rsidRPr="00BA2A41">
        <w:rPr>
          <w:i/>
        </w:rPr>
        <w:t xml:space="preserve"> LEADER</w:t>
      </w:r>
      <w:r>
        <w:t xml:space="preserve">, </w:t>
      </w:r>
      <w:proofErr w:type="spellStart"/>
      <w:r>
        <w:t>poddziałanie</w:t>
      </w:r>
      <w:proofErr w:type="spellEnd"/>
      <w:r>
        <w:t xml:space="preserve"> </w:t>
      </w:r>
      <w:r w:rsidRPr="00BA2A41">
        <w:t>19.1.</w:t>
      </w:r>
      <w:r w:rsidRPr="00BA2A41">
        <w:rPr>
          <w:i/>
        </w:rPr>
        <w:t>Wsparcie przygotowawcze</w:t>
      </w:r>
    </w:p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3"/>
        <w:ind w:left="680"/>
        <w:rPr>
          <w:rFonts w:ascii="Times New Roman" w:hAnsi="Times New Roman" w:cs="Times New Roman"/>
          <w:b w:val="0"/>
          <w:color w:val="000000"/>
        </w:rPr>
      </w:pPr>
      <w:bookmarkStart w:id="8" w:name="_Toc425497149"/>
      <w:bookmarkStart w:id="9" w:name="_Toc1015"/>
      <w:r>
        <w:rPr>
          <w:rFonts w:ascii="Times New Roman" w:hAnsi="Times New Roman" w:cs="Times New Roman"/>
          <w:b w:val="0"/>
          <w:color w:val="000000"/>
        </w:rPr>
        <w:t>Funkcja procedury</w:t>
      </w:r>
      <w:bookmarkEnd w:id="8"/>
    </w:p>
    <w:bookmarkEnd w:id="9"/>
    <w:p w:rsidR="00302E54" w:rsidRDefault="00302E54" w:rsidP="00302E54">
      <w:pPr>
        <w:ind w:left="720"/>
        <w:jc w:val="both"/>
      </w:pPr>
      <w:r w:rsidRPr="002B135E">
        <w:t xml:space="preserve">Opis procesu przygotowania </w:t>
      </w:r>
      <w:r>
        <w:t>i wykonania czynności kontrolnych;</w:t>
      </w:r>
    </w:p>
    <w:p w:rsidR="00302E54" w:rsidRDefault="00302E54" w:rsidP="00302E54">
      <w:pPr>
        <w:ind w:left="680"/>
        <w:jc w:val="both"/>
      </w:pPr>
      <w:r w:rsidRPr="00A3308E">
        <w:t xml:space="preserve">Postępowanie z </w:t>
      </w:r>
      <w:r w:rsidRPr="00A3308E">
        <w:rPr>
          <w:i/>
        </w:rPr>
        <w:t>Raportem z czynności kontrolnych</w:t>
      </w:r>
      <w:r w:rsidRPr="00A3308E">
        <w:t xml:space="preserve"> w przypadku nieprzeprowadzenia czynności kontrolnych, odmowy jego </w:t>
      </w:r>
      <w:r>
        <w:t xml:space="preserve">podpisania </w:t>
      </w:r>
      <w:r w:rsidRPr="00A3308E">
        <w:t>przez podmiot kontrolowany</w:t>
      </w:r>
      <w:r>
        <w:t xml:space="preserve"> bezpośrednio po zakończeniu czynności kontrolnych</w:t>
      </w:r>
      <w:r w:rsidRPr="00A3308E">
        <w:t xml:space="preserve"> albo konieczności jego sporządzenia w</w:t>
      </w:r>
      <w:r>
        <w:t> </w:t>
      </w:r>
      <w:r w:rsidRPr="00A3308E">
        <w:t>biurze</w:t>
      </w:r>
      <w:r>
        <w:t>.</w:t>
      </w:r>
    </w:p>
    <w:p w:rsidR="0094278A" w:rsidRDefault="0094278A">
      <w:pPr>
        <w:rPr>
          <w:color w:val="000000"/>
        </w:rPr>
      </w:pPr>
    </w:p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3"/>
        <w:ind w:left="680"/>
        <w:rPr>
          <w:rFonts w:ascii="Times New Roman" w:hAnsi="Times New Roman" w:cs="Times New Roman"/>
          <w:b w:val="0"/>
          <w:color w:val="000000"/>
        </w:rPr>
      </w:pPr>
      <w:bookmarkStart w:id="10" w:name="_Toc425497150"/>
      <w:bookmarkStart w:id="11" w:name="_Toc1016"/>
      <w:r>
        <w:rPr>
          <w:rFonts w:ascii="Times New Roman" w:hAnsi="Times New Roman" w:cs="Times New Roman"/>
          <w:b w:val="0"/>
          <w:color w:val="000000"/>
        </w:rPr>
        <w:t>Przebieg procesu</w:t>
      </w:r>
      <w:bookmarkEnd w:id="10"/>
    </w:p>
    <w:bookmarkEnd w:id="11"/>
    <w:p w:rsidR="0094278A" w:rsidRDefault="0094278A">
      <w:pPr>
        <w:rPr>
          <w:color w:val="000000"/>
          <w:sz w:val="28"/>
        </w:rPr>
      </w:pPr>
    </w:p>
    <w:p w:rsidR="0094278A" w:rsidRDefault="0094278A">
      <w:pPr>
        <w:sectPr w:rsidR="0094278A">
          <w:footerReference w:type="default" r:id="rId10"/>
          <w:pgSz w:w="11906" w:h="16838"/>
          <w:pgMar w:top="1134" w:right="1134" w:bottom="1134" w:left="1134" w:header="0" w:footer="567" w:gutter="0"/>
          <w:cols w:space="720"/>
        </w:sectPr>
      </w:pPr>
    </w:p>
    <w:p w:rsidR="0094278A" w:rsidRDefault="0094278A">
      <w:pPr>
        <w:rPr>
          <w:color w:val="000000"/>
          <w:sz w:val="26"/>
        </w:rPr>
      </w:pPr>
    </w:p>
    <w:p w:rsidR="0094278A" w:rsidRDefault="00732144">
      <w:pPr>
        <w:pStyle w:val="Nagwek4"/>
        <w:ind w:left="1077"/>
        <w:rPr>
          <w:b w:val="0"/>
          <w:color w:val="000000"/>
          <w:sz w:val="26"/>
        </w:rPr>
      </w:pPr>
      <w:bookmarkStart w:id="12" w:name="_Toc425497151"/>
      <w:bookmarkStart w:id="13" w:name="_Toc1017"/>
      <w:r>
        <w:rPr>
          <w:b w:val="0"/>
          <w:color w:val="000000"/>
          <w:sz w:val="26"/>
        </w:rPr>
        <w:t>Diagram procesu przeprowadzania czynności kontrolnych</w:t>
      </w:r>
      <w:bookmarkEnd w:id="12"/>
    </w:p>
    <w:bookmarkEnd w:id="13"/>
    <w:p w:rsidR="0094278A" w:rsidRDefault="003E0F1E">
      <w:pPr>
        <w:spacing w:line="240" w:lineRule="atLeast"/>
      </w:pPr>
      <w:r>
        <w:rPr>
          <w:noProof/>
        </w:rPr>
        <w:drawing>
          <wp:inline distT="0" distB="0" distL="0" distR="0">
            <wp:extent cx="5943600" cy="85629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8A" w:rsidRDefault="003E0F1E">
      <w:pPr>
        <w:rPr>
          <w:color w:val="000000"/>
          <w:sz w:val="18"/>
        </w:rPr>
      </w:pPr>
      <w:r>
        <w:rPr>
          <w:noProof/>
        </w:rPr>
        <w:lastRenderedPageBreak/>
        <w:drawing>
          <wp:inline distT="0" distB="0" distL="0" distR="0">
            <wp:extent cx="5943600" cy="49911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30B" w:rsidRDefault="0092430B"/>
    <w:p w:rsidR="0092430B" w:rsidRPr="0092430B" w:rsidRDefault="0092430B" w:rsidP="0092430B"/>
    <w:p w:rsidR="0094278A" w:rsidRDefault="0092430B" w:rsidP="0092430B">
      <w:pPr>
        <w:tabs>
          <w:tab w:val="left" w:pos="2755"/>
        </w:tabs>
        <w:rPr>
          <w:color w:val="000000"/>
          <w:sz w:val="26"/>
        </w:rPr>
      </w:pPr>
      <w:r>
        <w:tab/>
      </w:r>
    </w:p>
    <w:p w:rsidR="0094278A" w:rsidRDefault="00732144">
      <w:pPr>
        <w:pStyle w:val="Nagwek4"/>
        <w:ind w:left="1077"/>
        <w:rPr>
          <w:b w:val="0"/>
          <w:color w:val="000000"/>
          <w:sz w:val="26"/>
        </w:rPr>
      </w:pPr>
      <w:bookmarkStart w:id="14" w:name="_Toc425497152"/>
      <w:bookmarkStart w:id="15" w:name="_Toc1018"/>
      <w:r>
        <w:rPr>
          <w:b w:val="0"/>
          <w:color w:val="000000"/>
          <w:sz w:val="26"/>
        </w:rPr>
        <w:lastRenderedPageBreak/>
        <w:t>Diagram procesu obsługi Raportu z czynności kontrolnych w sytuacjach wyjątkowych</w:t>
      </w:r>
      <w:bookmarkEnd w:id="14"/>
    </w:p>
    <w:bookmarkEnd w:id="15"/>
    <w:p w:rsidR="0094278A" w:rsidRDefault="003E0F1E">
      <w:pPr>
        <w:spacing w:line="240" w:lineRule="atLeast"/>
      </w:pPr>
      <w:r>
        <w:rPr>
          <w:noProof/>
        </w:rPr>
        <w:drawing>
          <wp:inline distT="0" distB="0" distL="0" distR="0">
            <wp:extent cx="5857875" cy="8562975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8A" w:rsidRDefault="003E0F1E">
      <w:pPr>
        <w:rPr>
          <w:color w:val="000000"/>
          <w:sz w:val="26"/>
        </w:rPr>
      </w:pPr>
      <w:r>
        <w:rPr>
          <w:noProof/>
        </w:rPr>
        <w:lastRenderedPageBreak/>
        <w:drawing>
          <wp:inline distT="0" distB="0" distL="0" distR="0">
            <wp:extent cx="5857875" cy="14954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8A" w:rsidRDefault="00732144">
      <w:pPr>
        <w:pStyle w:val="Nagwek4"/>
        <w:ind w:left="1077"/>
        <w:rPr>
          <w:b w:val="0"/>
          <w:color w:val="000000"/>
          <w:sz w:val="26"/>
        </w:rPr>
      </w:pPr>
      <w:bookmarkStart w:id="16" w:name="_Toc425497153"/>
      <w:bookmarkStart w:id="17" w:name="_Toc1019"/>
      <w:r>
        <w:rPr>
          <w:b w:val="0"/>
          <w:color w:val="000000"/>
          <w:sz w:val="26"/>
        </w:rPr>
        <w:lastRenderedPageBreak/>
        <w:t>Diagram procesu obsługi Raportu z czynności kontrolnych w przypadku zgłoszenia uwag przez podmiot kontrolowany</w:t>
      </w:r>
      <w:bookmarkEnd w:id="16"/>
    </w:p>
    <w:bookmarkEnd w:id="17"/>
    <w:p w:rsidR="0094278A" w:rsidRDefault="003E0F1E">
      <w:pPr>
        <w:spacing w:line="240" w:lineRule="atLeast"/>
      </w:pPr>
      <w:r>
        <w:rPr>
          <w:noProof/>
        </w:rPr>
        <w:drawing>
          <wp:inline distT="0" distB="0" distL="0" distR="0">
            <wp:extent cx="5905500" cy="855345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55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8A" w:rsidRDefault="003E0F1E">
      <w:pPr>
        <w:rPr>
          <w:color w:val="000000"/>
          <w:sz w:val="18"/>
        </w:rPr>
      </w:pPr>
      <w:r>
        <w:rPr>
          <w:noProof/>
        </w:rPr>
        <w:lastRenderedPageBreak/>
        <w:drawing>
          <wp:inline distT="0" distB="0" distL="0" distR="0">
            <wp:extent cx="5905500" cy="237172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8A" w:rsidRDefault="0094278A">
      <w:pPr>
        <w:sectPr w:rsidR="0094278A">
          <w:pgSz w:w="11906" w:h="16838"/>
          <w:pgMar w:top="1134" w:right="1134" w:bottom="1134" w:left="1134" w:header="0" w:footer="567" w:gutter="0"/>
          <w:cols w:space="720"/>
        </w:sectPr>
      </w:pPr>
    </w:p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3"/>
        <w:ind w:left="680"/>
        <w:rPr>
          <w:rFonts w:ascii="Times New Roman" w:hAnsi="Times New Roman" w:cs="Times New Roman"/>
          <w:b w:val="0"/>
          <w:color w:val="000000"/>
        </w:rPr>
      </w:pPr>
      <w:bookmarkStart w:id="18" w:name="_Toc425497154"/>
      <w:bookmarkStart w:id="19" w:name="_Toc10110"/>
      <w:r>
        <w:rPr>
          <w:rFonts w:ascii="Times New Roman" w:hAnsi="Times New Roman" w:cs="Times New Roman"/>
          <w:b w:val="0"/>
          <w:color w:val="000000"/>
        </w:rPr>
        <w:t>Reguły związane z przebiegiem procesu</w:t>
      </w:r>
      <w:bookmarkEnd w:id="18"/>
    </w:p>
    <w:bookmarkEnd w:id="19"/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rStyle w:val="akapitdomyslny1"/>
          <w:sz w:val="20"/>
          <w:szCs w:val="20"/>
        </w:rPr>
        <w:t xml:space="preserve">Czynności kontrolne w ramach kontroli na miejscu, kontroli zadania o charakterze </w:t>
      </w:r>
      <w:r w:rsidR="00E1019E">
        <w:rPr>
          <w:rStyle w:val="akapitdomyslny1"/>
          <w:sz w:val="20"/>
          <w:szCs w:val="20"/>
        </w:rPr>
        <w:t>nie</w:t>
      </w:r>
      <w:r w:rsidRPr="007460FA">
        <w:rPr>
          <w:rStyle w:val="akapitdomyslny1"/>
          <w:sz w:val="20"/>
          <w:szCs w:val="20"/>
        </w:rPr>
        <w:t xml:space="preserve">materialnym w trakcie realizacji, zwane dalej </w:t>
      </w:r>
      <w:r w:rsidRPr="007460FA">
        <w:rPr>
          <w:rStyle w:val="akapitdomyslny1"/>
          <w:i/>
          <w:iCs/>
          <w:sz w:val="20"/>
          <w:szCs w:val="20"/>
        </w:rPr>
        <w:t>„czynnościami kontrolnymi”</w:t>
      </w:r>
      <w:r w:rsidRPr="007460FA">
        <w:rPr>
          <w:rStyle w:val="akapitdomyslny1"/>
          <w:sz w:val="20"/>
          <w:szCs w:val="20"/>
        </w:rPr>
        <w:t xml:space="preserve">, są wykonywane </w:t>
      </w:r>
      <w:r w:rsidRPr="007460FA">
        <w:rPr>
          <w:sz w:val="20"/>
          <w:szCs w:val="20"/>
        </w:rPr>
        <w:t>przez pracowników komórki kontrolnej</w:t>
      </w:r>
      <w:r w:rsidRPr="007460FA">
        <w:rPr>
          <w:rStyle w:val="akapitdomyslny1"/>
          <w:sz w:val="20"/>
          <w:szCs w:val="20"/>
        </w:rPr>
        <w:t xml:space="preserve"> </w:t>
      </w:r>
      <w:r w:rsidRPr="007460FA">
        <w:rPr>
          <w:sz w:val="20"/>
          <w:szCs w:val="20"/>
        </w:rPr>
        <w:t>Urzędu Marszałkowskiego/wojewódzkiej samorządowej jednostki organizacyjnej (UM)</w:t>
      </w:r>
      <w:r w:rsidRPr="007460FA">
        <w:rPr>
          <w:rStyle w:val="akapitdomyslny1"/>
          <w:sz w:val="20"/>
          <w:szCs w:val="20"/>
        </w:rPr>
        <w:t xml:space="preserve"> posiadających imienne upoważnienia do kontroli.</w:t>
      </w:r>
      <w:r w:rsidRPr="007460FA">
        <w:rPr>
          <w:sz w:val="20"/>
          <w:szCs w:val="20"/>
        </w:rPr>
        <w:t xml:space="preserve"> 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Czynności kontrolne realizuje zespół kontrolny składający się z co najmniej dwóch osób. Zespół kontrolny odpowiedzialny jest za prawidłowe zorganizowanie i przebieg czynności kontrolnych  jak również sporządzenie i skompletowanie całej dokumentacji pokontrolnej. Wszystkie osoby realizujące kontrolę, niezależnie od ich liczby, w równym stopniu ponoszą odpowiedzialność za poprawność i jakość przeprowadzonych czynności kontrolnych.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2" w:hanging="482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Inicjacja procesu przeprowadzania czynności kontrolnych następuje:</w:t>
      </w:r>
    </w:p>
    <w:p w:rsidR="00302E54" w:rsidRPr="007460FA" w:rsidRDefault="00302E54" w:rsidP="00302E54">
      <w:pPr>
        <w:numPr>
          <w:ilvl w:val="0"/>
          <w:numId w:val="5"/>
        </w:numPr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przypadku kontroli na miejscu:</w:t>
      </w:r>
    </w:p>
    <w:p w:rsidR="00302E54" w:rsidRPr="007460FA" w:rsidRDefault="00302E54" w:rsidP="00302E54">
      <w:pPr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poprzez proces typowania w DKM </w:t>
      </w:r>
      <w:proofErr w:type="spellStart"/>
      <w:r w:rsidRPr="007460FA">
        <w:rPr>
          <w:sz w:val="20"/>
          <w:szCs w:val="20"/>
        </w:rPr>
        <w:t>ARiMR</w:t>
      </w:r>
      <w:proofErr w:type="spellEnd"/>
      <w:r w:rsidRPr="007460FA">
        <w:rPr>
          <w:sz w:val="20"/>
          <w:szCs w:val="20"/>
        </w:rPr>
        <w:t xml:space="preserve"> do kontroli na miejscu na etapie </w:t>
      </w:r>
      <w:proofErr w:type="spellStart"/>
      <w:r w:rsidRPr="007460FA">
        <w:rPr>
          <w:sz w:val="20"/>
          <w:szCs w:val="20"/>
        </w:rPr>
        <w:t>WoP</w:t>
      </w:r>
      <w:proofErr w:type="spellEnd"/>
      <w:r w:rsidRPr="007460FA">
        <w:rPr>
          <w:sz w:val="20"/>
          <w:szCs w:val="20"/>
        </w:rPr>
        <w:t xml:space="preserve">. Czynności kontrolne zakończone są sporządzeniem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oraz </w:t>
      </w:r>
      <w:r w:rsidRPr="007460FA">
        <w:rPr>
          <w:i/>
          <w:sz w:val="20"/>
          <w:szCs w:val="20"/>
        </w:rPr>
        <w:t xml:space="preserve">Listy kontrolnej </w:t>
      </w:r>
      <w:r w:rsidRPr="007460FA">
        <w:rPr>
          <w:sz w:val="20"/>
          <w:szCs w:val="20"/>
        </w:rPr>
        <w:t>K-02/19.1/344</w:t>
      </w:r>
      <w:r w:rsidRPr="007460FA">
        <w:rPr>
          <w:i/>
          <w:sz w:val="20"/>
          <w:szCs w:val="20"/>
        </w:rPr>
        <w:t>,</w:t>
      </w:r>
    </w:p>
    <w:p w:rsidR="00302E54" w:rsidRPr="007460FA" w:rsidRDefault="00302E54" w:rsidP="00302E54">
      <w:pPr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przez zlecenie wydane przez  odpowiednią komórkę ds. merytorycznej obsługi wniosków na etapie </w:t>
      </w:r>
      <w:proofErr w:type="spellStart"/>
      <w:r w:rsidRPr="007460FA">
        <w:rPr>
          <w:sz w:val="20"/>
          <w:szCs w:val="20"/>
        </w:rPr>
        <w:t>WoP</w:t>
      </w:r>
      <w:proofErr w:type="spellEnd"/>
      <w:r w:rsidRPr="007460FA">
        <w:rPr>
          <w:sz w:val="20"/>
          <w:szCs w:val="20"/>
        </w:rPr>
        <w:t xml:space="preserve"> lub przez inną komórkę organizacyjną UM, na wniosek jednostek zewnętrznych (np. UKS). Czynności kontrolne zakończone są sporządzeniem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oraz </w:t>
      </w:r>
      <w:r w:rsidRPr="007460FA">
        <w:rPr>
          <w:i/>
          <w:sz w:val="20"/>
          <w:szCs w:val="20"/>
        </w:rPr>
        <w:t xml:space="preserve">Listy kontrolnej </w:t>
      </w:r>
      <w:r w:rsidRPr="007460FA">
        <w:rPr>
          <w:sz w:val="20"/>
          <w:szCs w:val="20"/>
        </w:rPr>
        <w:t>K-02/19.1/344</w:t>
      </w:r>
      <w:r w:rsidRPr="007460FA">
        <w:rPr>
          <w:i/>
          <w:sz w:val="20"/>
          <w:szCs w:val="20"/>
        </w:rPr>
        <w:t>,</w:t>
      </w:r>
    </w:p>
    <w:p w:rsidR="00302E54" w:rsidRPr="007460FA" w:rsidRDefault="00302E54" w:rsidP="00302E54">
      <w:pPr>
        <w:numPr>
          <w:ilvl w:val="0"/>
          <w:numId w:val="5"/>
        </w:numPr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przypadku kontroli zadania o charakterze niematerialnym w trakcie realizacji:</w:t>
      </w:r>
    </w:p>
    <w:p w:rsidR="00302E54" w:rsidRPr="007460FA" w:rsidRDefault="00302E54" w:rsidP="00302E54">
      <w:pPr>
        <w:pStyle w:val="Akapitzlist"/>
        <w:ind w:left="993" w:hanging="284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–  zainicjowane procesem typowania w DKM </w:t>
      </w:r>
      <w:proofErr w:type="spellStart"/>
      <w:r w:rsidRPr="007460FA">
        <w:rPr>
          <w:sz w:val="20"/>
          <w:szCs w:val="20"/>
        </w:rPr>
        <w:t>ARiMR</w:t>
      </w:r>
      <w:proofErr w:type="spellEnd"/>
      <w:r w:rsidRPr="007460FA">
        <w:rPr>
          <w:sz w:val="20"/>
          <w:szCs w:val="20"/>
        </w:rPr>
        <w:t xml:space="preserve"> do kontroli na miejscu na umowach  przyznania pomocy.</w:t>
      </w:r>
      <w:r w:rsidRPr="007460FA">
        <w:rPr>
          <w:i/>
          <w:sz w:val="20"/>
          <w:szCs w:val="20"/>
        </w:rPr>
        <w:t xml:space="preserve"> </w:t>
      </w:r>
      <w:r w:rsidRPr="007460FA">
        <w:rPr>
          <w:sz w:val="20"/>
          <w:szCs w:val="20"/>
        </w:rPr>
        <w:t xml:space="preserve">Czynności kontrolne zakończone są sporządzeniem </w:t>
      </w:r>
      <w:r w:rsidRPr="007460FA">
        <w:rPr>
          <w:i/>
          <w:sz w:val="20"/>
          <w:szCs w:val="20"/>
        </w:rPr>
        <w:t xml:space="preserve">Raportu z czynności kontrolnych </w:t>
      </w:r>
      <w:r w:rsidRPr="007460FA">
        <w:rPr>
          <w:sz w:val="20"/>
          <w:szCs w:val="20"/>
        </w:rPr>
        <w:t>wraz z</w:t>
      </w:r>
      <w:r w:rsidRPr="007460FA">
        <w:rPr>
          <w:i/>
          <w:sz w:val="20"/>
          <w:szCs w:val="20"/>
        </w:rPr>
        <w:t xml:space="preserve"> Listą kontrolną </w:t>
      </w:r>
      <w:r w:rsidRPr="007460FA">
        <w:rPr>
          <w:sz w:val="20"/>
          <w:szCs w:val="20"/>
        </w:rPr>
        <w:t xml:space="preserve">K-04/19.1/344. (sposób wyboru zadania niematerialnego do kontroli został opisany w </w:t>
      </w:r>
      <w:r w:rsidR="00CA0ABC" w:rsidRPr="00CA0ABC">
        <w:rPr>
          <w:sz w:val="20"/>
          <w:szCs w:val="20"/>
        </w:rPr>
        <w:t>R. 29</w:t>
      </w:r>
      <w:r w:rsidRPr="007460FA">
        <w:rPr>
          <w:sz w:val="20"/>
          <w:szCs w:val="20"/>
        </w:rPr>
        <w:t>)</w:t>
      </w:r>
      <w:r w:rsidR="00277C51">
        <w:rPr>
          <w:sz w:val="20"/>
          <w:szCs w:val="20"/>
        </w:rPr>
        <w:t>.</w:t>
      </w:r>
    </w:p>
    <w:p w:rsidR="00302E54" w:rsidRPr="007460FA" w:rsidRDefault="00302E54" w:rsidP="00302E54">
      <w:pPr>
        <w:numPr>
          <w:ilvl w:val="0"/>
          <w:numId w:val="4"/>
        </w:numPr>
        <w:tabs>
          <w:tab w:val="left" w:pos="851"/>
          <w:tab w:val="left" w:pos="993"/>
        </w:tabs>
        <w:spacing w:before="120"/>
        <w:ind w:left="482" w:hanging="482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przypadku przeprowadzenia kontroli z tytułu rozpatrywania nieprawidłowości/odwołania na zlecenie wydane przez inną komórkę organizacyjną UM, czynności kontrolne przeprowadza inny zespół kontrolny. 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ramach przygotowań do realizacji kontroli na miejscu pracownik komórki organizacyjnej ds. merytorycznej obsługi wniosków UM udostępnia pracownikom jednostki kontrolującej UM teczkę sprawy w celu zapoznania się ze sprawą</w:t>
      </w:r>
      <w:r w:rsidRPr="007460FA" w:rsidDel="00A53695">
        <w:rPr>
          <w:sz w:val="20"/>
          <w:szCs w:val="20"/>
        </w:rPr>
        <w:t xml:space="preserve"> </w:t>
      </w:r>
      <w:r w:rsidRPr="007460FA">
        <w:rPr>
          <w:sz w:val="20"/>
          <w:szCs w:val="20"/>
        </w:rPr>
        <w:t>i skopiowania dokumentów niezbędnych do realizacji czynności kontrolnych.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bookmarkStart w:id="20" w:name="_Ref321300660"/>
      <w:r w:rsidRPr="007460FA">
        <w:rPr>
          <w:sz w:val="20"/>
          <w:szCs w:val="20"/>
        </w:rPr>
        <w:t xml:space="preserve">Ze względu na zapewnienie osobom kontrolującym warunków i środków technicznych niezbędnych do sprawnego przeprowadzenia czynności kontrolnych, należy powiadomić podmiot kontrolowany o ich terminie i zakresie. Dopuszcza się wcześniejsze powiadomienie o planowanej kontroli, pod warunkiem, że cel kontroli nie jest zagrożony. Jeżeli wcześniejsze powiadomienie następuje na więcej niż 2 dni robocze przed kontrolą, powinno ono mieć miejsce z wyprzedzeniem ograniczonym do niezbędnego minimum i wymaga dokładnego opisu z jakich przyczyn powiadomienie nastąpiło z wyprzedzeniem. Termin powiadomienia o czynnościach kontrolnych nie może nastąpić na więcej niż 14 dni przed terminem kontroli. Podstawowym sposobem powiadamiania o kontroli jest powiadamianie telefoniczne. W przypadku braku możliwości telefonicznego powiadomienia podmiotu kontrolowanego o kontroli, należy zastosować inne metody powiadomienia w zależności od danych kontaktowych, jakie beneficjent udostępnił SW. Powiadomienie pisemne następuje pismem P-03/344. </w:t>
      </w:r>
      <w:bookmarkEnd w:id="20"/>
    </w:p>
    <w:p w:rsidR="00302E54" w:rsidRPr="007460FA" w:rsidRDefault="00302E54" w:rsidP="00302E54">
      <w:pPr>
        <w:spacing w:before="120"/>
        <w:ind w:left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Ww. reguła nie obowiązuje w przypadku kontroli  zadania niematerialnego w trakcie realizacji. 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Podczas informowania o terminie i zakresie kontroli na miejscu (nie dotyczy kontroli zadań o charakterze niematerialnym w trakcie realizacji) należy pouczyć podmiot kontrolowany, że w przypadku braku możliwości uczestnictwa w kontroli na miejscu, podmiot kontrolowany może pisemnie upoważnić (bądź ustanowić notarialnie) inną osobę do jego reprezentowania podczas kontroli na miejscu</w:t>
      </w:r>
      <w:r w:rsidRPr="007460FA" w:rsidDel="000C3B59">
        <w:rPr>
          <w:sz w:val="20"/>
          <w:szCs w:val="20"/>
        </w:rPr>
        <w:t xml:space="preserve"> </w:t>
      </w:r>
      <w:r w:rsidRPr="007460FA">
        <w:rPr>
          <w:sz w:val="20"/>
          <w:szCs w:val="20"/>
        </w:rPr>
        <w:t xml:space="preserve">– z uwzględnieniem reguły </w:t>
      </w:r>
      <w:fldSimple w:instr=" REF _Ref321300660 \n \h  \* MERGEFORMAT ">
        <w:r w:rsidR="00CA0ABC" w:rsidRPr="00CA0ABC">
          <w:rPr>
            <w:sz w:val="20"/>
            <w:szCs w:val="20"/>
          </w:rPr>
          <w:t>R.</w:t>
        </w:r>
        <w:r w:rsidR="004027F4">
          <w:t>6</w:t>
        </w:r>
      </w:fldSimple>
      <w:r w:rsidRPr="007460FA">
        <w:rPr>
          <w:sz w:val="20"/>
          <w:szCs w:val="20"/>
        </w:rPr>
        <w:t>6. Następnie osoba obecna podczas kontroli musi przedstawić upoważnienie opatrzone datą wystawienia (data nie późniejsza niż dzień kontroli) i podpisem upoważniającego.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Przed przystąpieniem do czynności kontrolnych inspektorzy terenowi okazują podmiotowi kontrolowanemu imienne upoważnienia do przeprowadzenia czynności kontrolnych) oraz weryfikują tożsamość osoby obecnej przy kontroli.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Wyniki kontroli na miejscu są dokumentowane w </w:t>
      </w:r>
      <w:r w:rsidRPr="007460FA">
        <w:rPr>
          <w:i/>
          <w:sz w:val="20"/>
          <w:szCs w:val="20"/>
        </w:rPr>
        <w:t>Raporcie z czynności kontrolnych</w:t>
      </w:r>
      <w:r w:rsidRPr="007460FA">
        <w:rPr>
          <w:sz w:val="20"/>
          <w:szCs w:val="20"/>
        </w:rPr>
        <w:t xml:space="preserve"> sporządzanym w formie pisemnej. Podmiot kontrolowany otrzymuje kopię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. Inspektorzy terenowi realizujący kontrolę na miejscu zobowiązani są do rzetelnego sporządzenia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i podpisania jego każdej strony(w miejscu wyznaczonym do podpisu). 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sytuacji, gdy inspektor terenowy, który przeprowadził kontrolę w terenie przebywa na długotrwałym zwolnieniu lub zmienił miejsce pracy, a raport z kontroli, którą zrealizował nie został przez niego podpisany, wówczas celem umożliwienia jego dalszej obsługi, raport ten może zostać podpisany przez Kierownika komórki </w:t>
      </w:r>
      <w:r w:rsidRPr="007460FA">
        <w:rPr>
          <w:sz w:val="20"/>
          <w:szCs w:val="20"/>
        </w:rPr>
        <w:lastRenderedPageBreak/>
        <w:t xml:space="preserve">kontrolnej SW lub osobę przez niego upoważnioną. W takiej sytuacji do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należy dołączyć notatkę służbową z wyjaśnieniem zaistniałej sytuacji.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Inspektorzy terenowi zobowiązani są do poinformowania podmiotu kontrolowanego o możliwości zgłoszenia umotywowanych uwag do ustaleń zawartych w </w:t>
      </w:r>
      <w:r w:rsidRPr="007460FA">
        <w:rPr>
          <w:i/>
          <w:sz w:val="20"/>
          <w:szCs w:val="20"/>
        </w:rPr>
        <w:t>Raporcie z czynności kontrolnych</w:t>
      </w:r>
      <w:r w:rsidRPr="007460FA">
        <w:rPr>
          <w:sz w:val="20"/>
          <w:szCs w:val="20"/>
        </w:rPr>
        <w:t>. Zaleca się, aby w przypadku, gdy podmiot kontrolowany oświadcza, że nie zgłasza uwag do ustaleń zawartych w raporcie, odnotować ten fakt w polu „Uwagi kontrolujących”.</w:t>
      </w:r>
    </w:p>
    <w:p w:rsidR="00302E54" w:rsidRPr="001F5CC1" w:rsidRDefault="00302E54" w:rsidP="001F5CC1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bookmarkStart w:id="21" w:name="_Ref321307284"/>
      <w:bookmarkStart w:id="22" w:name="_Ref353965274"/>
      <w:r w:rsidRPr="007460FA">
        <w:rPr>
          <w:sz w:val="20"/>
          <w:szCs w:val="20"/>
        </w:rPr>
        <w:t xml:space="preserve">Podmiotowi kontrolowanemu umożliwia się podpisanie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podczas kontroli, aby potwierdził swoją obecność w trakcie jej przeprowadzania i zgłosił uwagi</w:t>
      </w:r>
      <w:r w:rsidRPr="001F5CC1">
        <w:rPr>
          <w:sz w:val="20"/>
          <w:szCs w:val="20"/>
        </w:rPr>
        <w:t xml:space="preserve">. </w:t>
      </w:r>
      <w:r w:rsidR="008B6E8C" w:rsidRPr="001F5CC1">
        <w:rPr>
          <w:sz w:val="20"/>
          <w:szCs w:val="20"/>
        </w:rPr>
        <w:t>Podmiot</w:t>
      </w:r>
      <w:r w:rsidR="00111484">
        <w:rPr>
          <w:sz w:val="20"/>
          <w:szCs w:val="20"/>
        </w:rPr>
        <w:t xml:space="preserve"> kontrolowany otrzymuje kopię raportu bezpośrednio po zakończeniu czynności kontrolnych.</w:t>
      </w:r>
    </w:p>
    <w:p w:rsidR="008D1911" w:rsidRDefault="00302E54" w:rsidP="001F5CC1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1F5CC1">
        <w:rPr>
          <w:sz w:val="20"/>
          <w:szCs w:val="20"/>
        </w:rPr>
        <w:t xml:space="preserve">W przypadku odmowy podpisania </w:t>
      </w:r>
      <w:r w:rsidRPr="001F5CC1">
        <w:rPr>
          <w:i/>
          <w:sz w:val="20"/>
          <w:szCs w:val="20"/>
        </w:rPr>
        <w:t>Raportu z czynności kontrolnych</w:t>
      </w:r>
      <w:r w:rsidRPr="001F5CC1">
        <w:rPr>
          <w:sz w:val="20"/>
          <w:szCs w:val="20"/>
        </w:rPr>
        <w:t xml:space="preserve"> przez</w:t>
      </w:r>
      <w:r w:rsidRPr="007460FA">
        <w:rPr>
          <w:sz w:val="20"/>
          <w:szCs w:val="20"/>
        </w:rPr>
        <w:t xml:space="preserve"> podmiot kontrolowany raport ten podpisują inspektorzy terenowi, którzy przeprowadzili kontrolę na miejscu dokonując w nim stosowej adnotacji o odmowie podpisania go przez podmiot kontrolowany.</w:t>
      </w:r>
      <w:r w:rsidR="008B3F99" w:rsidRPr="008B3F99">
        <w:rPr>
          <w:sz w:val="20"/>
          <w:szCs w:val="20"/>
        </w:rPr>
        <w:t xml:space="preserve"> </w:t>
      </w:r>
      <w:r w:rsidR="008B3F99">
        <w:rPr>
          <w:sz w:val="20"/>
          <w:szCs w:val="20"/>
        </w:rPr>
        <w:t>Adnotacja zawiera również informację o pozostawieniu kopii</w:t>
      </w:r>
      <w:r w:rsidR="00AE628F">
        <w:rPr>
          <w:sz w:val="20"/>
          <w:szCs w:val="20"/>
        </w:rPr>
        <w:t xml:space="preserve"> raportu</w:t>
      </w:r>
      <w:r w:rsidR="008B3F99">
        <w:rPr>
          <w:sz w:val="20"/>
          <w:szCs w:val="20"/>
        </w:rPr>
        <w:t xml:space="preserve"> podmiotowi kontrolowanemu.</w:t>
      </w:r>
      <w:r w:rsidRPr="007460FA">
        <w:rPr>
          <w:sz w:val="20"/>
          <w:szCs w:val="20"/>
        </w:rPr>
        <w:t xml:space="preserve"> Podmiot kontrolowany otrzymuje kopię takiego raportu bezpośrednio po zakończeniu czynności kontrolnych.</w:t>
      </w:r>
    </w:p>
    <w:p w:rsidR="00884514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bookmarkStart w:id="23" w:name="_Ref422990072"/>
      <w:r w:rsidRPr="007460FA">
        <w:rPr>
          <w:sz w:val="20"/>
          <w:szCs w:val="20"/>
        </w:rPr>
        <w:t xml:space="preserve">W sytuacji braku możliwości przekazania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bezpośrednio po zakończeniu czynności kontrolnych, kopię raportu należy przesłać podmiotowi kontrolowanemu za zwrotnym potwierdzeniem odbioru pismem </w:t>
      </w:r>
      <w:r w:rsidR="00CA0ABC" w:rsidRPr="00CA0ABC">
        <w:rPr>
          <w:sz w:val="20"/>
          <w:szCs w:val="20"/>
        </w:rPr>
        <w:t>P-05/344</w:t>
      </w:r>
      <w:r w:rsidRPr="007460FA">
        <w:rPr>
          <w:sz w:val="20"/>
          <w:szCs w:val="20"/>
        </w:rPr>
        <w:t xml:space="preserve"> (bądź przekazać w sposób umożliwiający ustalenie daty odbioru kopii Raportu przez podmiot kontrolowany). </w:t>
      </w:r>
      <w:bookmarkEnd w:id="21"/>
      <w:bookmarkEnd w:id="22"/>
      <w:bookmarkEnd w:id="23"/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przypadku, gdy podmiot kontrolowany nie zgadza się z ustaleniami zawartymi w </w:t>
      </w:r>
      <w:r w:rsidRPr="007460FA">
        <w:rPr>
          <w:i/>
          <w:sz w:val="20"/>
          <w:szCs w:val="20"/>
        </w:rPr>
        <w:t>Raporcie z czynności kontrolnych</w:t>
      </w:r>
      <w:r w:rsidRPr="007460FA">
        <w:rPr>
          <w:sz w:val="20"/>
          <w:szCs w:val="20"/>
        </w:rPr>
        <w:t xml:space="preserve">, może zgłosić umotywowane uwagi na piśmie co do ustaleń w nim zawartych w terminie 7 dni od dnia </w:t>
      </w:r>
      <w:r w:rsidR="00852ED0">
        <w:rPr>
          <w:sz w:val="20"/>
          <w:szCs w:val="20"/>
        </w:rPr>
        <w:t xml:space="preserve">otrzymania </w:t>
      </w:r>
      <w:r>
        <w:rPr>
          <w:sz w:val="20"/>
          <w:szCs w:val="20"/>
        </w:rPr>
        <w:t xml:space="preserve">kopii </w:t>
      </w:r>
      <w:r w:rsidRPr="007460FA">
        <w:rPr>
          <w:sz w:val="20"/>
          <w:szCs w:val="20"/>
        </w:rPr>
        <w:t>raportu</w:t>
      </w:r>
      <w:r w:rsidR="00325849">
        <w:rPr>
          <w:sz w:val="20"/>
          <w:szCs w:val="20"/>
        </w:rPr>
        <w:t>.</w:t>
      </w:r>
      <w:r w:rsidRPr="007460FA">
        <w:rPr>
          <w:sz w:val="20"/>
          <w:szCs w:val="20"/>
        </w:rPr>
        <w:t xml:space="preserve"> </w:t>
      </w:r>
      <w:r w:rsidR="00CA0ABC" w:rsidRPr="00CA0ABC">
        <w:rPr>
          <w:sz w:val="20"/>
          <w:szCs w:val="20"/>
        </w:rPr>
        <w:t>Istnieje możliwość zgłoszenia przez podmiot kontrolowany umotywowanych uwag bezpośrednio po zakończeniu czynności kontrolnych, jednak wymaga to zachowania formy pisemnej.</w:t>
      </w:r>
      <w:r w:rsidRPr="001F5CC1">
        <w:rPr>
          <w:sz w:val="20"/>
          <w:szCs w:val="20"/>
        </w:rPr>
        <w:t xml:space="preserve"> Wniesienie</w:t>
      </w:r>
      <w:r w:rsidRPr="007460FA">
        <w:rPr>
          <w:sz w:val="20"/>
          <w:szCs w:val="20"/>
        </w:rPr>
        <w:t xml:space="preserve"> przez podmiot kontrolowany umotywowanych uwag na piśmie do ustaleń zawartych w </w:t>
      </w:r>
      <w:r w:rsidRPr="007460FA">
        <w:rPr>
          <w:i/>
          <w:sz w:val="20"/>
          <w:szCs w:val="20"/>
        </w:rPr>
        <w:t>Raporcie z czynności kontrolnych</w:t>
      </w:r>
      <w:r w:rsidRPr="007460FA">
        <w:rPr>
          <w:sz w:val="20"/>
          <w:szCs w:val="20"/>
        </w:rPr>
        <w:t xml:space="preserve"> uznaje się za terminowe, gdy data stempla pocztowego (w przypadku przesłania </w:t>
      </w:r>
      <w:r w:rsidR="00325849">
        <w:rPr>
          <w:sz w:val="20"/>
          <w:szCs w:val="20"/>
        </w:rPr>
        <w:t>uwag</w:t>
      </w:r>
      <w:r w:rsidRPr="007460FA">
        <w:rPr>
          <w:sz w:val="20"/>
          <w:szCs w:val="20"/>
        </w:rPr>
        <w:t xml:space="preserve"> za pośrednictwem </w:t>
      </w:r>
      <w:r w:rsidR="00DA69C8">
        <w:rPr>
          <w:sz w:val="20"/>
          <w:szCs w:val="20"/>
        </w:rPr>
        <w:t>wyznaczonego operatora pocztowego</w:t>
      </w:r>
      <w:r w:rsidRPr="007460FA">
        <w:rPr>
          <w:sz w:val="20"/>
          <w:szCs w:val="20"/>
        </w:rPr>
        <w:t xml:space="preserve">) lub dzień wpływu do UM (w przypadku przesłania </w:t>
      </w:r>
      <w:r w:rsidR="00B3031B">
        <w:rPr>
          <w:sz w:val="20"/>
          <w:szCs w:val="20"/>
        </w:rPr>
        <w:t>uwag</w:t>
      </w:r>
      <w:r w:rsidRPr="007460FA">
        <w:rPr>
          <w:sz w:val="20"/>
          <w:szCs w:val="20"/>
        </w:rPr>
        <w:t xml:space="preserve"> za pośrednictwem kuriera bądź złożenia ich osobiście) zawiera się w terminie 7 dni od dnia następującego po dniu potwierdzeniu odbioru </w:t>
      </w:r>
      <w:r>
        <w:rPr>
          <w:sz w:val="20"/>
          <w:szCs w:val="20"/>
        </w:rPr>
        <w:t xml:space="preserve">kopii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. Zgłoszone </w:t>
      </w:r>
      <w:r w:rsidR="00B3031B">
        <w:rPr>
          <w:sz w:val="20"/>
          <w:szCs w:val="20"/>
        </w:rPr>
        <w:t>uwagi</w:t>
      </w:r>
      <w:r w:rsidRPr="007460FA">
        <w:rPr>
          <w:sz w:val="20"/>
          <w:szCs w:val="20"/>
        </w:rPr>
        <w:t xml:space="preserve"> są poddawane analizie przez pracownika odpowiedzialnego za zatwierdzanie raportów w porozumieniu z inspektorami terenowymi, którzy przeprowadzili czynności kontrolne.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przypadku gdy uwagi zgłoszone przez podmiot kontrolowany są zasadne (w całości lub w części) należy niezwłocznie sporządzić zmieniony lub uzupełniony </w:t>
      </w:r>
      <w:r w:rsidRPr="007460FA">
        <w:rPr>
          <w:i/>
          <w:sz w:val="20"/>
          <w:szCs w:val="20"/>
        </w:rPr>
        <w:t>Raport z czynności kontrolnych</w:t>
      </w:r>
      <w:r w:rsidRPr="007460FA">
        <w:rPr>
          <w:sz w:val="20"/>
          <w:szCs w:val="20"/>
        </w:rPr>
        <w:t>. Kopię zmienionego/uzupełnionego raportu (korekt</w:t>
      </w:r>
      <w:r w:rsidR="00817220">
        <w:rPr>
          <w:sz w:val="20"/>
          <w:szCs w:val="20"/>
        </w:rPr>
        <w:t>y raportu</w:t>
      </w:r>
      <w:r w:rsidRPr="007460FA">
        <w:rPr>
          <w:sz w:val="20"/>
          <w:szCs w:val="20"/>
        </w:rPr>
        <w:t>) należy przesłać do podmiotu kontrolowanego pismem P-0</w:t>
      </w:r>
      <w:r>
        <w:rPr>
          <w:sz w:val="20"/>
          <w:szCs w:val="20"/>
        </w:rPr>
        <w:t>7</w:t>
      </w:r>
      <w:r w:rsidRPr="007460FA">
        <w:rPr>
          <w:sz w:val="20"/>
          <w:szCs w:val="20"/>
        </w:rPr>
        <w:t xml:space="preserve">/344. W przypadku wpłynięcia do komórki kontrolnej uwag podmiotu kontrolowanego do ustaleń zawartych w raporcie przekazanym już do komórki ds. merytorycznej obsługi wniosków, kierownik komórki kontrolnej zobowiązany jest niezwłocznie poinformować o tym fakcie komórkę ds. merytorycznej obsługi wniosków. Po sporządzeniu zmienionego lub uzupełnionego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należy go przekazać do komórki ds. merytorycznej obsługi wniosków.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przypadku konieczności wykonania dodatkowych czynności kontrolnych w celu weryfikacji zgłoszonych przez podmiot kontrolowany </w:t>
      </w:r>
      <w:r w:rsidR="00D36F71">
        <w:rPr>
          <w:sz w:val="20"/>
          <w:szCs w:val="20"/>
        </w:rPr>
        <w:t>uwag</w:t>
      </w:r>
      <w:r w:rsidRPr="007460FA">
        <w:rPr>
          <w:sz w:val="20"/>
          <w:szCs w:val="20"/>
        </w:rPr>
        <w:t xml:space="preserve"> do ustaleń zawartych w </w:t>
      </w:r>
      <w:r w:rsidRPr="007460FA">
        <w:rPr>
          <w:i/>
          <w:sz w:val="20"/>
          <w:szCs w:val="20"/>
        </w:rPr>
        <w:t>Raporcie z czynności kontrolnych</w:t>
      </w:r>
      <w:r w:rsidRPr="007460FA">
        <w:rPr>
          <w:sz w:val="20"/>
          <w:szCs w:val="20"/>
        </w:rPr>
        <w:t xml:space="preserve"> analizę przeprowadza się jedynie w ich zakresie. W takim przypadku z kontroli powstaje nowy komplet dokumentacji pokontrolnej (</w:t>
      </w:r>
      <w:r w:rsidRPr="007460FA">
        <w:rPr>
          <w:i/>
          <w:sz w:val="20"/>
          <w:szCs w:val="20"/>
        </w:rPr>
        <w:t>Raport z czynności kontrolnych</w:t>
      </w:r>
      <w:r w:rsidRPr="007460FA">
        <w:rPr>
          <w:sz w:val="20"/>
          <w:szCs w:val="20"/>
        </w:rPr>
        <w:t xml:space="preserve"> wraz z proceduralnymi załącznikami).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przypadku gdy uwagi zgłoszone przez podmiot kontrolowany nie zostaną uwzględnione należy niezwłocznie przekazać podmiotowi kontrolowanemu pisemną informację zawierającą wskazanie przyczyn ich nieuwzględnienia (pismo P-0</w:t>
      </w:r>
      <w:r>
        <w:rPr>
          <w:sz w:val="20"/>
          <w:szCs w:val="20"/>
        </w:rPr>
        <w:t>8</w:t>
      </w:r>
      <w:r w:rsidRPr="007460FA">
        <w:rPr>
          <w:sz w:val="20"/>
          <w:szCs w:val="20"/>
        </w:rPr>
        <w:t xml:space="preserve">/344). Pismo z uwagami do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wraz z kopią pisma P-0</w:t>
      </w:r>
      <w:r>
        <w:rPr>
          <w:sz w:val="20"/>
          <w:szCs w:val="20"/>
        </w:rPr>
        <w:t>8</w:t>
      </w:r>
      <w:r w:rsidRPr="007460FA">
        <w:rPr>
          <w:sz w:val="20"/>
          <w:szCs w:val="20"/>
        </w:rPr>
        <w:t>/344 należy przekazać do komórki ds. merytorycznej obsługi wniosków celem dołączenia do teczki sprawy.</w:t>
      </w:r>
    </w:p>
    <w:p w:rsidR="00302E54" w:rsidRPr="007460FA" w:rsidRDefault="00302E54" w:rsidP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przypadku, gdy załącznikiem jest dokumentacja, która nie jest przekazywana podmiotowi kontrolowanemu wraz z raportem (np.: fotograficzna) należy w raporcie przy nazwie wyszczególnionego załącznika zamieścić przedmiotową adnotację.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rStyle w:val="akapitustep1"/>
          <w:sz w:val="20"/>
          <w:szCs w:val="20"/>
        </w:rPr>
      </w:pPr>
      <w:r w:rsidRPr="007460FA">
        <w:rPr>
          <w:sz w:val="20"/>
          <w:szCs w:val="20"/>
        </w:rPr>
        <w:t xml:space="preserve">W sytuacji kiedy </w:t>
      </w:r>
      <w:r w:rsidR="009145DE">
        <w:rPr>
          <w:sz w:val="20"/>
          <w:szCs w:val="20"/>
        </w:rPr>
        <w:t>r</w:t>
      </w:r>
      <w:r w:rsidRPr="007460FA">
        <w:rPr>
          <w:sz w:val="20"/>
          <w:szCs w:val="20"/>
        </w:rPr>
        <w:t xml:space="preserve">aport nie zostaje podpisany bezpośrednio po zakończeniu czynności kontrolnych, </w:t>
      </w:r>
      <w:r w:rsidR="009145DE">
        <w:rPr>
          <w:sz w:val="20"/>
          <w:szCs w:val="20"/>
        </w:rPr>
        <w:t>kopię r</w:t>
      </w:r>
      <w:r w:rsidRPr="007460FA">
        <w:rPr>
          <w:sz w:val="20"/>
          <w:szCs w:val="20"/>
        </w:rPr>
        <w:t>aport</w:t>
      </w:r>
      <w:r w:rsidR="009145DE">
        <w:rPr>
          <w:sz w:val="20"/>
          <w:szCs w:val="20"/>
        </w:rPr>
        <w:t>u</w:t>
      </w:r>
      <w:r w:rsidRPr="007460FA">
        <w:rPr>
          <w:i/>
          <w:sz w:val="20"/>
          <w:szCs w:val="20"/>
        </w:rPr>
        <w:t xml:space="preserve"> </w:t>
      </w:r>
      <w:r w:rsidRPr="007460FA">
        <w:rPr>
          <w:sz w:val="20"/>
          <w:szCs w:val="20"/>
        </w:rPr>
        <w:t>przekazuje się podmiotowi kontrolowanemu w terminie 7 dni</w:t>
      </w:r>
      <w:r w:rsidR="009145DE">
        <w:rPr>
          <w:sz w:val="20"/>
          <w:szCs w:val="20"/>
        </w:rPr>
        <w:t xml:space="preserve"> (w przypadku </w:t>
      </w:r>
      <w:proofErr w:type="spellStart"/>
      <w:r w:rsidR="009145DE">
        <w:rPr>
          <w:sz w:val="20"/>
          <w:szCs w:val="20"/>
        </w:rPr>
        <w:t>poddziałania</w:t>
      </w:r>
      <w:proofErr w:type="spellEnd"/>
      <w:r w:rsidR="009145DE">
        <w:rPr>
          <w:sz w:val="20"/>
          <w:szCs w:val="20"/>
        </w:rPr>
        <w:t xml:space="preserve"> 19.1– niezwłocznie)</w:t>
      </w:r>
      <w:r w:rsidR="009145DE" w:rsidRPr="007460FA">
        <w:rPr>
          <w:rStyle w:val="akapitustep1"/>
          <w:sz w:val="20"/>
          <w:szCs w:val="20"/>
        </w:rPr>
        <w:t xml:space="preserve"> </w:t>
      </w:r>
      <w:r w:rsidRPr="007460FA">
        <w:rPr>
          <w:sz w:val="20"/>
          <w:szCs w:val="20"/>
        </w:rPr>
        <w:t xml:space="preserve"> od dnia zakończenia wykonywania czynności kontrolnych</w:t>
      </w:r>
      <w:r w:rsidR="009145DE">
        <w:rPr>
          <w:sz w:val="20"/>
          <w:szCs w:val="20"/>
        </w:rPr>
        <w:t xml:space="preserve"> – data zakończenia czynności kontrolnych w terenie wskazana w raporcie z czynności kontrolnych</w:t>
      </w:r>
      <w:r w:rsidRPr="007460FA">
        <w:rPr>
          <w:sz w:val="20"/>
          <w:szCs w:val="20"/>
        </w:rPr>
        <w:t>.</w:t>
      </w:r>
      <w:r w:rsidRPr="007460FA">
        <w:rPr>
          <w:rStyle w:val="akapitustep1"/>
          <w:sz w:val="20"/>
          <w:szCs w:val="20"/>
        </w:rPr>
        <w:t xml:space="preserve"> Jeżeli sporządzenie raportu wymaga dodatkowych wyjaśnień termin sporządzenia raportu zostaje wydłużony o czas niezbędny do ich uzyskania. O powyższym fakcie powiadamia się podmiot kontrolowany (pismo P-0</w:t>
      </w:r>
      <w:r>
        <w:rPr>
          <w:rStyle w:val="akapitustep1"/>
          <w:sz w:val="20"/>
          <w:szCs w:val="20"/>
        </w:rPr>
        <w:t>9</w:t>
      </w:r>
      <w:r w:rsidRPr="007460FA">
        <w:rPr>
          <w:rStyle w:val="akapitustep1"/>
          <w:sz w:val="20"/>
          <w:szCs w:val="20"/>
        </w:rPr>
        <w:t>/344).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Po podpisaniu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przez osobę obecną przy kontroli nie można dokonywać w nim żadnych zmian (również w przypadku odmowy podpisania </w:t>
      </w:r>
      <w:r w:rsidRPr="007460FA">
        <w:rPr>
          <w:i/>
          <w:sz w:val="20"/>
          <w:szCs w:val="20"/>
        </w:rPr>
        <w:t>Raportu z czynności kontrolnych</w:t>
      </w:r>
      <w:r w:rsidRPr="007460FA">
        <w:rPr>
          <w:sz w:val="20"/>
          <w:szCs w:val="20"/>
        </w:rPr>
        <w:t xml:space="preserve"> przez osobę </w:t>
      </w:r>
      <w:r w:rsidR="00AE628F">
        <w:rPr>
          <w:sz w:val="20"/>
          <w:szCs w:val="20"/>
        </w:rPr>
        <w:lastRenderedPageBreak/>
        <w:t>reprezentującą podmiot kontrolowany</w:t>
      </w:r>
      <w:r w:rsidR="00F20EE1">
        <w:rPr>
          <w:sz w:val="20"/>
          <w:szCs w:val="20"/>
        </w:rPr>
        <w:t xml:space="preserve"> </w:t>
      </w:r>
      <w:r w:rsidRPr="007460FA">
        <w:rPr>
          <w:sz w:val="20"/>
          <w:szCs w:val="20"/>
        </w:rPr>
        <w:t xml:space="preserve">przy kontroli), natomiast błędy oczywiste należy opisać i wyjaśnić we właściwych pozycjach </w:t>
      </w:r>
      <w:r w:rsidRPr="007460FA">
        <w:rPr>
          <w:i/>
          <w:sz w:val="20"/>
          <w:szCs w:val="20"/>
        </w:rPr>
        <w:t xml:space="preserve">Karty weryfikacji </w:t>
      </w:r>
      <w:r w:rsidRPr="007460FA">
        <w:rPr>
          <w:sz w:val="20"/>
          <w:szCs w:val="20"/>
        </w:rPr>
        <w:t>(K-01/344).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Całość dokumentacji związanej z procesem przeprowadzania czynności kontrolnych  przekazywana jest do </w:t>
      </w:r>
      <w:r w:rsidRPr="007460FA">
        <w:rPr>
          <w:rStyle w:val="akapitustep1"/>
          <w:sz w:val="20"/>
          <w:szCs w:val="20"/>
        </w:rPr>
        <w:t xml:space="preserve">komórki ds. merytorycznej obsługi wniosków </w:t>
      </w:r>
      <w:r w:rsidRPr="007460FA">
        <w:rPr>
          <w:sz w:val="20"/>
          <w:szCs w:val="20"/>
        </w:rPr>
        <w:t xml:space="preserve">niezwłocznie po zatwierdzeniu raportu, jednak nie później, niż w terminie 7 dni roboczych liczonych od dnia otrzymania informacji o zakończeniu weryfikacji kompletności i poprawności wniosku/pisma o przeprowadzenie kontroli na miejscu. Terminu tego nie stosuje się w przypadku sytuacjach opisanych </w:t>
      </w:r>
      <w:r w:rsidR="00D17CA1">
        <w:rPr>
          <w:sz w:val="20"/>
          <w:szCs w:val="20"/>
        </w:rPr>
        <w:t xml:space="preserve">w </w:t>
      </w:r>
      <w:r w:rsidR="00CA0ABC" w:rsidRPr="00CA0ABC">
        <w:rPr>
          <w:sz w:val="20"/>
          <w:szCs w:val="20"/>
        </w:rPr>
        <w:t>R. 20</w:t>
      </w:r>
      <w:r w:rsidRPr="007460FA">
        <w:rPr>
          <w:color w:val="000000"/>
          <w:sz w:val="20"/>
          <w:szCs w:val="20"/>
        </w:rPr>
        <w:t xml:space="preserve">. 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 sytuacji, gdy termin realizacji procesu przeprowadzenia czynności kontrolnych ulegnie przekroczeniu z powodu np.: </w:t>
      </w:r>
    </w:p>
    <w:p w:rsidR="00302E54" w:rsidRPr="007460FA" w:rsidRDefault="00302E54" w:rsidP="00302E54">
      <w:pPr>
        <w:numPr>
          <w:ilvl w:val="0"/>
          <w:numId w:val="7"/>
        </w:numPr>
        <w:spacing w:before="120"/>
        <w:ind w:hanging="294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wniesienia pisemnych </w:t>
      </w:r>
      <w:r w:rsidR="00325849">
        <w:rPr>
          <w:sz w:val="20"/>
          <w:szCs w:val="20"/>
        </w:rPr>
        <w:t>uwag</w:t>
      </w:r>
      <w:r w:rsidRPr="007460FA">
        <w:rPr>
          <w:sz w:val="20"/>
          <w:szCs w:val="20"/>
        </w:rPr>
        <w:t xml:space="preserve"> przez podmiot kontrolowany do ustaleń zawartych w  raporcie,</w:t>
      </w:r>
    </w:p>
    <w:p w:rsidR="00302E54" w:rsidRPr="007460FA" w:rsidRDefault="00302E54" w:rsidP="00302E54">
      <w:pPr>
        <w:numPr>
          <w:ilvl w:val="0"/>
          <w:numId w:val="7"/>
        </w:numPr>
        <w:spacing w:before="120"/>
        <w:ind w:hanging="294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 konieczności uzyskania przez kontrolujących dodatkowych wyjaśnień lub opinii w celu sporządzenia raportu,</w:t>
      </w:r>
    </w:p>
    <w:p w:rsidR="00302E54" w:rsidRPr="007460FA" w:rsidRDefault="00302E54" w:rsidP="00302E54">
      <w:pPr>
        <w:numPr>
          <w:ilvl w:val="0"/>
          <w:numId w:val="7"/>
        </w:numPr>
        <w:spacing w:before="120"/>
        <w:ind w:hanging="294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zmiany wyznaczonego już terminu przeprowadzenia czynności kontrolnych na wniosek </w:t>
      </w:r>
      <w:r w:rsidR="00325849">
        <w:rPr>
          <w:sz w:val="20"/>
          <w:szCs w:val="20"/>
        </w:rPr>
        <w:t>b</w:t>
      </w:r>
      <w:r w:rsidRPr="007460FA">
        <w:rPr>
          <w:sz w:val="20"/>
          <w:szCs w:val="20"/>
        </w:rPr>
        <w:t>eneficjenta,</w:t>
      </w:r>
    </w:p>
    <w:p w:rsidR="00302E54" w:rsidRPr="007460FA" w:rsidRDefault="00302E54" w:rsidP="00302E54">
      <w:pPr>
        <w:spacing w:before="120"/>
        <w:ind w:left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należy o tym fakcie powiadomić komórkę ds. merytorycznej obsługi wniosków.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Kontrole na miejscu nie mogą być przeprowadzane przez inspektorów terenowych, którzy uczestniczyli w kontrolach administracyjnych tej samej operacji. Reguła ta dotyczy operacji o charakterze inwestycyjnym, w których realizowane są wizyty w ramach kontroli administracyjnych.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rStyle w:val="akapitdomyslny1"/>
          <w:sz w:val="20"/>
          <w:szCs w:val="20"/>
        </w:rPr>
        <w:t>Kierownik komórki kontrolującej może wyłączyć kontrolującego z przeprowadzania czynności kontrolnych, jeżeli zachodzą okoliczności, o których mowa w art. 24 kodeksu postępowania administracyjnego.</w:t>
      </w:r>
      <w:r w:rsidR="008D1911">
        <w:rPr>
          <w:rStyle w:val="akapitdomyslny1"/>
          <w:sz w:val="20"/>
          <w:szCs w:val="20"/>
        </w:rPr>
        <w:t xml:space="preserve"> Kierownik komórki kontrolnej przeprowadza stosowną analizę w tym zakresie przy wyznaczaniu inspektorów terenowych do realizacji czynności kontrolnych.</w:t>
      </w:r>
      <w:r w:rsidR="00B81A7C">
        <w:rPr>
          <w:rStyle w:val="akapitdomyslny1"/>
          <w:sz w:val="20"/>
          <w:szCs w:val="20"/>
        </w:rPr>
        <w:t xml:space="preserve"> Jeżeli w wyniku analizy okaże się, że w stosunku do wyznaczonego inspektora zachodzą okoliczności, o których o mowa w art. 24 kodeksu postępowania administracyjnego</w:t>
      </w:r>
      <w:r w:rsidR="00D03628">
        <w:rPr>
          <w:rStyle w:val="akapitdomyslny1"/>
          <w:sz w:val="20"/>
          <w:szCs w:val="20"/>
        </w:rPr>
        <w:t>,</w:t>
      </w:r>
      <w:r w:rsidR="00B81A7C">
        <w:rPr>
          <w:rStyle w:val="akapitdomyslny1"/>
          <w:sz w:val="20"/>
          <w:szCs w:val="20"/>
        </w:rPr>
        <w:t xml:space="preserve"> do realizacji czynności kontrolnych zostaje wyznaczony inny inspektor terenowy, dla którego ww. okoliczności nie zachodzą.</w:t>
      </w:r>
      <w:r w:rsidR="008D1911">
        <w:rPr>
          <w:rStyle w:val="akapitdomyslny1"/>
          <w:sz w:val="20"/>
          <w:szCs w:val="20"/>
        </w:rPr>
        <w:t xml:space="preserve"> 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W przypadkach bezpośredniego uczestnictwa kierownika komórki kontrolnej w czynnościach kontrolnych zatwierdzenia raportu dokonuje przełożony kierownika komórki kontrolnej.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SW przygotowuje i przekazuje do DKM </w:t>
      </w:r>
      <w:proofErr w:type="spellStart"/>
      <w:r w:rsidRPr="007460FA">
        <w:rPr>
          <w:sz w:val="20"/>
          <w:szCs w:val="20"/>
        </w:rPr>
        <w:t>ARiMR</w:t>
      </w:r>
      <w:proofErr w:type="spellEnd"/>
      <w:r w:rsidRPr="007460FA">
        <w:rPr>
          <w:sz w:val="20"/>
          <w:szCs w:val="20"/>
        </w:rPr>
        <w:t xml:space="preserve"> sprawozdania z liczby przeprowadzonych czynności kontrolnych i ich wyników w cyklu miesięcznym, półrocznym i rocznym. Raportowanie odbywa się w następujących terminach:</w:t>
      </w:r>
    </w:p>
    <w:p w:rsidR="00302E54" w:rsidRPr="007460FA" w:rsidRDefault="00302E54" w:rsidP="00302E54">
      <w:pPr>
        <w:ind w:left="709" w:hanging="227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-</w:t>
      </w:r>
      <w:r w:rsidRPr="007460FA">
        <w:rPr>
          <w:sz w:val="20"/>
          <w:szCs w:val="20"/>
        </w:rPr>
        <w:tab/>
        <w:t>nieprzekraczającym 5 dni roboczych miesiąca następującego po zakończonym miesiącu, którego dotyczy sprawozdanie (sprawozdanie miesięczne),</w:t>
      </w:r>
    </w:p>
    <w:p w:rsidR="00302E54" w:rsidRPr="007460FA" w:rsidRDefault="00302E54" w:rsidP="00302E54">
      <w:pPr>
        <w:ind w:left="709" w:hanging="227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- do 20 dnia miesiąca następującego po zakończonym okresie półrocznym (sprawozda</w:t>
      </w:r>
      <w:r w:rsidR="00B268C4">
        <w:rPr>
          <w:sz w:val="20"/>
          <w:szCs w:val="20"/>
        </w:rPr>
        <w:t>nie</w:t>
      </w:r>
      <w:r w:rsidRPr="007460FA">
        <w:rPr>
          <w:sz w:val="20"/>
          <w:szCs w:val="20"/>
        </w:rPr>
        <w:t xml:space="preserve"> półroczne),</w:t>
      </w:r>
    </w:p>
    <w:p w:rsidR="00302E54" w:rsidRPr="007460FA" w:rsidRDefault="00302E54" w:rsidP="00302E54">
      <w:pPr>
        <w:ind w:left="709" w:hanging="227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- do dnia 15 lutego roku następnego po zakończonym roku, którego dotyczy spraw</w:t>
      </w:r>
      <w:r w:rsidR="00B268C4">
        <w:rPr>
          <w:sz w:val="20"/>
          <w:szCs w:val="20"/>
        </w:rPr>
        <w:t>oz</w:t>
      </w:r>
      <w:r w:rsidRPr="007460FA">
        <w:rPr>
          <w:sz w:val="20"/>
          <w:szCs w:val="20"/>
        </w:rPr>
        <w:t>danie (sprawozdanie roczne).</w:t>
      </w:r>
    </w:p>
    <w:p w:rsidR="00302E54" w:rsidRPr="007460FA" w:rsidRDefault="00302E54" w:rsidP="00302E54">
      <w:pPr>
        <w:spacing w:before="120"/>
        <w:ind w:left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Sprawozdania w postaci wypełnionej tabeli monitoringowej przekazywane są przez SW drogą elektroniczną. W tabelach należy </w:t>
      </w:r>
      <w:r w:rsidRPr="007460FA">
        <w:rPr>
          <w:bCs/>
          <w:sz w:val="20"/>
          <w:szCs w:val="20"/>
        </w:rPr>
        <w:t xml:space="preserve">przekazać informację o wynikach z przeprowadzonych czynności kontrolnych </w:t>
      </w:r>
      <w:r w:rsidRPr="007460FA">
        <w:rPr>
          <w:sz w:val="20"/>
          <w:szCs w:val="20"/>
        </w:rPr>
        <w:t>z ostatecznie zatwierdzonego raportu w danej sprawie.</w:t>
      </w:r>
    </w:p>
    <w:p w:rsidR="00302E54" w:rsidRPr="007460FA" w:rsidRDefault="00302E54" w:rsidP="00302E54">
      <w:pPr>
        <w:ind w:left="482"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Wzór tabeli monitoringowej jest opracowywany i aktualizowany w DKM </w:t>
      </w:r>
      <w:proofErr w:type="spellStart"/>
      <w:r w:rsidRPr="007460FA">
        <w:rPr>
          <w:sz w:val="20"/>
          <w:szCs w:val="20"/>
        </w:rPr>
        <w:t>ARiMR</w:t>
      </w:r>
      <w:proofErr w:type="spellEnd"/>
      <w:r w:rsidRPr="007460FA">
        <w:rPr>
          <w:sz w:val="20"/>
          <w:szCs w:val="20"/>
        </w:rPr>
        <w:t xml:space="preserve"> i przekazywany drogą elektroniczną kierownikom komórek kontrolnych SW.</w:t>
      </w:r>
    </w:p>
    <w:p w:rsidR="008E12C3" w:rsidRDefault="00302E54">
      <w:pPr>
        <w:numPr>
          <w:ilvl w:val="0"/>
          <w:numId w:val="4"/>
        </w:numPr>
        <w:spacing w:before="120"/>
        <w:ind w:left="480" w:hanging="480"/>
        <w:jc w:val="both"/>
        <w:rPr>
          <w:sz w:val="20"/>
          <w:szCs w:val="20"/>
        </w:rPr>
      </w:pPr>
      <w:r w:rsidRPr="007460FA">
        <w:rPr>
          <w:sz w:val="20"/>
          <w:szCs w:val="20"/>
        </w:rPr>
        <w:t>Pracownik komórki kontrolnej SW po ujawnieniu w toku czynności kontrolnych okoliczności wskazujących na wystąpienia nieprawidłowości (np. w wyniku donosu) lub błędu systemowego/administracyjnego/systematycznego - zgodnie z KP-611-367-ARiMR ma obowiązek przekazać niezwłocznie taką informację w formie notatki służbowej do kierownika właściwej jednostki/komórki organizacyjnej odpowiedzialnej za weryfikację/autoryzację wniosku celem przeprowadzenia postępowania wyjaśniającego i podjęcia rozstrzygnięcia, czy nieprawidłowość/błąd wystąpił/a.</w:t>
      </w:r>
    </w:p>
    <w:p w:rsidR="008E12C3" w:rsidRDefault="00B60577">
      <w:pPr>
        <w:numPr>
          <w:ilvl w:val="0"/>
          <w:numId w:val="4"/>
        </w:numPr>
        <w:tabs>
          <w:tab w:val="left" w:pos="851"/>
        </w:tabs>
        <w:spacing w:before="120"/>
        <w:ind w:left="480" w:hanging="4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Dla </w:t>
      </w:r>
      <w:proofErr w:type="spellStart"/>
      <w:r>
        <w:rPr>
          <w:sz w:val="20"/>
          <w:szCs w:val="20"/>
        </w:rPr>
        <w:t>poddziałania</w:t>
      </w:r>
      <w:proofErr w:type="spellEnd"/>
      <w:r>
        <w:rPr>
          <w:sz w:val="20"/>
          <w:szCs w:val="20"/>
        </w:rPr>
        <w:t xml:space="preserve"> 19.1.</w:t>
      </w:r>
      <w:r>
        <w:rPr>
          <w:i/>
          <w:sz w:val="20"/>
          <w:szCs w:val="20"/>
        </w:rPr>
        <w:t>Wsparcie przygotowawcze</w:t>
      </w:r>
      <w:r>
        <w:rPr>
          <w:sz w:val="20"/>
          <w:szCs w:val="20"/>
        </w:rPr>
        <w:t xml:space="preserve"> kontroli zadania niematerialnego w trakcie realizacji podlega co najmniej jedno spotkanie/konsultacje organizowane w ramach  „planu włączenia społeczności” dla operacji, w przypadku  której wniosek o płatność został wytypowany do kontroli na miejscu. Wyboru spotkania/konsultacji do kontroli dokonuje kierownik komórki kontrolnej SW. Informację o planowanych terminach spotkań</w:t>
      </w:r>
      <w:r w:rsidR="00325849" w:rsidDel="00325849">
        <w:rPr>
          <w:sz w:val="20"/>
          <w:szCs w:val="20"/>
        </w:rPr>
        <w:t xml:space="preserve"> </w:t>
      </w:r>
      <w:r>
        <w:rPr>
          <w:sz w:val="20"/>
          <w:szCs w:val="20"/>
        </w:rPr>
        <w:t>/konsultacji należy uzyskać z</w:t>
      </w:r>
      <w:r w:rsidR="00325849">
        <w:rPr>
          <w:sz w:val="20"/>
          <w:szCs w:val="20"/>
        </w:rPr>
        <w:t xml:space="preserve"> </w:t>
      </w:r>
      <w:r w:rsidR="00325849" w:rsidRPr="00AE2EBE">
        <w:rPr>
          <w:b/>
          <w:i/>
          <w:sz w:val="20"/>
          <w:szCs w:val="20"/>
        </w:rPr>
        <w:t>Informacji o miejscach i terminach przeprowadzenia spotkań</w:t>
      </w:r>
      <w:r w:rsidR="00861A86">
        <w:rPr>
          <w:b/>
          <w:i/>
          <w:sz w:val="20"/>
          <w:szCs w:val="20"/>
        </w:rPr>
        <w:t xml:space="preserve">. </w:t>
      </w:r>
      <w:r w:rsidR="00302E54" w:rsidRPr="007460FA">
        <w:rPr>
          <w:sz w:val="20"/>
          <w:szCs w:val="20"/>
        </w:rPr>
        <w:t xml:space="preserve">Z uwagi na fakt, że typowanie do kontroli na miejscu odbywa się w oparciu o podpisane umowy przyznania pomocy, możliwe jest przeprowadzenie kontroli zadania niematerialnego w trakcie realizacji przed złożeniem pierwszego wniosku o płatność.   </w:t>
      </w:r>
    </w:p>
    <w:p w:rsidR="00302E54" w:rsidRPr="007460FA" w:rsidRDefault="00302E54" w:rsidP="00302E54">
      <w:pPr>
        <w:tabs>
          <w:tab w:val="left" w:pos="851"/>
        </w:tabs>
        <w:spacing w:before="120"/>
        <w:ind w:left="480"/>
        <w:jc w:val="both"/>
        <w:rPr>
          <w:sz w:val="20"/>
          <w:szCs w:val="20"/>
        </w:rPr>
      </w:pPr>
    </w:p>
    <w:p w:rsidR="008E12C3" w:rsidRDefault="00302E54">
      <w:pPr>
        <w:numPr>
          <w:ilvl w:val="0"/>
          <w:numId w:val="4"/>
        </w:numPr>
        <w:ind w:left="480" w:hanging="480"/>
        <w:contextualSpacing/>
        <w:jc w:val="both"/>
        <w:rPr>
          <w:sz w:val="20"/>
          <w:szCs w:val="20"/>
        </w:rPr>
      </w:pPr>
      <w:r w:rsidRPr="007460FA">
        <w:rPr>
          <w:sz w:val="20"/>
          <w:szCs w:val="20"/>
        </w:rPr>
        <w:t xml:space="preserve">Po zakończeniu kontroli zadania niematerialnego w trakcie realizacji </w:t>
      </w:r>
      <w:r w:rsidRPr="007460FA">
        <w:rPr>
          <w:i/>
          <w:sz w:val="20"/>
          <w:szCs w:val="20"/>
        </w:rPr>
        <w:t>Raport z czynności kontrolnych</w:t>
      </w:r>
      <w:r w:rsidRPr="007460FA">
        <w:rPr>
          <w:sz w:val="20"/>
          <w:szCs w:val="20"/>
        </w:rPr>
        <w:t xml:space="preserve"> należy przekazać do komórki rozpatrującej wniosek o płatność niezwłocznie po zatwierdzeniu.</w:t>
      </w:r>
    </w:p>
    <w:p w:rsidR="00302E54" w:rsidRPr="007460FA" w:rsidRDefault="00302E54" w:rsidP="00302E54">
      <w:pPr>
        <w:ind w:left="480"/>
        <w:contextualSpacing/>
        <w:jc w:val="both"/>
        <w:rPr>
          <w:sz w:val="20"/>
          <w:szCs w:val="20"/>
        </w:rPr>
      </w:pPr>
    </w:p>
    <w:p w:rsidR="008E12C3" w:rsidRDefault="00302E54">
      <w:pPr>
        <w:pStyle w:val="Akapitzlist"/>
        <w:numPr>
          <w:ilvl w:val="0"/>
          <w:numId w:val="4"/>
        </w:numPr>
        <w:tabs>
          <w:tab w:val="clear" w:pos="480"/>
          <w:tab w:val="left" w:pos="567"/>
        </w:tabs>
        <w:ind w:left="426" w:hanging="426"/>
        <w:jc w:val="both"/>
        <w:rPr>
          <w:sz w:val="20"/>
          <w:szCs w:val="20"/>
        </w:rPr>
      </w:pPr>
      <w:r w:rsidRPr="007460FA">
        <w:rPr>
          <w:sz w:val="20"/>
          <w:szCs w:val="20"/>
        </w:rPr>
        <w:lastRenderedPageBreak/>
        <w:t xml:space="preserve">Kontrolujący oraz osoby zatwierdzające </w:t>
      </w:r>
      <w:r w:rsidRPr="007460FA">
        <w:rPr>
          <w:i/>
          <w:sz w:val="20"/>
          <w:szCs w:val="20"/>
        </w:rPr>
        <w:t>Raport z czynności kontrolnych</w:t>
      </w:r>
      <w:r w:rsidRPr="007460FA">
        <w:rPr>
          <w:sz w:val="20"/>
          <w:szCs w:val="20"/>
        </w:rPr>
        <w:t xml:space="preserve"> powinni zostać przeszkoleni z zakresu procedur przeprowadzania czynności kontrolnych w ramach działań delegowanych PROW na lata 2014-2020 oraz posiadać zdany egzamin w tym zakresie.</w:t>
      </w:r>
    </w:p>
    <w:p w:rsidR="00302E54" w:rsidRPr="007460FA" w:rsidRDefault="00302E54" w:rsidP="00302E54">
      <w:pPr>
        <w:spacing w:before="120"/>
        <w:ind w:left="480"/>
        <w:jc w:val="both"/>
        <w:rPr>
          <w:sz w:val="20"/>
          <w:szCs w:val="20"/>
        </w:rPr>
      </w:pPr>
    </w:p>
    <w:p w:rsidR="0094278A" w:rsidRDefault="0094278A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EB4DB6" w:rsidRDefault="00EB4DB6">
      <w:pPr>
        <w:rPr>
          <w:color w:val="000000"/>
        </w:rPr>
      </w:pPr>
    </w:p>
    <w:p w:rsidR="00302E54" w:rsidRDefault="00302E54">
      <w:pPr>
        <w:rPr>
          <w:color w:val="000000"/>
        </w:rPr>
      </w:pPr>
    </w:p>
    <w:p w:rsidR="0094278A" w:rsidRPr="00B8178B" w:rsidRDefault="00732144" w:rsidP="00B8178B">
      <w:pPr>
        <w:pStyle w:val="Nagwek3"/>
        <w:ind w:left="680"/>
        <w:rPr>
          <w:b w:val="0"/>
          <w:color w:val="000000"/>
          <w:sz w:val="28"/>
        </w:rPr>
      </w:pPr>
      <w:bookmarkStart w:id="24" w:name="_Toc10111"/>
      <w:bookmarkStart w:id="25" w:name="_Toc425497155"/>
      <w:r w:rsidRPr="00B8178B">
        <w:rPr>
          <w:rFonts w:ascii="Times New Roman" w:hAnsi="Times New Roman" w:cs="Times New Roman"/>
          <w:b w:val="0"/>
          <w:color w:val="000000"/>
        </w:rPr>
        <w:lastRenderedPageBreak/>
        <w:t>Załączniki</w:t>
      </w:r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1"/>
        <w:gridCol w:w="4434"/>
        <w:gridCol w:w="3449"/>
      </w:tblGrid>
      <w:tr w:rsidR="0094278A" w:rsidTr="00302E54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94278A" w:rsidTr="00302E54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94278A" w:rsidRDefault="0073214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Harmonogram przeprowadzania czynności kontrolnych PROW na lata 2014-2020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Harmonogram przeprowadzania czynności kontrolnych przygotowywany przez pracownika jednostki odpowiedzialnej za realizację czynności kontrolnych w UM. Zawiera m.in. terminy realizacji kontroli u poszczególnych podmiotów kontrolowanych oraz nazwiska pracowników odpowiedzialnych za realizację czynności kontrolnych. 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R-01/344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i/>
                <w:sz w:val="18"/>
                <w:szCs w:val="18"/>
              </w:rPr>
            </w:pP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Dokument sporządzany przez pracownika odpowiedzialnego za realizację czynności kontrolnych po wykonaniu czynności kontrolnych. 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IR-01/344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i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i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K-01/344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Karta weryfikacji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Karta kontrolna poprawności sporządzenia przez pracowników odpowiedzialnych za realizację czynności kontrolnych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</w:t>
            </w:r>
            <w:r w:rsidRPr="001A5EDE">
              <w:rPr>
                <w:bCs/>
                <w:sz w:val="18"/>
                <w:szCs w:val="18"/>
              </w:rPr>
              <w:t xml:space="preserve"> wypełniana przez pracownika odpowiedzialnego za  zatwierdzanie </w:t>
            </w:r>
            <w:r w:rsidRPr="001A5EDE">
              <w:rPr>
                <w:bCs/>
                <w:i/>
                <w:sz w:val="18"/>
                <w:szCs w:val="18"/>
              </w:rPr>
              <w:t>Raportów z czynności kontrolnych</w:t>
            </w:r>
            <w:r w:rsidRPr="001A5EDE">
              <w:rPr>
                <w:bCs/>
                <w:sz w:val="18"/>
                <w:szCs w:val="18"/>
              </w:rPr>
              <w:t>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IK-01/344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Karty weryfikacji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Karty weryfikacji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K-02/19.1/344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Lista kontrolna dla </w:t>
            </w:r>
            <w:proofErr w:type="spellStart"/>
            <w:r w:rsidRPr="001A5EDE">
              <w:rPr>
                <w:bCs/>
                <w:sz w:val="18"/>
                <w:szCs w:val="18"/>
              </w:rPr>
              <w:t>poddziałania</w:t>
            </w:r>
            <w:proofErr w:type="spellEnd"/>
            <w:r w:rsidRPr="001A5EDE">
              <w:rPr>
                <w:bCs/>
                <w:sz w:val="18"/>
                <w:szCs w:val="18"/>
              </w:rPr>
              <w:t xml:space="preserve"> 19.1 na etapie obsługi wniosku o płatność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E12C3" w:rsidRDefault="00302E54">
            <w:pPr>
              <w:jc w:val="both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1A5EDE">
              <w:rPr>
                <w:bCs/>
                <w:sz w:val="18"/>
                <w:szCs w:val="18"/>
              </w:rPr>
              <w:t xml:space="preserve">Elementy podlegające sprawdzeniu podczas przeprowadzania czynności kontrolnych w ramach </w:t>
            </w:r>
            <w:proofErr w:type="spellStart"/>
            <w:r w:rsidRPr="001A5EDE">
              <w:rPr>
                <w:bCs/>
                <w:sz w:val="18"/>
                <w:szCs w:val="18"/>
              </w:rPr>
              <w:t>poddziałania</w:t>
            </w:r>
            <w:proofErr w:type="spellEnd"/>
            <w:r w:rsidRPr="001A5EDE">
              <w:rPr>
                <w:bCs/>
                <w:sz w:val="18"/>
                <w:szCs w:val="18"/>
              </w:rPr>
              <w:t xml:space="preserve"> 19.1 (etap obsługi wniosku o płatność).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IK-02/</w:t>
            </w:r>
            <w:r w:rsidR="009D3EEA">
              <w:rPr>
                <w:bCs/>
                <w:sz w:val="18"/>
                <w:szCs w:val="18"/>
              </w:rPr>
              <w:t>K/</w:t>
            </w:r>
            <w:r w:rsidRPr="001A5EDE">
              <w:rPr>
                <w:bCs/>
                <w:sz w:val="18"/>
                <w:szCs w:val="18"/>
              </w:rPr>
              <w:t>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listy  kontrolnej dla </w:t>
            </w:r>
            <w:proofErr w:type="spellStart"/>
            <w:r w:rsidRPr="001A5EDE">
              <w:rPr>
                <w:bCs/>
                <w:sz w:val="18"/>
                <w:szCs w:val="18"/>
              </w:rPr>
              <w:t>poddziałania</w:t>
            </w:r>
            <w:proofErr w:type="spellEnd"/>
            <w:r w:rsidRPr="001A5EDE">
              <w:rPr>
                <w:bCs/>
                <w:sz w:val="18"/>
                <w:szCs w:val="18"/>
              </w:rPr>
              <w:t xml:space="preserve"> 19.1.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Instrukcja wypełniania listy kontrolnej dla podziałania 19.1 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P-03/344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Pismo informujące podmiot kontrolowany o terminie i zakresie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informujące podmiot kontrolowany o terminie i zakresie kontroli na miejscu 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4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 xml:space="preserve">Raporty z czynności kontrolnych </w:t>
            </w:r>
            <w:r w:rsidRPr="001A5EDE">
              <w:rPr>
                <w:bCs/>
                <w:sz w:val="18"/>
                <w:szCs w:val="18"/>
              </w:rPr>
              <w:t>do jednostki zlecającej czynności kontrolne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 xml:space="preserve">Raporty z czynności kontrolnych </w:t>
            </w:r>
            <w:r w:rsidRPr="001A5EDE">
              <w:rPr>
                <w:bCs/>
                <w:sz w:val="18"/>
                <w:szCs w:val="18"/>
              </w:rPr>
              <w:t>do jednostki zlecającej wraz z załącznikami oraz całość dokumentacji związanej z przeprowadzaniem czynności kontrolnych (korespondencja, karty weryfikacji).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5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podmiotowi kontrolowanemu w celu jego podpisania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</w:t>
            </w:r>
            <w:r w:rsidRPr="001A5EDE">
              <w:rPr>
                <w:bCs/>
                <w:sz w:val="18"/>
                <w:szCs w:val="18"/>
              </w:rPr>
              <w:t>h podmiotowi kontrolowanemu w związku z odmową podpisania bezpośrednio po zakończeniu czynności kontrolnych lub koniecznością sporządzenia raportu w biurze.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6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podmiotowi kontrolowanemu przy braku możliwości przeprowadzenia czynności kontrolnych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podmiotowi kontrolowanemu w związku z brakiem możliwości przeprowadzenia czynności kontrolnych pomimo informowania o terminie kontroli.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7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podmiotowi kontrolowanemu po uwzględnieniu w całości/części zastrzeżeń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wnioskodawcy po uwzględnieniu zgłoszonych zastrzeżeń w całości/części, celem jego podpisania.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8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podmiotowi kontrolowanemu po nieuwzględnieniu  zastrzeżeń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przekazujące </w:t>
            </w:r>
            <w:r w:rsidRPr="001A5EDE">
              <w:rPr>
                <w:bCs/>
                <w:i/>
                <w:sz w:val="18"/>
                <w:szCs w:val="18"/>
              </w:rPr>
              <w:t>Raport z czynności kontrolnych</w:t>
            </w:r>
            <w:r w:rsidRPr="001A5EDE">
              <w:rPr>
                <w:bCs/>
                <w:sz w:val="18"/>
                <w:szCs w:val="18"/>
              </w:rPr>
              <w:t xml:space="preserve"> wnioskodawcy po nieuwzględnieniu w całości zgłoszonych zastrzeżeń.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P-0</w:t>
            </w:r>
            <w:r>
              <w:rPr>
                <w:bCs/>
                <w:sz w:val="18"/>
                <w:szCs w:val="18"/>
              </w:rPr>
              <w:t>9</w:t>
            </w:r>
            <w:r w:rsidRPr="001A5EDE">
              <w:rPr>
                <w:bCs/>
                <w:sz w:val="18"/>
                <w:szCs w:val="18"/>
              </w:rPr>
              <w:t>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Pismo informujące podmiot kontrolowany o konieczności uzyskania dodatkowych opinii/wyjaśnień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Pismo informujące wnioskodawcę o konieczności uzyskania dodatkowych opinii/wyjaśnień w związku z przeprowadzonymi czynnościami kontrolnymi oraz przesunięciu terminu przekazania </w:t>
            </w:r>
            <w:r w:rsidRPr="001A5EDE">
              <w:rPr>
                <w:bCs/>
                <w:i/>
                <w:sz w:val="18"/>
                <w:szCs w:val="18"/>
              </w:rPr>
              <w:t>Raportu z czynności kontrolnych</w:t>
            </w:r>
            <w:r w:rsidRPr="001A5EDE">
              <w:rPr>
                <w:bCs/>
                <w:sz w:val="18"/>
                <w:szCs w:val="18"/>
              </w:rPr>
              <w:t>.</w:t>
            </w:r>
          </w:p>
        </w:tc>
      </w:tr>
      <w:tr w:rsidR="00302E54" w:rsidTr="000B3DB0">
        <w:trPr>
          <w:jc w:val="center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lastRenderedPageBreak/>
              <w:t>K-04/19.1/344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center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 xml:space="preserve">Lista kontrolna do Raportu z czynności kontrolnych dla kontroli zadania o charakterze niematerialnym w trakcie realizacji dla </w:t>
            </w:r>
            <w:proofErr w:type="spellStart"/>
            <w:r w:rsidRPr="001A5EDE">
              <w:rPr>
                <w:bCs/>
                <w:sz w:val="18"/>
                <w:szCs w:val="18"/>
              </w:rPr>
              <w:t>poddziąłania</w:t>
            </w:r>
            <w:proofErr w:type="spellEnd"/>
            <w:r w:rsidRPr="001A5EDE">
              <w:rPr>
                <w:bCs/>
                <w:sz w:val="18"/>
                <w:szCs w:val="18"/>
              </w:rPr>
              <w:t xml:space="preserve"> 19.1   </w:t>
            </w:r>
          </w:p>
        </w:tc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02E54" w:rsidRPr="001A5EDE" w:rsidRDefault="00302E54" w:rsidP="000B3DB0">
            <w:pPr>
              <w:jc w:val="both"/>
              <w:rPr>
                <w:bCs/>
                <w:sz w:val="18"/>
                <w:szCs w:val="18"/>
              </w:rPr>
            </w:pPr>
            <w:r w:rsidRPr="001A5EDE">
              <w:rPr>
                <w:bCs/>
                <w:sz w:val="18"/>
                <w:szCs w:val="18"/>
              </w:rPr>
              <w:t>Elementy podlegające sprawdzeniu podczas przeprowadzania kontroli realizacji zadania  o charakterze niematerialnym</w:t>
            </w:r>
            <w:r w:rsidRPr="001A5EDE">
              <w:rPr>
                <w:sz w:val="18"/>
                <w:szCs w:val="18"/>
              </w:rPr>
              <w:t xml:space="preserve"> dla. </w:t>
            </w:r>
            <w:proofErr w:type="spellStart"/>
            <w:r w:rsidRPr="001A5EDE">
              <w:rPr>
                <w:sz w:val="18"/>
                <w:szCs w:val="18"/>
              </w:rPr>
              <w:t>poddziałania</w:t>
            </w:r>
            <w:proofErr w:type="spellEnd"/>
            <w:r w:rsidRPr="001A5EDE">
              <w:rPr>
                <w:sz w:val="18"/>
                <w:szCs w:val="18"/>
              </w:rPr>
              <w:t xml:space="preserve"> 19.1</w:t>
            </w:r>
          </w:p>
        </w:tc>
      </w:tr>
    </w:tbl>
    <w:p w:rsidR="0094278A" w:rsidRDefault="0094278A">
      <w:pPr>
        <w:jc w:val="center"/>
        <w:sectPr w:rsidR="0094278A">
          <w:pgSz w:w="11906" w:h="16838"/>
          <w:pgMar w:top="1134" w:right="1134" w:bottom="1134" w:left="1134" w:header="0" w:footer="567" w:gutter="0"/>
          <w:cols w:space="720"/>
        </w:sectPr>
      </w:pPr>
    </w:p>
    <w:p w:rsidR="0094278A" w:rsidRDefault="0094278A">
      <w:pPr>
        <w:rPr>
          <w:color w:val="000000"/>
          <w:sz w:val="28"/>
        </w:rPr>
      </w:pPr>
    </w:p>
    <w:p w:rsidR="00B8178B" w:rsidRPr="00B8178B" w:rsidRDefault="00732144" w:rsidP="00B8178B">
      <w:pPr>
        <w:pStyle w:val="Nagwek1"/>
        <w:ind w:left="283"/>
        <w:rPr>
          <w:rFonts w:ascii="Times New Roman" w:hAnsi="Times New Roman" w:cs="Times New Roman"/>
          <w:b w:val="0"/>
          <w:color w:val="000000"/>
          <w:sz w:val="28"/>
        </w:rPr>
      </w:pPr>
      <w:bookmarkStart w:id="26" w:name="_Toc425497156"/>
      <w:bookmarkStart w:id="27" w:name="_Toc10112"/>
      <w:r>
        <w:rPr>
          <w:rFonts w:ascii="Times New Roman" w:hAnsi="Times New Roman" w:cs="Times New Roman"/>
          <w:b w:val="0"/>
          <w:color w:val="000000"/>
          <w:sz w:val="28"/>
        </w:rPr>
        <w:t>Czynności wykonywane na poszczególnych stanowiskach pracy</w:t>
      </w:r>
      <w:r w:rsidR="00277C51">
        <w:rPr>
          <w:rFonts w:ascii="Times New Roman" w:hAnsi="Times New Roman" w:cs="Times New Roman"/>
          <w:b w:val="0"/>
          <w:color w:val="000000"/>
          <w:sz w:val="28"/>
        </w:rPr>
        <w:t>.</w:t>
      </w:r>
      <w:bookmarkEnd w:id="26"/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560"/>
        <w:gridCol w:w="2268"/>
        <w:gridCol w:w="2835"/>
        <w:gridCol w:w="3543"/>
        <w:gridCol w:w="2552"/>
      </w:tblGrid>
      <w:tr w:rsidR="00B8178B" w:rsidRPr="00C76153" w:rsidTr="00EB4DB6">
        <w:trPr>
          <w:trHeight w:val="297"/>
        </w:trPr>
        <w:tc>
          <w:tcPr>
            <w:tcW w:w="1771" w:type="dxa"/>
            <w:shd w:val="clear" w:color="auto" w:fill="F2F2F2" w:themeFill="background1" w:themeFillShade="F2"/>
            <w:vAlign w:val="center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Stanowisko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Procedura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Proces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Funkcja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Zakres czynności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8178B" w:rsidRPr="001A5EDE" w:rsidRDefault="00B8178B" w:rsidP="009D3EEA">
            <w:pPr>
              <w:jc w:val="center"/>
              <w:rPr>
                <w:b/>
                <w:sz w:val="20"/>
                <w:szCs w:val="20"/>
              </w:rPr>
            </w:pPr>
            <w:r w:rsidRPr="001A5EDE">
              <w:rPr>
                <w:b/>
                <w:sz w:val="20"/>
                <w:szCs w:val="20"/>
              </w:rPr>
              <w:t>Wzory dokumentów obsługiwanych na danym stanowisku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:rsidR="00B8178B" w:rsidRPr="001A5EDE" w:rsidRDefault="00B8178B" w:rsidP="009D3EEA">
            <w:pPr>
              <w:pStyle w:val="Bezodstpw"/>
              <w:rPr>
                <w:sz w:val="20"/>
              </w:rPr>
            </w:pPr>
          </w:p>
          <w:p w:rsidR="00B8178B" w:rsidRPr="001A5EDE" w:rsidRDefault="00B8178B" w:rsidP="009D3EEA">
            <w:pPr>
              <w:pStyle w:val="Bezodstpw"/>
              <w:jc w:val="center"/>
              <w:rPr>
                <w:sz w:val="20"/>
              </w:rPr>
            </w:pPr>
            <w:r w:rsidRPr="001A5EDE">
              <w:rPr>
                <w:sz w:val="20"/>
              </w:rPr>
              <w:t>Kierownik</w:t>
            </w:r>
            <w:r w:rsidRPr="001A5EDE">
              <w:rPr>
                <w:sz w:val="20"/>
              </w:rPr>
              <w:br/>
              <w:t>komórki kontrolnej</w:t>
            </w:r>
            <w:r>
              <w:rPr>
                <w:sz w:val="20"/>
              </w:rPr>
              <w:t xml:space="preserve"> UM- kierownik komórki kontrolnej w Urzędzie Marszałkowskim lub w ŚBR</w:t>
            </w:r>
            <w:r w:rsidR="00EB4DB6">
              <w:rPr>
                <w:sz w:val="20"/>
              </w:rPr>
              <w:t>R</w:t>
            </w:r>
            <w:r>
              <w:rPr>
                <w:sz w:val="20"/>
              </w:rPr>
              <w:t xml:space="preserve"> (w przypadku Urzędu Marszałkowskiego Województwa Świętokrzyskiego).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b/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1.1.Przeprowadzanie czynności kontrolnych w ramach działań delegowanych do </w:t>
            </w:r>
            <w:r w:rsidR="009D3EEA">
              <w:rPr>
                <w:sz w:val="20"/>
                <w:szCs w:val="20"/>
              </w:rPr>
              <w:t>S</w:t>
            </w:r>
            <w:r w:rsidRPr="001A5EDE">
              <w:rPr>
                <w:sz w:val="20"/>
                <w:szCs w:val="20"/>
              </w:rPr>
              <w:t xml:space="preserve">amorządów </w:t>
            </w:r>
            <w:r w:rsidR="009D3EEA">
              <w:rPr>
                <w:sz w:val="20"/>
                <w:szCs w:val="20"/>
              </w:rPr>
              <w:t>W</w:t>
            </w:r>
            <w:r w:rsidRPr="001A5EDE">
              <w:rPr>
                <w:sz w:val="20"/>
                <w:szCs w:val="20"/>
              </w:rPr>
              <w:t>ojewództw w ramach PROW na lata 2014-2020.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1.1.4.1. Diagram procesu przeprowadzania czynności kontrolnych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Manualne typowanie do kontroli na miejscu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A5EDE" w:rsidRDefault="00B8178B" w:rsidP="009D3EEA">
            <w:pPr>
              <w:jc w:val="both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Podejmuje decyzję o manualnym wytypowaniu podmiotu do kontroli na miejscu.</w:t>
            </w:r>
          </w:p>
        </w:tc>
        <w:tc>
          <w:tcPr>
            <w:tcW w:w="2552" w:type="dxa"/>
            <w:shd w:val="clear" w:color="auto" w:fill="auto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759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Otrzymanie wyników typowania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Otrzymuje wyniki typowania z DKM drogą elektroniczną.</w:t>
            </w:r>
          </w:p>
        </w:tc>
        <w:tc>
          <w:tcPr>
            <w:tcW w:w="2552" w:type="dxa"/>
            <w:shd w:val="clear" w:color="auto" w:fill="auto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759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Sporządzenie Harmonogramu realizacji czynności kontrolnych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Sporządza </w:t>
            </w:r>
            <w:r w:rsidRPr="001A5EDE">
              <w:rPr>
                <w:i/>
                <w:sz w:val="20"/>
                <w:szCs w:val="20"/>
              </w:rPr>
              <w:t>Harmonogram realizacji czynności kontrolnych</w:t>
            </w:r>
            <w:r w:rsidRPr="001A5E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  <w:p w:rsidR="00B8178B" w:rsidRPr="001A5EDE" w:rsidRDefault="00B8178B" w:rsidP="009D3EEA">
            <w:pPr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P-01/344</w:t>
            </w:r>
          </w:p>
        </w:tc>
      </w:tr>
    </w:tbl>
    <w:p w:rsidR="00B8178B" w:rsidRPr="00647911" w:rsidRDefault="00B8178B" w:rsidP="00B8178B">
      <w:pPr>
        <w:pStyle w:val="Akapitzlist"/>
        <w:numPr>
          <w:ilvl w:val="0"/>
          <w:numId w:val="8"/>
        </w:numPr>
        <w:jc w:val="center"/>
        <w:rPr>
          <w:sz w:val="18"/>
        </w:rPr>
        <w:sectPr w:rsidR="00B8178B" w:rsidRPr="00647911" w:rsidSect="009D3EEA">
          <w:footerReference w:type="default" r:id="rId17"/>
          <w:footerReference w:type="first" r:id="rId18"/>
          <w:pgSz w:w="16838" w:h="11906" w:orient="landscape"/>
          <w:pgMar w:top="1134" w:right="1134" w:bottom="851" w:left="1134" w:header="454" w:footer="454" w:gutter="284"/>
          <w:cols w:space="708"/>
          <w:titlePg/>
          <w:docGrid w:linePitch="360"/>
        </w:sectPr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560"/>
        <w:gridCol w:w="2268"/>
        <w:gridCol w:w="2835"/>
        <w:gridCol w:w="3543"/>
        <w:gridCol w:w="2552"/>
      </w:tblGrid>
      <w:tr w:rsidR="00B8178B" w:rsidRPr="00C76153" w:rsidTr="00EB4DB6">
        <w:trPr>
          <w:trHeight w:val="297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:rsidR="00B8178B" w:rsidRPr="001A5EDE" w:rsidRDefault="00B8178B" w:rsidP="009D3EEA">
            <w:pPr>
              <w:pStyle w:val="Bezodstpw"/>
              <w:jc w:val="center"/>
              <w:rPr>
                <w:sz w:val="20"/>
              </w:rPr>
            </w:pPr>
            <w:r w:rsidRPr="001A5EDE">
              <w:rPr>
                <w:sz w:val="20"/>
              </w:rPr>
              <w:lastRenderedPageBreak/>
              <w:t>Inspektor terenowy</w:t>
            </w:r>
            <w:r>
              <w:rPr>
                <w:sz w:val="20"/>
              </w:rPr>
              <w:t xml:space="preserve"> UM – inspektor terenowy w Urzędzie Marszałkowskim lub w ŚBRR (w przypadku Urzędu Marszałkowskiego Województwa Świętokrzyskiego). 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1A5EDE">
              <w:rPr>
                <w:sz w:val="20"/>
                <w:szCs w:val="20"/>
              </w:rPr>
              <w:t xml:space="preserve">1.1.Przeprowadzanie czynności kontrolnych w ramach działań delegowanych do </w:t>
            </w:r>
            <w:r w:rsidR="009D3EEA">
              <w:rPr>
                <w:sz w:val="20"/>
                <w:szCs w:val="20"/>
              </w:rPr>
              <w:t>S</w:t>
            </w:r>
            <w:r w:rsidRPr="001A5EDE">
              <w:rPr>
                <w:sz w:val="20"/>
                <w:szCs w:val="20"/>
              </w:rPr>
              <w:t xml:space="preserve">amorządów </w:t>
            </w:r>
            <w:r w:rsidR="009D3EEA">
              <w:rPr>
                <w:sz w:val="20"/>
                <w:szCs w:val="20"/>
              </w:rPr>
              <w:t>W</w:t>
            </w:r>
            <w:r w:rsidRPr="001A5EDE">
              <w:rPr>
                <w:sz w:val="20"/>
                <w:szCs w:val="20"/>
              </w:rPr>
              <w:t>ojewództw w ramach PROW na lata 2014-2020.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A5EDE">
              <w:rPr>
                <w:sz w:val="20"/>
                <w:szCs w:val="20"/>
              </w:rPr>
              <w:t xml:space="preserve">1.1.4.1. Diagram procesu przeprowadzania czynności kontrolnych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 xml:space="preserve">Skompletowanie dokumentacji do kontroli na miejscu 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Kompletuje dokumentację do kontroli na miejscu.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Powiadomienie podmiotu kontrolowanego o kontroli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Powiadamia podmiot kontrolowany o kontroli.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P-03/344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2C3" w:rsidRDefault="00B8178B">
            <w:pPr>
              <w:contextualSpacing/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Zapoznanie się ze sprawą i wyjazd w teren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E12C3" w:rsidRDefault="00111484">
            <w:pPr>
              <w:spacing w:after="113"/>
              <w:ind w:righ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Zapoznaje się ze sprawą i wyjeżdża w teren w celu realizacji czynności kontrolnych.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424858" w:rsidRDefault="00CA0ABC" w:rsidP="009D3EEA">
            <w:pPr>
              <w:rPr>
                <w:sz w:val="20"/>
                <w:szCs w:val="20"/>
              </w:rPr>
            </w:pPr>
            <w:r w:rsidRPr="00CA0ABC">
              <w:rPr>
                <w:color w:val="000000"/>
                <w:sz w:val="20"/>
                <w:szCs w:val="20"/>
                <w:shd w:val="clear" w:color="auto" w:fill="FFFFFF"/>
              </w:rPr>
              <w:t>Przeprowadzenie czynności kontrolnych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Przeprowadza czynności kontrolne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Sporządzenie Raportu na miejscu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Sporządza Raport z czynności kontrolnych.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 z czynności kontrolnych</w:t>
            </w:r>
          </w:p>
          <w:p w:rsidR="00B8178B" w:rsidRPr="001F5CC1" w:rsidRDefault="00111484" w:rsidP="009D3EEA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Kopia Raportu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Przekazanie kopii Raportu podmiotowi kontrolowanemu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Przekazuje kopię Raportu podmiotowi kontrolowanemu.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Kopia Raportu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color w:val="000000"/>
                <w:sz w:val="20"/>
                <w:szCs w:val="20"/>
                <w:shd w:val="clear" w:color="auto" w:fill="FFFFFF"/>
              </w:rPr>
              <w:t>Przekazanie Raportu do zatwierdzenia</w:t>
            </w:r>
          </w:p>
        </w:tc>
        <w:tc>
          <w:tcPr>
            <w:tcW w:w="3543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color w:val="000000"/>
                <w:sz w:val="20"/>
                <w:szCs w:val="20"/>
                <w:shd w:val="clear" w:color="auto" w:fill="FFFFFF"/>
              </w:rPr>
              <w:t>Przekazuje Raport do zatwierdzenia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color w:val="000000"/>
                <w:sz w:val="20"/>
                <w:szCs w:val="20"/>
                <w:shd w:val="clear" w:color="auto" w:fill="FFFFFF"/>
              </w:rPr>
              <w:t>Raport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Przekazanie zatwierdzonego raportu do komórki rozpatrującej wniosek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Przekazuje zatwierdzony raport do komórki rozpatrującej wniosek.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P-04/344</w:t>
            </w:r>
          </w:p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Raport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Archiwizacja dokumentacji związanej z kontrolą na miejscu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Archiwizuje dokumentację związaną z kontrolą na miejscu.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1.1.4.2. Diagram procesu obsługi Raportu z czynności kontrolnych w sytuacjach wyjątkowych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Analiza potrzeby zasięgnięcia dod</w:t>
            </w:r>
            <w:r w:rsidR="00111484">
              <w:rPr>
                <w:sz w:val="20"/>
                <w:szCs w:val="20"/>
              </w:rPr>
              <w:t>atkowych wyjaśnień lub opinii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Analizuje konieczność zasięgnięcia dodatkowych wyjaśnień lub opinii do Raportu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Zasięgnięcie opinii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Zasięga opinii w przypadku konieczności uzyskania dodatkowych wyjaśnień.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Opinia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Sporządzenie Raportu/korekty Raportu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 xml:space="preserve">Sporządza Raport/korektę Raportu 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Raport z czynności kontrolnych</w:t>
            </w:r>
          </w:p>
          <w:p w:rsidR="00B8178B" w:rsidRPr="001F5CC1" w:rsidRDefault="00B8178B" w:rsidP="009D3EEA">
            <w:pPr>
              <w:rPr>
                <w:b/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Korekta Raportu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424858" w:rsidRDefault="00CA0ABC" w:rsidP="009D3EEA">
            <w:pPr>
              <w:rPr>
                <w:sz w:val="20"/>
                <w:szCs w:val="20"/>
              </w:rPr>
            </w:pPr>
            <w:r w:rsidRPr="00CA0ABC">
              <w:rPr>
                <w:color w:val="000000"/>
                <w:sz w:val="20"/>
                <w:szCs w:val="20"/>
                <w:shd w:val="clear" w:color="auto" w:fill="FFFFFF"/>
              </w:rPr>
              <w:t>Przekazanie Raportu/korekty Raportu pracownikowi UM odpowiedzialnemu za jego zatwierdzenie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Przekazuje Raport/korektę Raportu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Raport z czynności kontrolnych</w:t>
            </w:r>
          </w:p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Korekta Raportu z czynności kontrolnych</w:t>
            </w:r>
          </w:p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9D3EEA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9D3EEA" w:rsidRPr="001A5EDE" w:rsidRDefault="009D3EEA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D3EEA" w:rsidRPr="001A5EDE" w:rsidRDefault="009D3EEA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D3EEA" w:rsidRPr="001A5EDE" w:rsidRDefault="009D3EEA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3EEA" w:rsidRPr="001F5CC1" w:rsidRDefault="009D3EEA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Sporządzenie kopii Raportu z czynności kontrolnych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3EEA" w:rsidRPr="001F5CC1" w:rsidRDefault="009D3EEA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Sporządza  kopię Raportu</w:t>
            </w:r>
          </w:p>
        </w:tc>
        <w:tc>
          <w:tcPr>
            <w:tcW w:w="2552" w:type="dxa"/>
            <w:shd w:val="clear" w:color="auto" w:fill="auto"/>
          </w:tcPr>
          <w:p w:rsidR="009D3EEA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Kopia Raportu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Przesłanie kopii Raportu do podmiotu kontrolowanego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Przesyła kopię Raportu do podmiotu kontrolowanego.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Kopia Raportu z czynności kontrolnych</w:t>
            </w:r>
          </w:p>
          <w:p w:rsidR="00B8178B" w:rsidRPr="001F5CC1" w:rsidRDefault="00111484" w:rsidP="009D3EEA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lastRenderedPageBreak/>
              <w:t>P-05/344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1.1.4.3. Diagram procesu obsługi Raportu z czynności kontrolnych w przypadku zgłoszenia uwag przez podmiot kontrolowany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Złożenie wyjaśnień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Składa wyjaśnienia.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Przesłanie podmiotowi kontrolowanemu informacji o nieuwzględnieniu uwag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Przesyła podmiotowi kontrolowanemu informację o nieuwzględnieniu uwag.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P-08/344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Przygotowanie dokumentacji do kontroli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Przygotowuje dokumentację do kontroli.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Powiadomienie podmiotu kontrolowane</w:t>
            </w:r>
            <w:r w:rsidR="00111484">
              <w:rPr>
                <w:sz w:val="20"/>
                <w:szCs w:val="20"/>
              </w:rPr>
              <w:t>go o kontroli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Powiadamia podmiot kontrolowany o kontroli.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P-03/344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Przeprowadzenie ponownej kontroli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Przeprowadza ponowne czynności kontrolne.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Sporządzenie korekty Raportu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E12C3" w:rsidRDefault="00111484">
            <w:pPr>
              <w:spacing w:before="113" w:after="113"/>
              <w:ind w:righ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Sporządza korektę Raportu z czynności kontrolnych.</w:t>
            </w:r>
          </w:p>
        </w:tc>
        <w:tc>
          <w:tcPr>
            <w:tcW w:w="2552" w:type="dxa"/>
            <w:shd w:val="clear" w:color="auto" w:fill="auto"/>
          </w:tcPr>
          <w:p w:rsidR="008E12C3" w:rsidRDefault="00111484">
            <w:pPr>
              <w:spacing w:before="113" w:after="113"/>
              <w:ind w:righ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Raportu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Przesłanie kopii korekty Raportu podmiotowi kontrolowanemu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Przesłanie kopii korekty Raportu z czynności kontrolnych podmiotowi kontrolowanemu.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Raportu z czynności kontrolnych</w:t>
            </w:r>
          </w:p>
          <w:p w:rsidR="00B8178B" w:rsidRPr="001F5CC1" w:rsidRDefault="00111484" w:rsidP="009D3EEA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P-07/344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1A5EDE" w:rsidRDefault="00B8178B" w:rsidP="009D3E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Przekazanie kopii korekty Raportu podmio</w:t>
            </w:r>
            <w:r w:rsidR="00111484">
              <w:rPr>
                <w:sz w:val="20"/>
                <w:szCs w:val="20"/>
              </w:rPr>
              <w:t>towi kontrolowanemu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Przekazuje kopię korekty Raportu z czynności kontrolnych podmiotowi kontrolowanemu.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Raportu z czynności kontrolnych</w:t>
            </w:r>
          </w:p>
          <w:p w:rsidR="00B8178B" w:rsidRPr="001F5CC1" w:rsidRDefault="00111484" w:rsidP="009D3EEA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P-07/344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:rsidR="00B8178B" w:rsidRPr="001A5EDE" w:rsidRDefault="00B8178B" w:rsidP="009D3EEA">
            <w:pPr>
              <w:jc w:val="center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>Pracownik odpowiedzialny za zatwierdzenie raportu</w:t>
            </w:r>
            <w:r>
              <w:rPr>
                <w:sz w:val="20"/>
                <w:szCs w:val="20"/>
              </w:rPr>
              <w:t xml:space="preserve"> UM.</w:t>
            </w:r>
          </w:p>
          <w:p w:rsidR="00B8178B" w:rsidRPr="001A5EDE" w:rsidRDefault="00B8178B" w:rsidP="009D3EEA">
            <w:pPr>
              <w:pStyle w:val="Bezodstpw"/>
              <w:rPr>
                <w:sz w:val="20"/>
              </w:rPr>
            </w:pPr>
          </w:p>
          <w:p w:rsidR="00B8178B" w:rsidRPr="001A5EDE" w:rsidRDefault="00B8178B" w:rsidP="009D3EEA">
            <w:pPr>
              <w:pStyle w:val="Bezodstpw"/>
              <w:rPr>
                <w:sz w:val="20"/>
              </w:rPr>
            </w:pPr>
            <w:r w:rsidRPr="001A5EDE">
              <w:rPr>
                <w:sz w:val="20"/>
              </w:rPr>
              <w:t xml:space="preserve">[Kierownik komórki kontrolnej lub pracownik upoważniony do zatwierdzania raportów z czynności kontrolnych w </w:t>
            </w:r>
            <w:r>
              <w:rPr>
                <w:sz w:val="20"/>
              </w:rPr>
              <w:t>Urzędzie Marszałkowskim lub w ŚBRR (w przypadku Urzędu Marszałkowskiego Województwa Świętokrzyskiego</w:t>
            </w:r>
            <w:r w:rsidRPr="001A5EDE">
              <w:rPr>
                <w:sz w:val="20"/>
              </w:rPr>
              <w:t>]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b/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1.1.Przeprowadzanie czynności kontrolnych w ramach działań delegowanych do </w:t>
            </w:r>
            <w:r w:rsidR="009D3EEA">
              <w:rPr>
                <w:sz w:val="20"/>
                <w:szCs w:val="20"/>
              </w:rPr>
              <w:t>S</w:t>
            </w:r>
            <w:r w:rsidRPr="001A5EDE">
              <w:rPr>
                <w:sz w:val="20"/>
                <w:szCs w:val="20"/>
              </w:rPr>
              <w:t xml:space="preserve">amorządów </w:t>
            </w:r>
            <w:r w:rsidR="009D3EEA">
              <w:rPr>
                <w:sz w:val="20"/>
                <w:szCs w:val="20"/>
              </w:rPr>
              <w:t>W</w:t>
            </w:r>
            <w:r w:rsidRPr="001A5EDE">
              <w:rPr>
                <w:sz w:val="20"/>
                <w:szCs w:val="20"/>
              </w:rPr>
              <w:t>ojewództw w ramach PROW na lata 2014-2020.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A5EDE">
              <w:rPr>
                <w:sz w:val="20"/>
                <w:szCs w:val="20"/>
              </w:rPr>
              <w:t xml:space="preserve">1.1.4.1. Diagram procesu przeprowadzania czynności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Kontrola formalna Raportu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Przeprowadza kontrolę formalną Raportu z czynności kontrolnych.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111484" w:rsidP="009D3EE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Raport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707C41" w:rsidRDefault="00B8178B" w:rsidP="009D3EEA">
            <w:pPr>
              <w:jc w:val="center"/>
              <w:rPr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707C41" w:rsidRDefault="00B8178B" w:rsidP="009D3EEA">
            <w:pPr>
              <w:rPr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Zatwierdzenie Raportu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Zatwierdza Raport z czynności kontrolnych</w:t>
            </w:r>
          </w:p>
        </w:tc>
        <w:tc>
          <w:tcPr>
            <w:tcW w:w="2552" w:type="dxa"/>
            <w:shd w:val="clear" w:color="auto" w:fill="auto"/>
          </w:tcPr>
          <w:p w:rsidR="00B8178B" w:rsidRPr="00424858" w:rsidRDefault="00CA0ABC" w:rsidP="009D3EEA">
            <w:pPr>
              <w:rPr>
                <w:sz w:val="20"/>
                <w:szCs w:val="20"/>
              </w:rPr>
            </w:pPr>
            <w:r w:rsidRPr="00CA0ABC">
              <w:rPr>
                <w:sz w:val="20"/>
                <w:szCs w:val="20"/>
              </w:rPr>
              <w:t>Raport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Pr="00707C41" w:rsidRDefault="00B8178B" w:rsidP="009D3EEA">
            <w:pPr>
              <w:jc w:val="center"/>
              <w:rPr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 xml:space="preserve">1.1.4.2. Diagram procesu obsługi Raportu z czynności kontrolnych w sytuacjach wyjątkowych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Kontrola formalna Raportu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Przeprowadza kontrolę formalną Raportu z czynności kontrolnych.</w:t>
            </w:r>
          </w:p>
        </w:tc>
        <w:tc>
          <w:tcPr>
            <w:tcW w:w="2552" w:type="dxa"/>
            <w:shd w:val="clear" w:color="auto" w:fill="auto"/>
          </w:tcPr>
          <w:p w:rsidR="00B8178B" w:rsidRPr="00424858" w:rsidRDefault="00CA0ABC" w:rsidP="009D3EEA">
            <w:pPr>
              <w:rPr>
                <w:b/>
                <w:sz w:val="20"/>
                <w:szCs w:val="20"/>
              </w:rPr>
            </w:pPr>
            <w:r w:rsidRPr="00CA0ABC">
              <w:rPr>
                <w:sz w:val="20"/>
                <w:szCs w:val="20"/>
              </w:rPr>
              <w:t>Raport z czynności kontrolnych</w:t>
            </w: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E12C3" w:rsidRDefault="00B8178B">
            <w:pPr>
              <w:jc w:val="both"/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 xml:space="preserve">1.1.4.3. Diagram procesu obsługi Raportu z czynności kontrolnych w przypadku zgłoszenia uwag przez podmiot kontrolowany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Analiza zachowania terminu zgłoszenia uwag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Analizuje zachowanie terminu zgłoszenia uwag przez podmiot kontrolowany.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18"/>
                <w:szCs w:val="18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1F5CC1" w:rsidRDefault="00B8178B" w:rsidP="009D3EEA">
            <w:pPr>
              <w:rPr>
                <w:sz w:val="20"/>
                <w:szCs w:val="20"/>
              </w:rPr>
            </w:pPr>
            <w:r w:rsidRPr="001F5CC1">
              <w:rPr>
                <w:sz w:val="20"/>
                <w:szCs w:val="20"/>
              </w:rPr>
              <w:t>Analiza zasadności uwag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1F5CC1" w:rsidRDefault="00111484" w:rsidP="009D3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Analizuje zasadność uwag</w:t>
            </w:r>
          </w:p>
        </w:tc>
        <w:tc>
          <w:tcPr>
            <w:tcW w:w="2552" w:type="dxa"/>
            <w:shd w:val="clear" w:color="auto" w:fill="auto"/>
          </w:tcPr>
          <w:p w:rsidR="00B8178B" w:rsidRPr="001F5CC1" w:rsidRDefault="00B8178B" w:rsidP="009D3EEA">
            <w:pPr>
              <w:rPr>
                <w:sz w:val="18"/>
                <w:szCs w:val="18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707C41" w:rsidRDefault="00B8178B" w:rsidP="009D3EEA">
            <w:pPr>
              <w:rPr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9D3EEA" w:rsidRDefault="00B8178B" w:rsidP="009D3EEA">
            <w:pPr>
              <w:rPr>
                <w:sz w:val="20"/>
                <w:szCs w:val="20"/>
              </w:rPr>
            </w:pPr>
            <w:r w:rsidRPr="009D3EEA">
              <w:rPr>
                <w:sz w:val="20"/>
                <w:szCs w:val="20"/>
              </w:rPr>
              <w:t>Wezwanie inspektorów terenowych do wyjaśnień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9D3EEA" w:rsidRDefault="00B8178B" w:rsidP="009D3EEA">
            <w:pPr>
              <w:rPr>
                <w:sz w:val="20"/>
                <w:szCs w:val="20"/>
              </w:rPr>
            </w:pPr>
            <w:r w:rsidRPr="009D3EEA">
              <w:rPr>
                <w:sz w:val="20"/>
                <w:szCs w:val="20"/>
              </w:rPr>
              <w:t>Wzywa inspektorów terenowych do wyjaśnień</w:t>
            </w:r>
          </w:p>
        </w:tc>
        <w:tc>
          <w:tcPr>
            <w:tcW w:w="2552" w:type="dxa"/>
            <w:shd w:val="clear" w:color="auto" w:fill="auto"/>
          </w:tcPr>
          <w:p w:rsidR="00B8178B" w:rsidRPr="00EE1080" w:rsidRDefault="00B8178B" w:rsidP="009D3EEA">
            <w:pPr>
              <w:rPr>
                <w:sz w:val="18"/>
                <w:szCs w:val="18"/>
              </w:rPr>
            </w:pPr>
          </w:p>
        </w:tc>
      </w:tr>
      <w:tr w:rsidR="00B8178B" w:rsidRPr="00C76153" w:rsidTr="00EB4DB6">
        <w:trPr>
          <w:trHeight w:val="297"/>
        </w:trPr>
        <w:tc>
          <w:tcPr>
            <w:tcW w:w="1771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8178B" w:rsidRDefault="00B8178B" w:rsidP="009D3EEA">
            <w:pPr>
              <w:rPr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78B" w:rsidRPr="00707C41" w:rsidRDefault="00B8178B" w:rsidP="009D3EEA">
            <w:pPr>
              <w:rPr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8178B" w:rsidRPr="009D3EEA" w:rsidRDefault="00B8178B" w:rsidP="009D3EEA">
            <w:pPr>
              <w:rPr>
                <w:sz w:val="20"/>
                <w:szCs w:val="20"/>
              </w:rPr>
            </w:pPr>
            <w:r w:rsidRPr="009D3EEA">
              <w:rPr>
                <w:sz w:val="20"/>
                <w:szCs w:val="20"/>
              </w:rPr>
              <w:t>Analiza zasadności weryfikacji uwag w terenie.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8178B" w:rsidRPr="009D3EEA" w:rsidRDefault="00B8178B" w:rsidP="009D3EEA">
            <w:pPr>
              <w:rPr>
                <w:sz w:val="20"/>
                <w:szCs w:val="20"/>
              </w:rPr>
            </w:pPr>
            <w:r w:rsidRPr="009D3EEA">
              <w:rPr>
                <w:sz w:val="20"/>
                <w:szCs w:val="20"/>
              </w:rPr>
              <w:t>Analizuje zasadność weryfikacji uwag w terenie.</w:t>
            </w:r>
          </w:p>
        </w:tc>
        <w:tc>
          <w:tcPr>
            <w:tcW w:w="2552" w:type="dxa"/>
            <w:shd w:val="clear" w:color="auto" w:fill="auto"/>
          </w:tcPr>
          <w:p w:rsidR="00B8178B" w:rsidRPr="00EE1080" w:rsidRDefault="00B8178B" w:rsidP="009D3EEA">
            <w:pPr>
              <w:rPr>
                <w:sz w:val="18"/>
                <w:szCs w:val="18"/>
              </w:rPr>
            </w:pPr>
          </w:p>
        </w:tc>
      </w:tr>
    </w:tbl>
    <w:p w:rsidR="00B8178B" w:rsidRPr="00647911" w:rsidRDefault="00B8178B" w:rsidP="00B8178B">
      <w:pPr>
        <w:pStyle w:val="Akapitzlist"/>
        <w:numPr>
          <w:ilvl w:val="0"/>
          <w:numId w:val="8"/>
        </w:numPr>
        <w:jc w:val="center"/>
        <w:rPr>
          <w:sz w:val="18"/>
        </w:rPr>
        <w:sectPr w:rsidR="00B8178B" w:rsidRPr="00647911" w:rsidSect="009D3EEA">
          <w:pgSz w:w="16838" w:h="11906" w:orient="landscape"/>
          <w:pgMar w:top="1134" w:right="1134" w:bottom="851" w:left="1134" w:header="454" w:footer="454" w:gutter="284"/>
          <w:cols w:space="708"/>
          <w:titlePg/>
          <w:docGrid w:linePitch="360"/>
        </w:sectPr>
      </w:pPr>
    </w:p>
    <w:bookmarkEnd w:id="27"/>
    <w:p w:rsidR="0094278A" w:rsidRDefault="0094278A">
      <w:pPr>
        <w:rPr>
          <w:color w:val="000000"/>
          <w:sz w:val="28"/>
        </w:rPr>
      </w:pPr>
    </w:p>
    <w:p w:rsidR="0094278A" w:rsidRDefault="00732144">
      <w:pPr>
        <w:pStyle w:val="Nagwek1"/>
        <w:ind w:left="283"/>
        <w:rPr>
          <w:rFonts w:ascii="Times New Roman" w:hAnsi="Times New Roman" w:cs="Times New Roman"/>
          <w:b w:val="0"/>
          <w:color w:val="000000"/>
          <w:sz w:val="28"/>
        </w:rPr>
      </w:pPr>
      <w:bookmarkStart w:id="28" w:name="_Toc425497157"/>
      <w:bookmarkStart w:id="29" w:name="_Toc10113"/>
      <w:r>
        <w:rPr>
          <w:rFonts w:ascii="Times New Roman" w:hAnsi="Times New Roman" w:cs="Times New Roman"/>
          <w:b w:val="0"/>
          <w:color w:val="000000"/>
          <w:sz w:val="28"/>
        </w:rPr>
        <w:t>Załączniki</w:t>
      </w:r>
      <w:bookmarkEnd w:id="28"/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87" w:history="1">
        <w:bookmarkStart w:id="30" w:name="_Toc424801825"/>
        <w:bookmarkStart w:id="31" w:name="_Toc425497158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Harmonogram przeprowadzania czynności kontrolnych PROW na lata 2014-2020 (P-01/344)</w:t>
        </w:r>
        <w:bookmarkEnd w:id="30"/>
        <w:bookmarkEnd w:id="31"/>
      </w:hyperlink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88" w:history="1">
        <w:bookmarkStart w:id="32" w:name="_Toc424801826"/>
        <w:bookmarkStart w:id="33" w:name="_Toc425497159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Raport z czynności kontrolnych (R-01/344)</w:t>
        </w:r>
        <w:bookmarkEnd w:id="32"/>
        <w:bookmarkEnd w:id="33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89" w:history="1">
        <w:bookmarkStart w:id="34" w:name="_Toc424801827"/>
        <w:bookmarkStart w:id="35" w:name="_Toc425497160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Instrukcja wypełniania Raportu z czynności kontrolnych (IR-01/344)</w:t>
        </w:r>
        <w:bookmarkEnd w:id="34"/>
        <w:bookmarkEnd w:id="35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0" w:history="1">
        <w:bookmarkStart w:id="36" w:name="_Toc424801828"/>
        <w:bookmarkStart w:id="37" w:name="_Toc425497161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Karta weryfikacji Raportu z czynności kontrolnych (K-01/344)</w:t>
        </w:r>
        <w:bookmarkEnd w:id="36"/>
        <w:bookmarkEnd w:id="37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1" w:history="1">
        <w:bookmarkStart w:id="38" w:name="_Toc424801829"/>
        <w:bookmarkStart w:id="39" w:name="_Toc425497162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Instrukcja wypełniania Karty weryfikacji Raportu z czynności kontrolnych (IK-01/344)</w:t>
        </w:r>
        <w:bookmarkEnd w:id="38"/>
        <w:bookmarkEnd w:id="39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EA0CC2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bookmarkStart w:id="40" w:name="_Toc424801830"/>
      <w:bookmarkStart w:id="41" w:name="_Toc425497163"/>
      <w:r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 xml:space="preserve">Lista kontrolna dla </w:t>
      </w:r>
      <w:proofErr w:type="spellStart"/>
      <w:r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po</w:t>
      </w:r>
      <w:r w:rsidR="009D3EEA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d</w:t>
      </w:r>
      <w:r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działania</w:t>
      </w:r>
      <w:proofErr w:type="spellEnd"/>
      <w:r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 xml:space="preserve"> 19.1 (etap obsługi wniosku o płatność )</w:t>
      </w:r>
      <w:r w:rsidR="000967D4"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(</w:t>
      </w:r>
      <w:r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K-02/19.1/344</w:t>
      </w:r>
      <w:bookmarkEnd w:id="40"/>
      <w:r w:rsidR="000967D4" w:rsidRPr="00C31578">
        <w:rPr>
          <w:rStyle w:val="Hipercze"/>
          <w:rFonts w:ascii="Times New Roman" w:hAnsi="Times New Roman" w:cs="Times New Roman"/>
          <w:b w:val="0"/>
          <w:i w:val="0"/>
          <w:color w:val="auto"/>
          <w:sz w:val="20"/>
          <w:szCs w:val="20"/>
          <w:u w:val="none"/>
        </w:rPr>
        <w:t>)</w:t>
      </w:r>
      <w:bookmarkEnd w:id="41"/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18" w:history="1">
        <w:bookmarkStart w:id="42" w:name="_Toc424801831"/>
        <w:bookmarkStart w:id="43" w:name="_Toc425497164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Instrukcja wypełniania listy kontrolnej dla podziałania 19.1</w:t>
        </w:r>
        <w:bookmarkEnd w:id="42"/>
      </w:hyperlink>
      <w:r w:rsidR="000967D4" w:rsidRPr="00C31578">
        <w:rPr>
          <w:rFonts w:ascii="Times New Roman" w:hAnsi="Times New Roman" w:cs="Times New Roman"/>
          <w:i w:val="0"/>
          <w:sz w:val="20"/>
          <w:szCs w:val="20"/>
        </w:rPr>
        <w:t xml:space="preserve"> </w:t>
      </w:r>
      <w:r w:rsidR="000967D4" w:rsidRPr="00C31578">
        <w:rPr>
          <w:rFonts w:ascii="Times New Roman" w:hAnsi="Times New Roman" w:cs="Times New Roman"/>
          <w:b w:val="0"/>
          <w:i w:val="0"/>
          <w:sz w:val="20"/>
          <w:szCs w:val="20"/>
        </w:rPr>
        <w:t>(IK-02/K/344)</w:t>
      </w:r>
      <w:bookmarkEnd w:id="43"/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5" w:history="1">
        <w:bookmarkStart w:id="44" w:name="_Toc424801832"/>
        <w:bookmarkStart w:id="45" w:name="_Toc425497165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informujące podmiot kontrolowany o terminie i zakresie czynności kontrolnych (P-03/344)</w:t>
        </w:r>
        <w:bookmarkEnd w:id="44"/>
        <w:bookmarkEnd w:id="45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7" w:history="1">
        <w:bookmarkStart w:id="46" w:name="_Toc424801833"/>
        <w:bookmarkStart w:id="47" w:name="_Toc425497166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przekazujące Raporty z czynności kontrolnych do jednostki zlecającej przeprowadzenie czynności kontrolne (P-04/344)</w:t>
        </w:r>
        <w:bookmarkEnd w:id="46"/>
        <w:bookmarkEnd w:id="47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8" w:history="1">
        <w:bookmarkStart w:id="48" w:name="_Toc424801834"/>
        <w:bookmarkStart w:id="49" w:name="_Toc425497167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przekazujące Raport z czynności kontrolnych podmiotowi kontrolowanemu w celu jego podpisania (P-05/344)</w:t>
        </w:r>
        <w:bookmarkEnd w:id="48"/>
        <w:bookmarkEnd w:id="49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199" w:history="1">
        <w:bookmarkStart w:id="50" w:name="_Toc424801835"/>
        <w:bookmarkStart w:id="51" w:name="_Toc425497168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przekazujące Raport z czynności kontrolnych podmiotowi kontrolowanemu w związku z brakiem możliwości przeprowadzenia czynności kontrolnych (P-06/344)</w:t>
        </w:r>
        <w:bookmarkEnd w:id="50"/>
        <w:bookmarkEnd w:id="51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00" w:history="1">
        <w:bookmarkStart w:id="52" w:name="_Toc424801836"/>
        <w:bookmarkStart w:id="53" w:name="_Toc425497169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przekazujące Raport z czynności kontrolnych podmiotowi kontrolowanemu po uwzględnieniu w całości/części uwag (P-07/344)</w:t>
        </w:r>
        <w:bookmarkEnd w:id="52"/>
        <w:bookmarkEnd w:id="53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02" w:history="1">
        <w:bookmarkStart w:id="54" w:name="_Toc424801837"/>
        <w:bookmarkStart w:id="55" w:name="_Toc425497170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przekazujące Raport z czynności kontrolnych podmiotowi kontrolowanemu po nieuwzględnieniu uwag (P-08/344)</w:t>
        </w:r>
        <w:bookmarkEnd w:id="54"/>
        <w:bookmarkEnd w:id="55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03" w:history="1">
        <w:bookmarkStart w:id="56" w:name="_Toc424801838"/>
        <w:bookmarkStart w:id="57" w:name="_Toc425497171"/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Pismo informujące podmiot kontrolowany o konieczności uzyskania dodatkowych opinii/wyjaśnień (P-09/344)</w:t>
        </w:r>
        <w:bookmarkEnd w:id="56"/>
        <w:bookmarkEnd w:id="57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07" w:history="1">
        <w:bookmarkStart w:id="58" w:name="_Toc425497172"/>
        <w:bookmarkStart w:id="59" w:name="_Toc424801839"/>
        <w:r w:rsidR="00EA0CC2" w:rsidRPr="00C31578">
          <w:rPr>
            <w:rFonts w:ascii="Times New Roman" w:hAnsi="Times New Roman" w:cs="Times New Roman"/>
            <w:b w:val="0"/>
            <w:bCs w:val="0"/>
            <w:i w:val="0"/>
            <w:sz w:val="20"/>
            <w:szCs w:val="20"/>
          </w:rPr>
          <w:t xml:space="preserve">Lista kontrolna do Raportu z czynności kontrolnych dla kontroli zadania o charakterze niematerialnym w trakcie realizacji </w:t>
        </w:r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(K-04/</w:t>
        </w:r>
        <w:r w:rsidR="00923E1A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19.1</w:t>
        </w:r>
        <w:r w:rsidR="00EA0CC2" w:rsidRPr="00C31578">
          <w:rPr>
            <w:rStyle w:val="Hipercze"/>
            <w:rFonts w:ascii="Times New Roman" w:hAnsi="Times New Roman" w:cs="Times New Roman"/>
            <w:b w:val="0"/>
            <w:i w:val="0"/>
            <w:color w:val="auto"/>
            <w:sz w:val="20"/>
            <w:szCs w:val="20"/>
            <w:u w:val="none"/>
          </w:rPr>
          <w:t>/344)</w:t>
        </w:r>
        <w:bookmarkEnd w:id="58"/>
        <w:bookmarkEnd w:id="59"/>
      </w:hyperlink>
      <w:r w:rsidR="00EA0CC2" w:rsidRPr="00C31578"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  <w:t xml:space="preserve"> </w:t>
      </w:r>
    </w:p>
    <w:p w:rsidR="00EA0CC2" w:rsidRPr="00C31578" w:rsidRDefault="008E12C3" w:rsidP="00EA0CC2">
      <w:pPr>
        <w:pStyle w:val="Nagwek2"/>
        <w:ind w:left="709" w:hanging="709"/>
        <w:rPr>
          <w:rFonts w:ascii="Times New Roman" w:eastAsiaTheme="minorEastAsia" w:hAnsi="Times New Roman" w:cs="Times New Roman"/>
          <w:b w:val="0"/>
          <w:i w:val="0"/>
          <w:sz w:val="20"/>
          <w:szCs w:val="20"/>
        </w:rPr>
      </w:pPr>
      <w:hyperlink w:anchor="_Toc402424207" w:history="1">
        <w:bookmarkStart w:id="60" w:name="_Toc425497173"/>
        <w:bookmarkStart w:id="61" w:name="_Toc424801840"/>
        <w:r w:rsidR="00EA0CC2" w:rsidRPr="00C31578">
          <w:rPr>
            <w:rFonts w:ascii="Times New Roman" w:eastAsiaTheme="minorEastAsia" w:hAnsi="Times New Roman" w:cs="Times New Roman"/>
            <w:b w:val="0"/>
            <w:i w:val="0"/>
            <w:sz w:val="20"/>
            <w:szCs w:val="20"/>
          </w:rPr>
          <w:t>Instrukcja wypełniania listy kontrolnej do Raportu z czynności kontrolnych dla kontroli zadania o charakterze niematerialnym w trakcie realizacji (IK-04/</w:t>
        </w:r>
        <w:r w:rsidR="004856BC">
          <w:rPr>
            <w:rFonts w:ascii="Times New Roman" w:eastAsiaTheme="minorEastAsia" w:hAnsi="Times New Roman" w:cs="Times New Roman"/>
            <w:b w:val="0"/>
            <w:i w:val="0"/>
            <w:sz w:val="20"/>
            <w:szCs w:val="20"/>
          </w:rPr>
          <w:t>19.1</w:t>
        </w:r>
        <w:r w:rsidR="00EA0CC2" w:rsidRPr="00C31578">
          <w:rPr>
            <w:rFonts w:ascii="Times New Roman" w:eastAsiaTheme="minorEastAsia" w:hAnsi="Times New Roman" w:cs="Times New Roman"/>
            <w:b w:val="0"/>
            <w:i w:val="0"/>
            <w:sz w:val="20"/>
            <w:szCs w:val="20"/>
          </w:rPr>
          <w:t>/344)</w:t>
        </w:r>
        <w:bookmarkEnd w:id="60"/>
        <w:bookmarkEnd w:id="61"/>
      </w:hyperlink>
    </w:p>
    <w:p w:rsidR="008E12C3" w:rsidRDefault="00CA0ABC">
      <w:pPr>
        <w:pStyle w:val="Nagwek2"/>
        <w:tabs>
          <w:tab w:val="clear" w:pos="792"/>
          <w:tab w:val="num" w:pos="0"/>
        </w:tabs>
        <w:ind w:left="0" w:firstLine="0"/>
        <w:rPr>
          <w:sz w:val="20"/>
          <w:szCs w:val="20"/>
        </w:rPr>
      </w:pPr>
      <w:bookmarkStart w:id="62" w:name="_Toc425497174"/>
      <w:bookmarkEnd w:id="29"/>
      <w:r w:rsidRPr="00CA0ABC">
        <w:rPr>
          <w:rFonts w:ascii="Times New Roman" w:hAnsi="Times New Roman" w:cs="Times New Roman"/>
          <w:b w:val="0"/>
          <w:i w:val="0"/>
          <w:sz w:val="20"/>
          <w:szCs w:val="20"/>
        </w:rPr>
        <w:t>Karta aktualizacji KP-611-344-ARiMR/1/z</w:t>
      </w:r>
      <w:bookmarkEnd w:id="62"/>
    </w:p>
    <w:p w:rsidR="0094278A" w:rsidRDefault="0094278A"/>
    <w:sectPr w:rsidR="0094278A" w:rsidSect="00E059A5">
      <w:pgSz w:w="11906" w:h="16838"/>
      <w:pgMar w:top="1134" w:right="1134" w:bottom="1134" w:left="1134" w:header="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7F4" w:rsidRDefault="004027F4">
      <w:r>
        <w:separator/>
      </w:r>
    </w:p>
  </w:endnote>
  <w:endnote w:type="continuationSeparator" w:id="0">
    <w:p w:rsidR="004027F4" w:rsidRDefault="00402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9854"/>
    </w:tblGrid>
    <w:tr w:rsidR="004027F4" w:rsidTr="004027F4">
      <w:trPr>
        <w:jc w:val="center"/>
      </w:trPr>
      <w:tc>
        <w:tcPr>
          <w:tcW w:w="9638" w:type="dxa"/>
          <w:tcBorders>
            <w:top w:val="thick" w:sz="8" w:space="0" w:color="000000"/>
            <w:left w:val="nil"/>
            <w:bottom w:val="nil"/>
            <w:right w:val="nil"/>
            <w:tl2br w:val="nil"/>
            <w:tr2bl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4027F4" w:rsidRDefault="004027F4" w:rsidP="004027F4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KP-611-344-ARiMR/1/z</w:t>
          </w:r>
        </w:p>
      </w:tc>
    </w:tr>
  </w:tbl>
  <w:p w:rsidR="004027F4" w:rsidRDefault="004027F4" w:rsidP="006E7A46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 w:rsidR="008E12C3"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 w:rsidR="008E12C3">
      <w:rPr>
        <w:b/>
        <w:color w:val="000000"/>
        <w:sz w:val="18"/>
      </w:rPr>
      <w:fldChar w:fldCharType="separate"/>
    </w:r>
    <w:r w:rsidR="009C1752">
      <w:rPr>
        <w:b/>
        <w:noProof/>
        <w:color w:val="000000"/>
        <w:sz w:val="18"/>
      </w:rPr>
      <w:t>3</w:t>
    </w:r>
    <w:r w:rsidR="008E12C3"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 w:rsidR="008E12C3"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 w:rsidR="008E12C3">
      <w:rPr>
        <w:b/>
        <w:color w:val="000000"/>
        <w:sz w:val="18"/>
      </w:rPr>
      <w:fldChar w:fldCharType="separate"/>
    </w:r>
    <w:r w:rsidR="009C1752">
      <w:rPr>
        <w:b/>
        <w:noProof/>
        <w:color w:val="000000"/>
        <w:sz w:val="18"/>
      </w:rPr>
      <w:t>21</w:t>
    </w:r>
    <w:r w:rsidR="008E12C3">
      <w:rPr>
        <w:b/>
        <w:color w:val="000000"/>
        <w:sz w:val="18"/>
      </w:rPr>
      <w:fldChar w:fldCharType="end"/>
    </w:r>
  </w:p>
  <w:p w:rsidR="004027F4" w:rsidRDefault="004027F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9854"/>
    </w:tblGrid>
    <w:tr w:rsidR="004027F4">
      <w:trPr>
        <w:jc w:val="center"/>
      </w:trPr>
      <w:tc>
        <w:tcPr>
          <w:tcW w:w="9638" w:type="dxa"/>
          <w:tcBorders>
            <w:top w:val="thick" w:sz="8" w:space="0" w:color="000000"/>
            <w:left w:val="nil"/>
            <w:bottom w:val="nil"/>
            <w:right w:val="nil"/>
            <w:tl2br w:val="nil"/>
            <w:tr2bl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4027F4" w:rsidRDefault="004027F4" w:rsidP="00EB4DB6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KP-611-344-ARiMR/1/z</w:t>
          </w:r>
        </w:p>
      </w:tc>
    </w:tr>
  </w:tbl>
  <w:p w:rsidR="004027F4" w:rsidRDefault="004027F4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 w:rsidR="008E12C3"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 w:rsidR="008E12C3">
      <w:rPr>
        <w:b/>
        <w:color w:val="000000"/>
        <w:sz w:val="18"/>
      </w:rPr>
      <w:fldChar w:fldCharType="separate"/>
    </w:r>
    <w:r w:rsidR="009C1752">
      <w:rPr>
        <w:b/>
        <w:noProof/>
        <w:color w:val="000000"/>
        <w:sz w:val="18"/>
      </w:rPr>
      <w:t>17</w:t>
    </w:r>
    <w:r w:rsidR="008E12C3"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 w:rsidR="008E12C3"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 w:rsidR="008E12C3">
      <w:rPr>
        <w:b/>
        <w:color w:val="000000"/>
        <w:sz w:val="18"/>
      </w:rPr>
      <w:fldChar w:fldCharType="separate"/>
    </w:r>
    <w:r w:rsidR="009C1752">
      <w:rPr>
        <w:b/>
        <w:noProof/>
        <w:color w:val="000000"/>
        <w:sz w:val="18"/>
      </w:rPr>
      <w:t>17</w:t>
    </w:r>
    <w:r w:rsidR="008E12C3">
      <w:rPr>
        <w:b/>
        <w:color w:val="000000"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7F4" w:rsidRPr="00CA7DFB" w:rsidRDefault="004027F4" w:rsidP="009D3EEA">
    <w:pPr>
      <w:pStyle w:val="Stopka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KP-611-344-ARiMR/1/z</w:t>
    </w:r>
  </w:p>
  <w:p w:rsidR="004027F4" w:rsidRPr="00F31C9A" w:rsidRDefault="004027F4" w:rsidP="009D3EEA">
    <w:pPr>
      <w:pStyle w:val="Stopka"/>
      <w:jc w:val="center"/>
    </w:pPr>
    <w:r w:rsidRPr="002823F7">
      <w:rPr>
        <w:rFonts w:ascii="Times" w:hAnsi="Times"/>
        <w:b/>
        <w:bCs/>
        <w:sz w:val="18"/>
        <w:szCs w:val="18"/>
      </w:rPr>
      <w:t xml:space="preserve">Strona </w:t>
    </w:r>
    <w:r w:rsidR="008E12C3" w:rsidRPr="002823F7">
      <w:rPr>
        <w:rFonts w:ascii="Times" w:hAnsi="Times"/>
        <w:b/>
        <w:bCs/>
        <w:sz w:val="18"/>
        <w:szCs w:val="18"/>
      </w:rPr>
      <w:fldChar w:fldCharType="begin"/>
    </w:r>
    <w:r w:rsidRPr="002823F7">
      <w:rPr>
        <w:rFonts w:ascii="Times" w:hAnsi="Times"/>
        <w:b/>
        <w:bCs/>
        <w:sz w:val="18"/>
        <w:szCs w:val="18"/>
      </w:rPr>
      <w:instrText xml:space="preserve"> PAGE </w:instrText>
    </w:r>
    <w:r w:rsidR="008E12C3" w:rsidRPr="002823F7">
      <w:rPr>
        <w:rFonts w:ascii="Times" w:hAnsi="Times"/>
        <w:b/>
        <w:bCs/>
        <w:sz w:val="18"/>
        <w:szCs w:val="18"/>
      </w:rPr>
      <w:fldChar w:fldCharType="separate"/>
    </w:r>
    <w:r w:rsidR="009C1752">
      <w:rPr>
        <w:rFonts w:ascii="Times" w:hAnsi="Times"/>
        <w:b/>
        <w:bCs/>
        <w:noProof/>
        <w:sz w:val="18"/>
        <w:szCs w:val="18"/>
      </w:rPr>
      <w:t>21</w:t>
    </w:r>
    <w:r w:rsidR="008E12C3" w:rsidRPr="002823F7">
      <w:rPr>
        <w:rFonts w:ascii="Times" w:hAnsi="Times"/>
        <w:b/>
        <w:bCs/>
        <w:sz w:val="18"/>
        <w:szCs w:val="18"/>
      </w:rPr>
      <w:fldChar w:fldCharType="end"/>
    </w:r>
    <w:r w:rsidRPr="002823F7">
      <w:rPr>
        <w:rFonts w:ascii="Times" w:hAnsi="Times"/>
        <w:b/>
        <w:bCs/>
        <w:sz w:val="18"/>
        <w:szCs w:val="18"/>
      </w:rPr>
      <w:t xml:space="preserve"> z </w:t>
    </w:r>
    <w:r w:rsidR="008E12C3" w:rsidRPr="002823F7">
      <w:rPr>
        <w:rFonts w:ascii="Times" w:hAnsi="Times"/>
        <w:b/>
        <w:bCs/>
        <w:sz w:val="18"/>
        <w:szCs w:val="18"/>
      </w:rPr>
      <w:fldChar w:fldCharType="begin"/>
    </w:r>
    <w:r w:rsidRPr="002823F7">
      <w:rPr>
        <w:rFonts w:ascii="Times" w:hAnsi="Times"/>
        <w:b/>
        <w:bCs/>
        <w:sz w:val="18"/>
        <w:szCs w:val="18"/>
      </w:rPr>
      <w:instrText xml:space="preserve"> NUMPAGES </w:instrText>
    </w:r>
    <w:r w:rsidR="008E12C3" w:rsidRPr="002823F7">
      <w:rPr>
        <w:rFonts w:ascii="Times" w:hAnsi="Times"/>
        <w:b/>
        <w:bCs/>
        <w:sz w:val="18"/>
        <w:szCs w:val="18"/>
      </w:rPr>
      <w:fldChar w:fldCharType="separate"/>
    </w:r>
    <w:r w:rsidR="009C1752">
      <w:rPr>
        <w:rFonts w:ascii="Times" w:hAnsi="Times"/>
        <w:b/>
        <w:bCs/>
        <w:noProof/>
        <w:sz w:val="18"/>
        <w:szCs w:val="18"/>
      </w:rPr>
      <w:t>21</w:t>
    </w:r>
    <w:r w:rsidR="008E12C3" w:rsidRPr="002823F7">
      <w:rPr>
        <w:rFonts w:ascii="Times" w:hAnsi="Times"/>
        <w:b/>
        <w:bCs/>
        <w:sz w:val="18"/>
        <w:szCs w:val="1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7F4" w:rsidRPr="00CA7DFB" w:rsidRDefault="004027F4" w:rsidP="0089289E">
    <w:pPr>
      <w:pStyle w:val="Stopka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KP-611-344-ARiMR/1/z</w:t>
    </w:r>
  </w:p>
  <w:p w:rsidR="004027F4" w:rsidRPr="00F31C9A" w:rsidRDefault="004027F4" w:rsidP="009D3EEA">
    <w:pPr>
      <w:pStyle w:val="Stopka"/>
      <w:jc w:val="center"/>
    </w:pPr>
    <w:r w:rsidRPr="002823F7">
      <w:rPr>
        <w:rFonts w:ascii="Times" w:hAnsi="Times"/>
        <w:b/>
        <w:bCs/>
        <w:sz w:val="18"/>
        <w:szCs w:val="18"/>
      </w:rPr>
      <w:t xml:space="preserve">Strona </w:t>
    </w:r>
    <w:r w:rsidR="008E12C3" w:rsidRPr="002823F7">
      <w:rPr>
        <w:rFonts w:ascii="Times" w:hAnsi="Times"/>
        <w:b/>
        <w:bCs/>
        <w:sz w:val="18"/>
        <w:szCs w:val="18"/>
      </w:rPr>
      <w:fldChar w:fldCharType="begin"/>
    </w:r>
    <w:r w:rsidRPr="002823F7">
      <w:rPr>
        <w:rFonts w:ascii="Times" w:hAnsi="Times"/>
        <w:b/>
        <w:bCs/>
        <w:sz w:val="18"/>
        <w:szCs w:val="18"/>
      </w:rPr>
      <w:instrText xml:space="preserve"> PAGE </w:instrText>
    </w:r>
    <w:r w:rsidR="008E12C3" w:rsidRPr="002823F7">
      <w:rPr>
        <w:rFonts w:ascii="Times" w:hAnsi="Times"/>
        <w:b/>
        <w:bCs/>
        <w:sz w:val="18"/>
        <w:szCs w:val="18"/>
      </w:rPr>
      <w:fldChar w:fldCharType="separate"/>
    </w:r>
    <w:r w:rsidR="009C1752">
      <w:rPr>
        <w:rFonts w:ascii="Times" w:hAnsi="Times"/>
        <w:b/>
        <w:bCs/>
        <w:noProof/>
        <w:sz w:val="18"/>
        <w:szCs w:val="18"/>
      </w:rPr>
      <w:t>19</w:t>
    </w:r>
    <w:r w:rsidR="008E12C3" w:rsidRPr="002823F7">
      <w:rPr>
        <w:rFonts w:ascii="Times" w:hAnsi="Times"/>
        <w:b/>
        <w:bCs/>
        <w:sz w:val="18"/>
        <w:szCs w:val="18"/>
      </w:rPr>
      <w:fldChar w:fldCharType="end"/>
    </w:r>
    <w:r w:rsidRPr="002823F7">
      <w:rPr>
        <w:rFonts w:ascii="Times" w:hAnsi="Times"/>
        <w:b/>
        <w:bCs/>
        <w:sz w:val="18"/>
        <w:szCs w:val="18"/>
      </w:rPr>
      <w:t xml:space="preserve"> z </w:t>
    </w:r>
    <w:r w:rsidR="008E12C3" w:rsidRPr="002823F7">
      <w:rPr>
        <w:rFonts w:ascii="Times" w:hAnsi="Times"/>
        <w:b/>
        <w:bCs/>
        <w:sz w:val="18"/>
        <w:szCs w:val="18"/>
      </w:rPr>
      <w:fldChar w:fldCharType="begin"/>
    </w:r>
    <w:r w:rsidRPr="002823F7">
      <w:rPr>
        <w:rFonts w:ascii="Times" w:hAnsi="Times"/>
        <w:b/>
        <w:bCs/>
        <w:sz w:val="18"/>
        <w:szCs w:val="18"/>
      </w:rPr>
      <w:instrText xml:space="preserve"> NUMPAGES </w:instrText>
    </w:r>
    <w:r w:rsidR="008E12C3" w:rsidRPr="002823F7">
      <w:rPr>
        <w:rFonts w:ascii="Times" w:hAnsi="Times"/>
        <w:b/>
        <w:bCs/>
        <w:sz w:val="18"/>
        <w:szCs w:val="18"/>
      </w:rPr>
      <w:fldChar w:fldCharType="separate"/>
    </w:r>
    <w:r w:rsidR="009C1752">
      <w:rPr>
        <w:rFonts w:ascii="Times" w:hAnsi="Times"/>
        <w:b/>
        <w:bCs/>
        <w:noProof/>
        <w:sz w:val="18"/>
        <w:szCs w:val="18"/>
      </w:rPr>
      <w:t>19</w:t>
    </w:r>
    <w:r w:rsidR="008E12C3" w:rsidRPr="002823F7">
      <w:rPr>
        <w:rFonts w:ascii="Times" w:hAnsi="Times"/>
        <w:b/>
        <w:b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7F4" w:rsidRDefault="004027F4">
      <w:r>
        <w:separator/>
      </w:r>
    </w:p>
  </w:footnote>
  <w:footnote w:type="continuationSeparator" w:id="0">
    <w:p w:rsidR="004027F4" w:rsidRDefault="004027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7286E4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0F354F8"/>
    <w:multiLevelType w:val="hybridMultilevel"/>
    <w:tmpl w:val="3EF0080C"/>
    <w:lvl w:ilvl="0" w:tplc="1944BDE8">
      <w:start w:val="1"/>
      <w:numFmt w:val="decimal"/>
      <w:lvlText w:val="R.%1."/>
      <w:lvlJc w:val="left"/>
      <w:pPr>
        <w:tabs>
          <w:tab w:val="num" w:pos="480"/>
        </w:tabs>
        <w:ind w:left="763" w:hanging="28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3861DBC"/>
    <w:multiLevelType w:val="multilevel"/>
    <w:tmpl w:val="EF5C5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3A43EA8"/>
    <w:multiLevelType w:val="hybridMultilevel"/>
    <w:tmpl w:val="C200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F7EAE"/>
    <w:multiLevelType w:val="hybridMultilevel"/>
    <w:tmpl w:val="37B4500C"/>
    <w:lvl w:ilvl="0" w:tplc="951498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0D3A57"/>
    <w:multiLevelType w:val="hybridMultilevel"/>
    <w:tmpl w:val="80721528"/>
    <w:lvl w:ilvl="0" w:tplc="D91A40D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A20ED2"/>
    <w:multiLevelType w:val="hybridMultilevel"/>
    <w:tmpl w:val="8D0A46E6"/>
    <w:lvl w:ilvl="0" w:tplc="D04A26E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ZN6eXiLpQjK3rex+iFX+3RAX3MY=" w:salt="pOoj2vcgLmpS8iqUGgbt0A=="/>
  <w:zoom w:percent="100"/>
  <w:embedSystemFonts/>
  <w:proofState w:spelling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78A"/>
    <w:rsid w:val="00075DCD"/>
    <w:rsid w:val="000967D4"/>
    <w:rsid w:val="000B3DB0"/>
    <w:rsid w:val="00111484"/>
    <w:rsid w:val="001B4879"/>
    <w:rsid w:val="001F5CC1"/>
    <w:rsid w:val="00205575"/>
    <w:rsid w:val="00232EE6"/>
    <w:rsid w:val="00277C51"/>
    <w:rsid w:val="00286FFB"/>
    <w:rsid w:val="002B4519"/>
    <w:rsid w:val="002F06F6"/>
    <w:rsid w:val="00302E54"/>
    <w:rsid w:val="00325849"/>
    <w:rsid w:val="00384AE7"/>
    <w:rsid w:val="003946A3"/>
    <w:rsid w:val="003E0F1E"/>
    <w:rsid w:val="004027F4"/>
    <w:rsid w:val="00404E29"/>
    <w:rsid w:val="00424858"/>
    <w:rsid w:val="004856BC"/>
    <w:rsid w:val="00490E3D"/>
    <w:rsid w:val="004F4570"/>
    <w:rsid w:val="00500AC1"/>
    <w:rsid w:val="0053268F"/>
    <w:rsid w:val="0053469F"/>
    <w:rsid w:val="00586D93"/>
    <w:rsid w:val="005A31E9"/>
    <w:rsid w:val="0061605E"/>
    <w:rsid w:val="006E7A46"/>
    <w:rsid w:val="006F602F"/>
    <w:rsid w:val="00732144"/>
    <w:rsid w:val="007E6147"/>
    <w:rsid w:val="00817220"/>
    <w:rsid w:val="00852ED0"/>
    <w:rsid w:val="00861A86"/>
    <w:rsid w:val="00862B66"/>
    <w:rsid w:val="00884514"/>
    <w:rsid w:val="0089289E"/>
    <w:rsid w:val="008A0F57"/>
    <w:rsid w:val="008B3F99"/>
    <w:rsid w:val="008B6E8C"/>
    <w:rsid w:val="008D1911"/>
    <w:rsid w:val="008E12C3"/>
    <w:rsid w:val="008F567C"/>
    <w:rsid w:val="0090470E"/>
    <w:rsid w:val="009145DE"/>
    <w:rsid w:val="00923E1A"/>
    <w:rsid w:val="0092430B"/>
    <w:rsid w:val="0094278A"/>
    <w:rsid w:val="00955C2B"/>
    <w:rsid w:val="009675AD"/>
    <w:rsid w:val="009C1752"/>
    <w:rsid w:val="009D1619"/>
    <w:rsid w:val="009D3EEA"/>
    <w:rsid w:val="009E180F"/>
    <w:rsid w:val="009F68B0"/>
    <w:rsid w:val="00A73178"/>
    <w:rsid w:val="00AD34FC"/>
    <w:rsid w:val="00AE628F"/>
    <w:rsid w:val="00B213F0"/>
    <w:rsid w:val="00B250AC"/>
    <w:rsid w:val="00B268C4"/>
    <w:rsid w:val="00B3031B"/>
    <w:rsid w:val="00B60577"/>
    <w:rsid w:val="00B8178B"/>
    <w:rsid w:val="00B81A7C"/>
    <w:rsid w:val="00B871D5"/>
    <w:rsid w:val="00BF6085"/>
    <w:rsid w:val="00C31578"/>
    <w:rsid w:val="00C64F7D"/>
    <w:rsid w:val="00CA0ABC"/>
    <w:rsid w:val="00D03628"/>
    <w:rsid w:val="00D17CA1"/>
    <w:rsid w:val="00D36F71"/>
    <w:rsid w:val="00D940D6"/>
    <w:rsid w:val="00DA69C8"/>
    <w:rsid w:val="00DE3C19"/>
    <w:rsid w:val="00E059A5"/>
    <w:rsid w:val="00E1019E"/>
    <w:rsid w:val="00E752D4"/>
    <w:rsid w:val="00EA0CC2"/>
    <w:rsid w:val="00EB4DB6"/>
    <w:rsid w:val="00EF6DD6"/>
    <w:rsid w:val="00F20EE1"/>
    <w:rsid w:val="00F42D40"/>
    <w:rsid w:val="00F6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59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04E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4E29"/>
    <w:rPr>
      <w:rFonts w:ascii="Tahoma" w:hAnsi="Tahoma" w:cs="Tahoma"/>
      <w:sz w:val="16"/>
      <w:szCs w:val="16"/>
    </w:rPr>
  </w:style>
  <w:style w:type="paragraph" w:customStyle="1" w:styleId="TytuKP">
    <w:name w:val="Tytuł KP"/>
    <w:rsid w:val="0092430B"/>
    <w:pPr>
      <w:spacing w:before="960"/>
      <w:jc w:val="center"/>
    </w:pPr>
    <w:rPr>
      <w:b/>
      <w:bCs/>
      <w:caps/>
      <w:sz w:val="36"/>
      <w:szCs w:val="36"/>
    </w:rPr>
  </w:style>
  <w:style w:type="paragraph" w:customStyle="1" w:styleId="KP1">
    <w:name w:val="KP1"/>
    <w:next w:val="TytuKP"/>
    <w:rsid w:val="0092430B"/>
    <w:pPr>
      <w:jc w:val="center"/>
    </w:pPr>
    <w:rPr>
      <w:b/>
      <w:bCs/>
      <w:sz w:val="28"/>
    </w:rPr>
  </w:style>
  <w:style w:type="paragraph" w:customStyle="1" w:styleId="KP">
    <w:name w:val="KP"/>
    <w:next w:val="KP1"/>
    <w:rsid w:val="0092430B"/>
    <w:pPr>
      <w:spacing w:before="2520"/>
      <w:jc w:val="center"/>
    </w:pPr>
    <w:rPr>
      <w:b/>
      <w:caps/>
      <w:sz w:val="36"/>
    </w:rPr>
  </w:style>
  <w:style w:type="paragraph" w:customStyle="1" w:styleId="SymbolKP">
    <w:name w:val="Symbol KP"/>
    <w:next w:val="Normalny"/>
    <w:rsid w:val="0092430B"/>
    <w:pPr>
      <w:spacing w:before="1080"/>
      <w:jc w:val="center"/>
    </w:pPr>
    <w:rPr>
      <w:b/>
      <w:bCs/>
      <w:sz w:val="32"/>
    </w:rPr>
  </w:style>
  <w:style w:type="paragraph" w:styleId="Akapitzlist">
    <w:name w:val="List Paragraph"/>
    <w:basedOn w:val="Normalny"/>
    <w:uiPriority w:val="34"/>
    <w:qFormat/>
    <w:rsid w:val="00302E54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302E54"/>
  </w:style>
  <w:style w:type="character" w:customStyle="1" w:styleId="akapitustep1">
    <w:name w:val="akapitustep1"/>
    <w:basedOn w:val="Domylnaczcionkaakapitu"/>
    <w:rsid w:val="00302E54"/>
  </w:style>
  <w:style w:type="paragraph" w:styleId="Nagwek">
    <w:name w:val="header"/>
    <w:basedOn w:val="Normalny"/>
    <w:link w:val="NagwekZnak"/>
    <w:rsid w:val="00D940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40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940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40D6"/>
    <w:rPr>
      <w:sz w:val="24"/>
      <w:szCs w:val="24"/>
    </w:rPr>
  </w:style>
  <w:style w:type="paragraph" w:styleId="Bezodstpw">
    <w:name w:val="No Spacing"/>
    <w:uiPriority w:val="1"/>
    <w:qFormat/>
    <w:rsid w:val="00B8178B"/>
    <w:pPr>
      <w:jc w:val="both"/>
    </w:pPr>
    <w:rPr>
      <w:sz w:val="24"/>
    </w:rPr>
  </w:style>
  <w:style w:type="character" w:styleId="Odwoaniedokomentarza">
    <w:name w:val="annotation reference"/>
    <w:basedOn w:val="Domylnaczcionkaakapitu"/>
    <w:rsid w:val="009145D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4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145DE"/>
  </w:style>
  <w:style w:type="paragraph" w:styleId="Tematkomentarza">
    <w:name w:val="annotation subject"/>
    <w:basedOn w:val="Tekstkomentarza"/>
    <w:next w:val="Tekstkomentarza"/>
    <w:link w:val="TematkomentarzaZnak"/>
    <w:rsid w:val="00914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145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04E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4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D6918-22AB-433E-BCD0-257B2C2D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21</Pages>
  <Words>3792</Words>
  <Characters>30152</Characters>
  <Application>Microsoft Office Word</Application>
  <DocSecurity>4</DocSecurity>
  <Lines>251</Lines>
  <Paragraphs>67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ARiMR</cp:lastModifiedBy>
  <cp:revision>14</cp:revision>
  <cp:lastPrinted>2015-07-24T09:10:00Z</cp:lastPrinted>
  <dcterms:created xsi:type="dcterms:W3CDTF">2015-07-21T14:03:00Z</dcterms:created>
  <dcterms:modified xsi:type="dcterms:W3CDTF">2015-07-24T11:49:00Z</dcterms:modified>
</cp:coreProperties>
</file>