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0DF" w:rsidRPr="00090396" w:rsidRDefault="009F10DF" w:rsidP="009F10DF">
      <w:pPr>
        <w:spacing w:after="0" w:line="360" w:lineRule="auto"/>
        <w:ind w:left="5664" w:firstLine="708"/>
        <w:rPr>
          <w:rFonts w:ascii="Myriad Pro" w:hAnsi="Myriad Pro" w:cs="Arial"/>
          <w:sz w:val="24"/>
          <w:szCs w:val="24"/>
        </w:rPr>
      </w:pPr>
      <w:r w:rsidRPr="00090396">
        <w:rPr>
          <w:rFonts w:ascii="Myriad Pro" w:hAnsi="Myriad Pro" w:cs="Arial"/>
          <w:sz w:val="24"/>
          <w:szCs w:val="24"/>
        </w:rPr>
        <w:t>INSTRUKCJA GRY</w:t>
      </w:r>
    </w:p>
    <w:p w:rsidR="009F10DF" w:rsidRDefault="009F10DF" w:rsidP="009F10DF">
      <w:pPr>
        <w:spacing w:after="0" w:line="360" w:lineRule="auto"/>
        <w:rPr>
          <w:rFonts w:ascii="Myriad Pro" w:hAnsi="Myriad Pro" w:cs="Arial"/>
          <w:sz w:val="36"/>
          <w:szCs w:val="36"/>
        </w:rPr>
      </w:pPr>
    </w:p>
    <w:p w:rsidR="009F10DF" w:rsidRDefault="009F10DF" w:rsidP="009F10DF">
      <w:pPr>
        <w:spacing w:after="0" w:line="360" w:lineRule="auto"/>
        <w:rPr>
          <w:rFonts w:ascii="Myriad Pro" w:hAnsi="Myriad Pro" w:cs="Arial"/>
          <w:b/>
          <w:sz w:val="36"/>
          <w:szCs w:val="36"/>
        </w:rPr>
      </w:pPr>
      <w:proofErr w:type="spellStart"/>
      <w:r w:rsidRPr="00BC68C2">
        <w:rPr>
          <w:rFonts w:ascii="Myriad Pro" w:hAnsi="Myriad Pro" w:cs="Arial"/>
          <w:b/>
          <w:sz w:val="36"/>
          <w:szCs w:val="36"/>
        </w:rPr>
        <w:t>SENIOR-CUDER</w:t>
      </w:r>
      <w:proofErr w:type="spellEnd"/>
      <w:r w:rsidRPr="00BC68C2">
        <w:rPr>
          <w:rFonts w:ascii="Myriad Pro" w:hAnsi="Myriad Pro" w:cs="Arial"/>
          <w:b/>
          <w:sz w:val="36"/>
          <w:szCs w:val="36"/>
        </w:rPr>
        <w:t xml:space="preserve"> –  czyli gra o sens życia</w:t>
      </w:r>
    </w:p>
    <w:p w:rsidR="009F10DF" w:rsidRPr="00BC68C2" w:rsidRDefault="009F10DF" w:rsidP="009F10DF">
      <w:pPr>
        <w:spacing w:after="0" w:line="360" w:lineRule="auto"/>
        <w:rPr>
          <w:rFonts w:ascii="Myriad Pro" w:hAnsi="Myriad Pro" w:cs="Arial"/>
          <w:b/>
          <w:sz w:val="36"/>
          <w:szCs w:val="36"/>
        </w:rPr>
      </w:pPr>
    </w:p>
    <w:p w:rsidR="009F10DF" w:rsidRDefault="009F10DF" w:rsidP="009F10DF">
      <w:pPr>
        <w:spacing w:after="0" w:line="240" w:lineRule="auto"/>
        <w:jc w:val="both"/>
        <w:rPr>
          <w:rFonts w:ascii="Myriad Pro" w:hAnsi="Myriad Pro" w:cs="Arial"/>
          <w:sz w:val="24"/>
          <w:szCs w:val="24"/>
        </w:rPr>
      </w:pPr>
      <w:r>
        <w:rPr>
          <w:rFonts w:ascii="Myriad Pro" w:hAnsi="Myriad Pro" w:cs="Arial"/>
          <w:sz w:val="24"/>
          <w:szCs w:val="24"/>
        </w:rPr>
        <w:t>Gra</w:t>
      </w:r>
      <w:r w:rsidRPr="00090396">
        <w:rPr>
          <w:rFonts w:ascii="Myriad Pro" w:hAnsi="Myriad Pro" w:cs="Arial"/>
          <w:sz w:val="24"/>
          <w:szCs w:val="24"/>
        </w:rPr>
        <w:t xml:space="preserve"> rozwojowa przeznaczona dla seniorów. Pomaga rozwijać 5 sfer życiowych człowiek</w:t>
      </w:r>
      <w:r>
        <w:rPr>
          <w:rFonts w:ascii="Myriad Pro" w:hAnsi="Myriad Pro" w:cs="Arial"/>
          <w:sz w:val="24"/>
          <w:szCs w:val="24"/>
        </w:rPr>
        <w:t>a</w:t>
      </w:r>
      <w:r w:rsidRPr="00090396">
        <w:rPr>
          <w:rFonts w:ascii="Myriad Pro" w:hAnsi="Myriad Pro" w:cs="Arial"/>
          <w:sz w:val="24"/>
          <w:szCs w:val="24"/>
        </w:rPr>
        <w:t>:</w:t>
      </w:r>
      <w:r>
        <w:rPr>
          <w:rFonts w:ascii="Myriad Pro" w:hAnsi="Myriad Pro" w:cs="Arial"/>
          <w:sz w:val="24"/>
          <w:szCs w:val="24"/>
        </w:rPr>
        <w:t xml:space="preserve"> </w:t>
      </w:r>
      <w:proofErr w:type="spellStart"/>
      <w:r>
        <w:rPr>
          <w:rFonts w:ascii="Myriad Pro" w:hAnsi="Myriad Pro" w:cs="Arial"/>
          <w:sz w:val="24"/>
          <w:szCs w:val="24"/>
        </w:rPr>
        <w:t>Ciało\Umysł\Ducha\Emocje\Relacje</w:t>
      </w:r>
      <w:proofErr w:type="spellEnd"/>
    </w:p>
    <w:p w:rsidR="009F10DF" w:rsidRDefault="009F10DF" w:rsidP="009F10DF">
      <w:pPr>
        <w:spacing w:after="0" w:line="240" w:lineRule="auto"/>
        <w:jc w:val="both"/>
        <w:rPr>
          <w:rFonts w:ascii="Myriad Pro" w:hAnsi="Myriad Pro" w:cs="Arial"/>
          <w:sz w:val="24"/>
          <w:szCs w:val="24"/>
        </w:rPr>
      </w:pPr>
    </w:p>
    <w:p w:rsidR="009F10DF" w:rsidRDefault="009F10DF" w:rsidP="009F10DF">
      <w:pPr>
        <w:spacing w:after="0" w:line="240" w:lineRule="auto"/>
        <w:jc w:val="both"/>
        <w:rPr>
          <w:rFonts w:ascii="Myriad Pro" w:hAnsi="Myriad Pro" w:cs="Arial"/>
          <w:sz w:val="24"/>
          <w:szCs w:val="24"/>
        </w:rPr>
      </w:pPr>
      <w:r>
        <w:rPr>
          <w:rFonts w:ascii="Myriad Pro" w:hAnsi="Myriad Pro" w:cs="Arial"/>
          <w:sz w:val="24"/>
          <w:szCs w:val="24"/>
        </w:rPr>
        <w:t xml:space="preserve">Gra może spełniać kilka funkcji: </w:t>
      </w:r>
    </w:p>
    <w:p w:rsidR="009F10DF" w:rsidRDefault="009F10DF" w:rsidP="009F10DF">
      <w:pPr>
        <w:spacing w:after="0" w:line="240" w:lineRule="auto"/>
        <w:jc w:val="both"/>
        <w:rPr>
          <w:rFonts w:ascii="Myriad Pro" w:hAnsi="Myriad Pro" w:cs="Arial"/>
          <w:sz w:val="24"/>
          <w:szCs w:val="24"/>
        </w:rPr>
      </w:pPr>
      <w:r>
        <w:rPr>
          <w:rFonts w:ascii="Myriad Pro" w:hAnsi="Myriad Pro" w:cs="Arial"/>
          <w:sz w:val="24"/>
          <w:szCs w:val="24"/>
        </w:rPr>
        <w:t>- integracyjną</w:t>
      </w:r>
    </w:p>
    <w:p w:rsidR="009F10DF" w:rsidRDefault="009F10DF" w:rsidP="009F10DF">
      <w:pPr>
        <w:spacing w:after="0" w:line="240" w:lineRule="auto"/>
        <w:jc w:val="both"/>
        <w:rPr>
          <w:rFonts w:ascii="Myriad Pro" w:hAnsi="Myriad Pro" w:cs="Arial"/>
          <w:sz w:val="24"/>
          <w:szCs w:val="24"/>
        </w:rPr>
      </w:pPr>
      <w:r>
        <w:rPr>
          <w:rFonts w:ascii="Myriad Pro" w:hAnsi="Myriad Pro" w:cs="Arial"/>
          <w:sz w:val="24"/>
          <w:szCs w:val="24"/>
        </w:rPr>
        <w:t>- terapeutyczną</w:t>
      </w:r>
    </w:p>
    <w:p w:rsidR="009F10DF" w:rsidRDefault="009F10DF" w:rsidP="009F10DF">
      <w:pPr>
        <w:spacing w:after="0" w:line="240" w:lineRule="auto"/>
        <w:jc w:val="both"/>
        <w:rPr>
          <w:rFonts w:ascii="Myriad Pro" w:hAnsi="Myriad Pro" w:cs="Arial"/>
          <w:sz w:val="24"/>
          <w:szCs w:val="24"/>
        </w:rPr>
      </w:pPr>
      <w:r>
        <w:rPr>
          <w:rFonts w:ascii="Myriad Pro" w:hAnsi="Myriad Pro" w:cs="Arial"/>
          <w:sz w:val="24"/>
          <w:szCs w:val="24"/>
        </w:rPr>
        <w:t>- rozwojową</w:t>
      </w:r>
    </w:p>
    <w:p w:rsidR="009F10DF" w:rsidRDefault="009F10DF" w:rsidP="009F10DF">
      <w:pPr>
        <w:spacing w:after="0" w:line="240" w:lineRule="auto"/>
        <w:jc w:val="both"/>
        <w:rPr>
          <w:rFonts w:ascii="Myriad Pro" w:hAnsi="Myriad Pro" w:cs="Arial"/>
          <w:sz w:val="24"/>
          <w:szCs w:val="24"/>
        </w:rPr>
      </w:pPr>
      <w:r>
        <w:rPr>
          <w:rFonts w:ascii="Myriad Pro" w:hAnsi="Myriad Pro" w:cs="Arial"/>
          <w:sz w:val="24"/>
          <w:szCs w:val="24"/>
        </w:rPr>
        <w:t>- rozrywkową</w:t>
      </w:r>
    </w:p>
    <w:p w:rsidR="009F10DF" w:rsidRDefault="009F10DF" w:rsidP="009F10DF">
      <w:pPr>
        <w:spacing w:after="0" w:line="240" w:lineRule="auto"/>
        <w:jc w:val="both"/>
        <w:rPr>
          <w:rFonts w:ascii="Myriad Pro" w:hAnsi="Myriad Pro" w:cs="Arial"/>
          <w:sz w:val="24"/>
          <w:szCs w:val="24"/>
        </w:rPr>
      </w:pPr>
    </w:p>
    <w:p w:rsidR="009F10DF" w:rsidRDefault="009F10DF" w:rsidP="009F10DF">
      <w:pPr>
        <w:spacing w:after="0" w:line="240" w:lineRule="auto"/>
        <w:jc w:val="both"/>
        <w:rPr>
          <w:rFonts w:ascii="Myriad Pro" w:hAnsi="Myriad Pro" w:cs="Arial"/>
          <w:sz w:val="24"/>
          <w:szCs w:val="24"/>
        </w:rPr>
      </w:pPr>
      <w:r w:rsidRPr="00090396">
        <w:rPr>
          <w:rFonts w:ascii="Myriad Pro" w:hAnsi="Myriad Pro" w:cs="Arial"/>
          <w:b/>
          <w:sz w:val="24"/>
          <w:szCs w:val="24"/>
        </w:rPr>
        <w:t>Gra SENIOR CUDER</w:t>
      </w:r>
      <w:r>
        <w:rPr>
          <w:rFonts w:ascii="Myriad Pro" w:hAnsi="Myriad Pro" w:cs="Arial"/>
          <w:sz w:val="24"/>
          <w:szCs w:val="24"/>
        </w:rPr>
        <w:t xml:space="preserve"> jest doskonałą okazją do spędzenia wspólnego czasu z innymi osobami, do poznawania siebie i innych, do odkrywania nowych możliwości, poprawy jakości życia i do zaspokajania potrzeby bycia ważnym i potrzebnym. Gra opiera się na zjawiskach zaobserwowanych a nie wymyślonych.</w:t>
      </w:r>
    </w:p>
    <w:p w:rsidR="009F10DF" w:rsidRDefault="009F10DF" w:rsidP="009F10DF">
      <w:pPr>
        <w:spacing w:after="0" w:line="240" w:lineRule="auto"/>
        <w:jc w:val="both"/>
        <w:rPr>
          <w:rFonts w:ascii="Myriad Pro" w:hAnsi="Myriad Pro" w:cs="Arial"/>
          <w:sz w:val="24"/>
          <w:szCs w:val="24"/>
        </w:rPr>
      </w:pPr>
    </w:p>
    <w:p w:rsidR="009F10DF" w:rsidRDefault="009F10DF" w:rsidP="009F10DF">
      <w:pPr>
        <w:spacing w:after="0" w:line="240" w:lineRule="auto"/>
        <w:jc w:val="both"/>
        <w:rPr>
          <w:rFonts w:ascii="Myriad Pro" w:hAnsi="Myriad Pro" w:cs="Arial"/>
          <w:sz w:val="24"/>
          <w:szCs w:val="24"/>
        </w:rPr>
      </w:pPr>
      <w:r w:rsidRPr="00BC68C2">
        <w:rPr>
          <w:rFonts w:ascii="Myriad Pro" w:hAnsi="Myriad Pro" w:cs="Arial"/>
          <w:b/>
          <w:sz w:val="24"/>
          <w:szCs w:val="24"/>
        </w:rPr>
        <w:t>Gra SENIOR CUDER</w:t>
      </w:r>
      <w:r>
        <w:rPr>
          <w:rFonts w:ascii="Myriad Pro" w:hAnsi="Myriad Pro" w:cs="Arial"/>
          <w:sz w:val="24"/>
          <w:szCs w:val="24"/>
        </w:rPr>
        <w:t xml:space="preserve"> zawiera zestaw 100 kart z zadaniami, pytaniami, wyzwaniami oraz kostkę do gry. Karty dają możliwość spędzenia czasu w ciekawy sposób, ułatwiają otwarcie się, dają poczucie przynależności, pozwalają poznać siebie i innych, są kreatywne i wpływają na poprawę jakości każdej sfery życia seniora.</w:t>
      </w:r>
    </w:p>
    <w:p w:rsidR="009F10DF" w:rsidRDefault="009F10DF" w:rsidP="009F10DF">
      <w:pPr>
        <w:spacing w:after="0" w:line="240" w:lineRule="auto"/>
        <w:jc w:val="both"/>
        <w:rPr>
          <w:rFonts w:ascii="Myriad Pro" w:hAnsi="Myriad Pro" w:cs="Arial"/>
          <w:sz w:val="24"/>
          <w:szCs w:val="24"/>
        </w:rPr>
      </w:pPr>
    </w:p>
    <w:p w:rsidR="009F10DF" w:rsidRPr="00BC68C2" w:rsidRDefault="009F10DF" w:rsidP="009F10DF">
      <w:pPr>
        <w:spacing w:after="0" w:line="240" w:lineRule="auto"/>
        <w:jc w:val="both"/>
        <w:rPr>
          <w:rFonts w:ascii="Myriad Pro" w:hAnsi="Myriad Pro" w:cs="Arial"/>
          <w:b/>
          <w:sz w:val="24"/>
          <w:szCs w:val="24"/>
        </w:rPr>
      </w:pPr>
      <w:r w:rsidRPr="00BC68C2">
        <w:rPr>
          <w:rFonts w:ascii="Myriad Pro" w:hAnsi="Myriad Pro" w:cs="Arial"/>
          <w:b/>
          <w:sz w:val="24"/>
          <w:szCs w:val="24"/>
        </w:rPr>
        <w:t>Zasady gry:</w:t>
      </w:r>
    </w:p>
    <w:p w:rsidR="009F10DF" w:rsidRDefault="009F10DF" w:rsidP="009F10DF">
      <w:pPr>
        <w:spacing w:after="0" w:line="240" w:lineRule="auto"/>
        <w:jc w:val="both"/>
        <w:rPr>
          <w:rFonts w:ascii="Myriad Pro" w:hAnsi="Myriad Pro" w:cs="Arial"/>
          <w:sz w:val="24"/>
          <w:szCs w:val="24"/>
        </w:rPr>
      </w:pPr>
      <w:r>
        <w:rPr>
          <w:rFonts w:ascii="Myriad Pro" w:hAnsi="Myriad Pro" w:cs="Arial"/>
          <w:sz w:val="24"/>
          <w:szCs w:val="24"/>
        </w:rPr>
        <w:t xml:space="preserve">Gracz rzuca kostką a następnie losuje kartę z zadaniem, pytaniem lub wyzwaniem </w:t>
      </w:r>
      <w:r>
        <w:rPr>
          <w:rFonts w:ascii="Myriad Pro" w:hAnsi="Myriad Pro" w:cs="Arial"/>
          <w:sz w:val="24"/>
          <w:szCs w:val="24"/>
        </w:rPr>
        <w:br/>
        <w:t xml:space="preserve">i wykonuje polecenie. Wybiera taki kolor karty, jaki kolor wyrzucił na kostce. Jedna ścianka kostki jest biała, a to oznacza, że osoba która ją wyrzuci ma możliwość wybrania koloru talii kart, z której będzie losowała pytanie. Gra może skończyć się w dowolnym momencie. To doskonała okazja do rozmowy, nowych pomysłów i refleksji. Karty są wygodne i można je zabrać ze sobą wszędzie. </w:t>
      </w:r>
    </w:p>
    <w:p w:rsidR="009F10DF" w:rsidRDefault="009F10DF" w:rsidP="009F10DF">
      <w:pPr>
        <w:spacing w:after="0" w:line="360" w:lineRule="auto"/>
        <w:jc w:val="both"/>
        <w:rPr>
          <w:rFonts w:ascii="Myriad Pro" w:hAnsi="Myriad Pro" w:cs="Arial"/>
          <w:sz w:val="24"/>
          <w:szCs w:val="24"/>
        </w:rPr>
      </w:pPr>
    </w:p>
    <w:p w:rsidR="009F10DF" w:rsidRDefault="009F10DF" w:rsidP="009F10DF">
      <w:pPr>
        <w:spacing w:after="0" w:line="240" w:lineRule="auto"/>
        <w:jc w:val="both"/>
        <w:rPr>
          <w:rFonts w:ascii="Myriad Pro" w:hAnsi="Myriad Pro" w:cs="Arial"/>
          <w:sz w:val="24"/>
          <w:szCs w:val="24"/>
        </w:rPr>
      </w:pPr>
      <w:r w:rsidRPr="00BC68C2">
        <w:rPr>
          <w:rFonts w:ascii="Myriad Pro" w:hAnsi="Myriad Pro" w:cs="Arial"/>
          <w:b/>
          <w:sz w:val="24"/>
          <w:szCs w:val="24"/>
        </w:rPr>
        <w:t>Liczba graczy</w:t>
      </w:r>
      <w:r>
        <w:rPr>
          <w:rFonts w:ascii="Myriad Pro" w:hAnsi="Myriad Pro" w:cs="Arial"/>
          <w:sz w:val="24"/>
          <w:szCs w:val="24"/>
        </w:rPr>
        <w:t>:</w:t>
      </w:r>
      <w:r>
        <w:rPr>
          <w:rFonts w:ascii="Myriad Pro" w:hAnsi="Myriad Pro" w:cs="Arial"/>
          <w:sz w:val="24"/>
          <w:szCs w:val="24"/>
        </w:rPr>
        <w:tab/>
        <w:t>- od 2 do 10</w:t>
      </w:r>
    </w:p>
    <w:p w:rsidR="009F10DF" w:rsidRDefault="009F10DF" w:rsidP="009F10DF">
      <w:pPr>
        <w:spacing w:after="0" w:line="240" w:lineRule="auto"/>
        <w:jc w:val="both"/>
        <w:rPr>
          <w:rFonts w:ascii="Myriad Pro" w:hAnsi="Myriad Pro" w:cs="Arial"/>
          <w:sz w:val="24"/>
          <w:szCs w:val="24"/>
        </w:rPr>
      </w:pPr>
      <w:r w:rsidRPr="00BC68C2">
        <w:rPr>
          <w:rFonts w:ascii="Myriad Pro" w:hAnsi="Myriad Pro" w:cs="Arial"/>
          <w:b/>
          <w:sz w:val="24"/>
          <w:szCs w:val="24"/>
        </w:rPr>
        <w:t>Wiek graczy</w:t>
      </w:r>
      <w:r>
        <w:rPr>
          <w:rFonts w:ascii="Myriad Pro" w:hAnsi="Myriad Pro" w:cs="Arial"/>
          <w:sz w:val="24"/>
          <w:szCs w:val="24"/>
        </w:rPr>
        <w:t>:</w:t>
      </w:r>
      <w:r>
        <w:rPr>
          <w:rFonts w:ascii="Myriad Pro" w:hAnsi="Myriad Pro" w:cs="Arial"/>
          <w:sz w:val="24"/>
          <w:szCs w:val="24"/>
        </w:rPr>
        <w:tab/>
      </w:r>
      <w:r>
        <w:rPr>
          <w:rFonts w:ascii="Myriad Pro" w:hAnsi="Myriad Pro" w:cs="Arial"/>
          <w:sz w:val="24"/>
          <w:szCs w:val="24"/>
        </w:rPr>
        <w:tab/>
        <w:t>- przynajmniej jeden senior</w:t>
      </w:r>
    </w:p>
    <w:p w:rsidR="009F10DF" w:rsidRDefault="009F10DF" w:rsidP="009F10DF">
      <w:pPr>
        <w:spacing w:after="0" w:line="240" w:lineRule="auto"/>
        <w:ind w:left="2124" w:hanging="2124"/>
        <w:jc w:val="both"/>
        <w:rPr>
          <w:rFonts w:ascii="Myriad Pro" w:hAnsi="Myriad Pro" w:cs="Arial"/>
          <w:sz w:val="24"/>
          <w:szCs w:val="24"/>
        </w:rPr>
      </w:pPr>
      <w:r w:rsidRPr="00BC68C2">
        <w:rPr>
          <w:rFonts w:ascii="Myriad Pro" w:hAnsi="Myriad Pro" w:cs="Arial"/>
          <w:b/>
          <w:sz w:val="24"/>
          <w:szCs w:val="24"/>
        </w:rPr>
        <w:t>Elementy gry</w:t>
      </w:r>
      <w:r>
        <w:rPr>
          <w:rFonts w:ascii="Myriad Pro" w:hAnsi="Myriad Pro" w:cs="Arial"/>
          <w:sz w:val="24"/>
          <w:szCs w:val="24"/>
        </w:rPr>
        <w:t>:</w:t>
      </w:r>
      <w:r>
        <w:rPr>
          <w:rFonts w:ascii="Myriad Pro" w:hAnsi="Myriad Pro" w:cs="Arial"/>
          <w:sz w:val="24"/>
          <w:szCs w:val="24"/>
        </w:rPr>
        <w:tab/>
        <w:t>- 100 kart z pytaniami, wyzwaniami, zadaniami po 20 z każdej sfery kolorów: 20 kart żółtych (ciało), 20 kart granatowych (umysł), 20 kart niebieskich (duch), 20 kart czerwonych (emocje), 20 kart zielonych (relacje), kostka do gry</w:t>
      </w:r>
    </w:p>
    <w:p w:rsidR="009F10DF" w:rsidRPr="00090396" w:rsidRDefault="009F10DF" w:rsidP="009F10DF">
      <w:pPr>
        <w:spacing w:after="0" w:line="240" w:lineRule="auto"/>
        <w:ind w:left="2124" w:hanging="2124"/>
        <w:jc w:val="both"/>
        <w:rPr>
          <w:rFonts w:ascii="Myriad Pro" w:hAnsi="Myriad Pro" w:cs="Arial"/>
          <w:sz w:val="24"/>
          <w:szCs w:val="24"/>
        </w:rPr>
      </w:pPr>
      <w:r w:rsidRPr="00BC68C2">
        <w:rPr>
          <w:rFonts w:ascii="Myriad Pro" w:hAnsi="Myriad Pro" w:cs="Arial"/>
          <w:b/>
          <w:sz w:val="24"/>
          <w:szCs w:val="24"/>
        </w:rPr>
        <w:t>Cel gry:</w:t>
      </w:r>
      <w:r>
        <w:rPr>
          <w:rFonts w:ascii="Myriad Pro" w:hAnsi="Myriad Pro" w:cs="Arial"/>
          <w:sz w:val="24"/>
          <w:szCs w:val="24"/>
        </w:rPr>
        <w:tab/>
        <w:t>- celem gry jest zintegrowana poprawa życia osób starszych w obszarze zdrowotnym, intelektualnym, duchowym, emocjonalnym i społecznym.</w:t>
      </w:r>
    </w:p>
    <w:p w:rsidR="00AA3365" w:rsidRDefault="00AA3365"/>
    <w:p w:rsidR="009F10DF" w:rsidRDefault="009F10DF"/>
    <w:p w:rsidR="009F10DF" w:rsidRDefault="009F10DF"/>
    <w:p w:rsidR="009F10DF" w:rsidRDefault="009F10DF"/>
    <w:p w:rsidR="009F10DF" w:rsidRPr="00125703" w:rsidRDefault="009F10DF" w:rsidP="009F10DF">
      <w:pPr>
        <w:spacing w:after="0" w:line="360" w:lineRule="auto"/>
        <w:jc w:val="center"/>
        <w:rPr>
          <w:rFonts w:ascii="Myriad Pro" w:hAnsi="Myriad Pro" w:cs="Arial"/>
          <w:b/>
          <w:sz w:val="24"/>
          <w:szCs w:val="24"/>
        </w:rPr>
      </w:pPr>
      <w:r w:rsidRPr="00125703">
        <w:rPr>
          <w:rFonts w:ascii="Myriad Pro" w:hAnsi="Myriad Pro" w:cs="Arial"/>
          <w:b/>
          <w:sz w:val="24"/>
          <w:szCs w:val="24"/>
        </w:rPr>
        <w:lastRenderedPageBreak/>
        <w:t>INSTRUKCJA DLA MODERATORA:</w:t>
      </w:r>
    </w:p>
    <w:p w:rsidR="009F10DF" w:rsidRDefault="009F10DF" w:rsidP="009F10DF">
      <w:pPr>
        <w:spacing w:after="0" w:line="240" w:lineRule="auto"/>
        <w:jc w:val="both"/>
        <w:rPr>
          <w:rFonts w:ascii="Myriad Pro" w:hAnsi="Myriad Pro" w:cs="Arial"/>
          <w:sz w:val="24"/>
          <w:szCs w:val="24"/>
        </w:rPr>
      </w:pPr>
    </w:p>
    <w:p w:rsidR="009F10DF" w:rsidRDefault="009F10DF" w:rsidP="009F10DF">
      <w:pPr>
        <w:spacing w:after="0" w:line="240" w:lineRule="auto"/>
        <w:jc w:val="both"/>
        <w:rPr>
          <w:rFonts w:ascii="Myriad Pro" w:hAnsi="Myriad Pro" w:cs="Arial"/>
          <w:sz w:val="24"/>
          <w:szCs w:val="24"/>
        </w:rPr>
      </w:pPr>
      <w:r>
        <w:rPr>
          <w:rFonts w:ascii="Myriad Pro" w:hAnsi="Myriad Pro" w:cs="Arial"/>
          <w:sz w:val="24"/>
          <w:szCs w:val="24"/>
        </w:rPr>
        <w:tab/>
        <w:t xml:space="preserve">W zależności od specyfiki grupy zaleca się wsparcie moderatora. Moderatorem grupy może być osoba, która na co dzień pracuje z daną grupą seniorów i zna jej potrzeby i ograniczenia. Może to być też osoba współpracująca z Klubem Seniora, Sanatorium, Ośrodkiem Wsparcia dziennego dla Seniorów czy Domem Pomocy Społecznej tj. psycholog, fizjoterapeuta. Gra może być wykorzystywania przez różnych specjalistów. Prowadzący to osoba, która zapoznała się z instrukcją i podejmie się prowadzenia gry, dyskusji. </w:t>
      </w:r>
    </w:p>
    <w:p w:rsidR="009F10DF" w:rsidRDefault="009F10DF" w:rsidP="009F10DF">
      <w:pPr>
        <w:spacing w:after="0" w:line="240" w:lineRule="auto"/>
        <w:jc w:val="both"/>
        <w:rPr>
          <w:rFonts w:ascii="Myriad Pro" w:hAnsi="Myriad Pro" w:cs="Arial"/>
          <w:sz w:val="24"/>
          <w:szCs w:val="24"/>
        </w:rPr>
      </w:pPr>
      <w:r>
        <w:rPr>
          <w:rFonts w:ascii="Myriad Pro" w:hAnsi="Myriad Pro" w:cs="Arial"/>
          <w:sz w:val="24"/>
          <w:szCs w:val="24"/>
        </w:rPr>
        <w:t>Wyjaśnienie zasad i rozpoczęcie gry:  Kolejka polega na tym, że jedna osoba losuje z talii kartę i wykonuje polecenie lub odpowiada na pytanie, znajdujące się na tej karcie. Osoba moderująca spotkanie zachęca innych graczy do wspólnego wykonywania zadań oraz dzielenia się swoimi komentarzami i przemyśleniami związanymi z pytaniem zapisanym na karcie. Do gry dołączona jest kolorowa kostka, która odpowiada kolorami poszczególnym kartom. Jedna strona kostki jest biała i jeżeli zawodnik ją wyrzuci może wybrać dowolny kolor karty. Dobrze by było, aby moderator przejrzał zadania, wyzwania i zdecydował, czy będą odpowiednie dla grypy z którą pracuje. Jeżeli pojawi się jakaś wątpliwość, dane karty można odłożyć. Na końcu gry moderator podsumowuje grę i prosi uczestników o refleksje po grze.</w:t>
      </w:r>
    </w:p>
    <w:p w:rsidR="009F10DF" w:rsidRDefault="009F10DF" w:rsidP="009F10DF">
      <w:pPr>
        <w:spacing w:after="0" w:line="240" w:lineRule="auto"/>
        <w:jc w:val="both"/>
        <w:rPr>
          <w:rFonts w:ascii="Myriad Pro" w:hAnsi="Myriad Pro" w:cs="Arial"/>
          <w:sz w:val="24"/>
          <w:szCs w:val="24"/>
        </w:rPr>
      </w:pPr>
    </w:p>
    <w:p w:rsidR="009F10DF" w:rsidRDefault="009F10DF" w:rsidP="009F10DF">
      <w:pPr>
        <w:spacing w:after="0" w:line="240" w:lineRule="auto"/>
        <w:jc w:val="both"/>
        <w:rPr>
          <w:rFonts w:ascii="Myriad Pro" w:hAnsi="Myriad Pro" w:cs="Arial"/>
          <w:sz w:val="24"/>
          <w:szCs w:val="24"/>
        </w:rPr>
      </w:pPr>
    </w:p>
    <w:p w:rsidR="009F10DF" w:rsidRPr="00125703" w:rsidRDefault="009F10DF" w:rsidP="009F10DF">
      <w:pPr>
        <w:spacing w:after="0" w:line="240" w:lineRule="auto"/>
        <w:jc w:val="center"/>
        <w:rPr>
          <w:rFonts w:ascii="Myriad Pro" w:hAnsi="Myriad Pro" w:cs="Arial"/>
          <w:b/>
          <w:sz w:val="24"/>
          <w:szCs w:val="24"/>
        </w:rPr>
      </w:pPr>
      <w:r w:rsidRPr="00125703">
        <w:rPr>
          <w:rFonts w:ascii="Myriad Pro" w:hAnsi="Myriad Pro" w:cs="Arial"/>
          <w:b/>
          <w:sz w:val="24"/>
          <w:szCs w:val="24"/>
        </w:rPr>
        <w:t>INSTRUKCJA DLA GRCZY BEZ MODERATORA</w:t>
      </w:r>
    </w:p>
    <w:p w:rsidR="009F10DF" w:rsidRDefault="009F10DF" w:rsidP="009F10DF">
      <w:pPr>
        <w:spacing w:after="0" w:line="240" w:lineRule="auto"/>
        <w:jc w:val="both"/>
        <w:rPr>
          <w:rFonts w:ascii="Myriad Pro" w:hAnsi="Myriad Pro" w:cs="Arial"/>
          <w:sz w:val="24"/>
          <w:szCs w:val="24"/>
        </w:rPr>
      </w:pPr>
      <w:r>
        <w:rPr>
          <w:rFonts w:ascii="Myriad Pro" w:hAnsi="Myriad Pro" w:cs="Arial"/>
          <w:sz w:val="24"/>
          <w:szCs w:val="24"/>
        </w:rPr>
        <w:t>Jeżeli nie ma moderatora, można wyłonić naturalnego lidera albo „mistrza gry”, który po przeczytaniu instrukcji może poprowadzić grę. Często takimi naturalnym liderem staje się osoba, która np. podaje karty lub kostkę.</w:t>
      </w:r>
    </w:p>
    <w:p w:rsidR="009F10DF" w:rsidRDefault="009F10DF" w:rsidP="009F10DF">
      <w:pPr>
        <w:spacing w:after="0" w:line="240" w:lineRule="auto"/>
        <w:jc w:val="both"/>
        <w:rPr>
          <w:rFonts w:ascii="Myriad Pro" w:hAnsi="Myriad Pro" w:cs="Arial"/>
          <w:sz w:val="24"/>
          <w:szCs w:val="24"/>
        </w:rPr>
      </w:pPr>
    </w:p>
    <w:p w:rsidR="009F10DF" w:rsidRDefault="009F10DF" w:rsidP="009F10DF">
      <w:pPr>
        <w:spacing w:after="0" w:line="240" w:lineRule="auto"/>
        <w:jc w:val="both"/>
        <w:rPr>
          <w:rFonts w:ascii="Myriad Pro" w:hAnsi="Myriad Pro" w:cs="Arial"/>
          <w:sz w:val="24"/>
          <w:szCs w:val="24"/>
        </w:rPr>
      </w:pPr>
    </w:p>
    <w:p w:rsidR="009F10DF" w:rsidRDefault="009F10DF" w:rsidP="009F10DF">
      <w:pPr>
        <w:spacing w:after="0" w:line="240" w:lineRule="auto"/>
        <w:jc w:val="both"/>
        <w:rPr>
          <w:rFonts w:ascii="Myriad Pro" w:hAnsi="Myriad Pro" w:cs="Arial"/>
          <w:sz w:val="24"/>
          <w:szCs w:val="24"/>
        </w:rPr>
      </w:pPr>
    </w:p>
    <w:p w:rsidR="009F10DF" w:rsidRDefault="009F10DF" w:rsidP="009F10DF">
      <w:pPr>
        <w:spacing w:after="0" w:line="240" w:lineRule="auto"/>
        <w:jc w:val="both"/>
        <w:rPr>
          <w:rFonts w:ascii="Myriad Pro" w:hAnsi="Myriad Pro" w:cs="Arial"/>
          <w:sz w:val="24"/>
          <w:szCs w:val="24"/>
        </w:rPr>
      </w:pPr>
    </w:p>
    <w:p w:rsidR="009F10DF" w:rsidRDefault="009F10DF" w:rsidP="009F10DF">
      <w:pPr>
        <w:spacing w:after="0" w:line="240" w:lineRule="auto"/>
        <w:jc w:val="both"/>
        <w:rPr>
          <w:rFonts w:ascii="Myriad Pro" w:hAnsi="Myriad Pro" w:cs="Arial"/>
          <w:sz w:val="24"/>
          <w:szCs w:val="24"/>
        </w:rPr>
      </w:pPr>
    </w:p>
    <w:p w:rsidR="009F10DF" w:rsidRDefault="009F10DF" w:rsidP="009F10DF">
      <w:pPr>
        <w:spacing w:after="0" w:line="240" w:lineRule="auto"/>
        <w:jc w:val="both"/>
        <w:rPr>
          <w:rFonts w:ascii="Myriad Pro" w:hAnsi="Myriad Pro" w:cs="Arial"/>
          <w:sz w:val="24"/>
          <w:szCs w:val="24"/>
        </w:rPr>
      </w:pPr>
    </w:p>
    <w:p w:rsidR="009F10DF" w:rsidRDefault="009F10DF" w:rsidP="009F10DF">
      <w:pPr>
        <w:spacing w:after="0" w:line="240" w:lineRule="auto"/>
        <w:jc w:val="both"/>
        <w:rPr>
          <w:rFonts w:ascii="Myriad Pro" w:hAnsi="Myriad Pro" w:cs="Arial"/>
          <w:sz w:val="24"/>
          <w:szCs w:val="24"/>
        </w:rPr>
      </w:pPr>
    </w:p>
    <w:p w:rsidR="009F10DF" w:rsidRDefault="009F10DF" w:rsidP="009F10DF">
      <w:pPr>
        <w:spacing w:after="0" w:line="240" w:lineRule="auto"/>
        <w:jc w:val="both"/>
        <w:rPr>
          <w:rFonts w:ascii="Myriad Pro" w:hAnsi="Myriad Pro" w:cs="Arial"/>
          <w:sz w:val="24"/>
          <w:szCs w:val="24"/>
        </w:rPr>
      </w:pPr>
      <w:r w:rsidRPr="00125703">
        <w:rPr>
          <w:rFonts w:ascii="Myriad Pro" w:hAnsi="Myriad Pro" w:cs="Arial"/>
          <w:b/>
          <w:sz w:val="24"/>
          <w:szCs w:val="24"/>
        </w:rPr>
        <w:t>Gra SENIOR CUDER</w:t>
      </w:r>
      <w:r>
        <w:rPr>
          <w:rFonts w:ascii="Myriad Pro" w:hAnsi="Myriad Pro" w:cs="Arial"/>
          <w:sz w:val="24"/>
          <w:szCs w:val="24"/>
        </w:rPr>
        <w:t xml:space="preserve"> może być wykorzystana w różnych okolicznościach. Propozycja grania w grę w Klubach Seniora, Domach Opieki Społecznej czy w innych instytucjach pracujących z seniorami, to tylko jedna z możliwości. Świetnym pomysłem wydaje się skorzystanie z gry podczas pikników rodzinnych czy uroczystości np. gminnych lub miejskich. A w ciepłe dni grę można zabrać na wycieczkę, rozłożyć na kocyku i miło spędzić czas.</w:t>
      </w:r>
    </w:p>
    <w:p w:rsidR="009F10DF" w:rsidRPr="001237BB" w:rsidRDefault="009F10DF" w:rsidP="009F10DF">
      <w:pPr>
        <w:spacing w:after="0" w:line="240" w:lineRule="auto"/>
        <w:jc w:val="both"/>
        <w:rPr>
          <w:rFonts w:ascii="Myriad Pro" w:hAnsi="Myriad Pro" w:cs="Arial"/>
          <w:sz w:val="20"/>
          <w:szCs w:val="20"/>
        </w:rPr>
      </w:pPr>
    </w:p>
    <w:p w:rsidR="009F10DF" w:rsidRDefault="009F10DF"/>
    <w:sectPr w:rsidR="009F10DF" w:rsidSect="00AA33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F10DF"/>
    <w:rsid w:val="009F10DF"/>
    <w:rsid w:val="00AA336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10DF"/>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3276</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mjasionowska</dc:creator>
  <cp:lastModifiedBy>mjasionowska</cp:lastModifiedBy>
  <cp:revision>1</cp:revision>
  <dcterms:created xsi:type="dcterms:W3CDTF">2021-10-13T07:18:00Z</dcterms:created>
  <dcterms:modified xsi:type="dcterms:W3CDTF">2021-10-13T07:19:00Z</dcterms:modified>
</cp:coreProperties>
</file>