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689" w:rsidRDefault="002F0689" w:rsidP="002F0689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59C5F197">
        <w:rPr>
          <w:rFonts w:ascii="Calibri" w:eastAsia="Calibri" w:hAnsi="Calibri" w:cs="Calibri"/>
          <w:b/>
          <w:bCs/>
          <w:sz w:val="22"/>
          <w:szCs w:val="22"/>
        </w:rPr>
        <w:t xml:space="preserve">Urząd Marszałkowski </w:t>
      </w:r>
      <w:r>
        <w:br/>
      </w:r>
      <w:r w:rsidRPr="59C5F197">
        <w:rPr>
          <w:rFonts w:ascii="Calibri" w:eastAsia="Calibri" w:hAnsi="Calibri" w:cs="Calibri"/>
          <w:b/>
          <w:bCs/>
          <w:sz w:val="22"/>
          <w:szCs w:val="22"/>
        </w:rPr>
        <w:t>Województwa Zachodniopomorskiego</w:t>
      </w:r>
    </w:p>
    <w:p w:rsidR="002F0689" w:rsidRDefault="002F0689" w:rsidP="002F0689">
      <w:pPr>
        <w:spacing w:after="0"/>
        <w:rPr>
          <w:rFonts w:ascii="Calibri" w:eastAsia="Calibri" w:hAnsi="Calibri" w:cs="Calibri"/>
          <w:b/>
          <w:bCs/>
          <w:sz w:val="22"/>
          <w:szCs w:val="22"/>
        </w:rPr>
      </w:pPr>
      <w:r w:rsidRPr="59C5F197">
        <w:rPr>
          <w:rFonts w:ascii="Calibri" w:eastAsia="Calibri" w:hAnsi="Calibri" w:cs="Calibri"/>
          <w:b/>
          <w:bCs/>
          <w:sz w:val="22"/>
          <w:szCs w:val="22"/>
        </w:rPr>
        <w:t xml:space="preserve">Centrum Inicjatyw Gospodarczych </w:t>
      </w:r>
      <w:r>
        <w:br/>
      </w:r>
      <w:r w:rsidRPr="59C5F197">
        <w:rPr>
          <w:rFonts w:ascii="Calibri" w:eastAsia="Calibri" w:hAnsi="Calibri" w:cs="Calibri"/>
          <w:sz w:val="22"/>
          <w:szCs w:val="22"/>
        </w:rPr>
        <w:t>ul. Marszałka Józefa Piłsudskiego 40</w:t>
      </w:r>
      <w:r w:rsidRPr="59C5F197">
        <w:rPr>
          <w:rFonts w:ascii="Calibri" w:eastAsia="Calibri" w:hAnsi="Calibri" w:cs="Calibri"/>
          <w:b/>
          <w:bCs/>
          <w:sz w:val="22"/>
          <w:szCs w:val="22"/>
        </w:rPr>
        <w:t xml:space="preserve">, </w:t>
      </w:r>
    </w:p>
    <w:p w:rsidR="002F0689" w:rsidRDefault="002F0689" w:rsidP="002F0689">
      <w:pPr>
        <w:spacing w:after="0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>70-421 Szczecin</w:t>
      </w:r>
      <w:r>
        <w:br/>
      </w:r>
      <w:r w:rsidRPr="59C5F197">
        <w:rPr>
          <w:rFonts w:ascii="Calibri" w:eastAsia="Calibri" w:hAnsi="Calibri" w:cs="Calibri"/>
          <w:sz w:val="22"/>
          <w:szCs w:val="22"/>
        </w:rPr>
        <w:t xml:space="preserve"> e-mail: </w:t>
      </w:r>
      <w:hyperlink r:id="rId7">
        <w:r w:rsidRPr="59C5F197">
          <w:rPr>
            <w:rStyle w:val="Hipercze"/>
            <w:rFonts w:ascii="Calibri" w:eastAsia="Calibri" w:hAnsi="Calibri" w:cs="Calibri"/>
            <w:sz w:val="22"/>
            <w:szCs w:val="22"/>
          </w:rPr>
          <w:t>projektinnowacje@wzp.pl</w:t>
        </w:r>
      </w:hyperlink>
    </w:p>
    <w:p w:rsidR="002F0689" w:rsidRDefault="002F0689" w:rsidP="002F0689">
      <w:pPr>
        <w:spacing w:after="0"/>
        <w:jc w:val="both"/>
        <w:rPr>
          <w:rFonts w:ascii="Calibri" w:eastAsia="Calibri" w:hAnsi="Calibri" w:cs="Calibri"/>
          <w:sz w:val="16"/>
          <w:szCs w:val="16"/>
        </w:rPr>
      </w:pPr>
      <w:r w:rsidRPr="001006B5">
        <w:rPr>
          <w:rFonts w:ascii="Calibri" w:eastAsia="Calibri" w:hAnsi="Calibri" w:cs="Calibri"/>
          <w:sz w:val="16"/>
          <w:szCs w:val="16"/>
        </w:rPr>
        <w:t xml:space="preserve">  </w:t>
      </w:r>
    </w:p>
    <w:p w:rsidR="002554A7" w:rsidRPr="001006B5" w:rsidRDefault="002554A7" w:rsidP="002F0689">
      <w:pPr>
        <w:spacing w:after="0"/>
        <w:jc w:val="both"/>
        <w:rPr>
          <w:rFonts w:ascii="Calibri" w:eastAsia="Calibri" w:hAnsi="Calibri" w:cs="Calibri"/>
          <w:sz w:val="16"/>
          <w:szCs w:val="16"/>
        </w:rPr>
      </w:pPr>
    </w:p>
    <w:p w:rsidR="002F0689" w:rsidRPr="009D7C97" w:rsidRDefault="002F0689" w:rsidP="009D7C97">
      <w:pPr>
        <w:spacing w:after="0"/>
        <w:jc w:val="both"/>
        <w:rPr>
          <w:rFonts w:eastAsiaTheme="minorEastAsia" w:cstheme="minorHAnsi"/>
          <w:sz w:val="22"/>
          <w:szCs w:val="22"/>
        </w:rPr>
      </w:pPr>
      <w:r w:rsidRPr="00B227BD">
        <w:rPr>
          <w:rFonts w:ascii="Calibri" w:eastAsia="Calibri" w:hAnsi="Calibri" w:cs="Calibri"/>
          <w:bCs/>
          <w:sz w:val="22"/>
          <w:szCs w:val="22"/>
        </w:rPr>
        <w:t>Formularz szacujący kwotę zamówienia</w:t>
      </w:r>
      <w:r w:rsidRPr="002F0689">
        <w:rPr>
          <w:rFonts w:ascii="Calibri" w:eastAsia="Calibri" w:hAnsi="Calibri" w:cs="Calibri"/>
          <w:sz w:val="22"/>
          <w:szCs w:val="22"/>
        </w:rPr>
        <w:t xml:space="preserve"> na usługę polegającą na </w:t>
      </w:r>
      <w:r w:rsidRPr="002F068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realizacji </w:t>
      </w:r>
      <w:r w:rsidR="00B227BD">
        <w:rPr>
          <w:b/>
          <w:bCs/>
          <w:color w:val="000000" w:themeColor="text1"/>
          <w:sz w:val="22"/>
          <w:szCs w:val="22"/>
        </w:rPr>
        <w:t>k</w:t>
      </w:r>
      <w:r w:rsidR="009D7C97" w:rsidRPr="009D7C97">
        <w:rPr>
          <w:b/>
          <w:bCs/>
          <w:color w:val="000000" w:themeColor="text1"/>
          <w:sz w:val="22"/>
          <w:szCs w:val="22"/>
        </w:rPr>
        <w:t>ompleksow</w:t>
      </w:r>
      <w:r w:rsidR="009D7C97">
        <w:rPr>
          <w:b/>
          <w:bCs/>
          <w:color w:val="000000" w:themeColor="text1"/>
          <w:sz w:val="22"/>
          <w:szCs w:val="22"/>
        </w:rPr>
        <w:t xml:space="preserve">ym </w:t>
      </w:r>
      <w:r w:rsidR="009D7C97" w:rsidRPr="009D7C97">
        <w:rPr>
          <w:b/>
          <w:bCs/>
          <w:color w:val="000000" w:themeColor="text1"/>
          <w:sz w:val="22"/>
          <w:szCs w:val="22"/>
        </w:rPr>
        <w:t>przygotowani</w:t>
      </w:r>
      <w:r w:rsidR="009D7C97">
        <w:rPr>
          <w:b/>
          <w:bCs/>
          <w:color w:val="000000" w:themeColor="text1"/>
          <w:sz w:val="22"/>
          <w:szCs w:val="22"/>
        </w:rPr>
        <w:t>u</w:t>
      </w:r>
      <w:r w:rsidR="009D7C97" w:rsidRPr="009D7C97">
        <w:rPr>
          <w:b/>
          <w:bCs/>
          <w:color w:val="000000" w:themeColor="text1"/>
          <w:sz w:val="22"/>
          <w:szCs w:val="22"/>
        </w:rPr>
        <w:t xml:space="preserve"> folderu na temat kształcenia doktorantów w szkołach doktorskich na Pomorzu Zachodnim</w:t>
      </w:r>
      <w:r w:rsidRPr="002F0689">
        <w:rPr>
          <w:sz w:val="22"/>
          <w:szCs w:val="22"/>
        </w:rPr>
        <w:t>.</w:t>
      </w:r>
      <w:r w:rsidRPr="002F0689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</w:p>
    <w:p w:rsidR="002F0689" w:rsidRPr="001006B5" w:rsidRDefault="002F0689" w:rsidP="002F0689">
      <w:pPr>
        <w:spacing w:after="0"/>
        <w:ind w:left="4050"/>
        <w:rPr>
          <w:rFonts w:ascii="Calibri" w:eastAsia="Calibri" w:hAnsi="Calibri" w:cs="Calibri"/>
          <w:b/>
          <w:bCs/>
          <w:color w:val="000000" w:themeColor="text1"/>
          <w:sz w:val="16"/>
          <w:szCs w:val="16"/>
          <w:u w:val="single"/>
        </w:rPr>
      </w:pPr>
    </w:p>
    <w:p w:rsidR="002F0689" w:rsidRDefault="002F0689" w:rsidP="002F0689">
      <w:pPr>
        <w:spacing w:after="0"/>
        <w:ind w:left="405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9C5F197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Oferta cenowa na potrzeby:</w:t>
      </w:r>
    </w:p>
    <w:p w:rsidR="002F0689" w:rsidRDefault="002F0689" w:rsidP="002F0689">
      <w:pPr>
        <w:spacing w:after="0"/>
        <w:ind w:left="405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9C5F197">
        <w:rPr>
          <w:rFonts w:ascii="Calibri" w:eastAsia="Calibri" w:hAnsi="Calibri" w:cs="Calibri"/>
          <w:color w:val="000000" w:themeColor="text1"/>
          <w:sz w:val="22"/>
          <w:szCs w:val="22"/>
        </w:rPr>
        <w:t>Województwa Zachodniopomorskiego</w:t>
      </w:r>
    </w:p>
    <w:p w:rsidR="002F0689" w:rsidRDefault="002F0689" w:rsidP="002F0689">
      <w:pPr>
        <w:spacing w:after="0"/>
        <w:ind w:left="405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9C5F197">
        <w:rPr>
          <w:rFonts w:ascii="Calibri" w:eastAsia="Calibri" w:hAnsi="Calibri" w:cs="Calibri"/>
          <w:color w:val="000000" w:themeColor="text1"/>
          <w:sz w:val="22"/>
          <w:szCs w:val="22"/>
        </w:rPr>
        <w:t>ul. Marszałka Józefa Piłsudskiego 40</w:t>
      </w:r>
      <w:r w:rsidRPr="59C5F1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Pr="59C5F197">
        <w:rPr>
          <w:rFonts w:ascii="Calibri" w:eastAsia="Calibri" w:hAnsi="Calibri" w:cs="Calibri"/>
          <w:color w:val="000000" w:themeColor="text1"/>
          <w:sz w:val="22"/>
          <w:szCs w:val="22"/>
        </w:rPr>
        <w:t>70-421 Szczecin</w:t>
      </w:r>
    </w:p>
    <w:p w:rsidR="002F0689" w:rsidRDefault="002F0689" w:rsidP="002F0689">
      <w:pPr>
        <w:spacing w:after="0"/>
        <w:ind w:left="405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9C5F197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Komórka odpowiedzialna za udzielenie zamówienia</w:t>
      </w:r>
      <w:r w:rsidRPr="59C5F1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</w:p>
    <w:p w:rsidR="002F0689" w:rsidRDefault="002F0689" w:rsidP="002F0689">
      <w:pPr>
        <w:spacing w:after="0"/>
        <w:ind w:left="405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59C5F197">
        <w:rPr>
          <w:rFonts w:ascii="Calibri" w:eastAsia="Calibri" w:hAnsi="Calibri" w:cs="Calibri"/>
          <w:color w:val="000000" w:themeColor="text1"/>
          <w:sz w:val="22"/>
          <w:szCs w:val="22"/>
        </w:rPr>
        <w:t>Centrum Inicjatyw Gospodarczych</w:t>
      </w:r>
    </w:p>
    <w:p w:rsidR="002F0689" w:rsidRPr="001006B5" w:rsidRDefault="002F0689" w:rsidP="002F0689">
      <w:pPr>
        <w:spacing w:after="0"/>
        <w:rPr>
          <w:rFonts w:ascii="Calibri" w:eastAsia="Calibri" w:hAnsi="Calibri" w:cs="Calibri"/>
          <w:sz w:val="16"/>
          <w:szCs w:val="16"/>
        </w:rPr>
      </w:pPr>
    </w:p>
    <w:tbl>
      <w:tblPr>
        <w:tblStyle w:val="Tabela-Siatka"/>
        <w:tblW w:w="0" w:type="auto"/>
        <w:tblInd w:w="105" w:type="dxa"/>
        <w:tblLayout w:type="fixed"/>
        <w:tblLook w:val="04A0" w:firstRow="1" w:lastRow="0" w:firstColumn="1" w:lastColumn="0" w:noHBand="0" w:noVBand="1"/>
      </w:tblPr>
      <w:tblGrid>
        <w:gridCol w:w="2936"/>
        <w:gridCol w:w="6079"/>
      </w:tblGrid>
      <w:tr w:rsidR="002F0689" w:rsidTr="008641D8">
        <w:trPr>
          <w:trHeight w:val="300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>Nazwa instytucji:</w:t>
            </w:r>
          </w:p>
        </w:tc>
        <w:tc>
          <w:tcPr>
            <w:tcW w:w="6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2F0689" w:rsidTr="008641D8">
        <w:trPr>
          <w:trHeight w:val="300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>Adres siedziby instytucji:</w:t>
            </w:r>
          </w:p>
        </w:tc>
        <w:tc>
          <w:tcPr>
            <w:tcW w:w="6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2F0689" w:rsidTr="008641D8">
        <w:trPr>
          <w:trHeight w:val="300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>Imię i nazwisko oraz numer telefonu osoby do kontaktu:</w:t>
            </w:r>
          </w:p>
        </w:tc>
        <w:tc>
          <w:tcPr>
            <w:tcW w:w="6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2F0689" w:rsidTr="008641D8">
        <w:trPr>
          <w:trHeight w:val="300"/>
        </w:trPr>
        <w:tc>
          <w:tcPr>
            <w:tcW w:w="2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>NIP:</w:t>
            </w:r>
          </w:p>
        </w:tc>
        <w:tc>
          <w:tcPr>
            <w:tcW w:w="6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:rsidR="002F0689" w:rsidRDefault="002F0689" w:rsidP="008641D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59C5F19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2F0689" w:rsidRDefault="002F0689" w:rsidP="002F0689">
      <w:p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 xml:space="preserve"> </w:t>
      </w:r>
    </w:p>
    <w:p w:rsidR="002F0689" w:rsidRDefault="002F0689" w:rsidP="002F0689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 xml:space="preserve">Zamówienie zrealizowane zostanie w ramach projektu pn. </w:t>
      </w:r>
      <w:r w:rsidRPr="59C5F197">
        <w:rPr>
          <w:rFonts w:ascii="Calibri" w:eastAsia="Calibri" w:hAnsi="Calibri" w:cs="Calibri"/>
          <w:i/>
          <w:iCs/>
          <w:sz w:val="22"/>
          <w:szCs w:val="22"/>
        </w:rPr>
        <w:t xml:space="preserve">Pomorze Zachodnie – nowy wymiar innowacji </w:t>
      </w:r>
      <w:r w:rsidRPr="59C5F197">
        <w:rPr>
          <w:rFonts w:ascii="Calibri" w:eastAsia="Calibri" w:hAnsi="Calibri" w:cs="Calibri"/>
          <w:sz w:val="22"/>
          <w:szCs w:val="22"/>
        </w:rPr>
        <w:t>finansowanego ze środków Funduszy Europejskich dla Pomorza Zachodniego, Działanie 1.4 Wzmocnienie procesu przedsiębiorczego odkrywania i rozwój ekosystemu innowacji.</w:t>
      </w:r>
    </w:p>
    <w:p w:rsidR="002F0689" w:rsidRDefault="002F0689" w:rsidP="002F0689">
      <w:pPr>
        <w:spacing w:after="0"/>
        <w:jc w:val="both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>Proszę o</w:t>
      </w:r>
      <w:r w:rsidR="001006B5">
        <w:rPr>
          <w:rFonts w:ascii="Calibri" w:eastAsia="Calibri" w:hAnsi="Calibri" w:cs="Calibri"/>
          <w:sz w:val="22"/>
          <w:szCs w:val="22"/>
        </w:rPr>
        <w:t xml:space="preserve"> uzupełnienie poniższej tabeli. C</w:t>
      </w:r>
      <w:r w:rsidRPr="59C5F197">
        <w:rPr>
          <w:rFonts w:ascii="Calibri" w:eastAsia="Calibri" w:hAnsi="Calibri" w:cs="Calibri"/>
          <w:sz w:val="22"/>
          <w:szCs w:val="22"/>
        </w:rPr>
        <w:t xml:space="preserve">ena musi uwzględniać wszystkie wymagania wskazane </w:t>
      </w:r>
      <w:r>
        <w:br/>
      </w:r>
      <w:r w:rsidRPr="59C5F197">
        <w:rPr>
          <w:rFonts w:ascii="Calibri" w:eastAsia="Calibri" w:hAnsi="Calibri" w:cs="Calibri"/>
          <w:sz w:val="22"/>
          <w:szCs w:val="22"/>
        </w:rPr>
        <w:t>w Opisie Przedmiotu Zamówienia</w:t>
      </w:r>
      <w:r w:rsidR="001006B5">
        <w:rPr>
          <w:rFonts w:ascii="Calibri" w:eastAsia="Calibri" w:hAnsi="Calibri" w:cs="Calibri"/>
          <w:sz w:val="22"/>
          <w:szCs w:val="22"/>
        </w:rPr>
        <w:t>.</w:t>
      </w:r>
    </w:p>
    <w:p w:rsidR="002F0689" w:rsidRPr="001006B5" w:rsidRDefault="002F0689" w:rsidP="002F0689">
      <w:pPr>
        <w:spacing w:after="0"/>
        <w:rPr>
          <w:rFonts w:ascii="Calibri" w:eastAsia="Calibri" w:hAnsi="Calibri" w:cs="Calibri"/>
          <w:sz w:val="16"/>
          <w:szCs w:val="16"/>
        </w:rPr>
      </w:pPr>
      <w:r w:rsidRPr="001006B5">
        <w:rPr>
          <w:rFonts w:ascii="Calibri" w:eastAsia="Calibri" w:hAnsi="Calibri" w:cs="Calibri"/>
          <w:sz w:val="16"/>
          <w:szCs w:val="16"/>
        </w:rPr>
        <w:t xml:space="preserve"> </w:t>
      </w:r>
    </w:p>
    <w:tbl>
      <w:tblPr>
        <w:tblStyle w:val="Tabela-Siatka"/>
        <w:tblW w:w="9383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1050"/>
        <w:gridCol w:w="4080"/>
        <w:gridCol w:w="1418"/>
        <w:gridCol w:w="1417"/>
        <w:gridCol w:w="1418"/>
      </w:tblGrid>
      <w:tr w:rsidR="002F0689" w:rsidTr="002F0689">
        <w:trPr>
          <w:trHeight w:val="549"/>
        </w:trPr>
        <w:tc>
          <w:tcPr>
            <w:tcW w:w="10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33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F0689" w:rsidRPr="009D7C97" w:rsidRDefault="009D7C97" w:rsidP="009D7C97">
            <w:pPr>
              <w:jc w:val="center"/>
              <w:rPr>
                <w:rFonts w:eastAsiaTheme="minorEastAsia" w:cstheme="minorHAnsi"/>
                <w:sz w:val="22"/>
                <w:szCs w:val="22"/>
              </w:rPr>
            </w:pPr>
            <w:r w:rsidRPr="009D7C97">
              <w:rPr>
                <w:b/>
                <w:bCs/>
                <w:color w:val="000000" w:themeColor="text1"/>
                <w:sz w:val="22"/>
                <w:szCs w:val="22"/>
              </w:rPr>
              <w:t>Kompleksowe przygotowanie folderu na temat kształcenia doktorantów w szkołach doktorskich na Pomorzu Zachodnim</w:t>
            </w:r>
          </w:p>
        </w:tc>
      </w:tr>
      <w:tr w:rsidR="002F0689" w:rsidTr="002F0689">
        <w:trPr>
          <w:trHeight w:val="549"/>
        </w:trPr>
        <w:tc>
          <w:tcPr>
            <w:tcW w:w="10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DF1" w:themeFill="text2" w:themeFillTint="1A"/>
            <w:tcMar>
              <w:left w:w="108" w:type="dxa"/>
              <w:right w:w="108" w:type="dxa"/>
            </w:tcMar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883CE5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DF1" w:themeFill="text2" w:themeFillTint="1A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883CE5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netto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DF1" w:themeFill="text2" w:themeFillTint="1A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883CE5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EDF1" w:themeFill="text2" w:themeFillTint="1A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Stawka VAT</w:t>
            </w:r>
          </w:p>
        </w:tc>
      </w:tr>
      <w:tr w:rsidR="002F0689" w:rsidTr="002F0689">
        <w:trPr>
          <w:trHeight w:val="549"/>
        </w:trPr>
        <w:tc>
          <w:tcPr>
            <w:tcW w:w="10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F0689" w:rsidRPr="002F0689" w:rsidRDefault="009D7C97" w:rsidP="009D7C97">
            <w:pPr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Cena za kompleksowe przygotowanie folderu na temat kształcenia doktorantów w szkołach doktorskich na Pomorzu Zachodnim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F0689" w:rsidTr="002F0689">
        <w:trPr>
          <w:trHeight w:val="549"/>
        </w:trPr>
        <w:tc>
          <w:tcPr>
            <w:tcW w:w="10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F0689" w:rsidRPr="00EA3ED2" w:rsidRDefault="009D7C97" w:rsidP="002554A7">
            <w:pPr>
              <w:jc w:val="both"/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 w:rsidRPr="002554A7">
              <w:rPr>
                <w:rFonts w:ascii="Calibri" w:eastAsia="Calibri" w:hAnsi="Calibri" w:cs="Calibri"/>
                <w:sz w:val="22"/>
                <w:szCs w:val="22"/>
              </w:rPr>
              <w:t xml:space="preserve">Cena za opracowanie </w:t>
            </w:r>
            <w:r w:rsidR="002554A7" w:rsidRPr="002554A7">
              <w:rPr>
                <w:rFonts w:ascii="Calibri" w:eastAsia="Calibri" w:hAnsi="Calibri" w:cs="Calibri"/>
                <w:sz w:val="22"/>
                <w:szCs w:val="22"/>
              </w:rPr>
              <w:t>pakietu materiałów promocyjnych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2F0689" w:rsidTr="002F0689">
        <w:trPr>
          <w:trHeight w:val="549"/>
        </w:trPr>
        <w:tc>
          <w:tcPr>
            <w:tcW w:w="105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F0689" w:rsidRDefault="002F0689" w:rsidP="008641D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983E9F7">
              <w:rPr>
                <w:rFonts w:ascii="Calibri" w:eastAsia="Calibri" w:hAnsi="Calibri" w:cs="Calibri"/>
                <w:sz w:val="22"/>
                <w:szCs w:val="22"/>
              </w:rPr>
              <w:t>Cena łączna: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F0689" w:rsidRDefault="002F0689" w:rsidP="008641D8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2F0689" w:rsidRDefault="002F0689" w:rsidP="002F0689">
      <w:pPr>
        <w:spacing w:before="120" w:after="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:rsidR="002F0689" w:rsidRDefault="002F0689" w:rsidP="002F0689">
      <w:pPr>
        <w:spacing w:before="120" w:after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7515CA2C">
        <w:rPr>
          <w:rFonts w:ascii="Calibri" w:eastAsia="Calibri" w:hAnsi="Calibri" w:cs="Calibri"/>
          <w:b/>
          <w:bCs/>
          <w:sz w:val="22"/>
          <w:szCs w:val="22"/>
        </w:rPr>
        <w:lastRenderedPageBreak/>
        <w:t>Pozostałe informacje:</w:t>
      </w:r>
    </w:p>
    <w:p w:rsidR="002F0689" w:rsidRDefault="002F0689" w:rsidP="002F0689">
      <w:pPr>
        <w:tabs>
          <w:tab w:val="left" w:pos="6825"/>
        </w:tabs>
        <w:spacing w:after="0"/>
        <w:jc w:val="both"/>
        <w:rPr>
          <w:rFonts w:ascii="Calibri" w:eastAsia="Calibri" w:hAnsi="Calibri" w:cs="Calibri"/>
          <w:sz w:val="22"/>
          <w:szCs w:val="22"/>
        </w:rPr>
      </w:pPr>
    </w:p>
    <w:p w:rsidR="002F0689" w:rsidRPr="002F0689" w:rsidRDefault="002F0689" w:rsidP="002F0689">
      <w:pPr>
        <w:pStyle w:val="Akapitzlist"/>
        <w:numPr>
          <w:ilvl w:val="0"/>
          <w:numId w:val="2"/>
        </w:numPr>
        <w:tabs>
          <w:tab w:val="left" w:pos="6825"/>
        </w:tabs>
        <w:spacing w:after="0"/>
        <w:jc w:val="both"/>
        <w:rPr>
          <w:rStyle w:val="Hipercze"/>
          <w:rFonts w:ascii="Calibri" w:eastAsia="Calibri" w:hAnsi="Calibri" w:cs="Calibri"/>
          <w:color w:val="000000" w:themeColor="text1"/>
          <w:sz w:val="22"/>
          <w:szCs w:val="22"/>
          <w:u w:val="none"/>
        </w:rPr>
      </w:pPr>
      <w:r w:rsidRPr="7515CA2C">
        <w:rPr>
          <w:rFonts w:ascii="Calibri" w:eastAsia="Calibri" w:hAnsi="Calibri" w:cs="Calibri"/>
          <w:color w:val="000000" w:themeColor="text1"/>
          <w:sz w:val="22"/>
          <w:szCs w:val="22"/>
        </w:rPr>
        <w:t>Szacunkowej wyceny należy dokonać wyłącznie na niniejszym wzorze. Podpisany i zeskanowany lub podpisany elektronicznie załącznik należy przesłać drogą elekt</w:t>
      </w: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roniczną (e-mail) do końca dnia </w:t>
      </w:r>
      <w:r>
        <w:rPr>
          <w:rFonts w:ascii="Calibri" w:eastAsia="Calibri" w:hAnsi="Calibri" w:cs="Calibri"/>
          <w:b/>
          <w:color w:val="000000" w:themeColor="text1"/>
          <w:sz w:val="22"/>
          <w:szCs w:val="22"/>
        </w:rPr>
        <w:t>3 września</w:t>
      </w:r>
      <w:r w:rsidRPr="7515CA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202</w:t>
      </w:r>
      <w:r w:rsidR="00DF063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6</w:t>
      </w:r>
      <w:bookmarkStart w:id="0" w:name="_GoBack"/>
      <w:bookmarkEnd w:id="0"/>
      <w:r w:rsidRPr="7515CA2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r. </w:t>
      </w:r>
      <w:r w:rsidRPr="00C97FB6">
        <w:rPr>
          <w:rFonts w:ascii="Calibri" w:eastAsia="Calibri" w:hAnsi="Calibri" w:cs="Calibri"/>
          <w:bCs/>
          <w:color w:val="000000" w:themeColor="text1"/>
          <w:sz w:val="22"/>
          <w:szCs w:val="22"/>
        </w:rPr>
        <w:t>na adres:</w:t>
      </w:r>
      <w:r w:rsidRPr="7515CA2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hyperlink r:id="rId8">
        <w:r w:rsidRPr="7515CA2C">
          <w:rPr>
            <w:rStyle w:val="Hipercze"/>
            <w:rFonts w:ascii="Calibri" w:eastAsia="Calibri" w:hAnsi="Calibri" w:cs="Calibri"/>
            <w:sz w:val="22"/>
            <w:szCs w:val="22"/>
          </w:rPr>
          <w:t>projektinnowacje@wzp.pl.</w:t>
        </w:r>
      </w:hyperlink>
    </w:p>
    <w:p w:rsidR="002F0689" w:rsidRPr="002F0689" w:rsidRDefault="002F0689" w:rsidP="002F0689">
      <w:pPr>
        <w:pStyle w:val="Akapitzlist"/>
        <w:numPr>
          <w:ilvl w:val="0"/>
          <w:numId w:val="2"/>
        </w:numPr>
        <w:tabs>
          <w:tab w:val="left" w:pos="6825"/>
        </w:tabs>
        <w:spacing w:after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2F0689">
        <w:rPr>
          <w:rFonts w:ascii="Calibri" w:eastAsia="Calibri" w:hAnsi="Calibri" w:cs="Calibri"/>
          <w:color w:val="000000" w:themeColor="text1"/>
          <w:sz w:val="22"/>
          <w:szCs w:val="22"/>
        </w:rPr>
        <w:t>Wycena musi obejmować pełny zakres prac określonych w opisach przedmiotu zamówienia oraz uwzględniać wszystkie koszty z nimi związane. Ceny jednostkowe podane w szacowaniu powinny być kompletne i obejmować wszystkie koszty związane z realizacją danej części zamówienia, w tym wszelkie niezbędne działania, materiały, opracowania oraz koszty osobowe.</w:t>
      </w:r>
    </w:p>
    <w:p w:rsidR="002F0689" w:rsidRDefault="002F0689" w:rsidP="002F0689">
      <w:pPr>
        <w:pStyle w:val="Akapitzlist"/>
        <w:numPr>
          <w:ilvl w:val="0"/>
          <w:numId w:val="2"/>
        </w:numPr>
        <w:tabs>
          <w:tab w:val="left" w:pos="6825"/>
        </w:tabs>
        <w:spacing w:after="0"/>
        <w:jc w:val="both"/>
        <w:rPr>
          <w:rFonts w:ascii="Calibri" w:eastAsia="Calibri" w:hAnsi="Calibri" w:cs="Calibri"/>
          <w:color w:val="000000" w:themeColor="text1"/>
        </w:rPr>
      </w:pPr>
      <w:r w:rsidRPr="7515CA2C">
        <w:rPr>
          <w:rFonts w:ascii="Calibri" w:eastAsia="Calibri" w:hAnsi="Calibri" w:cs="Calibri"/>
          <w:color w:val="000000" w:themeColor="text1"/>
          <w:sz w:val="22"/>
          <w:szCs w:val="22"/>
          <w:u w:val="single"/>
        </w:rPr>
        <w:t>Niniejsze zapytanie o szacunkową wartość zamówienia nie stanowi zobowiązania Województwa Zachodniopomorskiego do zawarcia umowy. Niniejsze zapytanie nie stanowi oferty zamówienia w rozumieniu Kodeksu Cywilnego.</w:t>
      </w:r>
    </w:p>
    <w:p w:rsidR="002F0689" w:rsidRDefault="002F0689" w:rsidP="002F0689">
      <w:pPr>
        <w:tabs>
          <w:tab w:val="left" w:pos="6825"/>
        </w:tabs>
        <w:spacing w:after="0"/>
        <w:jc w:val="both"/>
        <w:rPr>
          <w:rFonts w:ascii="Calibri" w:eastAsia="Calibri" w:hAnsi="Calibri" w:cs="Calibri"/>
          <w:sz w:val="22"/>
          <w:szCs w:val="22"/>
        </w:rPr>
      </w:pPr>
    </w:p>
    <w:p w:rsidR="002F0689" w:rsidRDefault="002F0689" w:rsidP="002F0689">
      <w:pPr>
        <w:spacing w:after="0"/>
        <w:ind w:left="3402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>....................................................................................................</w:t>
      </w:r>
    </w:p>
    <w:p w:rsidR="002F0689" w:rsidRDefault="002F0689" w:rsidP="002F0689">
      <w:pPr>
        <w:spacing w:after="0"/>
        <w:ind w:left="2832"/>
        <w:rPr>
          <w:rFonts w:ascii="Calibri" w:eastAsia="Calibri" w:hAnsi="Calibri" w:cs="Calibri"/>
          <w:sz w:val="22"/>
          <w:szCs w:val="22"/>
        </w:rPr>
      </w:pPr>
      <w:r w:rsidRPr="59C5F197">
        <w:rPr>
          <w:rFonts w:ascii="Calibri" w:eastAsia="Calibri" w:hAnsi="Calibri" w:cs="Calibri"/>
          <w:sz w:val="22"/>
          <w:szCs w:val="22"/>
        </w:rPr>
        <w:t xml:space="preserve">         (data i podpis osoby/osób reprezentującej/-</w:t>
      </w:r>
      <w:proofErr w:type="spellStart"/>
      <w:r w:rsidRPr="59C5F197">
        <w:rPr>
          <w:rFonts w:ascii="Calibri" w:eastAsia="Calibri" w:hAnsi="Calibri" w:cs="Calibri"/>
          <w:sz w:val="22"/>
          <w:szCs w:val="22"/>
        </w:rPr>
        <w:t>ych</w:t>
      </w:r>
      <w:proofErr w:type="spellEnd"/>
      <w:r w:rsidRPr="59C5F197">
        <w:rPr>
          <w:rFonts w:ascii="Calibri" w:eastAsia="Calibri" w:hAnsi="Calibri" w:cs="Calibri"/>
          <w:sz w:val="22"/>
          <w:szCs w:val="22"/>
        </w:rPr>
        <w:t xml:space="preserve"> Wyceniającego)</w:t>
      </w:r>
    </w:p>
    <w:p w:rsidR="002F0689" w:rsidRDefault="002F0689" w:rsidP="002F0689">
      <w:pPr>
        <w:rPr>
          <w:rFonts w:ascii="Calibri" w:eastAsia="Calibri" w:hAnsi="Calibri" w:cs="Calibri"/>
          <w:sz w:val="22"/>
          <w:szCs w:val="22"/>
        </w:rPr>
      </w:pPr>
    </w:p>
    <w:p w:rsidR="00EF48E9" w:rsidRDefault="00EF48E9"/>
    <w:sectPr w:rsidR="00EF48E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757" w:rsidRDefault="009D7C97">
      <w:pPr>
        <w:spacing w:after="0" w:line="240" w:lineRule="auto"/>
      </w:pPr>
      <w:r>
        <w:separator/>
      </w:r>
    </w:p>
  </w:endnote>
  <w:endnote w:type="continuationSeparator" w:id="0">
    <w:p w:rsidR="00734757" w:rsidRDefault="009D7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C5F197" w:rsidTr="59C5F197">
      <w:trPr>
        <w:trHeight w:val="300"/>
      </w:trPr>
      <w:tc>
        <w:tcPr>
          <w:tcW w:w="3005" w:type="dxa"/>
        </w:tcPr>
        <w:p w:rsidR="59C5F197" w:rsidRDefault="00DF0637" w:rsidP="59C5F197">
          <w:pPr>
            <w:pStyle w:val="Nagwek"/>
            <w:ind w:left="-115"/>
          </w:pPr>
        </w:p>
      </w:tc>
      <w:tc>
        <w:tcPr>
          <w:tcW w:w="3005" w:type="dxa"/>
        </w:tcPr>
        <w:p w:rsidR="59C5F197" w:rsidRDefault="00DF0637" w:rsidP="59C5F197">
          <w:pPr>
            <w:pStyle w:val="Nagwek"/>
            <w:jc w:val="center"/>
          </w:pPr>
        </w:p>
      </w:tc>
      <w:tc>
        <w:tcPr>
          <w:tcW w:w="3005" w:type="dxa"/>
        </w:tcPr>
        <w:p w:rsidR="59C5F197" w:rsidRDefault="00DF0637" w:rsidP="59C5F197">
          <w:pPr>
            <w:pStyle w:val="Nagwek"/>
            <w:ind w:right="-115"/>
            <w:jc w:val="right"/>
          </w:pPr>
        </w:p>
      </w:tc>
    </w:tr>
  </w:tbl>
  <w:p w:rsidR="59C5F197" w:rsidRDefault="00DF0637" w:rsidP="59C5F1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757" w:rsidRDefault="009D7C97">
      <w:pPr>
        <w:spacing w:after="0" w:line="240" w:lineRule="auto"/>
      </w:pPr>
      <w:r>
        <w:separator/>
      </w:r>
    </w:p>
  </w:footnote>
  <w:footnote w:type="continuationSeparator" w:id="0">
    <w:p w:rsidR="00734757" w:rsidRDefault="009D7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59C5F197" w:rsidRDefault="009D7C97" w:rsidP="59C5F197">
    <w:pPr>
      <w:jc w:val="center"/>
    </w:pPr>
    <w:r w:rsidRPr="005E6E2E">
      <w:rPr>
        <w:rFonts w:cstheme="minorHAnsi"/>
        <w:b/>
        <w:noProof/>
        <w:sz w:val="20"/>
        <w:szCs w:val="20"/>
        <w:lang w:eastAsia="pl-PL"/>
      </w:rPr>
      <w:drawing>
        <wp:inline distT="0" distB="0" distL="0" distR="0" wp14:anchorId="2457F9D9" wp14:editId="5E18C44F">
          <wp:extent cx="4703219" cy="564108"/>
          <wp:effectExtent l="0" t="0" r="254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29122" cy="5912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6D49"/>
    <w:multiLevelType w:val="multilevel"/>
    <w:tmpl w:val="EFECD0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40F529BB"/>
    <w:multiLevelType w:val="hybridMultilevel"/>
    <w:tmpl w:val="D44AB194"/>
    <w:lvl w:ilvl="0" w:tplc="FDBA629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C0EC29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86413B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6D6DB2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B1E654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2EA421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304D60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D7EC8E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DFE059B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89"/>
    <w:rsid w:val="001006B5"/>
    <w:rsid w:val="002554A7"/>
    <w:rsid w:val="002F0689"/>
    <w:rsid w:val="00734757"/>
    <w:rsid w:val="009D7C97"/>
    <w:rsid w:val="00B227BD"/>
    <w:rsid w:val="00DF0637"/>
    <w:rsid w:val="00E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5828E-62CE-4F58-A466-221787BA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689"/>
    <w:pPr>
      <w:spacing w:line="279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F0689"/>
    <w:rPr>
      <w:color w:val="467886"/>
      <w:u w:val="single"/>
    </w:rPr>
  </w:style>
  <w:style w:type="paragraph" w:styleId="Akapitzlist">
    <w:name w:val="List Paragraph"/>
    <w:basedOn w:val="Normalny"/>
    <w:uiPriority w:val="34"/>
    <w:qFormat/>
    <w:rsid w:val="002F0689"/>
    <w:pPr>
      <w:ind w:left="720"/>
      <w:contextualSpacing/>
    </w:pPr>
  </w:style>
  <w:style w:type="table" w:styleId="Tabela-Siatka">
    <w:name w:val="Table Grid"/>
    <w:basedOn w:val="Standardowy"/>
    <w:uiPriority w:val="59"/>
    <w:rsid w:val="002F0689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2F0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68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F06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689"/>
    <w:rPr>
      <w:sz w:val="24"/>
      <w:szCs w:val="24"/>
    </w:rPr>
  </w:style>
  <w:style w:type="character" w:customStyle="1" w:styleId="normaltextrun">
    <w:name w:val="normaltextrun"/>
    <w:basedOn w:val="Domylnaczcionkaakapitu"/>
    <w:rsid w:val="009D7C97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innowacje@wzp.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jektinnowacje@wzp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Spalik-Wiśniewska</dc:creator>
  <cp:keywords/>
  <dc:description/>
  <cp:lastModifiedBy>Anna Spalik-Wiśniewska</cp:lastModifiedBy>
  <cp:revision>5</cp:revision>
  <dcterms:created xsi:type="dcterms:W3CDTF">2026-08-25T08:41:00Z</dcterms:created>
  <dcterms:modified xsi:type="dcterms:W3CDTF">2026-08-26T08:24:00Z</dcterms:modified>
</cp:coreProperties>
</file>