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A93" w:rsidRPr="00D962AD" w:rsidRDefault="00894A93" w:rsidP="00894A93">
      <w:pPr>
        <w:spacing w:after="0" w:line="240" w:lineRule="auto"/>
        <w:rPr>
          <w:rFonts w:ascii="Myriad Pro" w:eastAsia="Times New Roman" w:hAnsi="Myriad Pro" w:cs="Arial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D962AD">
        <w:rPr>
          <w:rFonts w:ascii="Myriad Pro" w:eastAsia="Times New Roman" w:hAnsi="Myriad Pro" w:cs="Arial"/>
          <w:b/>
          <w:bCs/>
          <w:color w:val="000000"/>
          <w:sz w:val="20"/>
          <w:szCs w:val="20"/>
          <w:lang w:eastAsia="pl-PL"/>
        </w:rPr>
        <w:t xml:space="preserve">Urząd Marszałkowski </w:t>
      </w:r>
      <w:r w:rsidRPr="00D962AD">
        <w:rPr>
          <w:rFonts w:ascii="Myriad Pro" w:eastAsia="Times New Roman" w:hAnsi="Myriad Pro" w:cs="Arial"/>
          <w:b/>
          <w:bCs/>
          <w:color w:val="000000"/>
          <w:sz w:val="20"/>
          <w:szCs w:val="20"/>
          <w:lang w:eastAsia="pl-PL"/>
        </w:rPr>
        <w:br/>
        <w:t>Województwa Zachodniopomorskiego</w:t>
      </w:r>
    </w:p>
    <w:p w:rsidR="00894A93" w:rsidRPr="00D962AD" w:rsidRDefault="00894A93" w:rsidP="00894A93">
      <w:pPr>
        <w:spacing w:after="0" w:line="240" w:lineRule="auto"/>
        <w:rPr>
          <w:rFonts w:ascii="Myriad Pro" w:eastAsia="Times New Roman" w:hAnsi="Myriad Pro" w:cs="Arial"/>
          <w:b/>
          <w:bCs/>
          <w:color w:val="000000"/>
          <w:sz w:val="20"/>
          <w:szCs w:val="20"/>
          <w:lang w:eastAsia="pl-PL"/>
        </w:rPr>
      </w:pPr>
      <w:r w:rsidRPr="00D962AD">
        <w:rPr>
          <w:rFonts w:ascii="Myriad Pro" w:eastAsia="Times New Roman" w:hAnsi="Myriad Pro" w:cs="Arial"/>
          <w:b/>
          <w:bCs/>
          <w:color w:val="000000"/>
          <w:sz w:val="20"/>
          <w:szCs w:val="20"/>
          <w:lang w:eastAsia="pl-PL"/>
        </w:rPr>
        <w:t xml:space="preserve">Centrum Inicjatyw Gospodarczych </w:t>
      </w:r>
      <w:r w:rsidRPr="00D962AD">
        <w:rPr>
          <w:rFonts w:ascii="Myriad Pro" w:eastAsia="Times New Roman" w:hAnsi="Myriad Pro" w:cs="Arial"/>
          <w:b/>
          <w:bCs/>
          <w:color w:val="000000"/>
          <w:sz w:val="20"/>
          <w:szCs w:val="20"/>
          <w:lang w:eastAsia="pl-PL"/>
        </w:rPr>
        <w:br/>
        <w:t>pl. Hołdu Pruskiego 9, 70-550 Szczecin</w:t>
      </w:r>
      <w:r w:rsidRPr="00D962AD">
        <w:rPr>
          <w:rFonts w:ascii="Myriad Pro" w:eastAsia="Times New Roman" w:hAnsi="Myriad Pro" w:cs="Arial"/>
          <w:b/>
          <w:bCs/>
          <w:color w:val="000000"/>
          <w:sz w:val="20"/>
          <w:szCs w:val="20"/>
          <w:lang w:eastAsia="pl-PL"/>
        </w:rPr>
        <w:br/>
        <w:t xml:space="preserve">e-mail: </w:t>
      </w:r>
      <w:hyperlink r:id="rId7" w:history="1">
        <w:r w:rsidRPr="00D962AD">
          <w:rPr>
            <w:rStyle w:val="Hipercze"/>
            <w:rFonts w:ascii="Myriad Pro" w:eastAsia="Times New Roman" w:hAnsi="Myriad Pro" w:cs="Arial"/>
            <w:b/>
            <w:bCs/>
            <w:sz w:val="20"/>
            <w:szCs w:val="20"/>
            <w:lang w:eastAsia="pl-PL"/>
          </w:rPr>
          <w:t>projektinnowacje@wzp.pl</w:t>
        </w:r>
      </w:hyperlink>
      <w:r w:rsidRPr="00D962AD">
        <w:rPr>
          <w:rFonts w:ascii="Myriad Pro" w:eastAsia="Times New Roman" w:hAnsi="Myriad Pro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:rsidR="0014244C" w:rsidRPr="00D962AD" w:rsidRDefault="0014244C">
      <w:pPr>
        <w:rPr>
          <w:rFonts w:ascii="Myriad Pro" w:hAnsi="Myriad Pro"/>
        </w:rPr>
      </w:pPr>
    </w:p>
    <w:tbl>
      <w:tblPr>
        <w:tblW w:w="92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7"/>
        <w:gridCol w:w="2833"/>
        <w:gridCol w:w="3035"/>
      </w:tblGrid>
      <w:tr w:rsidR="00D97A8E" w:rsidRPr="00D962AD" w:rsidTr="000044C2">
        <w:trPr>
          <w:trHeight w:val="300"/>
        </w:trPr>
        <w:tc>
          <w:tcPr>
            <w:tcW w:w="9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7CE" w:rsidRPr="00D962AD" w:rsidRDefault="00D97A8E" w:rsidP="00121DE4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>FORMULARZ OFERTOWY</w:t>
            </w:r>
          </w:p>
          <w:p w:rsidR="00A6502D" w:rsidRPr="00D962AD" w:rsidRDefault="00E31723" w:rsidP="00A6502D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dot. szacowania kosztów organizacji </w:t>
            </w:r>
          </w:p>
          <w:p w:rsidR="00D97A8E" w:rsidRPr="00D962AD" w:rsidRDefault="009800AC" w:rsidP="00A6502D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jednodniowej konferencji </w:t>
            </w:r>
            <w:r w:rsidR="00C838D7"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>stacjonarnej</w:t>
            </w: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pn. </w:t>
            </w:r>
            <w:proofErr w:type="spellStart"/>
            <w:r w:rsidR="00E31723"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>SmartUp</w:t>
            </w:r>
            <w:proofErr w:type="spellEnd"/>
            <w:r w:rsidR="00E31723"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4"/>
                <w:szCs w:val="24"/>
                <w:lang w:eastAsia="pl-PL"/>
              </w:rPr>
              <w:t>! 2022</w:t>
            </w:r>
          </w:p>
          <w:p w:rsidR="00BD3DEF" w:rsidRPr="00D962AD" w:rsidRDefault="00BD3DEF" w:rsidP="00ED07CE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894A93" w:rsidRPr="00D962AD" w:rsidRDefault="00894A93" w:rsidP="00894A93">
            <w:pPr>
              <w:spacing w:after="0" w:line="240" w:lineRule="auto"/>
              <w:rPr>
                <w:rFonts w:ascii="Myriad Pro" w:eastAsia="Times New Roman" w:hAnsi="Myriad Pro" w:cs="Arial"/>
                <w:bCs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</w:t>
            </w:r>
            <w:r w:rsidRPr="00D962AD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Oferta cenowa na potrzeby:</w:t>
            </w:r>
            <w:r w:rsidRPr="00D962AD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D962AD">
              <w:rPr>
                <w:rFonts w:ascii="Myriad Pro" w:eastAsia="Times New Roman" w:hAnsi="Myriad Pro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Województwa Zachodniopomorskiego</w:t>
            </w:r>
          </w:p>
          <w:p w:rsidR="00894A93" w:rsidRPr="00D962AD" w:rsidRDefault="00894A93" w:rsidP="00894A93">
            <w:pPr>
              <w:spacing w:after="0" w:line="240" w:lineRule="auto"/>
              <w:rPr>
                <w:rFonts w:ascii="Myriad Pro" w:eastAsia="Times New Roman" w:hAnsi="Myriad Pro" w:cs="Arial"/>
                <w:bCs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ul. Korsarzy 34, 70-540 Szczecin</w:t>
            </w:r>
          </w:p>
          <w:p w:rsidR="00894A93" w:rsidRPr="00D962AD" w:rsidRDefault="00894A93" w:rsidP="00894A93">
            <w:pPr>
              <w:spacing w:after="0" w:line="240" w:lineRule="auto"/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962AD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</w:t>
            </w:r>
            <w:r w:rsidRPr="00D962AD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Komórka odpowiedzialna za udzielenie zamówienia:</w:t>
            </w:r>
          </w:p>
          <w:p w:rsidR="00894A93" w:rsidRPr="00D962AD" w:rsidRDefault="00894A93" w:rsidP="00894A93">
            <w:pPr>
              <w:spacing w:after="0" w:line="240" w:lineRule="auto"/>
              <w:rPr>
                <w:rFonts w:ascii="Myriad Pro" w:eastAsia="Times New Roman" w:hAnsi="Myriad Pro" w:cs="Arial"/>
                <w:bCs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</w:t>
            </w:r>
            <w:r w:rsidRPr="00D962AD">
              <w:rPr>
                <w:rFonts w:ascii="Myriad Pro" w:eastAsia="Times New Roman" w:hAnsi="Myriad Pro" w:cs="Arial"/>
                <w:bCs/>
                <w:color w:val="000000"/>
                <w:sz w:val="20"/>
                <w:szCs w:val="20"/>
                <w:lang w:eastAsia="pl-PL"/>
              </w:rPr>
              <w:t>Centrum Inicjatyw Gospodarczych</w:t>
            </w:r>
          </w:p>
          <w:p w:rsidR="00A6502D" w:rsidRPr="00D962AD" w:rsidRDefault="00A6502D" w:rsidP="00A6502D">
            <w:pPr>
              <w:spacing w:after="24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121DE4" w:rsidRDefault="00A6502D" w:rsidP="000D6136">
            <w:pPr>
              <w:spacing w:after="2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D962AD">
              <w:rPr>
                <w:rFonts w:ascii="Myriad Pro" w:hAnsi="Myriad Pro" w:cs="Arial"/>
                <w:sz w:val="20"/>
                <w:szCs w:val="20"/>
              </w:rPr>
              <w:t>Zamówienie zrealizowane zostanie w ramach projektu pn. „</w:t>
            </w:r>
            <w:r w:rsidRPr="00D962AD">
              <w:rPr>
                <w:rFonts w:ascii="Myriad Pro" w:hAnsi="Myriad Pro" w:cs="Arial"/>
                <w:i/>
                <w:sz w:val="20"/>
                <w:szCs w:val="20"/>
              </w:rPr>
              <w:t xml:space="preserve">Pomorze Zachodnie – gdzie biznes łączy się z nauką” </w:t>
            </w:r>
            <w:r w:rsidRPr="00D962AD">
              <w:rPr>
                <w:rFonts w:ascii="Myriad Pro" w:hAnsi="Myriad Pro" w:cs="Arial"/>
                <w:sz w:val="20"/>
                <w:szCs w:val="20"/>
              </w:rPr>
              <w:t>finansowanego ze środków Regionalnego Programu Operacyjnego Województwa Zachodniopomorskiego 2014-2020, Oś Priorytetowa 1 Gospodarka, Innowacje, Nowoczesne Technologie, Działanie 1.18 Tworzenie i rozbudowa regionalnego systemu innowacji.</w:t>
            </w:r>
          </w:p>
          <w:p w:rsidR="000D6136" w:rsidRPr="00D962AD" w:rsidRDefault="000D6136" w:rsidP="000D6136">
            <w:pPr>
              <w:spacing w:after="2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0D6136">
              <w:rPr>
                <w:rFonts w:ascii="Myriad Pro" w:hAnsi="Myriad Pro" w:cs="Arial"/>
                <w:sz w:val="20"/>
                <w:szCs w:val="20"/>
              </w:rPr>
              <w:t>Proszę o uzupełnienie poniższ</w:t>
            </w:r>
            <w:r>
              <w:rPr>
                <w:rFonts w:ascii="Myriad Pro" w:hAnsi="Myriad Pro" w:cs="Arial"/>
                <w:sz w:val="20"/>
                <w:szCs w:val="20"/>
              </w:rPr>
              <w:t>ych</w:t>
            </w:r>
            <w:r w:rsidRPr="000D6136">
              <w:rPr>
                <w:rFonts w:ascii="Myriad Pro" w:hAnsi="Myriad Pro" w:cs="Arial"/>
                <w:sz w:val="20"/>
                <w:szCs w:val="20"/>
              </w:rPr>
              <w:t xml:space="preserve"> tabel:</w:t>
            </w:r>
          </w:p>
          <w:tbl>
            <w:tblPr>
              <w:tblW w:w="90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6"/>
              <w:gridCol w:w="7069"/>
            </w:tblGrid>
            <w:tr w:rsidR="00D962AD" w:rsidRPr="00D962AD" w:rsidTr="004B4BDC">
              <w:trPr>
                <w:trHeight w:val="304"/>
              </w:trPr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D962AD" w:rsidRPr="00D962AD" w:rsidRDefault="00D962AD" w:rsidP="00D962AD">
                  <w:pPr>
                    <w:spacing w:after="0" w:line="240" w:lineRule="auto"/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D962AD"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Nazwa firmy: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hideMark/>
                </w:tcPr>
                <w:p w:rsidR="00D962AD" w:rsidRPr="00D962AD" w:rsidRDefault="00D962AD" w:rsidP="00D962AD">
                  <w:pPr>
                    <w:spacing w:after="0" w:line="240" w:lineRule="auto"/>
                    <w:jc w:val="center"/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D962AD"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D962AD" w:rsidRPr="00D962AD" w:rsidTr="004B4BDC">
              <w:trPr>
                <w:trHeight w:val="310"/>
              </w:trPr>
              <w:tc>
                <w:tcPr>
                  <w:tcW w:w="19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962AD" w:rsidRPr="00D962AD" w:rsidRDefault="00D962AD" w:rsidP="00D962AD">
                  <w:pPr>
                    <w:spacing w:after="0" w:line="240" w:lineRule="auto"/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D962AD">
                    <w:rPr>
                      <w:rFonts w:ascii="Myriad Pro" w:hAnsi="Myriad Pro" w:cstheme="minorHAnsi"/>
                      <w:b/>
                      <w:sz w:val="20"/>
                      <w:szCs w:val="20"/>
                    </w:rPr>
                    <w:t>Adres: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D962AD" w:rsidRPr="00D962AD" w:rsidRDefault="00D962AD" w:rsidP="00D962AD">
                  <w:pPr>
                    <w:spacing w:after="0" w:line="240" w:lineRule="auto"/>
                    <w:jc w:val="center"/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962AD" w:rsidRPr="00D962AD" w:rsidTr="004B4BDC">
              <w:trPr>
                <w:trHeight w:val="310"/>
              </w:trPr>
              <w:tc>
                <w:tcPr>
                  <w:tcW w:w="19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962AD" w:rsidRPr="00D962AD" w:rsidRDefault="00D962AD" w:rsidP="00D962AD">
                  <w:pPr>
                    <w:spacing w:after="0" w:line="240" w:lineRule="auto"/>
                    <w:rPr>
                      <w:rFonts w:ascii="Myriad Pro" w:hAnsi="Myriad Pro" w:cstheme="minorHAnsi"/>
                      <w:b/>
                      <w:sz w:val="20"/>
                      <w:szCs w:val="20"/>
                    </w:rPr>
                  </w:pPr>
                  <w:r w:rsidRPr="00D962AD">
                    <w:rPr>
                      <w:rFonts w:ascii="Myriad Pro" w:hAnsi="Myriad Pro" w:cstheme="minorHAnsi"/>
                      <w:b/>
                      <w:sz w:val="20"/>
                      <w:szCs w:val="20"/>
                    </w:rPr>
                    <w:t>NIP: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D962AD" w:rsidRPr="00D962AD" w:rsidRDefault="00D962AD" w:rsidP="004B4BDC">
                  <w:pPr>
                    <w:spacing w:after="0" w:line="240" w:lineRule="auto"/>
                    <w:ind w:right="-108"/>
                    <w:jc w:val="center"/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962AD" w:rsidRPr="00D962AD" w:rsidTr="004B4BDC">
              <w:trPr>
                <w:trHeight w:val="608"/>
              </w:trPr>
              <w:tc>
                <w:tcPr>
                  <w:tcW w:w="19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D962AD" w:rsidRPr="00D962AD" w:rsidRDefault="00D962AD" w:rsidP="004B4BDC">
                  <w:pPr>
                    <w:spacing w:after="0" w:line="240" w:lineRule="auto"/>
                    <w:ind w:left="-53"/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D962AD"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Dane osoby do kontaktu: </w:t>
                  </w:r>
                  <w:r w:rsidRPr="00D962AD"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br/>
                  </w:r>
                  <w:r w:rsidRPr="00D962AD">
                    <w:rPr>
                      <w:rFonts w:ascii="Myriad Pro" w:eastAsia="Times New Roman" w:hAnsi="Myriad Pro" w:cstheme="minorHAnsi"/>
                      <w:bCs/>
                      <w:color w:val="000000"/>
                      <w:sz w:val="20"/>
                      <w:szCs w:val="20"/>
                      <w:lang w:eastAsia="pl-PL"/>
                    </w:rPr>
                    <w:t>imię i nazwisko, adres e-mail, numer telefonu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962AD" w:rsidRPr="00D962AD" w:rsidRDefault="00D962AD" w:rsidP="00D962AD">
                  <w:pPr>
                    <w:spacing w:after="0" w:line="240" w:lineRule="auto"/>
                    <w:jc w:val="center"/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D962AD">
                    <w:rPr>
                      <w:rFonts w:ascii="Myriad Pro" w:eastAsia="Times New Roman" w:hAnsi="Myriad Pro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:rsidR="00D962AD" w:rsidRPr="00D962AD" w:rsidRDefault="00D962AD" w:rsidP="00A6502D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ED07CE" w:rsidRPr="00D962AD" w:rsidRDefault="00ED07CE" w:rsidP="00ED07CE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lang w:eastAsia="pl-PL"/>
              </w:rPr>
            </w:pPr>
          </w:p>
        </w:tc>
      </w:tr>
      <w:tr w:rsidR="00DB1E7E" w:rsidRPr="00D962AD" w:rsidTr="000044C2">
        <w:trPr>
          <w:trHeight w:val="546"/>
        </w:trPr>
        <w:tc>
          <w:tcPr>
            <w:tcW w:w="9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1E7E" w:rsidRPr="00D962AD" w:rsidRDefault="00DB1E7E" w:rsidP="00D97A8E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12411816"/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OPCJA NR 1 </w:t>
            </w:r>
            <w:r w:rsidR="00673E3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(Z ZAPEWNIENIEM SALI KONFERENCYJNEJ)</w:t>
            </w:r>
          </w:p>
        </w:tc>
      </w:tr>
      <w:tr w:rsidR="001268BB" w:rsidRPr="00D962AD" w:rsidTr="000044C2">
        <w:trPr>
          <w:trHeight w:val="555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BB" w:rsidRPr="00D962AD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2" w:name="_Hlk112411387"/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BB" w:rsidRPr="00D962AD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netto</w:t>
            </w:r>
          </w:p>
          <w:p w:rsidR="001268BB" w:rsidRPr="00D962AD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BB" w:rsidRPr="00D962AD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brutto</w:t>
            </w:r>
          </w:p>
          <w:p w:rsidR="001268BB" w:rsidRPr="00D962AD" w:rsidRDefault="001268BB" w:rsidP="00BD3DEF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PLN</w:t>
            </w:r>
          </w:p>
        </w:tc>
      </w:tr>
      <w:tr w:rsidR="001268BB" w:rsidRPr="00D962AD" w:rsidTr="000044C2">
        <w:trPr>
          <w:trHeight w:val="655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3" w:name="_Hlk100915147"/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Zapewnienie </w:t>
            </w:r>
            <w:r w:rsidR="006F51B8"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sal </w:t>
            </w:r>
            <w:r w:rsidR="00261332"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oraz </w:t>
            </w: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prawidłowego przebiegu wydarzenia, w tym: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3"/>
      <w:tr w:rsidR="00487771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771" w:rsidRPr="00D962AD" w:rsidRDefault="00487771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color w:val="000000"/>
                <w:sz w:val="20"/>
                <w:szCs w:val="20"/>
                <w:lang w:eastAsia="pl-PL"/>
              </w:rPr>
              <w:t>wynajem sal</w:t>
            </w:r>
            <w:r w:rsidR="00460A72" w:rsidRPr="00D962AD">
              <w:rPr>
                <w:rFonts w:ascii="Myriad Pro" w:eastAsia="Times New Roman" w:hAnsi="Myriad Pro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z aranżacją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87771" w:rsidRPr="00D962AD" w:rsidRDefault="00487771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87771" w:rsidRPr="00D962AD" w:rsidRDefault="00487771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ekran LED</w:t>
            </w:r>
            <w:r w:rsidR="00E84884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lub ekran i projektor dostosowany do wielkości powierzchni przestrzeni sali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7CF8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CF8" w:rsidRPr="00D962AD" w:rsidRDefault="00887CF8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obsługa </w:t>
            </w:r>
            <w:r w:rsidR="006B6E43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nagłośnienia, oświetlenia, sprzętu multimedialnego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87CF8" w:rsidRPr="00D962AD" w:rsidRDefault="00887CF8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87CF8" w:rsidRPr="00D962AD" w:rsidRDefault="00887CF8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0A72" w:rsidRPr="00D962AD" w:rsidTr="000044C2">
        <w:trPr>
          <w:trHeight w:val="418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0A72" w:rsidRPr="00D962AD" w:rsidRDefault="00460A72" w:rsidP="003E52E0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Przestrzeń do prezentacji wynalazków</w:t>
            </w:r>
            <w:r w:rsidR="00787C5D" w:rsidRPr="00D962AD">
              <w:rPr>
                <w:rFonts w:ascii="Myriad Pro" w:eastAsia="Times New Roman" w:hAnsi="Myriad Pro" w:cstheme="minorHAnsi"/>
                <w:b/>
                <w:bCs/>
                <w:color w:val="000000"/>
                <w:sz w:val="20"/>
                <w:szCs w:val="20"/>
                <w:lang w:eastAsia="pl-PL"/>
              </w:rPr>
              <w:t>, w tym: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60A72" w:rsidRPr="00D962AD" w:rsidRDefault="00460A72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60A72" w:rsidRPr="00D962AD" w:rsidRDefault="00460A72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2"/>
      <w:tr w:rsidR="00593A6C" w:rsidRPr="00D962AD" w:rsidTr="000044C2">
        <w:trPr>
          <w:trHeight w:val="292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6C" w:rsidRPr="00D962AD" w:rsidRDefault="007C2F13" w:rsidP="003E52E0">
            <w:pPr>
              <w:spacing w:after="0" w:line="240" w:lineRule="auto"/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>a</w:t>
            </w:r>
            <w:r w:rsidR="00593A6C" w:rsidRPr="00D962AD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>ranżacja</w:t>
            </w:r>
            <w:r w:rsidRPr="00D962AD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 s</w:t>
            </w:r>
            <w:r w:rsidR="00593A6C" w:rsidRPr="00D962AD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>ali</w:t>
            </w:r>
            <w:r w:rsidRPr="00D962AD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 (w tym </w:t>
            </w:r>
            <w:r w:rsidR="00410C1C" w:rsidRPr="00D962AD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>5</w:t>
            </w:r>
            <w:r w:rsidRPr="00D962AD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 stoisk promocyjnych)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6C" w:rsidRPr="00D962AD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6C" w:rsidRPr="00D962AD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87C5D" w:rsidRPr="00D962AD" w:rsidTr="000044C2">
        <w:trPr>
          <w:trHeight w:val="283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C5D" w:rsidRPr="00D962AD" w:rsidRDefault="00787C5D" w:rsidP="003E52E0">
            <w:pPr>
              <w:spacing w:after="0" w:line="240" w:lineRule="auto"/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lastRenderedPageBreak/>
              <w:t xml:space="preserve">sprzęt audio-wizualny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C5D" w:rsidRPr="00D962AD" w:rsidRDefault="00787C5D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C5D" w:rsidRPr="00D962AD" w:rsidRDefault="00787C5D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93A6C" w:rsidRPr="00D962AD" w:rsidTr="000044C2">
        <w:trPr>
          <w:trHeight w:val="418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6C" w:rsidRPr="00D962AD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film promocyjny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6C" w:rsidRPr="00D962AD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6C" w:rsidRPr="00D962AD" w:rsidRDefault="00593A6C" w:rsidP="003E52E0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62AD" w:rsidTr="000044C2">
        <w:trPr>
          <w:trHeight w:val="313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Kampania promocyjna</w:t>
            </w:r>
            <w:r w:rsidR="00286D65"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i obsługa </w:t>
            </w:r>
            <w:proofErr w:type="spellStart"/>
            <w:r w:rsidR="00286D65"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social</w:t>
            </w:r>
            <w:proofErr w:type="spellEnd"/>
            <w:r w:rsidR="00286D65"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mediów</w:t>
            </w:r>
            <w:r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="00286D65"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833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48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38057F" w:rsidP="0014244C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</w:t>
            </w:r>
            <w:r w:rsidR="001268BB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rzygotowanie autorskiego, promocyjnego spotu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D1A49" w:rsidRPr="00D962AD" w:rsidTr="000044C2">
        <w:trPr>
          <w:trHeight w:val="348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49" w:rsidRPr="00D962AD" w:rsidRDefault="00EC0FCA" w:rsidP="0014244C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</w:t>
            </w:r>
            <w:r w:rsidR="008D1A49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rzygotowanie filmów promujących konferencję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1A49" w:rsidRPr="00D962AD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1A49" w:rsidRPr="00D962AD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62AD" w:rsidTr="000044C2">
        <w:trPr>
          <w:trHeight w:val="402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38057F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</w:t>
            </w:r>
            <w:r w:rsidR="001268BB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rzygotowanie i emisja grafik</w:t>
            </w:r>
            <w:r w:rsidR="006D2F2A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i</w:t>
            </w:r>
            <w:r w:rsidR="001268BB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reklamow</w:t>
            </w:r>
            <w:r w:rsidR="006D2F2A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ej w lokalnych serwisach internetowych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8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593A6C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d</w:t>
            </w:r>
            <w:r w:rsidR="001268BB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ziałania promocyjne w serwisie Facebook, w tym: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559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3E05" w:rsidRPr="00D962AD" w:rsidRDefault="006D2F2A" w:rsidP="00BE3E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eastAsia="Times New Roman" w:hAnsi="Myriad Pro" w:cstheme="minorHAnsi"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zaplanowanie, </w:t>
            </w:r>
            <w:r w:rsidR="001268BB"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przygotowanie, publikacja 15 postów </w:t>
            </w:r>
            <w:r w:rsidR="00DA659D"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dot. konferencji</w:t>
            </w:r>
          </w:p>
          <w:p w:rsidR="001268BB" w:rsidRPr="00D962AD" w:rsidRDefault="001268BB" w:rsidP="00BE3E05">
            <w:pPr>
              <w:rPr>
                <w:rFonts w:ascii="Myriad Pro" w:hAnsi="Myriad Pro"/>
                <w:lang w:eastAsia="pl-P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1268BB" w:rsidP="00E317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realizacja 5 postów o zasięgu min </w:t>
            </w:r>
            <w:r w:rsidR="00ED4050"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20</w:t>
            </w:r>
            <w:r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 ty</w:t>
            </w:r>
            <w:r w:rsidR="00ED4050"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s.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1268BB" w:rsidP="00E317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realizacja 5 postów o zasięgu min </w:t>
            </w:r>
            <w:r w:rsidR="00ED4050"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50</w:t>
            </w:r>
            <w:r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 ty</w:t>
            </w:r>
            <w:r w:rsidR="00ED4050" w:rsidRPr="00D962AD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s.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593A6C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e</w:t>
            </w:r>
            <w:r w:rsidR="001268BB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-mailing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29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Strona internetowa </w:t>
            </w:r>
            <w:r w:rsidR="00743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i</w:t>
            </w:r>
            <w:r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formularz rejestracyjny, w tym: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DD4A7A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sz w:val="20"/>
                <w:szCs w:val="20"/>
                <w:lang w:eastAsia="pl-PL"/>
              </w:rPr>
              <w:t>aktualizacja i obsługa strony internetowej smartup.wzp.pl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41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DD4A7A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sz w:val="20"/>
                <w:szCs w:val="20"/>
                <w:lang w:eastAsia="pl-PL"/>
              </w:rPr>
              <w:t>stworzenie i obsługa systemu rejestracji uczestników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25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DD4A7A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sz w:val="20"/>
                <w:szCs w:val="20"/>
                <w:lang w:eastAsia="pl-PL"/>
              </w:rPr>
              <w:t>rekrutacja uczestników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52983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983" w:rsidRPr="00D962AD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Przygotowanie, wykonanie oraz dostarczenie materiałów informacyjno – promocyjnych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52983" w:rsidRPr="00D962AD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52983" w:rsidRPr="00D962AD" w:rsidRDefault="00D52983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Przebieg konferencji, w tym: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D22554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m</w:t>
            </w:r>
            <w:r w:rsidR="001268BB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oderator</w:t>
            </w: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268BB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-</w:t>
            </w: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268BB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prelegenci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goś</w:t>
            </w:r>
            <w:r w:rsidR="00456B2E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cie</w:t>
            </w: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 xml:space="preserve"> specjaln</w:t>
            </w:r>
            <w:r w:rsidR="00456B2E"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D1A49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49" w:rsidRPr="00D962AD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osoba prowadząca wykład „Jak tworzyć, realizować i wdrażać innowacje?”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1A49" w:rsidRPr="00D962AD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D1A49" w:rsidRPr="00D962AD" w:rsidRDefault="008D1A49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68BB" w:rsidRPr="00D962AD" w:rsidTr="000044C2">
        <w:trPr>
          <w:trHeight w:val="43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Usługi dodatkowe w trakcie trwania wydarzenia</w:t>
            </w:r>
            <w:r w:rsidR="00E31723"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="00E31723" w:rsidRPr="00D962AD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br/>
              <w:t>w tym: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30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i/>
                <w:iCs/>
                <w:sz w:val="20"/>
                <w:szCs w:val="20"/>
                <w:lang w:eastAsia="pl-PL"/>
              </w:rPr>
              <w:t>obsługa fotograficzna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268BB" w:rsidRPr="00D962AD" w:rsidTr="000044C2">
        <w:trPr>
          <w:trHeight w:val="451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68BB" w:rsidRPr="00D962AD" w:rsidRDefault="00E84884" w:rsidP="00D97A8E">
            <w:pPr>
              <w:spacing w:after="0" w:line="240" w:lineRule="auto"/>
              <w:rPr>
                <w:rFonts w:ascii="Myriad Pro" w:eastAsia="Times New Roman" w:hAnsi="Myriad Pro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Wykonanie nagrania audio-video z przebiegu konferencji 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68BB" w:rsidRPr="00D962AD" w:rsidRDefault="001268BB" w:rsidP="00D97A8E">
            <w:pPr>
              <w:spacing w:after="0" w:line="240" w:lineRule="auto"/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22554" w:rsidRPr="00D962AD" w:rsidTr="000044C2">
        <w:trPr>
          <w:trHeight w:val="422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22554" w:rsidRPr="00D962AD" w:rsidRDefault="00B26279" w:rsidP="00D22554">
            <w:pPr>
              <w:spacing w:after="0" w:line="240" w:lineRule="auto"/>
              <w:jc w:val="right"/>
              <w:rPr>
                <w:rFonts w:ascii="Myriad Pro" w:eastAsia="Times New Roman" w:hAnsi="Myriad Pro" w:cstheme="minorHAnsi"/>
                <w:b/>
                <w:bCs/>
                <w:lang w:eastAsia="pl-PL"/>
              </w:rPr>
            </w:pPr>
            <w:r w:rsidRPr="00D962AD">
              <w:rPr>
                <w:rFonts w:ascii="Myriad Pro" w:eastAsia="Times New Roman" w:hAnsi="Myriad Pro" w:cstheme="minorHAnsi"/>
                <w:b/>
                <w:bCs/>
                <w:lang w:eastAsia="pl-PL"/>
              </w:rPr>
              <w:t>ŁĄCZNY KOSZT</w:t>
            </w:r>
            <w:r w:rsidR="00D22554" w:rsidRPr="00D962AD">
              <w:rPr>
                <w:rFonts w:ascii="Myriad Pro" w:eastAsia="Times New Roman" w:hAnsi="Myriad Pro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D22554" w:rsidRPr="00D962AD" w:rsidRDefault="00D22554" w:rsidP="00D97A8E">
            <w:pPr>
              <w:spacing w:after="0" w:line="240" w:lineRule="auto"/>
              <w:rPr>
                <w:rFonts w:ascii="Myriad Pro" w:eastAsia="Times New Roman" w:hAnsi="Myriad Pro" w:cstheme="minorHAnsi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D22554" w:rsidRPr="00D962AD" w:rsidRDefault="00D22554" w:rsidP="00D97A8E">
            <w:pPr>
              <w:spacing w:after="0" w:line="240" w:lineRule="auto"/>
              <w:rPr>
                <w:rFonts w:ascii="Myriad Pro" w:eastAsia="Times New Roman" w:hAnsi="Myriad Pro" w:cstheme="minorHAnsi"/>
                <w:lang w:eastAsia="pl-PL"/>
              </w:rPr>
            </w:pPr>
          </w:p>
        </w:tc>
      </w:tr>
      <w:bookmarkEnd w:id="1"/>
    </w:tbl>
    <w:p w:rsidR="001234E2" w:rsidRPr="00D962AD" w:rsidRDefault="001234E2" w:rsidP="001234E2">
      <w:pPr>
        <w:jc w:val="both"/>
        <w:rPr>
          <w:rFonts w:ascii="Myriad Pro" w:hAnsi="Myriad Pro" w:cs="Arial"/>
          <w:b/>
          <w:sz w:val="16"/>
          <w:szCs w:val="16"/>
        </w:rPr>
      </w:pPr>
    </w:p>
    <w:p w:rsidR="00673E3D" w:rsidRPr="00D962AD" w:rsidRDefault="00673E3D" w:rsidP="001234E2">
      <w:pPr>
        <w:jc w:val="both"/>
        <w:rPr>
          <w:rFonts w:ascii="Myriad Pro" w:hAnsi="Myriad Pro" w:cs="Arial"/>
          <w:b/>
          <w:sz w:val="16"/>
          <w:szCs w:val="16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2708"/>
        <w:gridCol w:w="3001"/>
      </w:tblGrid>
      <w:tr w:rsidR="00DB1E7E" w:rsidRPr="00673E3D" w:rsidTr="00673E3D">
        <w:trPr>
          <w:trHeight w:val="765"/>
          <w:jc w:val="center"/>
        </w:trPr>
        <w:tc>
          <w:tcPr>
            <w:tcW w:w="9138" w:type="dxa"/>
            <w:gridSpan w:val="3"/>
            <w:shd w:val="clear" w:color="auto" w:fill="auto"/>
            <w:vAlign w:val="center"/>
          </w:tcPr>
          <w:p w:rsidR="00DB1E7E" w:rsidRPr="00673E3D" w:rsidRDefault="00DB1E7E" w:rsidP="00673E3D">
            <w:pPr>
              <w:spacing w:after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lastRenderedPageBreak/>
              <w:t>OPCJA NR 2 (BEZ ZAPEWNIENIA SALI KONFERENCYJNEJ)</w:t>
            </w:r>
          </w:p>
        </w:tc>
      </w:tr>
      <w:tr w:rsidR="00DB1E7E" w:rsidRPr="00673E3D" w:rsidTr="000044C2">
        <w:trPr>
          <w:trHeight w:val="222"/>
          <w:jc w:val="center"/>
        </w:trPr>
        <w:tc>
          <w:tcPr>
            <w:tcW w:w="3429" w:type="dxa"/>
            <w:shd w:val="clear" w:color="auto" w:fill="auto"/>
            <w:vAlign w:val="center"/>
            <w:hideMark/>
          </w:tcPr>
          <w:p w:rsidR="00DB1E7E" w:rsidRPr="00673E3D" w:rsidRDefault="00DB1E7E" w:rsidP="00673E3D">
            <w:pPr>
              <w:spacing w:after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DB1E7E" w:rsidRPr="00673E3D" w:rsidRDefault="00DB1E7E" w:rsidP="00673E3D">
            <w:pPr>
              <w:spacing w:after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Koszt netto</w:t>
            </w:r>
          </w:p>
          <w:p w:rsidR="00DB1E7E" w:rsidRPr="00673E3D" w:rsidRDefault="00DB1E7E" w:rsidP="00673E3D">
            <w:pPr>
              <w:spacing w:after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3001" w:type="dxa"/>
            <w:shd w:val="clear" w:color="auto" w:fill="auto"/>
            <w:vAlign w:val="center"/>
            <w:hideMark/>
          </w:tcPr>
          <w:p w:rsidR="00DB1E7E" w:rsidRPr="00673E3D" w:rsidRDefault="00DB1E7E" w:rsidP="00673E3D">
            <w:pPr>
              <w:spacing w:after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Koszt brutto</w:t>
            </w:r>
          </w:p>
          <w:p w:rsidR="00DB1E7E" w:rsidRPr="00673E3D" w:rsidRDefault="00DB1E7E" w:rsidP="00673E3D">
            <w:pPr>
              <w:spacing w:after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PLN</w:t>
            </w:r>
          </w:p>
        </w:tc>
      </w:tr>
      <w:tr w:rsidR="00673E3D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DB1E7E" w:rsidRPr="00673E3D" w:rsidRDefault="00673E3D" w:rsidP="00673E3D">
            <w:pPr>
              <w:spacing w:after="0"/>
              <w:jc w:val="both"/>
              <w:rPr>
                <w:rFonts w:ascii="Myriad Pro" w:hAnsi="Myriad Pro" w:cs="Arial"/>
                <w:b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iCs/>
                <w:sz w:val="20"/>
                <w:szCs w:val="20"/>
              </w:rPr>
              <w:t>A</w:t>
            </w:r>
            <w:r w:rsidR="00172005" w:rsidRPr="00673E3D">
              <w:rPr>
                <w:rFonts w:ascii="Myriad Pro" w:hAnsi="Myriad Pro" w:cs="Arial"/>
                <w:b/>
                <w:iCs/>
                <w:sz w:val="20"/>
                <w:szCs w:val="20"/>
              </w:rPr>
              <w:t xml:space="preserve">ranżacja </w:t>
            </w:r>
            <w:r w:rsidRPr="00673E3D">
              <w:rPr>
                <w:rFonts w:ascii="Myriad Pro" w:hAnsi="Myriad Pro" w:cs="Arial"/>
                <w:b/>
                <w:iCs/>
                <w:sz w:val="20"/>
                <w:szCs w:val="20"/>
              </w:rPr>
              <w:t>sali konferencyjnej</w:t>
            </w:r>
          </w:p>
        </w:tc>
        <w:tc>
          <w:tcPr>
            <w:tcW w:w="2708" w:type="dxa"/>
            <w:shd w:val="clear" w:color="auto" w:fill="D9D9D9" w:themeFill="background1" w:themeFillShade="D9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D9D9D9" w:themeFill="background1" w:themeFillShade="D9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673E3D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673E3D" w:rsidRPr="00673E3D" w:rsidRDefault="00673E3D" w:rsidP="00673E3D">
            <w:pPr>
              <w:spacing w:after="0"/>
              <w:jc w:val="both"/>
              <w:rPr>
                <w:rFonts w:ascii="Myriad Pro" w:hAnsi="Myriad Pro" w:cs="Arial"/>
                <w:b/>
                <w:iC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iCs/>
                <w:sz w:val="20"/>
                <w:szCs w:val="20"/>
              </w:rPr>
              <w:t>Obsługa sprzęt</w:t>
            </w:r>
            <w:r w:rsidR="00242511">
              <w:rPr>
                <w:rFonts w:ascii="Myriad Pro" w:hAnsi="Myriad Pro" w:cs="Arial"/>
                <w:b/>
                <w:iCs/>
                <w:sz w:val="20"/>
                <w:szCs w:val="20"/>
              </w:rPr>
              <w:t>ów</w:t>
            </w:r>
            <w:r>
              <w:rPr>
                <w:rFonts w:ascii="Myriad Pro" w:hAnsi="Myriad Pro" w:cs="Arial"/>
                <w:b/>
                <w:iCs/>
                <w:sz w:val="20"/>
                <w:szCs w:val="20"/>
              </w:rPr>
              <w:t xml:space="preserve"> multimedialn</w:t>
            </w:r>
            <w:r w:rsidR="00242511">
              <w:rPr>
                <w:rFonts w:ascii="Myriad Pro" w:hAnsi="Myriad Pro" w:cs="Arial"/>
                <w:b/>
                <w:iCs/>
                <w:sz w:val="20"/>
                <w:szCs w:val="20"/>
              </w:rPr>
              <w:t xml:space="preserve">ych, </w:t>
            </w:r>
            <w:r w:rsidR="00242511" w:rsidRPr="00242511">
              <w:rPr>
                <w:rFonts w:ascii="Myriad Pro" w:hAnsi="Myriad Pro" w:cs="Arial"/>
                <w:b/>
                <w:sz w:val="20"/>
                <w:szCs w:val="20"/>
              </w:rPr>
              <w:t>monitorów oraz projektorów</w:t>
            </w:r>
          </w:p>
        </w:tc>
        <w:tc>
          <w:tcPr>
            <w:tcW w:w="2708" w:type="dxa"/>
            <w:shd w:val="clear" w:color="auto" w:fill="D9D9D9" w:themeFill="background1" w:themeFillShade="D9"/>
            <w:noWrap/>
            <w:vAlign w:val="bottom"/>
          </w:tcPr>
          <w:p w:rsidR="00673E3D" w:rsidRPr="00673E3D" w:rsidRDefault="00673E3D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D9D9D9" w:themeFill="background1" w:themeFillShade="D9"/>
            <w:noWrap/>
            <w:vAlign w:val="bottom"/>
          </w:tcPr>
          <w:p w:rsidR="00673E3D" w:rsidRPr="00673E3D" w:rsidRDefault="00673E3D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B1E7E" w:rsidRPr="00673E3D" w:rsidTr="000044C2">
        <w:trPr>
          <w:trHeight w:val="216"/>
          <w:jc w:val="center"/>
        </w:trPr>
        <w:tc>
          <w:tcPr>
            <w:tcW w:w="3429" w:type="dxa"/>
            <w:shd w:val="clear" w:color="auto" w:fill="D9D9D9" w:themeFill="background1" w:themeFillShade="D9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Przestrzeń do prezentacji wynalazków, w tym:</w:t>
            </w:r>
          </w:p>
        </w:tc>
        <w:tc>
          <w:tcPr>
            <w:tcW w:w="2708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1"/>
          <w:jc w:val="center"/>
        </w:trPr>
        <w:tc>
          <w:tcPr>
            <w:tcW w:w="3429" w:type="dxa"/>
            <w:shd w:val="clear" w:color="auto" w:fill="auto"/>
            <w:vAlign w:val="center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Cs/>
                <w:i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Cs/>
                <w:i/>
                <w:sz w:val="20"/>
                <w:szCs w:val="20"/>
              </w:rPr>
              <w:t xml:space="preserve">aranżacja sali </w:t>
            </w:r>
          </w:p>
        </w:tc>
        <w:tc>
          <w:tcPr>
            <w:tcW w:w="2708" w:type="dxa"/>
            <w:shd w:val="clear" w:color="auto" w:fill="auto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B1E7E" w:rsidRPr="00673E3D" w:rsidTr="000044C2">
        <w:trPr>
          <w:trHeight w:val="216"/>
          <w:jc w:val="center"/>
        </w:trPr>
        <w:tc>
          <w:tcPr>
            <w:tcW w:w="3429" w:type="dxa"/>
            <w:shd w:val="clear" w:color="auto" w:fill="auto"/>
            <w:vAlign w:val="center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Cs/>
                <w:i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Cs/>
                <w:i/>
                <w:sz w:val="20"/>
                <w:szCs w:val="20"/>
              </w:rPr>
              <w:t xml:space="preserve">film promocyjny </w:t>
            </w:r>
          </w:p>
        </w:tc>
        <w:tc>
          <w:tcPr>
            <w:tcW w:w="2708" w:type="dxa"/>
            <w:shd w:val="clear" w:color="auto" w:fill="auto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B1E7E" w:rsidRPr="00673E3D" w:rsidTr="000044C2">
        <w:trPr>
          <w:trHeight w:val="162"/>
          <w:jc w:val="center"/>
        </w:trPr>
        <w:tc>
          <w:tcPr>
            <w:tcW w:w="3429" w:type="dxa"/>
            <w:shd w:val="clear" w:color="auto" w:fill="D9D9D9" w:themeFill="background1" w:themeFillShade="D9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 xml:space="preserve">Kampania promocyjna i obsługa </w:t>
            </w:r>
            <w:proofErr w:type="spellStart"/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social</w:t>
            </w:r>
            <w:proofErr w:type="spellEnd"/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 xml:space="preserve"> mediów, w tym: </w:t>
            </w:r>
          </w:p>
        </w:tc>
        <w:tc>
          <w:tcPr>
            <w:tcW w:w="2708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80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przygotowanie autorskiego, promocyjnego spotu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80"/>
          <w:jc w:val="center"/>
        </w:trPr>
        <w:tc>
          <w:tcPr>
            <w:tcW w:w="3429" w:type="dxa"/>
            <w:shd w:val="clear" w:color="auto" w:fill="FFFFFF" w:themeFill="background1"/>
            <w:vAlign w:val="center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przygotowanie filmów promujących konferencję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B1E7E" w:rsidRPr="00673E3D" w:rsidTr="000044C2">
        <w:trPr>
          <w:trHeight w:val="208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przygotowanie i emisja grafiki reklamowej w lokalnych serwisach internetowych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96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działania promocyjne w serwisie Facebook, w tym: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289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numPr>
                <w:ilvl w:val="0"/>
                <w:numId w:val="2"/>
              </w:num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zaplanowanie, przygotowanie, publikacja 15 postów dot. konferencji</w:t>
            </w:r>
          </w:p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numPr>
                <w:ilvl w:val="0"/>
                <w:numId w:val="2"/>
              </w:num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realizacja 5 postów o zasięgu min 20 tys.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numPr>
                <w:ilvl w:val="0"/>
                <w:numId w:val="2"/>
              </w:num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realizacja 5 postów o zasięgu min 50 tys.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e-mailing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0"/>
          <w:jc w:val="center"/>
        </w:trPr>
        <w:tc>
          <w:tcPr>
            <w:tcW w:w="3429" w:type="dxa"/>
            <w:shd w:val="clear" w:color="auto" w:fill="D9D9D9" w:themeFill="background1" w:themeFillShade="D9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Strona internetowa i formularz rejestracyjny, w tym:</w:t>
            </w:r>
          </w:p>
        </w:tc>
        <w:tc>
          <w:tcPr>
            <w:tcW w:w="2708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sz w:val="20"/>
                <w:szCs w:val="20"/>
              </w:rPr>
              <w:t>aktualizacja i obsługa strony internetowej smartup.wzp.pl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212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sz w:val="20"/>
                <w:szCs w:val="20"/>
              </w:rPr>
              <w:t>stworzenie i obsługa systemu rejestracji uczestników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29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sz w:val="20"/>
                <w:szCs w:val="20"/>
              </w:rPr>
              <w:t>rekrutacja uczestników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Przygotowanie, wykonanie oraz dostarczenie materiałów informacyjno – promocyjnych</w:t>
            </w:r>
          </w:p>
        </w:tc>
        <w:tc>
          <w:tcPr>
            <w:tcW w:w="2708" w:type="dxa"/>
            <w:shd w:val="clear" w:color="auto" w:fill="D9D9D9" w:themeFill="background1" w:themeFillShade="D9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D9D9D9" w:themeFill="background1" w:themeFillShade="D9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D9D9D9" w:themeFill="background1" w:themeFillShade="D9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Przebieg konferencji, w tym:</w:t>
            </w:r>
          </w:p>
        </w:tc>
        <w:tc>
          <w:tcPr>
            <w:tcW w:w="2708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moderator - prowadzący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prelegenci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goście specjalni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FFFFFF" w:themeFill="background1"/>
            <w:vAlign w:val="center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osoba prowadząca wykład „Jak tworzyć, realizować i wdrażać innowacje?”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B1E7E" w:rsidRPr="00673E3D" w:rsidTr="000044C2">
        <w:trPr>
          <w:trHeight w:val="222"/>
          <w:jc w:val="center"/>
        </w:trPr>
        <w:tc>
          <w:tcPr>
            <w:tcW w:w="3429" w:type="dxa"/>
            <w:shd w:val="clear" w:color="auto" w:fill="D9D9D9" w:themeFill="background1" w:themeFillShade="D9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lastRenderedPageBreak/>
              <w:t>Usługi dodatkowe w trakcie trwania wydarzenia, w tym:</w:t>
            </w:r>
          </w:p>
        </w:tc>
        <w:tc>
          <w:tcPr>
            <w:tcW w:w="2708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155"/>
          <w:jc w:val="center"/>
        </w:trPr>
        <w:tc>
          <w:tcPr>
            <w:tcW w:w="3429" w:type="dxa"/>
            <w:shd w:val="clear" w:color="auto" w:fill="FFFFFF" w:themeFill="background1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i/>
                <w:iCs/>
                <w:sz w:val="20"/>
                <w:szCs w:val="20"/>
              </w:rPr>
              <w:t>obsługa fotograficzna</w:t>
            </w:r>
          </w:p>
        </w:tc>
        <w:tc>
          <w:tcPr>
            <w:tcW w:w="2708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FFFFFF" w:themeFill="background1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234"/>
          <w:jc w:val="center"/>
        </w:trPr>
        <w:tc>
          <w:tcPr>
            <w:tcW w:w="3429" w:type="dxa"/>
            <w:shd w:val="clear" w:color="auto" w:fill="D9D9D9" w:themeFill="background1" w:themeFillShade="D9"/>
            <w:vAlign w:val="center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sz w:val="20"/>
                <w:szCs w:val="20"/>
              </w:rPr>
              <w:t xml:space="preserve">Wykonanie nagrania audio-video z przebiegu konferencji </w:t>
            </w:r>
          </w:p>
        </w:tc>
        <w:tc>
          <w:tcPr>
            <w:tcW w:w="2708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shd w:val="clear" w:color="auto" w:fill="D9D9D9" w:themeFill="background1" w:themeFillShade="D9"/>
            <w:noWrap/>
            <w:vAlign w:val="bottom"/>
            <w:hideMark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sz w:val="20"/>
                <w:szCs w:val="20"/>
              </w:rPr>
              <w:t> </w:t>
            </w:r>
          </w:p>
        </w:tc>
      </w:tr>
      <w:tr w:rsidR="00DB1E7E" w:rsidRPr="00673E3D" w:rsidTr="000044C2">
        <w:trPr>
          <w:trHeight w:val="219"/>
          <w:jc w:val="center"/>
        </w:trPr>
        <w:tc>
          <w:tcPr>
            <w:tcW w:w="3429" w:type="dxa"/>
            <w:shd w:val="clear" w:color="auto" w:fill="A6A6A6" w:themeFill="background1" w:themeFillShade="A6"/>
            <w:vAlign w:val="center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673E3D">
              <w:rPr>
                <w:rFonts w:ascii="Myriad Pro" w:hAnsi="Myriad Pro" w:cs="Arial"/>
                <w:b/>
                <w:bCs/>
                <w:sz w:val="20"/>
                <w:szCs w:val="20"/>
              </w:rPr>
              <w:t>ŁĄCZNY KOSZT:</w:t>
            </w:r>
          </w:p>
        </w:tc>
        <w:tc>
          <w:tcPr>
            <w:tcW w:w="2708" w:type="dxa"/>
            <w:shd w:val="clear" w:color="auto" w:fill="A6A6A6" w:themeFill="background1" w:themeFillShade="A6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6A6A6" w:themeFill="background1" w:themeFillShade="A6"/>
            <w:noWrap/>
            <w:vAlign w:val="bottom"/>
          </w:tcPr>
          <w:p w:rsidR="00DB1E7E" w:rsidRPr="00673E3D" w:rsidRDefault="00DB1E7E" w:rsidP="00673E3D">
            <w:pPr>
              <w:spacing w:after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DB1E7E" w:rsidRPr="00D962AD" w:rsidRDefault="00DB1E7E" w:rsidP="001234E2">
      <w:pPr>
        <w:jc w:val="both"/>
        <w:rPr>
          <w:rFonts w:ascii="Myriad Pro" w:hAnsi="Myriad Pro" w:cs="Arial"/>
          <w:b/>
          <w:sz w:val="16"/>
          <w:szCs w:val="16"/>
        </w:rPr>
      </w:pPr>
    </w:p>
    <w:p w:rsidR="001234E2" w:rsidRPr="00D962AD" w:rsidRDefault="001234E2" w:rsidP="001234E2">
      <w:pPr>
        <w:jc w:val="both"/>
        <w:rPr>
          <w:rFonts w:ascii="Myriad Pro" w:hAnsi="Myriad Pro" w:cs="Arial"/>
          <w:b/>
          <w:sz w:val="20"/>
          <w:szCs w:val="20"/>
        </w:rPr>
      </w:pPr>
      <w:r w:rsidRPr="00D962AD">
        <w:rPr>
          <w:rFonts w:ascii="Myriad Pro" w:hAnsi="Myriad Pro" w:cs="Arial"/>
          <w:b/>
          <w:sz w:val="20"/>
          <w:szCs w:val="20"/>
        </w:rPr>
        <w:t>Pozostałe informacje:</w:t>
      </w:r>
    </w:p>
    <w:p w:rsidR="001234E2" w:rsidRPr="00D962AD" w:rsidRDefault="001234E2" w:rsidP="001234E2">
      <w:pPr>
        <w:pStyle w:val="Akapitzlist"/>
        <w:numPr>
          <w:ilvl w:val="0"/>
          <w:numId w:val="4"/>
        </w:numPr>
        <w:tabs>
          <w:tab w:val="left" w:pos="6825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D962AD">
        <w:rPr>
          <w:rFonts w:ascii="Myriad Pro" w:hAnsi="Myriad Pro" w:cs="Arial"/>
          <w:sz w:val="20"/>
          <w:szCs w:val="20"/>
        </w:rPr>
        <w:t xml:space="preserve">Szacunkowej wyceny należy dokonać wyłącznie na niniejszym wzorze. </w:t>
      </w:r>
    </w:p>
    <w:p w:rsidR="001234E2" w:rsidRPr="00D962AD" w:rsidRDefault="001234E2" w:rsidP="001234E2">
      <w:pPr>
        <w:pStyle w:val="Akapitzlist"/>
        <w:numPr>
          <w:ilvl w:val="0"/>
          <w:numId w:val="4"/>
        </w:numPr>
        <w:tabs>
          <w:tab w:val="left" w:pos="6825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D962AD">
        <w:rPr>
          <w:rStyle w:val="Pogrubienie"/>
          <w:rFonts w:ascii="Myriad Pro" w:hAnsi="Myriad Pro" w:cs="Arial"/>
          <w:b w:val="0"/>
          <w:sz w:val="20"/>
          <w:szCs w:val="20"/>
        </w:rPr>
        <w:t>Z</w:t>
      </w:r>
      <w:r w:rsidRPr="00D962AD">
        <w:rPr>
          <w:rFonts w:ascii="Myriad Pro" w:hAnsi="Myriad Pro" w:cs="Arial"/>
          <w:sz w:val="20"/>
          <w:szCs w:val="20"/>
        </w:rPr>
        <w:t>ałącznik należy przesłać drogą elektroniczną (e-mail) do dnia</w:t>
      </w:r>
      <w:r w:rsidRPr="00D962AD">
        <w:rPr>
          <w:rFonts w:ascii="Myriad Pro" w:hAnsi="Myriad Pro" w:cs="Arial"/>
          <w:b/>
          <w:sz w:val="20"/>
          <w:szCs w:val="20"/>
        </w:rPr>
        <w:t xml:space="preserve"> </w:t>
      </w:r>
      <w:r w:rsidR="0094117D">
        <w:rPr>
          <w:rFonts w:ascii="Myriad Pro" w:hAnsi="Myriad Pro" w:cs="Arial"/>
          <w:b/>
          <w:sz w:val="20"/>
          <w:szCs w:val="20"/>
        </w:rPr>
        <w:t>7</w:t>
      </w:r>
      <w:r w:rsidR="00E31FAC" w:rsidRPr="00D962AD">
        <w:rPr>
          <w:rFonts w:ascii="Myriad Pro" w:hAnsi="Myriad Pro" w:cs="Arial"/>
          <w:b/>
          <w:sz w:val="20"/>
          <w:szCs w:val="20"/>
        </w:rPr>
        <w:t xml:space="preserve"> września</w:t>
      </w:r>
      <w:r w:rsidRPr="00D962AD">
        <w:rPr>
          <w:rFonts w:ascii="Myriad Pro" w:hAnsi="Myriad Pro" w:cs="Arial"/>
          <w:b/>
          <w:sz w:val="20"/>
          <w:szCs w:val="20"/>
        </w:rPr>
        <w:t xml:space="preserve"> 2022</w:t>
      </w:r>
      <w:r w:rsidR="00846040">
        <w:rPr>
          <w:rFonts w:ascii="Myriad Pro" w:hAnsi="Myriad Pro" w:cs="Arial"/>
          <w:b/>
          <w:sz w:val="20"/>
          <w:szCs w:val="20"/>
        </w:rPr>
        <w:t xml:space="preserve"> </w:t>
      </w:r>
      <w:r w:rsidRPr="00D962AD">
        <w:rPr>
          <w:rFonts w:ascii="Myriad Pro" w:hAnsi="Myriad Pro" w:cs="Arial"/>
          <w:b/>
          <w:sz w:val="20"/>
          <w:szCs w:val="20"/>
        </w:rPr>
        <w:t>r.</w:t>
      </w:r>
      <w:r w:rsidRPr="00D962AD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="00BA76EA">
        <w:rPr>
          <w:rStyle w:val="Pogrubienie"/>
          <w:rFonts w:ascii="Myriad Pro" w:hAnsi="Myriad Pro" w:cs="Arial"/>
          <w:sz w:val="20"/>
          <w:szCs w:val="20"/>
        </w:rPr>
        <w:t xml:space="preserve">do godziny 15:30 </w:t>
      </w:r>
      <w:r w:rsidRPr="00D962AD">
        <w:rPr>
          <w:rStyle w:val="Pogrubienie"/>
          <w:rFonts w:ascii="Myriad Pro" w:hAnsi="Myriad Pro" w:cs="Arial"/>
          <w:b w:val="0"/>
          <w:sz w:val="20"/>
          <w:szCs w:val="20"/>
        </w:rPr>
        <w:t>na adres e-</w:t>
      </w:r>
      <w:r w:rsidRPr="00D962AD">
        <w:rPr>
          <w:rFonts w:ascii="Myriad Pro" w:hAnsi="Myriad Pro" w:cs="Arial"/>
          <w:bCs/>
          <w:sz w:val="20"/>
          <w:szCs w:val="20"/>
        </w:rPr>
        <w:t xml:space="preserve">mail: </w:t>
      </w:r>
      <w:hyperlink r:id="rId8" w:history="1">
        <w:r w:rsidRPr="00D962AD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</w:p>
    <w:p w:rsidR="001234E2" w:rsidRPr="00D962AD" w:rsidRDefault="001234E2" w:rsidP="001234E2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:rsidR="001234E2" w:rsidRPr="00D962AD" w:rsidRDefault="001234E2" w:rsidP="001234E2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  <w:u w:val="single"/>
        </w:rPr>
      </w:pPr>
      <w:r w:rsidRPr="00D962AD">
        <w:rPr>
          <w:rFonts w:ascii="Myriad Pro" w:hAnsi="Myriad Pro" w:cs="Arial"/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Pr="00D962AD">
        <w:rPr>
          <w:rFonts w:ascii="Myriad Pro" w:hAnsi="Myriad Pro" w:cs="Arial"/>
          <w:sz w:val="20"/>
          <w:szCs w:val="20"/>
          <w:u w:val="single"/>
        </w:rPr>
        <w:br/>
        <w:t>w rozumieniu  Kodeksu Cywilnego.</w:t>
      </w:r>
      <w:r w:rsidRPr="00D962AD">
        <w:rPr>
          <w:rFonts w:ascii="Myriad Pro" w:hAnsi="Myriad Pro" w:cs="Arial"/>
          <w:sz w:val="20"/>
          <w:szCs w:val="20"/>
        </w:rPr>
        <w:tab/>
      </w:r>
    </w:p>
    <w:p w:rsidR="001234E2" w:rsidRPr="00D962AD" w:rsidRDefault="001234E2" w:rsidP="001234E2">
      <w:pPr>
        <w:ind w:firstLine="3402"/>
        <w:rPr>
          <w:rFonts w:ascii="Myriad Pro" w:hAnsi="Myriad Pro" w:cs="Arial"/>
          <w:sz w:val="20"/>
          <w:szCs w:val="20"/>
        </w:rPr>
      </w:pPr>
      <w:r w:rsidRPr="00D962AD">
        <w:rPr>
          <w:rFonts w:ascii="Myriad Pro" w:hAnsi="Myriad Pro" w:cs="Arial"/>
          <w:sz w:val="20"/>
          <w:szCs w:val="20"/>
        </w:rPr>
        <w:t>......................................................................................................</w:t>
      </w:r>
    </w:p>
    <w:p w:rsidR="001234E2" w:rsidRPr="00D962AD" w:rsidRDefault="001234E2" w:rsidP="001234E2">
      <w:pPr>
        <w:ind w:firstLine="3402"/>
        <w:rPr>
          <w:rFonts w:ascii="Myriad Pro" w:hAnsi="Myriad Pro" w:cs="Arial"/>
          <w:sz w:val="20"/>
          <w:szCs w:val="20"/>
        </w:rPr>
      </w:pPr>
      <w:r w:rsidRPr="00D962AD">
        <w:rPr>
          <w:rFonts w:ascii="Myriad Pro" w:hAnsi="Myriad Pro" w:cs="Arial"/>
          <w:sz w:val="20"/>
          <w:szCs w:val="20"/>
        </w:rPr>
        <w:t>(data i podpis osoby/osób reprezentującej/-</w:t>
      </w:r>
      <w:proofErr w:type="spellStart"/>
      <w:r w:rsidRPr="00D962AD">
        <w:rPr>
          <w:rFonts w:ascii="Myriad Pro" w:hAnsi="Myriad Pro" w:cs="Arial"/>
          <w:sz w:val="20"/>
          <w:szCs w:val="20"/>
        </w:rPr>
        <w:t>ych</w:t>
      </w:r>
      <w:proofErr w:type="spellEnd"/>
      <w:r w:rsidRPr="00D962AD">
        <w:rPr>
          <w:rFonts w:ascii="Myriad Pro" w:hAnsi="Myriad Pro" w:cs="Arial"/>
          <w:sz w:val="20"/>
          <w:szCs w:val="20"/>
        </w:rPr>
        <w:t xml:space="preserve"> Wyceniającego)</w:t>
      </w:r>
    </w:p>
    <w:sectPr w:rsidR="001234E2" w:rsidRPr="00D962A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FA6" w:rsidRDefault="00803FA6" w:rsidP="00D97A8E">
      <w:pPr>
        <w:spacing w:after="0" w:line="240" w:lineRule="auto"/>
      </w:pPr>
      <w:r>
        <w:separator/>
      </w:r>
    </w:p>
  </w:endnote>
  <w:endnote w:type="continuationSeparator" w:id="0">
    <w:p w:rsidR="00803FA6" w:rsidRDefault="00803FA6" w:rsidP="00D9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5823988"/>
      <w:docPartObj>
        <w:docPartGallery w:val="Page Numbers (Bottom of Page)"/>
        <w:docPartUnique/>
      </w:docPartObj>
    </w:sdtPr>
    <w:sdtEndPr>
      <w:rPr>
        <w:rFonts w:ascii="Myriad Pro" w:hAnsi="Myriad Pro"/>
        <w:sz w:val="16"/>
        <w:szCs w:val="16"/>
      </w:rPr>
    </w:sdtEndPr>
    <w:sdtContent>
      <w:p w:rsidR="004D4D8A" w:rsidRPr="00BE3E05" w:rsidRDefault="004D4D8A">
        <w:pPr>
          <w:pStyle w:val="Stopka"/>
          <w:jc w:val="center"/>
          <w:rPr>
            <w:rFonts w:ascii="Myriad Pro" w:hAnsi="Myriad Pro"/>
            <w:sz w:val="16"/>
            <w:szCs w:val="16"/>
          </w:rPr>
        </w:pPr>
        <w:r w:rsidRPr="00BE3E05">
          <w:rPr>
            <w:rFonts w:ascii="Myriad Pro" w:hAnsi="Myriad Pro"/>
            <w:sz w:val="16"/>
            <w:szCs w:val="16"/>
          </w:rPr>
          <w:fldChar w:fldCharType="begin"/>
        </w:r>
        <w:r w:rsidRPr="00BE3E05">
          <w:rPr>
            <w:rFonts w:ascii="Myriad Pro" w:hAnsi="Myriad Pro"/>
            <w:sz w:val="16"/>
            <w:szCs w:val="16"/>
          </w:rPr>
          <w:instrText>PAGE   \* MERGEFORMAT</w:instrText>
        </w:r>
        <w:r w:rsidRPr="00BE3E05">
          <w:rPr>
            <w:rFonts w:ascii="Myriad Pro" w:hAnsi="Myriad Pro"/>
            <w:sz w:val="16"/>
            <w:szCs w:val="16"/>
          </w:rPr>
          <w:fldChar w:fldCharType="separate"/>
        </w:r>
        <w:r w:rsidRPr="00BE3E05">
          <w:rPr>
            <w:rFonts w:ascii="Myriad Pro" w:hAnsi="Myriad Pro"/>
            <w:sz w:val="16"/>
            <w:szCs w:val="16"/>
          </w:rPr>
          <w:t>2</w:t>
        </w:r>
        <w:r w:rsidRPr="00BE3E05">
          <w:rPr>
            <w:rFonts w:ascii="Myriad Pro" w:hAnsi="Myriad Pro"/>
            <w:sz w:val="16"/>
            <w:szCs w:val="16"/>
          </w:rPr>
          <w:fldChar w:fldCharType="end"/>
        </w:r>
      </w:p>
    </w:sdtContent>
  </w:sdt>
  <w:p w:rsidR="004D4D8A" w:rsidRDefault="004D4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FA6" w:rsidRDefault="00803FA6" w:rsidP="00D97A8E">
      <w:pPr>
        <w:spacing w:after="0" w:line="240" w:lineRule="auto"/>
      </w:pPr>
      <w:r>
        <w:separator/>
      </w:r>
    </w:p>
  </w:footnote>
  <w:footnote w:type="continuationSeparator" w:id="0">
    <w:p w:rsidR="00803FA6" w:rsidRDefault="00803FA6" w:rsidP="00D9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8E" w:rsidRDefault="00BD3DEF" w:rsidP="00BD3DEF">
    <w:pPr>
      <w:pStyle w:val="Nagwek"/>
      <w:jc w:val="center"/>
    </w:pPr>
    <w:r>
      <w:rPr>
        <w:noProof/>
      </w:rPr>
      <w:drawing>
        <wp:inline distT="0" distB="0" distL="0" distR="0">
          <wp:extent cx="5760720" cy="86714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7A8E" w:rsidRDefault="00D97A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5524"/>
    <w:multiLevelType w:val="hybridMultilevel"/>
    <w:tmpl w:val="F1B43BE2"/>
    <w:lvl w:ilvl="0" w:tplc="CD4A1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43AC"/>
    <w:multiLevelType w:val="hybridMultilevel"/>
    <w:tmpl w:val="522A7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739FA"/>
    <w:multiLevelType w:val="hybridMultilevel"/>
    <w:tmpl w:val="162041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8E"/>
    <w:rsid w:val="000044C2"/>
    <w:rsid w:val="000127E6"/>
    <w:rsid w:val="000D6136"/>
    <w:rsid w:val="000F7410"/>
    <w:rsid w:val="0011617A"/>
    <w:rsid w:val="00121DE4"/>
    <w:rsid w:val="001234E2"/>
    <w:rsid w:val="001268BB"/>
    <w:rsid w:val="0014244C"/>
    <w:rsid w:val="00160F68"/>
    <w:rsid w:val="00167FF3"/>
    <w:rsid w:val="00172005"/>
    <w:rsid w:val="001E3D87"/>
    <w:rsid w:val="001F1339"/>
    <w:rsid w:val="00207903"/>
    <w:rsid w:val="002156C0"/>
    <w:rsid w:val="00230ADF"/>
    <w:rsid w:val="00242511"/>
    <w:rsid w:val="002428D0"/>
    <w:rsid w:val="00261332"/>
    <w:rsid w:val="002718DB"/>
    <w:rsid w:val="0027428E"/>
    <w:rsid w:val="00286D65"/>
    <w:rsid w:val="002F3823"/>
    <w:rsid w:val="00342CFB"/>
    <w:rsid w:val="0038057F"/>
    <w:rsid w:val="003873F2"/>
    <w:rsid w:val="003A3D04"/>
    <w:rsid w:val="003B3999"/>
    <w:rsid w:val="00406A07"/>
    <w:rsid w:val="004108FC"/>
    <w:rsid w:val="00410C1C"/>
    <w:rsid w:val="00456B2E"/>
    <w:rsid w:val="00460A72"/>
    <w:rsid w:val="00487771"/>
    <w:rsid w:val="004B2012"/>
    <w:rsid w:val="004B4BDC"/>
    <w:rsid w:val="004D4D8A"/>
    <w:rsid w:val="005217B0"/>
    <w:rsid w:val="0052363F"/>
    <w:rsid w:val="00555807"/>
    <w:rsid w:val="00593A6C"/>
    <w:rsid w:val="00594628"/>
    <w:rsid w:val="005C3DC8"/>
    <w:rsid w:val="005F5858"/>
    <w:rsid w:val="005F719A"/>
    <w:rsid w:val="006135E4"/>
    <w:rsid w:val="0062313E"/>
    <w:rsid w:val="006411EC"/>
    <w:rsid w:val="00653AA0"/>
    <w:rsid w:val="00673E3D"/>
    <w:rsid w:val="006B6E43"/>
    <w:rsid w:val="006D2F2A"/>
    <w:rsid w:val="006E0429"/>
    <w:rsid w:val="006E0D76"/>
    <w:rsid w:val="006F51B8"/>
    <w:rsid w:val="007432AD"/>
    <w:rsid w:val="00746A59"/>
    <w:rsid w:val="00761234"/>
    <w:rsid w:val="00787C5D"/>
    <w:rsid w:val="007C2F13"/>
    <w:rsid w:val="007C656E"/>
    <w:rsid w:val="007F49E0"/>
    <w:rsid w:val="00803825"/>
    <w:rsid w:val="00803FA6"/>
    <w:rsid w:val="00846040"/>
    <w:rsid w:val="00887CF8"/>
    <w:rsid w:val="00894A93"/>
    <w:rsid w:val="00897660"/>
    <w:rsid w:val="008D1A49"/>
    <w:rsid w:val="0094117D"/>
    <w:rsid w:val="009800AC"/>
    <w:rsid w:val="009A206E"/>
    <w:rsid w:val="009C13C7"/>
    <w:rsid w:val="009F4A1F"/>
    <w:rsid w:val="00A36733"/>
    <w:rsid w:val="00A6502D"/>
    <w:rsid w:val="00A71B8A"/>
    <w:rsid w:val="00AB2273"/>
    <w:rsid w:val="00AF2242"/>
    <w:rsid w:val="00B25DB6"/>
    <w:rsid w:val="00B26279"/>
    <w:rsid w:val="00B95DED"/>
    <w:rsid w:val="00BA76EA"/>
    <w:rsid w:val="00BD3DEF"/>
    <w:rsid w:val="00BE3E05"/>
    <w:rsid w:val="00BF4853"/>
    <w:rsid w:val="00C475A4"/>
    <w:rsid w:val="00C838D7"/>
    <w:rsid w:val="00CF1806"/>
    <w:rsid w:val="00D21B53"/>
    <w:rsid w:val="00D22554"/>
    <w:rsid w:val="00D40A0C"/>
    <w:rsid w:val="00D42353"/>
    <w:rsid w:val="00D46B21"/>
    <w:rsid w:val="00D52983"/>
    <w:rsid w:val="00D962AD"/>
    <w:rsid w:val="00D97A8E"/>
    <w:rsid w:val="00DA659D"/>
    <w:rsid w:val="00DB1E7E"/>
    <w:rsid w:val="00DD4A7A"/>
    <w:rsid w:val="00DD62DD"/>
    <w:rsid w:val="00DD7C8F"/>
    <w:rsid w:val="00E31723"/>
    <w:rsid w:val="00E31FAC"/>
    <w:rsid w:val="00E83770"/>
    <w:rsid w:val="00E84884"/>
    <w:rsid w:val="00E95D00"/>
    <w:rsid w:val="00EA5BB0"/>
    <w:rsid w:val="00EC0FCA"/>
    <w:rsid w:val="00ED07CE"/>
    <w:rsid w:val="00ED4050"/>
    <w:rsid w:val="00EE2C32"/>
    <w:rsid w:val="00FC2272"/>
    <w:rsid w:val="00FD05DB"/>
    <w:rsid w:val="00FE2C8B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D5E0F-C585-42A1-8F10-79A5C755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A8E"/>
  </w:style>
  <w:style w:type="paragraph" w:styleId="Stopka">
    <w:name w:val="footer"/>
    <w:basedOn w:val="Normalny"/>
    <w:link w:val="Stopka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A8E"/>
  </w:style>
  <w:style w:type="paragraph" w:styleId="Tekstdymka">
    <w:name w:val="Balloon Text"/>
    <w:basedOn w:val="Normalny"/>
    <w:link w:val="TekstdymkaZnak"/>
    <w:uiPriority w:val="99"/>
    <w:semiHidden/>
    <w:unhideWhenUsed/>
    <w:rsid w:val="00D9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A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3172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94A9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3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Agata Tarnowska-Wyroślak</cp:lastModifiedBy>
  <cp:revision>2</cp:revision>
  <cp:lastPrinted>2022-08-26T11:29:00Z</cp:lastPrinted>
  <dcterms:created xsi:type="dcterms:W3CDTF">2022-08-31T07:05:00Z</dcterms:created>
  <dcterms:modified xsi:type="dcterms:W3CDTF">2022-08-31T07:05:00Z</dcterms:modified>
</cp:coreProperties>
</file>