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6C3284" w:rsidRDefault="008A5E05" w:rsidP="005267E5">
      <w:pPr>
        <w:pStyle w:val="Nagwek1"/>
        <w:spacing w:before="0" w:line="276" w:lineRule="auto"/>
        <w:jc w:val="center"/>
        <w:rPr>
          <w:b w:val="0"/>
          <w:bCs w:val="0"/>
          <w:sz w:val="20"/>
          <w:szCs w:val="20"/>
        </w:rPr>
      </w:pPr>
      <w:r w:rsidRPr="006C3284">
        <w:rPr>
          <w:noProof/>
          <w:sz w:val="20"/>
          <w:szCs w:val="20"/>
          <w:lang w:eastAsia="pl-PL"/>
        </w:rPr>
        <w:drawing>
          <wp:inline distT="0" distB="0" distL="0" distR="0" wp14:anchorId="10B45DC9" wp14:editId="727EA349">
            <wp:extent cx="5760085" cy="605036"/>
            <wp:effectExtent l="0" t="0" r="0" b="0"/>
            <wp:docPr id="2" name="Obraz 2"/>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605036"/>
                    </a:xfrm>
                    <a:prstGeom prst="rect">
                      <a:avLst/>
                    </a:prstGeom>
                    <a:noFill/>
                  </pic:spPr>
                </pic:pic>
              </a:graphicData>
            </a:graphic>
          </wp:inline>
        </w:drawing>
      </w:r>
      <w:r w:rsidR="005267E5" w:rsidRPr="006C3284" w:rsidDel="005267E5">
        <w:rPr>
          <w:b w:val="0"/>
          <w:sz w:val="20"/>
          <w:szCs w:val="20"/>
        </w:rPr>
        <w:t xml:space="preserve"> </w:t>
      </w:r>
      <w:r w:rsidR="001B7C36" w:rsidRPr="006C3284">
        <w:rPr>
          <w:sz w:val="20"/>
          <w:szCs w:val="20"/>
        </w:rPr>
        <w:t>Decyzja</w:t>
      </w:r>
      <w:r w:rsidR="007A118F" w:rsidRPr="006C3284">
        <w:rPr>
          <w:sz w:val="20"/>
          <w:szCs w:val="20"/>
        </w:rPr>
        <w:t xml:space="preserve"> o dofinansowani</w:t>
      </w:r>
      <w:r w:rsidR="001B7C36" w:rsidRPr="006C3284">
        <w:rPr>
          <w:sz w:val="20"/>
          <w:szCs w:val="20"/>
        </w:rPr>
        <w:t>u</w:t>
      </w:r>
      <w:r w:rsidR="007A118F" w:rsidRPr="006C3284">
        <w:rPr>
          <w:sz w:val="20"/>
          <w:szCs w:val="20"/>
        </w:rPr>
        <w:t xml:space="preserve"> Projektu</w:t>
      </w:r>
    </w:p>
    <w:p w:rsidR="007A118F" w:rsidRPr="006C3284" w:rsidRDefault="007A118F"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w:t>
      </w:r>
      <w:r w:rsidR="005267E5" w:rsidRPr="005267E5">
        <w:rPr>
          <w:rFonts w:ascii="Arial" w:hAnsi="Arial" w:cs="Arial"/>
          <w:b/>
          <w:bCs/>
          <w:sz w:val="20"/>
          <w:szCs w:val="20"/>
        </w:rPr>
        <w:t>Zakup taboru kolejowego dwunapędowego do przewozów regionalnych</w:t>
      </w:r>
      <w:r w:rsidRPr="006C3284">
        <w:rPr>
          <w:rFonts w:ascii="Arial" w:hAnsi="Arial" w:cs="Arial"/>
          <w:b/>
          <w:bCs/>
          <w:sz w:val="20"/>
          <w:szCs w:val="20"/>
        </w:rPr>
        <w:t>”</w:t>
      </w:r>
    </w:p>
    <w:p w:rsidR="007A118F" w:rsidRPr="006C3284" w:rsidRDefault="00B9636E"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N</w:t>
      </w:r>
      <w:r w:rsidR="007A118F" w:rsidRPr="006C3284">
        <w:rPr>
          <w:rFonts w:ascii="Arial" w:hAnsi="Arial" w:cs="Arial"/>
          <w:b/>
          <w:bCs/>
          <w:sz w:val="20"/>
          <w:szCs w:val="20"/>
        </w:rPr>
        <w:t>r</w:t>
      </w:r>
      <w:r w:rsidR="00BC71BB" w:rsidRPr="006C3284">
        <w:rPr>
          <w:rFonts w:ascii="Arial" w:hAnsi="Arial" w:cs="Arial"/>
          <w:b/>
          <w:bCs/>
          <w:sz w:val="20"/>
          <w:szCs w:val="20"/>
        </w:rPr>
        <w:t xml:space="preserve"> </w:t>
      </w:r>
      <w:r w:rsidR="005267E5" w:rsidRPr="005267E5">
        <w:rPr>
          <w:rFonts w:ascii="Arial" w:hAnsi="Arial" w:cs="Arial"/>
          <w:b/>
          <w:bCs/>
          <w:sz w:val="20"/>
          <w:szCs w:val="20"/>
        </w:rPr>
        <w:t>RPZP.05.06.00-32-0001/20</w:t>
      </w:r>
      <w:r w:rsidR="00DF5C27">
        <w:rPr>
          <w:rFonts w:ascii="Arial" w:hAnsi="Arial" w:cs="Arial"/>
          <w:b/>
          <w:bCs/>
          <w:sz w:val="20"/>
          <w:szCs w:val="20"/>
        </w:rPr>
        <w:t>-00</w:t>
      </w:r>
      <w:r w:rsidR="00BC71BB" w:rsidRPr="006C3284">
        <w:rPr>
          <w:rFonts w:ascii="Arial" w:hAnsi="Arial" w:cs="Arial"/>
          <w:b/>
          <w:bCs/>
          <w:sz w:val="20"/>
          <w:szCs w:val="20"/>
        </w:rPr>
        <w:t xml:space="preserve"> </w:t>
      </w:r>
      <w:r w:rsidR="007A118F" w:rsidRPr="006C3284">
        <w:rPr>
          <w:rFonts w:ascii="Arial" w:hAnsi="Arial" w:cs="Arial"/>
          <w:b/>
          <w:bCs/>
          <w:sz w:val="20"/>
          <w:szCs w:val="20"/>
        </w:rPr>
        <w:t>w ramach</w:t>
      </w:r>
    </w:p>
    <w:p w:rsidR="007A118F" w:rsidRPr="006C3284" w:rsidRDefault="007A118F" w:rsidP="00686F62">
      <w:pPr>
        <w:autoSpaceDE w:val="0"/>
        <w:spacing w:line="276" w:lineRule="auto"/>
        <w:jc w:val="center"/>
        <w:rPr>
          <w:rFonts w:ascii="Arial" w:hAnsi="Arial" w:cs="Arial"/>
          <w:b/>
          <w:bCs/>
          <w:sz w:val="20"/>
          <w:szCs w:val="20"/>
        </w:rPr>
      </w:pPr>
      <w:r w:rsidRPr="006C3284">
        <w:rPr>
          <w:rFonts w:ascii="Arial" w:hAnsi="Arial" w:cs="Arial"/>
          <w:b/>
          <w:bCs/>
          <w:sz w:val="20"/>
          <w:szCs w:val="20"/>
        </w:rPr>
        <w:t>Regionalnego Programu Operacyjnego Województwa Zachodniopomorskiego 2014-2020</w:t>
      </w:r>
    </w:p>
    <w:p w:rsidR="007A118F" w:rsidRPr="006C3284" w:rsidRDefault="007A118F" w:rsidP="00686F62">
      <w:pPr>
        <w:autoSpaceDE w:val="0"/>
        <w:spacing w:line="276" w:lineRule="auto"/>
        <w:jc w:val="center"/>
        <w:rPr>
          <w:rFonts w:ascii="Arial" w:hAnsi="Arial" w:cs="Arial"/>
          <w:b/>
          <w:sz w:val="20"/>
          <w:szCs w:val="20"/>
        </w:rPr>
      </w:pPr>
      <w:r w:rsidRPr="006C3284">
        <w:rPr>
          <w:rFonts w:ascii="Arial" w:hAnsi="Arial" w:cs="Arial"/>
          <w:b/>
          <w:bCs/>
          <w:sz w:val="20"/>
          <w:szCs w:val="20"/>
        </w:rPr>
        <w:t xml:space="preserve">Oś Priorytetowa </w:t>
      </w:r>
      <w:r w:rsidR="002C6F7A" w:rsidRPr="002C6F7A">
        <w:rPr>
          <w:rFonts w:ascii="Arial" w:hAnsi="Arial" w:cs="Arial"/>
          <w:b/>
          <w:bCs/>
          <w:sz w:val="20"/>
          <w:szCs w:val="20"/>
        </w:rPr>
        <w:t>5 Zrównoważony transport</w:t>
      </w:r>
    </w:p>
    <w:p w:rsidR="007A118F" w:rsidRPr="006C3284" w:rsidRDefault="007A118F" w:rsidP="00686F62">
      <w:pPr>
        <w:autoSpaceDE w:val="0"/>
        <w:spacing w:after="240" w:line="276" w:lineRule="auto"/>
        <w:jc w:val="center"/>
        <w:rPr>
          <w:rFonts w:ascii="Arial" w:hAnsi="Arial" w:cs="Arial"/>
          <w:b/>
          <w:sz w:val="20"/>
          <w:szCs w:val="20"/>
        </w:rPr>
      </w:pPr>
      <w:r w:rsidRPr="006C3284">
        <w:rPr>
          <w:rFonts w:ascii="Arial" w:hAnsi="Arial" w:cs="Arial"/>
          <w:b/>
          <w:bCs/>
          <w:sz w:val="20"/>
          <w:szCs w:val="20"/>
        </w:rPr>
        <w:t xml:space="preserve">Działanie </w:t>
      </w:r>
      <w:r w:rsidR="009F7D73">
        <w:rPr>
          <w:rFonts w:ascii="Arial" w:hAnsi="Arial" w:cs="Arial"/>
          <w:b/>
          <w:bCs/>
          <w:sz w:val="20"/>
          <w:szCs w:val="20"/>
        </w:rPr>
        <w:t>5.6</w:t>
      </w:r>
      <w:r w:rsidR="002C6F7A" w:rsidRPr="002C6F7A">
        <w:rPr>
          <w:rFonts w:ascii="Arial" w:hAnsi="Arial" w:cs="Arial"/>
          <w:b/>
          <w:bCs/>
          <w:sz w:val="20"/>
          <w:szCs w:val="20"/>
        </w:rPr>
        <w:t xml:space="preserve"> </w:t>
      </w:r>
      <w:r w:rsidR="009F7D73" w:rsidRPr="009F7D73">
        <w:rPr>
          <w:rFonts w:ascii="Arial" w:hAnsi="Arial" w:cs="Arial"/>
          <w:b/>
          <w:bCs/>
          <w:sz w:val="20"/>
          <w:szCs w:val="20"/>
        </w:rPr>
        <w:t>Zakup i modernizacja taboru kolejowego na potrzeby przewozów regionalnych</w:t>
      </w:r>
    </w:p>
    <w:p w:rsidR="007A118F" w:rsidRPr="00421512" w:rsidRDefault="001B7C36" w:rsidP="00686F62">
      <w:pPr>
        <w:autoSpaceDE w:val="0"/>
        <w:spacing w:after="240" w:line="276" w:lineRule="auto"/>
        <w:rPr>
          <w:rFonts w:ascii="Arial" w:hAnsi="Arial" w:cs="Arial"/>
          <w:sz w:val="20"/>
          <w:szCs w:val="20"/>
        </w:rPr>
      </w:pPr>
      <w:r w:rsidRPr="006C3284">
        <w:rPr>
          <w:rFonts w:ascii="Arial" w:hAnsi="Arial" w:cs="Arial"/>
          <w:bCs/>
          <w:sz w:val="20"/>
          <w:szCs w:val="20"/>
        </w:rPr>
        <w:t>zwana dalej „Decyzją”, podjęta w Szczecinie w dniu</w:t>
      </w:r>
      <w:r w:rsidR="00B9636E" w:rsidRPr="006C3284">
        <w:rPr>
          <w:rFonts w:ascii="Arial" w:hAnsi="Arial" w:cs="Arial"/>
          <w:bCs/>
          <w:sz w:val="20"/>
          <w:szCs w:val="20"/>
        </w:rPr>
        <w:t xml:space="preserve"> </w:t>
      </w:r>
      <w:r w:rsidR="00421512">
        <w:rPr>
          <w:rFonts w:ascii="Arial" w:hAnsi="Arial" w:cs="Arial"/>
          <w:b/>
          <w:bCs/>
          <w:sz w:val="20"/>
          <w:szCs w:val="20"/>
        </w:rPr>
        <w:t>26 listopada 2020 r.</w:t>
      </w:r>
      <w:r w:rsidR="00B109A2" w:rsidRPr="006C3284">
        <w:rPr>
          <w:rFonts w:ascii="Arial" w:hAnsi="Arial" w:cs="Arial"/>
          <w:bCs/>
          <w:sz w:val="20"/>
          <w:szCs w:val="20"/>
        </w:rPr>
        <w:t xml:space="preserve"> </w:t>
      </w:r>
      <w:r w:rsidRPr="006C3284">
        <w:rPr>
          <w:rFonts w:ascii="Arial" w:hAnsi="Arial" w:cs="Arial"/>
          <w:bCs/>
          <w:sz w:val="20"/>
          <w:szCs w:val="20"/>
        </w:rPr>
        <w:t>uchwałą Zarządu Województwa</w:t>
      </w:r>
      <w:r w:rsidR="00B109A2" w:rsidRPr="006C3284">
        <w:rPr>
          <w:rFonts w:ascii="Arial" w:hAnsi="Arial" w:cs="Arial"/>
          <w:bCs/>
          <w:sz w:val="20"/>
          <w:szCs w:val="20"/>
        </w:rPr>
        <w:t xml:space="preserve"> </w:t>
      </w:r>
      <w:r w:rsidRPr="006C3284">
        <w:rPr>
          <w:rFonts w:ascii="Arial" w:hAnsi="Arial" w:cs="Arial"/>
          <w:bCs/>
          <w:sz w:val="20"/>
          <w:szCs w:val="20"/>
        </w:rPr>
        <w:t xml:space="preserve">Zachodniopomorskiego nr </w:t>
      </w:r>
      <w:r w:rsidR="00421512">
        <w:rPr>
          <w:rFonts w:ascii="Arial" w:hAnsi="Arial" w:cs="Arial"/>
          <w:b/>
          <w:bCs/>
          <w:sz w:val="20"/>
          <w:szCs w:val="20"/>
        </w:rPr>
        <w:t>1587/20</w:t>
      </w:r>
      <w:r w:rsidR="00421512">
        <w:rPr>
          <w:rFonts w:ascii="Arial" w:hAnsi="Arial" w:cs="Arial"/>
          <w:bCs/>
          <w:sz w:val="20"/>
          <w:szCs w:val="20"/>
        </w:rPr>
        <w:t>.</w:t>
      </w:r>
      <w:bookmarkStart w:id="0" w:name="_GoBack"/>
      <w:bookmarkEnd w:id="0"/>
    </w:p>
    <w:p w:rsidR="007A118F" w:rsidRPr="006C3284" w:rsidRDefault="007A118F" w:rsidP="00686F62">
      <w:pPr>
        <w:pStyle w:val="CM2"/>
        <w:spacing w:line="276" w:lineRule="auto"/>
        <w:rPr>
          <w:rFonts w:ascii="Arial" w:hAnsi="Arial" w:cs="Arial"/>
          <w:sz w:val="20"/>
          <w:szCs w:val="20"/>
        </w:rPr>
      </w:pPr>
      <w:r w:rsidRPr="006C3284">
        <w:rPr>
          <w:rFonts w:ascii="Arial" w:hAnsi="Arial" w:cs="Arial"/>
          <w:sz w:val="20"/>
          <w:szCs w:val="20"/>
        </w:rPr>
        <w:t xml:space="preserve">Działając, w szczególności, na podstawie: </w:t>
      </w:r>
    </w:p>
    <w:p w:rsidR="007A118F" w:rsidRPr="006C3284" w:rsidRDefault="007A118F" w:rsidP="00190122">
      <w:pPr>
        <w:pStyle w:val="CM22"/>
        <w:numPr>
          <w:ilvl w:val="0"/>
          <w:numId w:val="5"/>
        </w:numPr>
        <w:tabs>
          <w:tab w:val="clear" w:pos="0"/>
        </w:tabs>
        <w:spacing w:after="0" w:line="276" w:lineRule="auto"/>
        <w:ind w:left="357" w:hanging="357"/>
        <w:rPr>
          <w:rFonts w:ascii="Arial" w:hAnsi="Arial" w:cs="Arial"/>
          <w:sz w:val="20"/>
          <w:szCs w:val="20"/>
        </w:rPr>
      </w:pPr>
      <w:r w:rsidRPr="006C3284">
        <w:rPr>
          <w:rFonts w:ascii="Arial" w:hAnsi="Arial" w:cs="Arial"/>
          <w:sz w:val="20"/>
          <w:szCs w:val="20"/>
        </w:rPr>
        <w:t>Rozporządzenia Komisji (UE) nr 651/2014 z dnia 17 czerwca 2014 r. uznającego niektóre rodzaje pomocy za zgodne z rynkiem wewnętrznym w zastosowaniu art.</w:t>
      </w:r>
      <w:r w:rsidR="00EE51F3" w:rsidRPr="006C3284">
        <w:rPr>
          <w:rFonts w:ascii="Arial" w:hAnsi="Arial" w:cs="Arial"/>
          <w:sz w:val="20"/>
          <w:szCs w:val="20"/>
        </w:rPr>
        <w:t> </w:t>
      </w:r>
      <w:r w:rsidRPr="006C3284">
        <w:rPr>
          <w:rFonts w:ascii="Arial" w:hAnsi="Arial" w:cs="Arial"/>
          <w:sz w:val="20"/>
          <w:szCs w:val="20"/>
        </w:rPr>
        <w:t>107 i 108</w:t>
      </w:r>
      <w:r w:rsidR="00D81C37" w:rsidRPr="006C3284">
        <w:rPr>
          <w:rFonts w:ascii="Arial" w:hAnsi="Arial" w:cs="Arial"/>
          <w:sz w:val="20"/>
          <w:szCs w:val="20"/>
        </w:rPr>
        <w:t xml:space="preserve"> Traktatu (Dz. Urz. UE L 187 z </w:t>
      </w:r>
      <w:r w:rsidRPr="006C3284">
        <w:rPr>
          <w:rFonts w:ascii="Arial" w:hAnsi="Arial" w:cs="Arial"/>
          <w:sz w:val="20"/>
          <w:szCs w:val="20"/>
        </w:rPr>
        <w:t>26.06.2014</w:t>
      </w:r>
      <w:r w:rsidR="00DB5B6A" w:rsidRPr="006C3284">
        <w:rPr>
          <w:rFonts w:ascii="Arial" w:hAnsi="Arial" w:cs="Arial"/>
          <w:sz w:val="20"/>
          <w:szCs w:val="20"/>
        </w:rPr>
        <w:t xml:space="preserve"> ze zm.</w:t>
      </w:r>
      <w:r w:rsidRPr="006C3284">
        <w:rPr>
          <w:rFonts w:ascii="Arial" w:hAnsi="Arial" w:cs="Arial"/>
          <w:sz w:val="20"/>
          <w:szCs w:val="20"/>
        </w:rPr>
        <w:t>) – zwanego dalej: rozporządzeniem 651/2014;</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Rozporządzenia Parlamentu Europejskiego i Rady (UE) nr 1303/2013 z dnia 17</w:t>
      </w:r>
      <w:r w:rsidR="00EE51F3" w:rsidRPr="006C3284">
        <w:rPr>
          <w:rFonts w:ascii="Arial" w:hAnsi="Arial" w:cs="Arial"/>
          <w:sz w:val="20"/>
          <w:szCs w:val="20"/>
        </w:rPr>
        <w:t> </w:t>
      </w:r>
      <w:r w:rsidRPr="006C3284">
        <w:rPr>
          <w:rFonts w:ascii="Arial" w:hAnsi="Arial" w:cs="Arial"/>
          <w:sz w:val="20"/>
          <w:szCs w:val="20"/>
        </w:rPr>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w:t>
      </w:r>
      <w:r w:rsidR="001B0756" w:rsidRPr="006C3284">
        <w:rPr>
          <w:rFonts w:ascii="Arial" w:hAnsi="Arial" w:cs="Arial"/>
          <w:sz w:val="20"/>
          <w:szCs w:val="20"/>
        </w:rPr>
        <w:t> </w:t>
      </w:r>
      <w:r w:rsidRPr="006C3284">
        <w:rPr>
          <w:rFonts w:ascii="Arial" w:hAnsi="Arial" w:cs="Arial"/>
          <w:sz w:val="20"/>
          <w:szCs w:val="20"/>
        </w:rPr>
        <w:t>Europejskiego Funduszu Morskiego i Rybackiego oraz uchylającego rozporządzenie Rady (WE) nr 1083/2006 (Dz. Urz. UE L 347 z 20.12.2013</w:t>
      </w:r>
      <w:r w:rsidR="00DB5B6A" w:rsidRPr="006C3284">
        <w:rPr>
          <w:rFonts w:ascii="Arial" w:hAnsi="Arial" w:cs="Arial"/>
          <w:sz w:val="20"/>
          <w:szCs w:val="20"/>
        </w:rPr>
        <w:t xml:space="preserve"> ze zm.</w:t>
      </w:r>
      <w:r w:rsidRPr="006C3284">
        <w:rPr>
          <w:rFonts w:ascii="Arial" w:hAnsi="Arial" w:cs="Arial"/>
          <w:sz w:val="20"/>
          <w:szCs w:val="20"/>
        </w:rPr>
        <w:t>) – zwanego dalej: rozporządzeniem ogólnym;</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Rozporządzenia Parlamentu Europejskiego i Rady (UE) nr 1301/2013 z dnia 17</w:t>
      </w:r>
      <w:r w:rsidR="009D323A" w:rsidRPr="006C3284">
        <w:rPr>
          <w:rFonts w:ascii="Arial" w:hAnsi="Arial" w:cs="Arial"/>
          <w:sz w:val="20"/>
          <w:szCs w:val="20"/>
        </w:rPr>
        <w:t> </w:t>
      </w:r>
      <w:r w:rsidR="00360CAC">
        <w:rPr>
          <w:rFonts w:ascii="Arial" w:hAnsi="Arial" w:cs="Arial"/>
          <w:sz w:val="20"/>
          <w:szCs w:val="20"/>
        </w:rPr>
        <w:t>grudnia 2013 r. w </w:t>
      </w:r>
      <w:r w:rsidRPr="006C3284">
        <w:rPr>
          <w:rFonts w:ascii="Arial" w:hAnsi="Arial" w:cs="Arial"/>
          <w:sz w:val="20"/>
          <w:szCs w:val="20"/>
        </w:rPr>
        <w:t>sprawie Europejskiego Funduszu Rozwoju Regionalnego i</w:t>
      </w:r>
      <w:r w:rsidR="009D323A" w:rsidRPr="006C3284">
        <w:rPr>
          <w:rFonts w:ascii="Arial" w:hAnsi="Arial" w:cs="Arial"/>
          <w:sz w:val="20"/>
          <w:szCs w:val="20"/>
        </w:rPr>
        <w:t> </w:t>
      </w:r>
      <w:r w:rsidRPr="006C3284">
        <w:rPr>
          <w:rFonts w:ascii="Arial" w:hAnsi="Arial" w:cs="Arial"/>
          <w:sz w:val="20"/>
          <w:szCs w:val="20"/>
        </w:rPr>
        <w:t>przepisów szczególnych dotyczących celu „Inwestycje na rzecz wzrostu i</w:t>
      </w:r>
      <w:r w:rsidR="009D323A" w:rsidRPr="006C3284">
        <w:rPr>
          <w:rFonts w:ascii="Arial" w:hAnsi="Arial" w:cs="Arial"/>
          <w:sz w:val="20"/>
          <w:szCs w:val="20"/>
        </w:rPr>
        <w:t> </w:t>
      </w:r>
      <w:r w:rsidRPr="006C3284">
        <w:rPr>
          <w:rFonts w:ascii="Arial" w:hAnsi="Arial" w:cs="Arial"/>
          <w:sz w:val="20"/>
          <w:szCs w:val="20"/>
        </w:rPr>
        <w:t>zatrudnienia” oraz w sprawie uchylenia rozporządzenia (WE) nr 1080/2006 (Dz.</w:t>
      </w:r>
      <w:r w:rsidR="005811B4" w:rsidRPr="006C3284">
        <w:rPr>
          <w:rFonts w:ascii="Arial" w:hAnsi="Arial" w:cs="Arial"/>
          <w:sz w:val="20"/>
          <w:szCs w:val="20"/>
        </w:rPr>
        <w:t> </w:t>
      </w:r>
      <w:r w:rsidRPr="006C3284">
        <w:rPr>
          <w:rFonts w:ascii="Arial" w:hAnsi="Arial" w:cs="Arial"/>
          <w:sz w:val="20"/>
          <w:szCs w:val="20"/>
        </w:rPr>
        <w:t>Urz. UE L 347 z 20.12.2013</w:t>
      </w:r>
      <w:r w:rsidR="00CD06D4">
        <w:rPr>
          <w:rFonts w:ascii="Arial" w:hAnsi="Arial" w:cs="Arial"/>
          <w:sz w:val="20"/>
          <w:szCs w:val="20"/>
        </w:rPr>
        <w:t xml:space="preserve"> ze zm.</w:t>
      </w:r>
      <w:r w:rsidRPr="006C3284">
        <w:rPr>
          <w:rFonts w:ascii="Arial" w:hAnsi="Arial" w:cs="Arial"/>
          <w:sz w:val="20"/>
          <w:szCs w:val="20"/>
        </w:rPr>
        <w:t>) – zwanego dalej: rozporządzeniem 1301/2013;</w:t>
      </w:r>
    </w:p>
    <w:p w:rsidR="007A118F" w:rsidRPr="006C3284" w:rsidRDefault="007A118F" w:rsidP="00190122">
      <w:pPr>
        <w:pStyle w:val="CM22"/>
        <w:numPr>
          <w:ilvl w:val="0"/>
          <w:numId w:val="5"/>
        </w:numPr>
        <w:tabs>
          <w:tab w:val="left" w:pos="-2552"/>
        </w:tabs>
        <w:spacing w:after="0" w:line="276" w:lineRule="auto"/>
        <w:ind w:left="357" w:hanging="357"/>
        <w:rPr>
          <w:rFonts w:ascii="Arial" w:hAnsi="Arial" w:cs="Arial"/>
          <w:sz w:val="20"/>
          <w:szCs w:val="20"/>
        </w:rPr>
      </w:pPr>
      <w:r w:rsidRPr="006C3284">
        <w:rPr>
          <w:rFonts w:ascii="Arial" w:hAnsi="Arial" w:cs="Arial"/>
          <w:sz w:val="20"/>
          <w:szCs w:val="20"/>
        </w:rPr>
        <w:t>Rozporządzenia delegowanego Komisji (UE) nr 480/2014 z dnia 3 marca 2014 r. uzupełniającego rozporządzenie Parlamentu Europejskiego i Rady (UE) nr</w:t>
      </w:r>
      <w:r w:rsidR="005811B4" w:rsidRPr="006C3284">
        <w:rPr>
          <w:rFonts w:ascii="Arial" w:hAnsi="Arial" w:cs="Arial"/>
          <w:sz w:val="20"/>
          <w:szCs w:val="20"/>
        </w:rPr>
        <w:t> </w:t>
      </w:r>
      <w:r w:rsidRPr="006C3284">
        <w:rPr>
          <w:rFonts w:ascii="Arial" w:hAnsi="Arial" w:cs="Arial"/>
          <w:sz w:val="20"/>
          <w:szCs w:val="20"/>
        </w:rPr>
        <w:t>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w:t>
      </w:r>
      <w:r w:rsidR="005811B4" w:rsidRPr="006C3284">
        <w:rPr>
          <w:rFonts w:ascii="Arial" w:hAnsi="Arial" w:cs="Arial"/>
          <w:sz w:val="20"/>
          <w:szCs w:val="20"/>
        </w:rPr>
        <w:t> </w:t>
      </w:r>
      <w:r w:rsidRPr="006C3284">
        <w:rPr>
          <w:rFonts w:ascii="Arial" w:hAnsi="Arial" w:cs="Arial"/>
          <w:sz w:val="20"/>
          <w:szCs w:val="20"/>
        </w:rPr>
        <w:t>Europejskiego Funduszu Morskiego i Rybackiego (Dz. Urz. UE L nr 138 z</w:t>
      </w:r>
      <w:r w:rsidR="005811B4" w:rsidRPr="006C3284">
        <w:rPr>
          <w:rFonts w:ascii="Arial" w:hAnsi="Arial" w:cs="Arial"/>
          <w:sz w:val="20"/>
          <w:szCs w:val="20"/>
        </w:rPr>
        <w:t> </w:t>
      </w:r>
      <w:r w:rsidRPr="006C3284">
        <w:rPr>
          <w:rFonts w:ascii="Arial" w:hAnsi="Arial" w:cs="Arial"/>
          <w:sz w:val="20"/>
          <w:szCs w:val="20"/>
        </w:rPr>
        <w:t>13.</w:t>
      </w:r>
      <w:r w:rsidR="00CD06D4">
        <w:rPr>
          <w:rFonts w:ascii="Arial" w:hAnsi="Arial" w:cs="Arial"/>
          <w:sz w:val="20"/>
          <w:szCs w:val="20"/>
        </w:rPr>
        <w:t>0</w:t>
      </w:r>
      <w:r w:rsidRPr="006C3284">
        <w:rPr>
          <w:rFonts w:ascii="Arial" w:hAnsi="Arial" w:cs="Arial"/>
          <w:sz w:val="20"/>
          <w:szCs w:val="20"/>
        </w:rPr>
        <w:t>5.2014</w:t>
      </w:r>
      <w:r w:rsidR="00DB5B6A" w:rsidRPr="006C3284">
        <w:rPr>
          <w:rFonts w:ascii="Arial" w:hAnsi="Arial" w:cs="Arial"/>
          <w:sz w:val="20"/>
          <w:szCs w:val="20"/>
        </w:rPr>
        <w:t xml:space="preserve"> ze zm.</w:t>
      </w:r>
      <w:r w:rsidRPr="006C3284">
        <w:rPr>
          <w:rFonts w:ascii="Arial" w:hAnsi="Arial" w:cs="Arial"/>
          <w:sz w:val="20"/>
          <w:szCs w:val="20"/>
        </w:rPr>
        <w:t>)</w:t>
      </w:r>
      <w:r w:rsidR="000F4CA8" w:rsidRPr="006C3284">
        <w:rPr>
          <w:rFonts w:ascii="Arial" w:hAnsi="Arial" w:cs="Arial"/>
          <w:sz w:val="20"/>
          <w:szCs w:val="20"/>
        </w:rPr>
        <w:t>.</w:t>
      </w:r>
    </w:p>
    <w:p w:rsidR="000F0D98" w:rsidRPr="006C3284" w:rsidRDefault="000F0D98" w:rsidP="00190122">
      <w:pPr>
        <w:pStyle w:val="CM22"/>
        <w:numPr>
          <w:ilvl w:val="0"/>
          <w:numId w:val="5"/>
        </w:numPr>
        <w:tabs>
          <w:tab w:val="clear" w:pos="0"/>
        </w:tabs>
        <w:spacing w:after="0" w:line="276" w:lineRule="auto"/>
        <w:ind w:left="357" w:hanging="357"/>
        <w:rPr>
          <w:rFonts w:ascii="Arial" w:hAnsi="Arial" w:cs="Arial"/>
          <w:sz w:val="20"/>
          <w:szCs w:val="20"/>
        </w:rPr>
      </w:pPr>
      <w:r w:rsidRPr="006C3284">
        <w:rPr>
          <w:rFonts w:ascii="Arial" w:hAnsi="Arial" w:cs="Arial"/>
          <w:sz w:val="20"/>
          <w:szCs w:val="20"/>
        </w:rPr>
        <w:t>Rozporządzenia delegowanego Komisji (UE) nr 2015/1516 z dnia 10 czerwca 2015 r. ustanawiającego, na mocy rozporządzenia (UE) nr 1303/2013 Parlamentu Europejskiego i Rady, stawki zryczałtowane dla operacji finansowanych z</w:t>
      </w:r>
      <w:r w:rsidR="00AA4749" w:rsidRPr="006C3284">
        <w:rPr>
          <w:rFonts w:ascii="Arial" w:hAnsi="Arial" w:cs="Arial"/>
          <w:sz w:val="20"/>
          <w:szCs w:val="20"/>
        </w:rPr>
        <w:t> </w:t>
      </w:r>
      <w:r w:rsidRPr="006C3284">
        <w:rPr>
          <w:rFonts w:ascii="Arial" w:hAnsi="Arial" w:cs="Arial"/>
          <w:sz w:val="20"/>
          <w:szCs w:val="20"/>
        </w:rPr>
        <w:t>europejskich funduszy strukturalnych i inwestycyjnych w sektorze badań, rozwoju i innowacji (Dz. Urz. UE L 239 z 15.</w:t>
      </w:r>
      <w:r w:rsidR="00CD06D4">
        <w:rPr>
          <w:rFonts w:ascii="Arial" w:hAnsi="Arial" w:cs="Arial"/>
          <w:sz w:val="20"/>
          <w:szCs w:val="20"/>
        </w:rPr>
        <w:t>0</w:t>
      </w:r>
      <w:r w:rsidRPr="006C3284">
        <w:rPr>
          <w:rFonts w:ascii="Arial" w:hAnsi="Arial" w:cs="Arial"/>
          <w:sz w:val="20"/>
          <w:szCs w:val="20"/>
        </w:rPr>
        <w:t>9.2015);</w:t>
      </w:r>
    </w:p>
    <w:p w:rsidR="00B83505" w:rsidRPr="006C3284" w:rsidRDefault="00B83505" w:rsidP="00190122">
      <w:pPr>
        <w:pStyle w:val="CM22"/>
        <w:numPr>
          <w:ilvl w:val="0"/>
          <w:numId w:val="5"/>
        </w:numPr>
        <w:tabs>
          <w:tab w:val="left" w:pos="-2552"/>
        </w:tabs>
        <w:spacing w:after="0" w:line="276" w:lineRule="auto"/>
        <w:ind w:left="357" w:hanging="357"/>
        <w:rPr>
          <w:rFonts w:ascii="Arial" w:hAnsi="Arial" w:cs="Arial"/>
          <w:sz w:val="20"/>
          <w:szCs w:val="20"/>
        </w:rPr>
      </w:pPr>
      <w:r w:rsidRPr="006C3284">
        <w:rPr>
          <w:rFonts w:ascii="Arial" w:hAnsi="Arial" w:cs="Arial"/>
          <w:sz w:val="20"/>
          <w:szCs w:val="20"/>
        </w:rPr>
        <w:t>Rozporządzenia Parlamentu Europejskiego i R</w:t>
      </w:r>
      <w:r w:rsidR="00AA4749" w:rsidRPr="006C3284">
        <w:rPr>
          <w:rFonts w:ascii="Arial" w:hAnsi="Arial" w:cs="Arial"/>
          <w:sz w:val="20"/>
          <w:szCs w:val="20"/>
        </w:rPr>
        <w:t>ady (UE) nr 1304/2013 z dnia 17 </w:t>
      </w:r>
      <w:r w:rsidR="00360CAC">
        <w:rPr>
          <w:rFonts w:ascii="Arial" w:hAnsi="Arial" w:cs="Arial"/>
          <w:sz w:val="20"/>
          <w:szCs w:val="20"/>
        </w:rPr>
        <w:t>grudnia 2013 r. w </w:t>
      </w:r>
      <w:r w:rsidRPr="006C3284">
        <w:rPr>
          <w:rFonts w:ascii="Arial" w:hAnsi="Arial" w:cs="Arial"/>
          <w:sz w:val="20"/>
          <w:szCs w:val="20"/>
        </w:rPr>
        <w:t>sprawie Europejskiego Funduszu Społecznego i</w:t>
      </w:r>
      <w:r w:rsidR="00AA4749" w:rsidRPr="006C3284">
        <w:rPr>
          <w:rFonts w:ascii="Arial" w:hAnsi="Arial" w:cs="Arial"/>
          <w:sz w:val="20"/>
          <w:szCs w:val="20"/>
        </w:rPr>
        <w:t> </w:t>
      </w:r>
      <w:r w:rsidRPr="006C3284">
        <w:rPr>
          <w:rFonts w:ascii="Arial" w:hAnsi="Arial" w:cs="Arial"/>
          <w:sz w:val="20"/>
          <w:szCs w:val="20"/>
        </w:rPr>
        <w:t>uchylającego rozporządzenie Rady (WE) nr 1081/2006 (Dz. Urz. UE L 347 z</w:t>
      </w:r>
      <w:r w:rsidR="00AA4749" w:rsidRPr="006C3284">
        <w:rPr>
          <w:rFonts w:ascii="Arial" w:hAnsi="Arial" w:cs="Arial"/>
          <w:sz w:val="20"/>
          <w:szCs w:val="20"/>
        </w:rPr>
        <w:t> </w:t>
      </w:r>
      <w:r w:rsidRPr="006C3284">
        <w:rPr>
          <w:rFonts w:ascii="Arial" w:hAnsi="Arial" w:cs="Arial"/>
          <w:sz w:val="20"/>
          <w:szCs w:val="20"/>
        </w:rPr>
        <w:t>20.12.2013</w:t>
      </w:r>
      <w:r w:rsidR="00DB5B6A" w:rsidRPr="006C3284">
        <w:rPr>
          <w:rFonts w:ascii="Arial" w:hAnsi="Arial" w:cs="Arial"/>
          <w:sz w:val="20"/>
          <w:szCs w:val="20"/>
        </w:rPr>
        <w:t xml:space="preserve"> ze zm.</w:t>
      </w:r>
      <w:r w:rsidRPr="006C3284">
        <w:rPr>
          <w:rFonts w:ascii="Arial" w:hAnsi="Arial" w:cs="Arial"/>
          <w:sz w:val="20"/>
          <w:szCs w:val="20"/>
        </w:rPr>
        <w:t>) – zwanego dalej: rozporządzeniem 1304/2013;</w:t>
      </w:r>
    </w:p>
    <w:p w:rsidR="007A118F" w:rsidRPr="006C3284" w:rsidRDefault="007A118F" w:rsidP="00190122">
      <w:pPr>
        <w:pStyle w:val="CM22"/>
        <w:numPr>
          <w:ilvl w:val="0"/>
          <w:numId w:val="5"/>
        </w:numPr>
        <w:tabs>
          <w:tab w:val="left" w:pos="-2552"/>
        </w:tabs>
        <w:spacing w:after="0" w:line="276" w:lineRule="auto"/>
        <w:ind w:left="357" w:hanging="357"/>
        <w:rPr>
          <w:rFonts w:ascii="Arial" w:hAnsi="Arial" w:cs="Arial"/>
          <w:sz w:val="20"/>
          <w:szCs w:val="20"/>
        </w:rPr>
      </w:pPr>
      <w:r w:rsidRPr="006C3284">
        <w:rPr>
          <w:rFonts w:ascii="Arial" w:hAnsi="Arial" w:cs="Arial"/>
          <w:sz w:val="20"/>
          <w:szCs w:val="20"/>
        </w:rPr>
        <w:t xml:space="preserve">Rozporządzenia Komisji (UE) nr 1407/2013 z dnia 18 grudnia 2013 r. w sprawie stosowania art. 107 i 108 Traktatu o funkcjonowaniu Unii Europejskiej do pomocy </w:t>
      </w:r>
      <w:r w:rsidR="000C39D2">
        <w:rPr>
          <w:rFonts w:ascii="Arial" w:hAnsi="Arial" w:cs="Arial"/>
          <w:sz w:val="20"/>
          <w:szCs w:val="20"/>
        </w:rPr>
        <w:t xml:space="preserve">de </w:t>
      </w:r>
      <w:proofErr w:type="spellStart"/>
      <w:r w:rsidR="000C39D2">
        <w:rPr>
          <w:rFonts w:ascii="Arial" w:hAnsi="Arial" w:cs="Arial"/>
          <w:sz w:val="20"/>
          <w:szCs w:val="20"/>
        </w:rPr>
        <w:t>minimis</w:t>
      </w:r>
      <w:proofErr w:type="spellEnd"/>
      <w:r w:rsidR="000C39D2">
        <w:rPr>
          <w:rFonts w:ascii="Arial" w:hAnsi="Arial" w:cs="Arial"/>
          <w:sz w:val="20"/>
          <w:szCs w:val="20"/>
        </w:rPr>
        <w:t xml:space="preserve"> (Dz. Urz. UE L 352 z </w:t>
      </w:r>
      <w:r w:rsidRPr="006C3284">
        <w:rPr>
          <w:rFonts w:ascii="Arial" w:hAnsi="Arial" w:cs="Arial"/>
          <w:sz w:val="20"/>
          <w:szCs w:val="20"/>
        </w:rPr>
        <w:t>24.12.2013) – zwanego dalej: rozporządzeniem 1407/2013;</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Rozporządzenia </w:t>
      </w:r>
      <w:r w:rsidRPr="006C3284">
        <w:rPr>
          <w:rFonts w:ascii="Arial" w:hAnsi="Arial" w:cs="Arial"/>
          <w:bCs/>
          <w:sz w:val="20"/>
          <w:szCs w:val="20"/>
        </w:rPr>
        <w:t>wykonawczego Komisji (UE) nr 821/2014 z dnia 28 lipca 2014 r. ustanawiającego zasady stosowania rozporządzenia Parlamentu Europejskiego i</w:t>
      </w:r>
      <w:r w:rsidR="00AA4749" w:rsidRPr="006C3284">
        <w:rPr>
          <w:rFonts w:ascii="Arial" w:hAnsi="Arial" w:cs="Arial"/>
          <w:bCs/>
          <w:sz w:val="20"/>
          <w:szCs w:val="20"/>
        </w:rPr>
        <w:t> </w:t>
      </w:r>
      <w:r w:rsidRPr="006C3284">
        <w:rPr>
          <w:rFonts w:ascii="Arial" w:hAnsi="Arial" w:cs="Arial"/>
          <w:bCs/>
          <w:sz w:val="20"/>
          <w:szCs w:val="20"/>
        </w:rPr>
        <w:t xml:space="preserve">Rady (UE) nr 1303/2013 w zakresie szczegółowych uregulowań dotyczących transferu wkładów z programów i zarządzania </w:t>
      </w:r>
      <w:r w:rsidRPr="006C3284">
        <w:rPr>
          <w:rFonts w:ascii="Arial" w:hAnsi="Arial" w:cs="Arial"/>
          <w:bCs/>
          <w:sz w:val="20"/>
          <w:szCs w:val="20"/>
        </w:rPr>
        <w:lastRenderedPageBreak/>
        <w:t>n</w:t>
      </w:r>
      <w:r w:rsidR="00D81C37" w:rsidRPr="006C3284">
        <w:rPr>
          <w:rFonts w:ascii="Arial" w:hAnsi="Arial" w:cs="Arial"/>
          <w:bCs/>
          <w:sz w:val="20"/>
          <w:szCs w:val="20"/>
        </w:rPr>
        <w:t>imi, przekazywania sprawozdań z </w:t>
      </w:r>
      <w:r w:rsidRPr="006C3284">
        <w:rPr>
          <w:rFonts w:ascii="Arial" w:hAnsi="Arial" w:cs="Arial"/>
          <w:bCs/>
          <w:sz w:val="20"/>
          <w:szCs w:val="20"/>
        </w:rPr>
        <w:t>wdrażania instrumentów finansowych, charakterystyki technicznej działań informacyjnych</w:t>
      </w:r>
      <w:r w:rsidR="00D81C37" w:rsidRPr="006C3284">
        <w:rPr>
          <w:rFonts w:ascii="Arial" w:hAnsi="Arial" w:cs="Arial"/>
          <w:bCs/>
          <w:sz w:val="20"/>
          <w:szCs w:val="20"/>
        </w:rPr>
        <w:t xml:space="preserve"> i</w:t>
      </w:r>
      <w:r w:rsidR="00DC356D" w:rsidRPr="006C3284">
        <w:rPr>
          <w:rFonts w:ascii="Arial" w:hAnsi="Arial" w:cs="Arial"/>
          <w:bCs/>
          <w:sz w:val="20"/>
          <w:szCs w:val="20"/>
        </w:rPr>
        <w:t xml:space="preserve"> </w:t>
      </w:r>
      <w:r w:rsidRPr="006C3284">
        <w:rPr>
          <w:rFonts w:ascii="Arial" w:hAnsi="Arial" w:cs="Arial"/>
          <w:bCs/>
          <w:sz w:val="20"/>
          <w:szCs w:val="20"/>
        </w:rPr>
        <w:t xml:space="preserve">komunikacyjnych w odniesieniu do operacji oraz systemu rejestracji i </w:t>
      </w:r>
      <w:r w:rsidR="005244EB" w:rsidRPr="006C3284">
        <w:rPr>
          <w:rFonts w:ascii="Arial" w:hAnsi="Arial" w:cs="Arial"/>
          <w:bCs/>
          <w:sz w:val="20"/>
          <w:szCs w:val="20"/>
        </w:rPr>
        <w:t>przechowywania danych (Dz. Urz. </w:t>
      </w:r>
      <w:r w:rsidRPr="006C3284">
        <w:rPr>
          <w:rFonts w:ascii="Arial" w:hAnsi="Arial" w:cs="Arial"/>
          <w:bCs/>
          <w:sz w:val="20"/>
          <w:szCs w:val="20"/>
        </w:rPr>
        <w:t xml:space="preserve">UE L nr </w:t>
      </w:r>
      <w:r w:rsidR="00DB5B6A" w:rsidRPr="006C3284">
        <w:rPr>
          <w:rFonts w:ascii="Arial" w:hAnsi="Arial" w:cs="Arial"/>
          <w:bCs/>
          <w:sz w:val="20"/>
          <w:szCs w:val="20"/>
        </w:rPr>
        <w:t xml:space="preserve">223 </w:t>
      </w:r>
      <w:r w:rsidRPr="006C3284">
        <w:rPr>
          <w:rFonts w:ascii="Arial" w:hAnsi="Arial" w:cs="Arial"/>
          <w:bCs/>
          <w:sz w:val="20"/>
          <w:szCs w:val="20"/>
        </w:rPr>
        <w:t xml:space="preserve">z </w:t>
      </w:r>
      <w:r w:rsidR="00DB5B6A" w:rsidRPr="006C3284">
        <w:rPr>
          <w:rFonts w:ascii="Arial" w:hAnsi="Arial" w:cs="Arial"/>
          <w:bCs/>
          <w:sz w:val="20"/>
          <w:szCs w:val="20"/>
        </w:rPr>
        <w:t>29.07.2014</w:t>
      </w:r>
      <w:r w:rsidRPr="006C3284">
        <w:rPr>
          <w:rFonts w:ascii="Arial" w:hAnsi="Arial" w:cs="Arial"/>
          <w:bCs/>
          <w:sz w:val="20"/>
          <w:szCs w:val="20"/>
        </w:rPr>
        <w:t>) – zwanego dalej: rozporządzeniem wykonawczym Komisji (</w:t>
      </w:r>
      <w:r w:rsidRPr="006C3284">
        <w:rPr>
          <w:rFonts w:ascii="Arial" w:hAnsi="Arial" w:cs="Arial"/>
          <w:sz w:val="20"/>
          <w:szCs w:val="20"/>
        </w:rPr>
        <w:t>UE) nr</w:t>
      </w:r>
      <w:r w:rsidR="00684C7B" w:rsidRPr="006C3284">
        <w:rPr>
          <w:rFonts w:ascii="Arial" w:hAnsi="Arial" w:cs="Arial"/>
          <w:sz w:val="20"/>
          <w:szCs w:val="20"/>
        </w:rPr>
        <w:t xml:space="preserve"> </w:t>
      </w:r>
      <w:r w:rsidRPr="006C3284">
        <w:rPr>
          <w:rFonts w:ascii="Arial" w:hAnsi="Arial" w:cs="Arial"/>
          <w:sz w:val="20"/>
          <w:szCs w:val="20"/>
        </w:rPr>
        <w:t>821/2014;</w:t>
      </w:r>
    </w:p>
    <w:p w:rsidR="007A118F" w:rsidRPr="006C3284" w:rsidRDefault="007A118F" w:rsidP="00190122">
      <w:pPr>
        <w:numPr>
          <w:ilvl w:val="0"/>
          <w:numId w:val="5"/>
        </w:numPr>
        <w:spacing w:line="276" w:lineRule="auto"/>
        <w:ind w:left="357" w:hanging="357"/>
        <w:rPr>
          <w:rFonts w:ascii="Arial" w:eastAsia="Arial" w:hAnsi="Arial" w:cs="Arial"/>
          <w:sz w:val="20"/>
          <w:szCs w:val="20"/>
        </w:rPr>
      </w:pPr>
      <w:r w:rsidRPr="006C3284">
        <w:rPr>
          <w:rFonts w:ascii="Arial" w:eastAsia="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940B16" w:rsidRPr="006C3284" w:rsidRDefault="00940B16" w:rsidP="00190122">
      <w:pPr>
        <w:numPr>
          <w:ilvl w:val="0"/>
          <w:numId w:val="5"/>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Dyrektywa Parlamentu Europejskiego i Rady 20</w:t>
      </w:r>
      <w:r w:rsidR="00216531" w:rsidRPr="006C3284">
        <w:rPr>
          <w:rFonts w:ascii="Arial" w:hAnsi="Arial" w:cs="Arial"/>
          <w:sz w:val="20"/>
          <w:szCs w:val="20"/>
        </w:rPr>
        <w:t>11/92/UE z dnia 13 grudnia 2011 </w:t>
      </w:r>
      <w:r w:rsidRPr="006C3284">
        <w:rPr>
          <w:rFonts w:ascii="Arial" w:hAnsi="Arial" w:cs="Arial"/>
          <w:sz w:val="20"/>
          <w:szCs w:val="20"/>
        </w:rPr>
        <w:t xml:space="preserve">r. </w:t>
      </w:r>
      <w:r w:rsidRPr="006C3284">
        <w:rPr>
          <w:rFonts w:ascii="Arial" w:hAnsi="Arial" w:cs="Arial"/>
          <w:iCs/>
          <w:sz w:val="20"/>
          <w:szCs w:val="20"/>
        </w:rPr>
        <w:t xml:space="preserve">w sprawie oceny skutków wywieranych przez niektóre przedsięwzięcia publiczne i prywatne na środowisko </w:t>
      </w:r>
      <w:r w:rsidRPr="006C3284">
        <w:rPr>
          <w:rFonts w:ascii="Arial" w:hAnsi="Arial" w:cs="Arial"/>
          <w:sz w:val="20"/>
          <w:szCs w:val="20"/>
        </w:rPr>
        <w:t>(Dz. Urz. UE L</w:t>
      </w:r>
      <w:r w:rsidR="001B0FCA" w:rsidRPr="006C3284">
        <w:rPr>
          <w:rFonts w:ascii="Arial" w:hAnsi="Arial" w:cs="Arial"/>
          <w:sz w:val="20"/>
          <w:szCs w:val="20"/>
        </w:rPr>
        <w:t xml:space="preserve"> 26 z 28.</w:t>
      </w:r>
      <w:r w:rsidR="00A90C3D">
        <w:rPr>
          <w:rFonts w:ascii="Arial" w:hAnsi="Arial" w:cs="Arial"/>
          <w:sz w:val="20"/>
          <w:szCs w:val="20"/>
        </w:rPr>
        <w:t>0</w:t>
      </w:r>
      <w:r w:rsidR="001B0FCA" w:rsidRPr="006C3284">
        <w:rPr>
          <w:rFonts w:ascii="Arial" w:hAnsi="Arial" w:cs="Arial"/>
          <w:sz w:val="20"/>
          <w:szCs w:val="20"/>
        </w:rPr>
        <w:t xml:space="preserve">1.2012, str. 1 ze zm.) </w:t>
      </w:r>
      <w:r w:rsidR="001D7BB5" w:rsidRPr="006C3284">
        <w:rPr>
          <w:rFonts w:ascii="Arial" w:hAnsi="Arial" w:cs="Arial"/>
          <w:bCs/>
          <w:sz w:val="20"/>
          <w:szCs w:val="20"/>
        </w:rPr>
        <w:t>–</w:t>
      </w:r>
      <w:r w:rsidRPr="006C3284">
        <w:rPr>
          <w:rFonts w:ascii="Arial" w:hAnsi="Arial" w:cs="Arial"/>
          <w:sz w:val="20"/>
          <w:szCs w:val="20"/>
        </w:rPr>
        <w:t xml:space="preserve"> zwan</w:t>
      </w:r>
      <w:r w:rsidR="001B0FCA" w:rsidRPr="006C3284">
        <w:rPr>
          <w:rFonts w:ascii="Arial" w:hAnsi="Arial" w:cs="Arial"/>
          <w:sz w:val="20"/>
          <w:szCs w:val="20"/>
        </w:rPr>
        <w:t>ej</w:t>
      </w:r>
      <w:r w:rsidRPr="006C3284">
        <w:rPr>
          <w:rFonts w:ascii="Arial" w:hAnsi="Arial" w:cs="Arial"/>
          <w:sz w:val="20"/>
          <w:szCs w:val="20"/>
        </w:rPr>
        <w:t xml:space="preserve"> dalej</w:t>
      </w:r>
      <w:r w:rsidR="001B0FCA" w:rsidRPr="006C3284">
        <w:rPr>
          <w:rFonts w:ascii="Arial" w:hAnsi="Arial" w:cs="Arial"/>
          <w:sz w:val="20"/>
          <w:szCs w:val="20"/>
        </w:rPr>
        <w:t>:</w:t>
      </w:r>
      <w:r w:rsidRPr="006C3284">
        <w:rPr>
          <w:rFonts w:ascii="Arial" w:hAnsi="Arial" w:cs="Arial"/>
          <w:sz w:val="20"/>
          <w:szCs w:val="20"/>
        </w:rPr>
        <w:t xml:space="preserve"> dyrektywą </w:t>
      </w:r>
      <w:r w:rsidRPr="006C3284">
        <w:rPr>
          <w:rFonts w:ascii="Arial" w:hAnsi="Arial" w:cs="Arial"/>
          <w:iCs/>
          <w:sz w:val="20"/>
          <w:szCs w:val="20"/>
        </w:rPr>
        <w:t>w sprawie oceny skutków wywieranych przez niektóre przedsięwzięcia publiczne i prywatne na środowisko</w:t>
      </w:r>
      <w:r w:rsidR="003B07F9" w:rsidRPr="006C3284">
        <w:rPr>
          <w:rFonts w:ascii="Arial" w:hAnsi="Arial" w:cs="Arial"/>
          <w:iCs/>
          <w:sz w:val="20"/>
          <w:szCs w:val="20"/>
        </w:rPr>
        <w:t>;</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Rozporządzenia Ministra Infrastruktury i Rozwoju z dnia 19 marca 2015 r. w</w:t>
      </w:r>
      <w:r w:rsidR="00197027">
        <w:rPr>
          <w:rFonts w:ascii="Arial" w:hAnsi="Arial" w:cs="Arial"/>
          <w:sz w:val="20"/>
          <w:szCs w:val="20"/>
        </w:rPr>
        <w:t xml:space="preserve"> </w:t>
      </w:r>
      <w:r w:rsidRPr="006C3284">
        <w:rPr>
          <w:rFonts w:ascii="Arial" w:hAnsi="Arial" w:cs="Arial"/>
          <w:sz w:val="20"/>
          <w:szCs w:val="20"/>
        </w:rPr>
        <w:t xml:space="preserve">sprawie udzielania pomocy de </w:t>
      </w:r>
      <w:proofErr w:type="spellStart"/>
      <w:r w:rsidRPr="006C3284">
        <w:rPr>
          <w:rFonts w:ascii="Arial" w:hAnsi="Arial" w:cs="Arial"/>
          <w:sz w:val="20"/>
          <w:szCs w:val="20"/>
        </w:rPr>
        <w:t>minimis</w:t>
      </w:r>
      <w:proofErr w:type="spellEnd"/>
      <w:r w:rsidRPr="006C3284">
        <w:rPr>
          <w:rFonts w:ascii="Arial" w:hAnsi="Arial" w:cs="Arial"/>
          <w:sz w:val="20"/>
          <w:szCs w:val="20"/>
        </w:rPr>
        <w:t xml:space="preserve"> w ramach regionalnych programów operacyj</w:t>
      </w:r>
      <w:r w:rsidR="00197027">
        <w:rPr>
          <w:rFonts w:ascii="Arial" w:hAnsi="Arial" w:cs="Arial"/>
          <w:sz w:val="20"/>
          <w:szCs w:val="20"/>
        </w:rPr>
        <w:t>nych na lata 2014-2020 (Dz.U. z </w:t>
      </w:r>
      <w:r w:rsidRPr="006C3284">
        <w:rPr>
          <w:rFonts w:ascii="Arial" w:hAnsi="Arial" w:cs="Arial"/>
          <w:sz w:val="20"/>
          <w:szCs w:val="20"/>
        </w:rPr>
        <w:t>2015 r., poz. 488);</w:t>
      </w:r>
    </w:p>
    <w:p w:rsidR="00596F05" w:rsidRDefault="00D465FE"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Rozporządzenia Ministra </w:t>
      </w:r>
      <w:r w:rsidR="00324D48" w:rsidRPr="006C3284">
        <w:rPr>
          <w:rFonts w:ascii="Arial" w:hAnsi="Arial" w:cs="Arial"/>
          <w:sz w:val="20"/>
          <w:szCs w:val="20"/>
        </w:rPr>
        <w:t xml:space="preserve">Rozwoju z dnia </w:t>
      </w:r>
      <w:r w:rsidR="006B48F8" w:rsidRPr="006C3284">
        <w:rPr>
          <w:rFonts w:ascii="Arial" w:hAnsi="Arial" w:cs="Arial"/>
          <w:sz w:val="20"/>
          <w:szCs w:val="20"/>
        </w:rPr>
        <w:t xml:space="preserve">29 stycznia </w:t>
      </w:r>
      <w:r w:rsidR="00324D48" w:rsidRPr="006C3284">
        <w:rPr>
          <w:rFonts w:ascii="Arial" w:hAnsi="Arial" w:cs="Arial"/>
          <w:sz w:val="20"/>
          <w:szCs w:val="20"/>
        </w:rPr>
        <w:t>201</w:t>
      </w:r>
      <w:r w:rsidR="006B48F8" w:rsidRPr="006C3284">
        <w:rPr>
          <w:rFonts w:ascii="Arial" w:hAnsi="Arial" w:cs="Arial"/>
          <w:sz w:val="20"/>
          <w:szCs w:val="20"/>
        </w:rPr>
        <w:t>6</w:t>
      </w:r>
      <w:r w:rsidRPr="006C3284">
        <w:rPr>
          <w:rFonts w:ascii="Arial" w:hAnsi="Arial" w:cs="Arial"/>
          <w:sz w:val="20"/>
          <w:szCs w:val="20"/>
        </w:rPr>
        <w:t xml:space="preserve"> r. w sprawie warunków obniżania wartości korekt finansowych oraz wydatków poniesio</w:t>
      </w:r>
      <w:r w:rsidR="00C37F46" w:rsidRPr="006C3284">
        <w:rPr>
          <w:rFonts w:ascii="Arial" w:hAnsi="Arial" w:cs="Arial"/>
          <w:sz w:val="20"/>
          <w:szCs w:val="20"/>
        </w:rPr>
        <w:t>nych nieprawidłowo związanych z</w:t>
      </w:r>
      <w:r w:rsidR="00A07618" w:rsidRPr="006C3284">
        <w:rPr>
          <w:rFonts w:ascii="Arial" w:hAnsi="Arial" w:cs="Arial"/>
          <w:sz w:val="20"/>
          <w:szCs w:val="20"/>
        </w:rPr>
        <w:t xml:space="preserve"> </w:t>
      </w:r>
      <w:r w:rsidRPr="006C3284">
        <w:rPr>
          <w:rFonts w:ascii="Arial" w:hAnsi="Arial" w:cs="Arial"/>
          <w:sz w:val="20"/>
          <w:szCs w:val="20"/>
        </w:rPr>
        <w:t>udzielaniem zamówień (Dz.U. z 201</w:t>
      </w:r>
      <w:r w:rsidR="00A90C3D">
        <w:rPr>
          <w:rFonts w:ascii="Arial" w:hAnsi="Arial" w:cs="Arial"/>
          <w:sz w:val="20"/>
          <w:szCs w:val="20"/>
        </w:rPr>
        <w:t>8</w:t>
      </w:r>
      <w:r w:rsidRPr="006C3284">
        <w:rPr>
          <w:rFonts w:ascii="Arial" w:hAnsi="Arial" w:cs="Arial"/>
          <w:sz w:val="20"/>
          <w:szCs w:val="20"/>
        </w:rPr>
        <w:t xml:space="preserve"> r.</w:t>
      </w:r>
      <w:r w:rsidR="006B48F8" w:rsidRPr="006C3284">
        <w:rPr>
          <w:rFonts w:ascii="Arial" w:hAnsi="Arial" w:cs="Arial"/>
          <w:sz w:val="20"/>
          <w:szCs w:val="20"/>
        </w:rPr>
        <w:t xml:space="preserve">, poz. </w:t>
      </w:r>
      <w:r w:rsidR="00A90C3D">
        <w:rPr>
          <w:rFonts w:ascii="Arial" w:hAnsi="Arial" w:cs="Arial"/>
          <w:sz w:val="20"/>
          <w:szCs w:val="20"/>
        </w:rPr>
        <w:t>971</w:t>
      </w:r>
      <w:r w:rsidR="00D27F07" w:rsidRPr="006C3284">
        <w:rPr>
          <w:rFonts w:ascii="Arial" w:hAnsi="Arial" w:cs="Arial"/>
          <w:sz w:val="20"/>
          <w:szCs w:val="20"/>
        </w:rPr>
        <w:t xml:space="preserve"> </w:t>
      </w:r>
      <w:r w:rsidR="00A90C3D">
        <w:rPr>
          <w:rFonts w:ascii="Arial" w:hAnsi="Arial" w:cs="Arial"/>
          <w:sz w:val="20"/>
          <w:szCs w:val="20"/>
        </w:rPr>
        <w:t xml:space="preserve">j.t. </w:t>
      </w:r>
      <w:r w:rsidR="00D27F07" w:rsidRPr="006C3284">
        <w:rPr>
          <w:rFonts w:ascii="Arial" w:hAnsi="Arial" w:cs="Arial"/>
          <w:sz w:val="20"/>
          <w:szCs w:val="20"/>
        </w:rPr>
        <w:t>ze zm.</w:t>
      </w:r>
      <w:r w:rsidRPr="006C3284">
        <w:rPr>
          <w:rFonts w:ascii="Arial" w:hAnsi="Arial" w:cs="Arial"/>
          <w:sz w:val="20"/>
          <w:szCs w:val="20"/>
        </w:rPr>
        <w:t>);</w:t>
      </w:r>
    </w:p>
    <w:p w:rsidR="008C3DE8" w:rsidRDefault="008C3DE8" w:rsidP="008C3DE8">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8C3DE8">
        <w:rPr>
          <w:rFonts w:ascii="Arial" w:hAnsi="Arial" w:cs="Arial"/>
          <w:sz w:val="20"/>
          <w:szCs w:val="20"/>
        </w:rPr>
        <w:t>Rozporządzenie Parlamentu Europejskiego i Rady (UE) 2016/679 z dnia 27 kwietnia 2016 r. w sprawie ochrony osób fizycznych w związku przetwarzaniem danych osobowych i w sprawie swobodnego przepływu takich danych oraz uchylenia dyrektywy 95/46/WE (Dz. Urz. UE L 119 z 04.05.2016);</w:t>
      </w:r>
    </w:p>
    <w:p w:rsidR="008C3DE8" w:rsidRDefault="008C3DE8" w:rsidP="008C3DE8">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8C3DE8">
        <w:rPr>
          <w:rFonts w:ascii="Arial" w:hAnsi="Arial" w:cs="Arial"/>
          <w:sz w:val="20"/>
          <w:szCs w:val="20"/>
        </w:rPr>
        <w:t>Rozporządzenie WE nr 1370/2007 Parlamentu Europejskiego i Rady z 23 października 2007 r. dotyczące usług publicznych w zakresie kolejowego i drogowego transportu pasażerskiego oraz uchylające rozporządzenia Rady (EWG) nr 1191/69 i (EWG) nr 1107/70 (Dz. Urz. UE L 315 z dnia 3.12.2007 r.);</w:t>
      </w:r>
    </w:p>
    <w:p w:rsidR="00F12000" w:rsidRDefault="00F12000" w:rsidP="00F12000">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F12000">
        <w:rPr>
          <w:rFonts w:ascii="Arial" w:hAnsi="Arial" w:cs="Arial"/>
          <w:sz w:val="20"/>
          <w:szCs w:val="20"/>
        </w:rPr>
        <w:t xml:space="preserve">Rozporządzenie Parlamentu Europejskiego i Rady (UE, </w:t>
      </w:r>
      <w:proofErr w:type="spellStart"/>
      <w:r w:rsidRPr="00F12000">
        <w:rPr>
          <w:rFonts w:ascii="Arial" w:hAnsi="Arial" w:cs="Arial"/>
          <w:sz w:val="20"/>
          <w:szCs w:val="20"/>
        </w:rPr>
        <w:t>Euratom</w:t>
      </w:r>
      <w:proofErr w:type="spellEnd"/>
      <w:r w:rsidRPr="00F12000">
        <w:rPr>
          <w:rFonts w:ascii="Arial" w:hAnsi="Arial" w:cs="Arial"/>
          <w:sz w:val="20"/>
          <w:szCs w:val="20"/>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F12000">
        <w:rPr>
          <w:rFonts w:ascii="Arial" w:hAnsi="Arial" w:cs="Arial"/>
          <w:sz w:val="20"/>
          <w:szCs w:val="20"/>
        </w:rPr>
        <w:t>Euratom</w:t>
      </w:r>
      <w:proofErr w:type="spellEnd"/>
      <w:r w:rsidRPr="00F12000">
        <w:rPr>
          <w:rFonts w:ascii="Arial" w:hAnsi="Arial" w:cs="Arial"/>
          <w:sz w:val="20"/>
          <w:szCs w:val="20"/>
        </w:rPr>
        <w:t>) nr 966/2012;</w:t>
      </w:r>
    </w:p>
    <w:p w:rsidR="00177CC0" w:rsidRPr="00177CC0" w:rsidRDefault="00177CC0" w:rsidP="00177CC0">
      <w:pPr>
        <w:pStyle w:val="CM22"/>
        <w:numPr>
          <w:ilvl w:val="0"/>
          <w:numId w:val="5"/>
        </w:numPr>
        <w:tabs>
          <w:tab w:val="clear" w:pos="0"/>
          <w:tab w:val="left" w:pos="-2552"/>
          <w:tab w:val="num" w:pos="-1560"/>
        </w:tabs>
        <w:spacing w:after="0" w:line="276" w:lineRule="auto"/>
        <w:ind w:left="357" w:hanging="357"/>
      </w:pPr>
      <w:r w:rsidRPr="006C3284">
        <w:rPr>
          <w:rFonts w:ascii="Arial" w:hAnsi="Arial" w:cs="Arial"/>
          <w:sz w:val="20"/>
          <w:szCs w:val="20"/>
        </w:rPr>
        <w:t>Ustawy z dnia 11 lipca 2014 r. o zasadach realizacji programów w zakresie polityki spójności finansowanych w perspektywie finansowej 2014-2020 (Dz.U. z 20</w:t>
      </w:r>
      <w:r>
        <w:rPr>
          <w:rFonts w:ascii="Arial" w:hAnsi="Arial" w:cs="Arial"/>
          <w:sz w:val="20"/>
          <w:szCs w:val="20"/>
        </w:rPr>
        <w:t>20</w:t>
      </w:r>
      <w:r w:rsidRPr="006C3284">
        <w:rPr>
          <w:rFonts w:ascii="Arial" w:hAnsi="Arial" w:cs="Arial"/>
          <w:sz w:val="20"/>
          <w:szCs w:val="20"/>
        </w:rPr>
        <w:t xml:space="preserve"> r., poz. </w:t>
      </w:r>
      <w:r>
        <w:rPr>
          <w:rFonts w:ascii="Arial" w:hAnsi="Arial" w:cs="Arial"/>
          <w:sz w:val="20"/>
          <w:szCs w:val="20"/>
        </w:rPr>
        <w:t>818</w:t>
      </w:r>
      <w:r w:rsidRPr="006C3284">
        <w:rPr>
          <w:rFonts w:ascii="Arial" w:hAnsi="Arial" w:cs="Arial"/>
          <w:sz w:val="20"/>
          <w:szCs w:val="20"/>
        </w:rPr>
        <w:t xml:space="preserve"> j.t.) – zwanej dalej: ustawą wdrożeniową</w:t>
      </w:r>
      <w:r>
        <w:rPr>
          <w:rFonts w:ascii="Arial" w:hAnsi="Arial" w:cs="Arial"/>
          <w:sz w:val="20"/>
          <w:szCs w:val="20"/>
        </w:rPr>
        <w:t>;</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27 sierpnia 2009 r. o finansach publicznych (Dz.U. z </w:t>
      </w:r>
      <w:r w:rsidR="004A2879" w:rsidRPr="006C3284">
        <w:rPr>
          <w:rFonts w:ascii="Arial" w:hAnsi="Arial" w:cs="Arial"/>
          <w:sz w:val="20"/>
          <w:szCs w:val="20"/>
        </w:rPr>
        <w:t>201</w:t>
      </w:r>
      <w:r w:rsidR="004A2879">
        <w:rPr>
          <w:rFonts w:ascii="Arial" w:hAnsi="Arial" w:cs="Arial"/>
          <w:sz w:val="20"/>
          <w:szCs w:val="20"/>
        </w:rPr>
        <w:t>9</w:t>
      </w:r>
      <w:r w:rsidR="004A2879" w:rsidRPr="006C3284">
        <w:rPr>
          <w:rFonts w:ascii="Arial" w:hAnsi="Arial" w:cs="Arial"/>
          <w:sz w:val="20"/>
          <w:szCs w:val="20"/>
        </w:rPr>
        <w:t xml:space="preserve"> </w:t>
      </w:r>
      <w:r w:rsidRPr="006C3284">
        <w:rPr>
          <w:rFonts w:ascii="Arial" w:hAnsi="Arial" w:cs="Arial"/>
          <w:sz w:val="20"/>
          <w:szCs w:val="20"/>
        </w:rPr>
        <w:t>r., poz.</w:t>
      </w:r>
      <w:r w:rsidR="0017260B" w:rsidRPr="006C3284">
        <w:rPr>
          <w:rFonts w:ascii="Arial" w:hAnsi="Arial" w:cs="Arial"/>
          <w:sz w:val="20"/>
          <w:szCs w:val="20"/>
        </w:rPr>
        <w:t> </w:t>
      </w:r>
      <w:r w:rsidR="004A2879">
        <w:rPr>
          <w:rFonts w:ascii="Arial" w:hAnsi="Arial" w:cs="Arial"/>
          <w:sz w:val="20"/>
          <w:szCs w:val="20"/>
        </w:rPr>
        <w:t>869</w:t>
      </w:r>
      <w:r w:rsidRPr="006C3284">
        <w:rPr>
          <w:rFonts w:ascii="Arial" w:hAnsi="Arial" w:cs="Arial"/>
          <w:sz w:val="20"/>
          <w:szCs w:val="20"/>
        </w:rPr>
        <w:t xml:space="preserve"> j.t. ze zm.)</w:t>
      </w:r>
      <w:r w:rsidR="00D845F3" w:rsidRPr="006C3284">
        <w:rPr>
          <w:rFonts w:ascii="Arial" w:hAnsi="Arial" w:cs="Arial"/>
          <w:sz w:val="20"/>
          <w:szCs w:val="20"/>
        </w:rPr>
        <w:t xml:space="preserve"> -</w:t>
      </w:r>
      <w:r w:rsidR="004178FA" w:rsidRPr="006C3284">
        <w:rPr>
          <w:rFonts w:ascii="Arial" w:hAnsi="Arial" w:cs="Arial"/>
          <w:sz w:val="20"/>
          <w:szCs w:val="20"/>
        </w:rPr>
        <w:t xml:space="preserve"> zwanej dalej</w:t>
      </w:r>
      <w:r w:rsidR="00D845F3" w:rsidRPr="006C3284">
        <w:rPr>
          <w:rFonts w:ascii="Arial" w:hAnsi="Arial" w:cs="Arial"/>
          <w:sz w:val="20"/>
          <w:szCs w:val="20"/>
        </w:rPr>
        <w:t>:</w:t>
      </w:r>
      <w:r w:rsidR="004178FA" w:rsidRPr="006C3284">
        <w:rPr>
          <w:rFonts w:ascii="Arial" w:hAnsi="Arial" w:cs="Arial"/>
          <w:sz w:val="20"/>
          <w:szCs w:val="20"/>
        </w:rPr>
        <w:t xml:space="preserve"> ustawą o finansach publicznych</w:t>
      </w:r>
      <w:r w:rsidRPr="006C3284">
        <w:rPr>
          <w:rFonts w:ascii="Arial" w:hAnsi="Arial" w:cs="Arial"/>
          <w:sz w:val="20"/>
          <w:szCs w:val="20"/>
        </w:rPr>
        <w:t>;</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5 czerwca 1998 r. o samorządzie województwa (Dz.U. z </w:t>
      </w:r>
      <w:r w:rsidR="004A2879" w:rsidRPr="006C3284">
        <w:rPr>
          <w:rFonts w:ascii="Arial" w:hAnsi="Arial" w:cs="Arial"/>
          <w:sz w:val="20"/>
          <w:szCs w:val="20"/>
        </w:rPr>
        <w:t>20</w:t>
      </w:r>
      <w:r w:rsidR="003E74D8">
        <w:rPr>
          <w:rFonts w:ascii="Arial" w:hAnsi="Arial" w:cs="Arial"/>
          <w:sz w:val="20"/>
          <w:szCs w:val="20"/>
        </w:rPr>
        <w:t>20</w:t>
      </w:r>
      <w:r w:rsidR="004A2879" w:rsidRPr="006C3284">
        <w:rPr>
          <w:rFonts w:ascii="Arial" w:hAnsi="Arial" w:cs="Arial"/>
          <w:sz w:val="20"/>
          <w:szCs w:val="20"/>
        </w:rPr>
        <w:t xml:space="preserve"> </w:t>
      </w:r>
      <w:r w:rsidRPr="006C3284">
        <w:rPr>
          <w:rFonts w:ascii="Arial" w:hAnsi="Arial" w:cs="Arial"/>
          <w:sz w:val="20"/>
          <w:szCs w:val="20"/>
        </w:rPr>
        <w:t xml:space="preserve">r., poz. </w:t>
      </w:r>
      <w:r w:rsidR="003E74D8">
        <w:rPr>
          <w:rFonts w:ascii="Arial" w:hAnsi="Arial" w:cs="Arial"/>
          <w:sz w:val="20"/>
          <w:szCs w:val="20"/>
        </w:rPr>
        <w:t>1668</w:t>
      </w:r>
      <w:r w:rsidR="004A2879" w:rsidRPr="006C3284">
        <w:rPr>
          <w:rFonts w:ascii="Arial" w:hAnsi="Arial" w:cs="Arial"/>
          <w:sz w:val="20"/>
          <w:szCs w:val="20"/>
        </w:rPr>
        <w:t xml:space="preserve"> </w:t>
      </w:r>
      <w:r w:rsidR="009E1FA9" w:rsidRPr="006C3284">
        <w:rPr>
          <w:rFonts w:ascii="Arial" w:hAnsi="Arial" w:cs="Arial"/>
          <w:sz w:val="20"/>
          <w:szCs w:val="20"/>
        </w:rPr>
        <w:t>j.t.</w:t>
      </w:r>
      <w:r w:rsidR="00536646">
        <w:rPr>
          <w:rFonts w:ascii="Arial" w:hAnsi="Arial" w:cs="Arial"/>
          <w:sz w:val="20"/>
          <w:szCs w:val="20"/>
        </w:rPr>
        <w:t>)</w:t>
      </w:r>
      <w:r w:rsidRPr="006C3284">
        <w:rPr>
          <w:rFonts w:ascii="Arial" w:hAnsi="Arial" w:cs="Arial"/>
          <w:sz w:val="20"/>
          <w:szCs w:val="20"/>
        </w:rPr>
        <w:t>;</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23 kwietnia 1964 </w:t>
      </w:r>
      <w:r w:rsidR="00F9359F" w:rsidRPr="006C3284">
        <w:rPr>
          <w:rFonts w:ascii="Arial" w:hAnsi="Arial" w:cs="Arial"/>
          <w:sz w:val="20"/>
          <w:szCs w:val="20"/>
        </w:rPr>
        <w:t xml:space="preserve">r. Kodeks cywilny (Dz.U. z </w:t>
      </w:r>
      <w:r w:rsidR="00DB5B6A" w:rsidRPr="006C3284">
        <w:rPr>
          <w:rFonts w:ascii="Arial" w:hAnsi="Arial" w:cs="Arial"/>
          <w:sz w:val="20"/>
          <w:szCs w:val="20"/>
        </w:rPr>
        <w:t>20</w:t>
      </w:r>
      <w:r w:rsidR="0012537F">
        <w:rPr>
          <w:rFonts w:ascii="Arial" w:hAnsi="Arial" w:cs="Arial"/>
          <w:sz w:val="20"/>
          <w:szCs w:val="20"/>
        </w:rPr>
        <w:t>20</w:t>
      </w:r>
      <w:r w:rsidR="00DB5B6A" w:rsidRPr="006C3284">
        <w:rPr>
          <w:rFonts w:ascii="Arial" w:hAnsi="Arial" w:cs="Arial"/>
          <w:sz w:val="20"/>
          <w:szCs w:val="20"/>
        </w:rPr>
        <w:t xml:space="preserve"> </w:t>
      </w:r>
      <w:r w:rsidRPr="006C3284">
        <w:rPr>
          <w:rFonts w:ascii="Arial" w:hAnsi="Arial" w:cs="Arial"/>
          <w:sz w:val="20"/>
          <w:szCs w:val="20"/>
        </w:rPr>
        <w:t xml:space="preserve">r., poz. </w:t>
      </w:r>
      <w:r w:rsidR="0012537F">
        <w:rPr>
          <w:rFonts w:ascii="Arial" w:hAnsi="Arial" w:cs="Arial"/>
          <w:sz w:val="20"/>
          <w:szCs w:val="20"/>
        </w:rPr>
        <w:t>1740</w:t>
      </w:r>
      <w:r w:rsidR="00DB5B6A" w:rsidRPr="006C3284">
        <w:rPr>
          <w:rFonts w:ascii="Arial" w:hAnsi="Arial" w:cs="Arial"/>
          <w:sz w:val="20"/>
          <w:szCs w:val="20"/>
        </w:rPr>
        <w:t xml:space="preserve"> </w:t>
      </w:r>
      <w:r w:rsidRPr="006C3284">
        <w:rPr>
          <w:rFonts w:ascii="Arial" w:hAnsi="Arial" w:cs="Arial"/>
          <w:sz w:val="20"/>
          <w:szCs w:val="20"/>
        </w:rPr>
        <w:t>j.t.);</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29 sierpnia 1997 r. Ordynacja podatkowa (Dz.U. z </w:t>
      </w:r>
      <w:r w:rsidR="00DB5B6A" w:rsidRPr="006C3284">
        <w:rPr>
          <w:rFonts w:ascii="Arial" w:hAnsi="Arial" w:cs="Arial"/>
          <w:sz w:val="20"/>
          <w:szCs w:val="20"/>
        </w:rPr>
        <w:t>20</w:t>
      </w:r>
      <w:r w:rsidR="0012537F">
        <w:rPr>
          <w:rFonts w:ascii="Arial" w:hAnsi="Arial" w:cs="Arial"/>
          <w:sz w:val="20"/>
          <w:szCs w:val="20"/>
        </w:rPr>
        <w:t>20</w:t>
      </w:r>
      <w:r w:rsidR="00DB5B6A" w:rsidRPr="006C3284">
        <w:rPr>
          <w:rFonts w:ascii="Arial" w:hAnsi="Arial" w:cs="Arial"/>
          <w:sz w:val="20"/>
          <w:szCs w:val="20"/>
        </w:rPr>
        <w:t xml:space="preserve"> </w:t>
      </w:r>
      <w:r w:rsidRPr="006C3284">
        <w:rPr>
          <w:rFonts w:ascii="Arial" w:hAnsi="Arial" w:cs="Arial"/>
          <w:sz w:val="20"/>
          <w:szCs w:val="20"/>
        </w:rPr>
        <w:t>r., poz.</w:t>
      </w:r>
      <w:r w:rsidR="00005916" w:rsidRPr="006C3284">
        <w:rPr>
          <w:rFonts w:ascii="Arial" w:hAnsi="Arial" w:cs="Arial"/>
          <w:sz w:val="20"/>
          <w:szCs w:val="20"/>
        </w:rPr>
        <w:t> </w:t>
      </w:r>
      <w:r w:rsidR="0012537F">
        <w:rPr>
          <w:rFonts w:ascii="Arial" w:hAnsi="Arial" w:cs="Arial"/>
          <w:sz w:val="20"/>
          <w:szCs w:val="20"/>
        </w:rPr>
        <w:t>1325</w:t>
      </w:r>
      <w:r w:rsidR="00DB5B6A" w:rsidRPr="006C3284">
        <w:rPr>
          <w:rFonts w:ascii="Arial" w:hAnsi="Arial" w:cs="Arial"/>
          <w:sz w:val="20"/>
          <w:szCs w:val="20"/>
        </w:rPr>
        <w:t xml:space="preserve"> </w:t>
      </w:r>
      <w:r w:rsidRPr="006C3284">
        <w:rPr>
          <w:rFonts w:ascii="Arial" w:hAnsi="Arial" w:cs="Arial"/>
          <w:sz w:val="20"/>
          <w:szCs w:val="20"/>
        </w:rPr>
        <w:t>j.t.</w:t>
      </w:r>
      <w:r w:rsidR="009E1FA9" w:rsidRPr="006C3284">
        <w:rPr>
          <w:rFonts w:ascii="Arial" w:hAnsi="Arial" w:cs="Arial"/>
          <w:sz w:val="20"/>
          <w:szCs w:val="20"/>
        </w:rPr>
        <w:t xml:space="preserve"> ze zm.</w:t>
      </w:r>
      <w:r w:rsidRPr="006C3284">
        <w:rPr>
          <w:rFonts w:ascii="Arial" w:hAnsi="Arial" w:cs="Arial"/>
          <w:sz w:val="20"/>
          <w:szCs w:val="20"/>
        </w:rPr>
        <w:t>);</w:t>
      </w:r>
    </w:p>
    <w:p w:rsidR="00493468" w:rsidRDefault="00493468"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Pr>
          <w:rFonts w:ascii="Arial" w:hAnsi="Arial" w:cs="Arial"/>
          <w:sz w:val="20"/>
          <w:szCs w:val="20"/>
        </w:rPr>
        <w:t>Ustawy z dnia 13 listopada 2003 r. o dochodach jednostek samorządu terytorialnego (Dz. U. z</w:t>
      </w:r>
      <w:r w:rsidR="002B6FA3">
        <w:rPr>
          <w:rFonts w:ascii="Arial" w:hAnsi="Arial" w:cs="Arial"/>
          <w:sz w:val="20"/>
          <w:szCs w:val="20"/>
        </w:rPr>
        <w:t> </w:t>
      </w:r>
      <w:r>
        <w:rPr>
          <w:rFonts w:ascii="Arial" w:hAnsi="Arial" w:cs="Arial"/>
          <w:sz w:val="20"/>
          <w:szCs w:val="20"/>
        </w:rPr>
        <w:t>2020 r., poz. 23 j.t</w:t>
      </w:r>
      <w:r w:rsidR="0012537F">
        <w:rPr>
          <w:rFonts w:ascii="Arial" w:hAnsi="Arial" w:cs="Arial"/>
          <w:sz w:val="20"/>
          <w:szCs w:val="20"/>
        </w:rPr>
        <w:t>. ze zm.</w:t>
      </w:r>
      <w:r>
        <w:rPr>
          <w:rFonts w:ascii="Arial" w:hAnsi="Arial" w:cs="Arial"/>
          <w:sz w:val="20"/>
          <w:szCs w:val="20"/>
        </w:rPr>
        <w:t>), zwan</w:t>
      </w:r>
      <w:r w:rsidR="003E25F3">
        <w:rPr>
          <w:rFonts w:ascii="Arial" w:hAnsi="Arial" w:cs="Arial"/>
          <w:sz w:val="20"/>
          <w:szCs w:val="20"/>
        </w:rPr>
        <w:t>ej</w:t>
      </w:r>
      <w:r>
        <w:rPr>
          <w:rFonts w:ascii="Arial" w:hAnsi="Arial" w:cs="Arial"/>
          <w:sz w:val="20"/>
          <w:szCs w:val="20"/>
        </w:rPr>
        <w:t xml:space="preserve"> dalej ustawą o dochodach jednostek samorządu terytorialnego</w:t>
      </w:r>
      <w:r w:rsidR="00B04FC1">
        <w:rPr>
          <w:rFonts w:ascii="Arial" w:hAnsi="Arial" w:cs="Arial"/>
          <w:sz w:val="20"/>
          <w:szCs w:val="20"/>
        </w:rPr>
        <w:t>;</w:t>
      </w:r>
    </w:p>
    <w:p w:rsidR="007A118F" w:rsidRPr="006C3284" w:rsidRDefault="007A118F"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29 stycznia 2004 r. Prawo zamówień publicznych (Dz.U. z </w:t>
      </w:r>
      <w:r w:rsidR="00DB5B6A" w:rsidRPr="006C3284">
        <w:rPr>
          <w:rFonts w:ascii="Arial" w:hAnsi="Arial" w:cs="Arial"/>
          <w:sz w:val="20"/>
          <w:szCs w:val="20"/>
        </w:rPr>
        <w:t>201</w:t>
      </w:r>
      <w:r w:rsidR="00177CC0">
        <w:rPr>
          <w:rFonts w:ascii="Arial" w:hAnsi="Arial" w:cs="Arial"/>
          <w:sz w:val="20"/>
          <w:szCs w:val="20"/>
        </w:rPr>
        <w:t>9</w:t>
      </w:r>
      <w:r w:rsidR="00DB5B6A" w:rsidRPr="006C3284">
        <w:rPr>
          <w:rFonts w:ascii="Arial" w:hAnsi="Arial" w:cs="Arial"/>
          <w:sz w:val="20"/>
          <w:szCs w:val="20"/>
        </w:rPr>
        <w:t xml:space="preserve"> </w:t>
      </w:r>
      <w:r w:rsidRPr="006C3284">
        <w:rPr>
          <w:rFonts w:ascii="Arial" w:hAnsi="Arial" w:cs="Arial"/>
          <w:sz w:val="20"/>
          <w:szCs w:val="20"/>
        </w:rPr>
        <w:t xml:space="preserve">r., poz. </w:t>
      </w:r>
      <w:r w:rsidR="00177CC0">
        <w:rPr>
          <w:rFonts w:ascii="Arial" w:hAnsi="Arial" w:cs="Arial"/>
          <w:sz w:val="20"/>
          <w:szCs w:val="20"/>
        </w:rPr>
        <w:t>1843</w:t>
      </w:r>
      <w:r w:rsidR="00DB5B6A" w:rsidRPr="006C3284">
        <w:rPr>
          <w:rFonts w:ascii="Arial" w:hAnsi="Arial" w:cs="Arial"/>
          <w:sz w:val="20"/>
          <w:szCs w:val="20"/>
        </w:rPr>
        <w:t xml:space="preserve"> </w:t>
      </w:r>
      <w:r w:rsidR="00B243F8" w:rsidRPr="006C3284">
        <w:rPr>
          <w:rFonts w:ascii="Arial" w:hAnsi="Arial" w:cs="Arial"/>
          <w:sz w:val="20"/>
          <w:szCs w:val="20"/>
        </w:rPr>
        <w:t>j.t.</w:t>
      </w:r>
      <w:r w:rsidR="008B2E74" w:rsidRPr="006C3284">
        <w:rPr>
          <w:rFonts w:ascii="Arial" w:hAnsi="Arial" w:cs="Arial"/>
          <w:sz w:val="20"/>
          <w:szCs w:val="20"/>
        </w:rPr>
        <w:t xml:space="preserve"> ze zm.</w:t>
      </w:r>
      <w:r w:rsidR="00B243F8" w:rsidRPr="006C3284">
        <w:rPr>
          <w:rFonts w:ascii="Arial" w:hAnsi="Arial" w:cs="Arial"/>
          <w:sz w:val="20"/>
          <w:szCs w:val="20"/>
        </w:rPr>
        <w:t>) –</w:t>
      </w:r>
      <w:r w:rsidR="00AB74A2" w:rsidRPr="006C3284">
        <w:rPr>
          <w:rFonts w:ascii="Arial" w:hAnsi="Arial" w:cs="Arial"/>
          <w:sz w:val="20"/>
          <w:szCs w:val="20"/>
        </w:rPr>
        <w:t xml:space="preserve"> zwanej dalej</w:t>
      </w:r>
      <w:r w:rsidR="00B243F8" w:rsidRPr="006C3284">
        <w:rPr>
          <w:rFonts w:ascii="Arial" w:hAnsi="Arial" w:cs="Arial"/>
          <w:sz w:val="20"/>
          <w:szCs w:val="20"/>
        </w:rPr>
        <w:t>:</w:t>
      </w:r>
      <w:r w:rsidR="00AB74A2" w:rsidRPr="006C3284">
        <w:rPr>
          <w:rFonts w:ascii="Arial" w:hAnsi="Arial" w:cs="Arial"/>
          <w:sz w:val="20"/>
          <w:szCs w:val="20"/>
        </w:rPr>
        <w:t xml:space="preserve"> PZP;</w:t>
      </w:r>
    </w:p>
    <w:p w:rsidR="00D90B65" w:rsidRPr="006C3284" w:rsidRDefault="00DF6B96"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 xml:space="preserve">Ustawy z dnia 17 grudnia 2004 r. o odpowiedzialności za naruszenie dyscypliny finansów publicznych (Dz.U. </w:t>
      </w:r>
      <w:r w:rsidR="00D27F07" w:rsidRPr="006C3284">
        <w:rPr>
          <w:rFonts w:ascii="Arial" w:hAnsi="Arial" w:cs="Arial"/>
          <w:sz w:val="20"/>
          <w:szCs w:val="20"/>
        </w:rPr>
        <w:t>z 201</w:t>
      </w:r>
      <w:r w:rsidR="00177CC0">
        <w:rPr>
          <w:rFonts w:ascii="Arial" w:hAnsi="Arial" w:cs="Arial"/>
          <w:sz w:val="20"/>
          <w:szCs w:val="20"/>
        </w:rPr>
        <w:t>9</w:t>
      </w:r>
      <w:r w:rsidRPr="006C3284">
        <w:rPr>
          <w:rFonts w:ascii="Arial" w:hAnsi="Arial" w:cs="Arial"/>
          <w:sz w:val="20"/>
          <w:szCs w:val="20"/>
        </w:rPr>
        <w:t xml:space="preserve">, poz. </w:t>
      </w:r>
      <w:r w:rsidR="00177CC0">
        <w:rPr>
          <w:rFonts w:ascii="Arial" w:hAnsi="Arial" w:cs="Arial"/>
          <w:sz w:val="20"/>
          <w:szCs w:val="20"/>
        </w:rPr>
        <w:t>1440</w:t>
      </w:r>
      <w:r w:rsidR="00D27F07" w:rsidRPr="006C3284">
        <w:rPr>
          <w:rFonts w:ascii="Arial" w:hAnsi="Arial" w:cs="Arial"/>
          <w:sz w:val="20"/>
          <w:szCs w:val="20"/>
        </w:rPr>
        <w:t xml:space="preserve"> </w:t>
      </w:r>
      <w:r w:rsidRPr="006C3284">
        <w:rPr>
          <w:rFonts w:ascii="Arial" w:hAnsi="Arial" w:cs="Arial"/>
          <w:sz w:val="20"/>
          <w:szCs w:val="20"/>
        </w:rPr>
        <w:t>j.t.</w:t>
      </w:r>
      <w:r w:rsidR="000F4CA8" w:rsidRPr="006C3284">
        <w:rPr>
          <w:rFonts w:ascii="Arial" w:hAnsi="Arial" w:cs="Arial"/>
          <w:sz w:val="20"/>
          <w:szCs w:val="20"/>
        </w:rPr>
        <w:t xml:space="preserve"> ze zm.</w:t>
      </w:r>
      <w:r w:rsidRPr="006C3284">
        <w:rPr>
          <w:rFonts w:ascii="Arial" w:hAnsi="Arial" w:cs="Arial"/>
          <w:sz w:val="20"/>
          <w:szCs w:val="20"/>
        </w:rPr>
        <w:t xml:space="preserve">) </w:t>
      </w:r>
      <w:r w:rsidR="00B243F8" w:rsidRPr="006C3284">
        <w:rPr>
          <w:rFonts w:ascii="Arial" w:hAnsi="Arial" w:cs="Arial"/>
          <w:sz w:val="20"/>
          <w:szCs w:val="20"/>
        </w:rPr>
        <w:t xml:space="preserve">– </w:t>
      </w:r>
      <w:r w:rsidRPr="006C3284">
        <w:rPr>
          <w:rFonts w:ascii="Arial" w:hAnsi="Arial" w:cs="Arial"/>
          <w:sz w:val="20"/>
          <w:szCs w:val="20"/>
        </w:rPr>
        <w:t>zwanej dalej</w:t>
      </w:r>
      <w:r w:rsidR="00B243F8" w:rsidRPr="006C3284">
        <w:rPr>
          <w:rFonts w:ascii="Arial" w:hAnsi="Arial" w:cs="Arial"/>
          <w:sz w:val="20"/>
          <w:szCs w:val="20"/>
        </w:rPr>
        <w:t>:</w:t>
      </w:r>
      <w:r w:rsidRPr="006C3284">
        <w:rPr>
          <w:rFonts w:ascii="Arial" w:hAnsi="Arial" w:cs="Arial"/>
          <w:sz w:val="20"/>
          <w:szCs w:val="20"/>
        </w:rPr>
        <w:t xml:space="preserve"> ustawą o odpowiedzialności za naruszenie dyscypliny finansów publicznych;</w:t>
      </w:r>
    </w:p>
    <w:p w:rsidR="00D90B65" w:rsidRPr="006C3284" w:rsidRDefault="00D90B65" w:rsidP="00190122">
      <w:pPr>
        <w:numPr>
          <w:ilvl w:val="0"/>
          <w:numId w:val="5"/>
        </w:numPr>
        <w:suppressAutoHyphens w:val="0"/>
        <w:spacing w:line="276" w:lineRule="auto"/>
        <w:ind w:left="357" w:hanging="357"/>
        <w:rPr>
          <w:rFonts w:ascii="Arial" w:hAnsi="Arial" w:cs="Arial"/>
          <w:sz w:val="20"/>
          <w:szCs w:val="20"/>
        </w:rPr>
      </w:pPr>
      <w:r w:rsidRPr="006C3284">
        <w:rPr>
          <w:rFonts w:ascii="Arial" w:hAnsi="Arial" w:cs="Arial"/>
          <w:sz w:val="20"/>
          <w:szCs w:val="20"/>
        </w:rPr>
        <w:t>Ustawy z dnia 15 czerwca 2012 r. o skutkach powierzania wykonywania pracy cudzoziemcom przebywającym wbrew przepisom na terytorium Rzeczypospolitej Polsk</w:t>
      </w:r>
      <w:r w:rsidR="00D162F6" w:rsidRPr="006C3284">
        <w:rPr>
          <w:rFonts w:ascii="Arial" w:hAnsi="Arial" w:cs="Arial"/>
          <w:sz w:val="20"/>
          <w:szCs w:val="20"/>
        </w:rPr>
        <w:t>iej (Dz.U. z 2012 r., poz. 769</w:t>
      </w:r>
      <w:r w:rsidRPr="006C3284">
        <w:rPr>
          <w:rFonts w:ascii="Arial" w:hAnsi="Arial" w:cs="Arial"/>
          <w:sz w:val="20"/>
          <w:szCs w:val="20"/>
        </w:rPr>
        <w:t>) – zwanej dalej: ustawą o skutkach powierzania wykonywania pracy cudzoziemcom przebywającym wbrew przepisom na terytorium Rzeczypospolitej Polskiej;</w:t>
      </w:r>
    </w:p>
    <w:p w:rsidR="00D90B65" w:rsidRPr="006C3284" w:rsidRDefault="00D90B65"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lastRenderedPageBreak/>
        <w:t>Ustawy z dnia 28 października 2002 r. o odpowiedzialności podmiotów zbiorowych za czyny zabronione pod groźbą kary (Dz.U. z 20</w:t>
      </w:r>
      <w:r w:rsidR="00177CC0">
        <w:rPr>
          <w:rFonts w:ascii="Arial" w:hAnsi="Arial" w:cs="Arial"/>
          <w:sz w:val="20"/>
          <w:szCs w:val="20"/>
        </w:rPr>
        <w:t>20</w:t>
      </w:r>
      <w:r w:rsidRPr="006C3284">
        <w:rPr>
          <w:rFonts w:ascii="Arial" w:hAnsi="Arial" w:cs="Arial"/>
          <w:sz w:val="20"/>
          <w:szCs w:val="20"/>
        </w:rPr>
        <w:t xml:space="preserve"> r., poz.</w:t>
      </w:r>
      <w:r w:rsidR="000F4CA8" w:rsidRPr="006C3284">
        <w:rPr>
          <w:rFonts w:ascii="Arial" w:hAnsi="Arial" w:cs="Arial"/>
          <w:sz w:val="20"/>
          <w:szCs w:val="20"/>
        </w:rPr>
        <w:t xml:space="preserve"> </w:t>
      </w:r>
      <w:r w:rsidR="00177CC0">
        <w:rPr>
          <w:rFonts w:ascii="Arial" w:hAnsi="Arial" w:cs="Arial"/>
          <w:sz w:val="20"/>
          <w:szCs w:val="20"/>
        </w:rPr>
        <w:t>358</w:t>
      </w:r>
      <w:r w:rsidRPr="006C3284">
        <w:rPr>
          <w:rFonts w:ascii="Arial" w:hAnsi="Arial" w:cs="Arial"/>
          <w:sz w:val="20"/>
          <w:szCs w:val="20"/>
        </w:rPr>
        <w:t xml:space="preserve"> j.t.</w:t>
      </w:r>
      <w:r w:rsidR="000C39D2">
        <w:rPr>
          <w:rFonts w:ascii="Arial" w:hAnsi="Arial" w:cs="Arial"/>
          <w:sz w:val="20"/>
          <w:szCs w:val="20"/>
        </w:rPr>
        <w:t>) – zwanej danej: ustawą o </w:t>
      </w:r>
      <w:r w:rsidRPr="006C3284">
        <w:rPr>
          <w:rFonts w:ascii="Arial" w:hAnsi="Arial" w:cs="Arial"/>
          <w:sz w:val="20"/>
          <w:szCs w:val="20"/>
        </w:rPr>
        <w:t>odpowiedzialności podmiotów zbiorowych za czyny zabronione pod groźbą kary;</w:t>
      </w:r>
    </w:p>
    <w:p w:rsidR="007A118F" w:rsidRDefault="007A118F" w:rsidP="00190122">
      <w:pPr>
        <w:pStyle w:val="Default"/>
        <w:numPr>
          <w:ilvl w:val="0"/>
          <w:numId w:val="5"/>
        </w:numPr>
        <w:spacing w:line="276" w:lineRule="auto"/>
        <w:ind w:left="357" w:hanging="357"/>
        <w:rPr>
          <w:rFonts w:ascii="Arial" w:hAnsi="Arial" w:cs="Arial"/>
          <w:sz w:val="20"/>
          <w:szCs w:val="20"/>
        </w:rPr>
      </w:pPr>
      <w:r w:rsidRPr="006C3284">
        <w:rPr>
          <w:rFonts w:ascii="Arial" w:hAnsi="Arial" w:cs="Arial"/>
          <w:sz w:val="20"/>
          <w:szCs w:val="20"/>
        </w:rPr>
        <w:t xml:space="preserve">Ustawy z dnia 11 marca 2004 r. o podatku od towarów i usług (Dz.U. z </w:t>
      </w:r>
      <w:r w:rsidR="00DB5B6A" w:rsidRPr="006C3284">
        <w:rPr>
          <w:rFonts w:ascii="Arial" w:hAnsi="Arial" w:cs="Arial"/>
          <w:sz w:val="20"/>
          <w:szCs w:val="20"/>
        </w:rPr>
        <w:t>20</w:t>
      </w:r>
      <w:r w:rsidR="00A16AA5">
        <w:rPr>
          <w:rFonts w:ascii="Arial" w:hAnsi="Arial" w:cs="Arial"/>
          <w:sz w:val="20"/>
          <w:szCs w:val="20"/>
        </w:rPr>
        <w:t>20</w:t>
      </w:r>
      <w:r w:rsidR="00DB5B6A" w:rsidRPr="006C3284">
        <w:rPr>
          <w:rFonts w:ascii="Arial" w:hAnsi="Arial" w:cs="Arial"/>
          <w:sz w:val="20"/>
          <w:szCs w:val="20"/>
        </w:rPr>
        <w:t xml:space="preserve"> </w:t>
      </w:r>
      <w:r w:rsidRPr="006C3284">
        <w:rPr>
          <w:rFonts w:ascii="Arial" w:hAnsi="Arial" w:cs="Arial"/>
          <w:sz w:val="20"/>
          <w:szCs w:val="20"/>
        </w:rPr>
        <w:t xml:space="preserve">r. poz. </w:t>
      </w:r>
      <w:r w:rsidR="00A16AA5">
        <w:rPr>
          <w:rFonts w:ascii="Arial" w:hAnsi="Arial" w:cs="Arial"/>
          <w:sz w:val="20"/>
          <w:szCs w:val="20"/>
        </w:rPr>
        <w:t>106</w:t>
      </w:r>
      <w:r w:rsidR="00DB5B6A" w:rsidRPr="006C3284">
        <w:rPr>
          <w:rFonts w:ascii="Arial" w:hAnsi="Arial" w:cs="Arial"/>
          <w:sz w:val="20"/>
          <w:szCs w:val="20"/>
        </w:rPr>
        <w:t xml:space="preserve"> </w:t>
      </w:r>
      <w:r w:rsidRPr="006C3284">
        <w:rPr>
          <w:rFonts w:ascii="Arial" w:hAnsi="Arial" w:cs="Arial"/>
          <w:sz w:val="20"/>
          <w:szCs w:val="20"/>
        </w:rPr>
        <w:t>j.t.</w:t>
      </w:r>
      <w:r w:rsidR="0012537F">
        <w:rPr>
          <w:rFonts w:ascii="Arial" w:hAnsi="Arial" w:cs="Arial"/>
          <w:sz w:val="20"/>
          <w:szCs w:val="20"/>
        </w:rPr>
        <w:t xml:space="preserve"> ze zm.</w:t>
      </w:r>
      <w:r w:rsidRPr="006C3284">
        <w:rPr>
          <w:rFonts w:ascii="Arial" w:hAnsi="Arial" w:cs="Arial"/>
          <w:sz w:val="20"/>
          <w:szCs w:val="20"/>
        </w:rPr>
        <w:t>)</w:t>
      </w:r>
      <w:r w:rsidR="00FE5294" w:rsidRPr="006C3284">
        <w:rPr>
          <w:rFonts w:ascii="Arial" w:hAnsi="Arial" w:cs="Arial"/>
          <w:sz w:val="20"/>
          <w:szCs w:val="20"/>
        </w:rPr>
        <w:t xml:space="preserve"> </w:t>
      </w:r>
      <w:r w:rsidR="007B5BCF" w:rsidRPr="006C3284">
        <w:rPr>
          <w:rFonts w:ascii="Arial" w:hAnsi="Arial" w:cs="Arial"/>
          <w:sz w:val="20"/>
          <w:szCs w:val="20"/>
        </w:rPr>
        <w:t xml:space="preserve">– </w:t>
      </w:r>
      <w:r w:rsidR="00FE5294" w:rsidRPr="006C3284">
        <w:rPr>
          <w:rFonts w:ascii="Arial" w:hAnsi="Arial" w:cs="Arial"/>
          <w:sz w:val="20"/>
          <w:szCs w:val="20"/>
        </w:rPr>
        <w:t>zwanej dalej</w:t>
      </w:r>
      <w:r w:rsidR="007B5BCF" w:rsidRPr="006C3284">
        <w:rPr>
          <w:rFonts w:ascii="Arial" w:hAnsi="Arial" w:cs="Arial"/>
          <w:sz w:val="20"/>
          <w:szCs w:val="20"/>
        </w:rPr>
        <w:t>:</w:t>
      </w:r>
      <w:r w:rsidR="00FE5294" w:rsidRPr="006C3284">
        <w:rPr>
          <w:rFonts w:ascii="Arial" w:hAnsi="Arial" w:cs="Arial"/>
          <w:sz w:val="20"/>
          <w:szCs w:val="20"/>
        </w:rPr>
        <w:t xml:space="preserve"> ustawą o VAT</w:t>
      </w:r>
      <w:r w:rsidRPr="006C3284">
        <w:rPr>
          <w:rFonts w:ascii="Arial" w:hAnsi="Arial" w:cs="Arial"/>
          <w:sz w:val="20"/>
          <w:szCs w:val="20"/>
        </w:rPr>
        <w:t>;</w:t>
      </w:r>
    </w:p>
    <w:p w:rsidR="005E6850" w:rsidRPr="006C3284" w:rsidRDefault="005E6850" w:rsidP="00190122">
      <w:pPr>
        <w:pStyle w:val="CM22"/>
        <w:numPr>
          <w:ilvl w:val="0"/>
          <w:numId w:val="5"/>
        </w:numPr>
        <w:tabs>
          <w:tab w:val="clear" w:pos="0"/>
          <w:tab w:val="left" w:pos="-2552"/>
          <w:tab w:val="num" w:pos="-1560"/>
        </w:tabs>
        <w:spacing w:after="0" w:line="276" w:lineRule="auto"/>
        <w:ind w:left="357" w:hanging="357"/>
        <w:rPr>
          <w:rFonts w:ascii="Arial" w:hAnsi="Arial" w:cs="Arial"/>
          <w:sz w:val="20"/>
          <w:szCs w:val="20"/>
        </w:rPr>
      </w:pPr>
      <w:r w:rsidRPr="006C3284">
        <w:rPr>
          <w:rFonts w:ascii="Arial" w:hAnsi="Arial" w:cs="Arial"/>
          <w:sz w:val="20"/>
          <w:szCs w:val="20"/>
        </w:rPr>
        <w:t>Ustawy z dnia 30 kwietnia 2004 r. o postępowaniu w sprawach dotyczących pomocy publicznej (Dz.U. z 20</w:t>
      </w:r>
      <w:r w:rsidR="00177CC0">
        <w:rPr>
          <w:rFonts w:ascii="Arial" w:hAnsi="Arial" w:cs="Arial"/>
          <w:sz w:val="20"/>
          <w:szCs w:val="20"/>
        </w:rPr>
        <w:t>20</w:t>
      </w:r>
      <w:r w:rsidRPr="006C3284">
        <w:rPr>
          <w:rFonts w:ascii="Arial" w:hAnsi="Arial" w:cs="Arial"/>
          <w:sz w:val="20"/>
          <w:szCs w:val="20"/>
        </w:rPr>
        <w:t xml:space="preserve"> r., poz. </w:t>
      </w:r>
      <w:r w:rsidR="00177CC0">
        <w:rPr>
          <w:rFonts w:ascii="Arial" w:hAnsi="Arial" w:cs="Arial"/>
          <w:sz w:val="20"/>
          <w:szCs w:val="20"/>
        </w:rPr>
        <w:t>708</w:t>
      </w:r>
      <w:r w:rsidRPr="006C3284">
        <w:rPr>
          <w:rFonts w:ascii="Arial" w:hAnsi="Arial" w:cs="Arial"/>
          <w:sz w:val="20"/>
          <w:szCs w:val="20"/>
        </w:rPr>
        <w:t xml:space="preserve"> j.t.);</w:t>
      </w:r>
    </w:p>
    <w:p w:rsidR="00360EC9" w:rsidRPr="006C3284" w:rsidRDefault="00360EC9" w:rsidP="00190122">
      <w:pPr>
        <w:pStyle w:val="Default"/>
        <w:numPr>
          <w:ilvl w:val="0"/>
          <w:numId w:val="5"/>
        </w:numPr>
        <w:spacing w:line="276" w:lineRule="auto"/>
        <w:ind w:left="357" w:hanging="357"/>
        <w:rPr>
          <w:rFonts w:ascii="Arial" w:hAnsi="Arial" w:cs="Arial"/>
          <w:sz w:val="20"/>
          <w:szCs w:val="20"/>
        </w:rPr>
      </w:pPr>
      <w:r w:rsidRPr="006C3284">
        <w:rPr>
          <w:rFonts w:ascii="Arial" w:hAnsi="Arial" w:cs="Arial"/>
          <w:sz w:val="20"/>
          <w:szCs w:val="20"/>
        </w:rPr>
        <w:t>Ustawy z dnia 3 października 2008 r. o udostępn</w:t>
      </w:r>
      <w:r w:rsidR="00B774E4" w:rsidRPr="006C3284">
        <w:rPr>
          <w:rFonts w:ascii="Arial" w:hAnsi="Arial" w:cs="Arial"/>
          <w:sz w:val="20"/>
          <w:szCs w:val="20"/>
        </w:rPr>
        <w:t>ianiu informacji o środowisku i </w:t>
      </w:r>
      <w:r w:rsidRPr="006C3284">
        <w:rPr>
          <w:rFonts w:ascii="Arial" w:hAnsi="Arial" w:cs="Arial"/>
          <w:sz w:val="20"/>
          <w:szCs w:val="20"/>
        </w:rPr>
        <w:t xml:space="preserve">jego ochronie, udziale społeczeństwa w ochronie środowiska oraz o ocenach oddziaływania na środowisko (Dz.U z </w:t>
      </w:r>
      <w:r w:rsidR="00D27F07" w:rsidRPr="006C3284">
        <w:rPr>
          <w:rFonts w:ascii="Arial" w:hAnsi="Arial" w:cs="Arial"/>
          <w:sz w:val="20"/>
          <w:szCs w:val="20"/>
        </w:rPr>
        <w:t>20</w:t>
      </w:r>
      <w:r w:rsidR="00EA5CFA">
        <w:rPr>
          <w:rFonts w:ascii="Arial" w:hAnsi="Arial" w:cs="Arial"/>
          <w:sz w:val="20"/>
          <w:szCs w:val="20"/>
        </w:rPr>
        <w:t>20</w:t>
      </w:r>
      <w:r w:rsidR="00D27F07" w:rsidRPr="006C3284">
        <w:rPr>
          <w:rFonts w:ascii="Arial" w:hAnsi="Arial" w:cs="Arial"/>
          <w:sz w:val="20"/>
          <w:szCs w:val="20"/>
        </w:rPr>
        <w:t xml:space="preserve"> </w:t>
      </w:r>
      <w:r w:rsidRPr="006C3284">
        <w:rPr>
          <w:rFonts w:ascii="Arial" w:hAnsi="Arial" w:cs="Arial"/>
          <w:sz w:val="20"/>
          <w:szCs w:val="20"/>
        </w:rPr>
        <w:t xml:space="preserve">r. </w:t>
      </w:r>
      <w:r w:rsidR="00D433A5" w:rsidRPr="006C3284">
        <w:rPr>
          <w:rFonts w:ascii="Arial" w:hAnsi="Arial" w:cs="Arial"/>
          <w:sz w:val="20"/>
          <w:szCs w:val="20"/>
        </w:rPr>
        <w:t xml:space="preserve">poz. </w:t>
      </w:r>
      <w:r w:rsidR="00EA5CFA">
        <w:rPr>
          <w:rFonts w:ascii="Arial" w:hAnsi="Arial" w:cs="Arial"/>
          <w:sz w:val="20"/>
          <w:szCs w:val="20"/>
        </w:rPr>
        <w:t>283</w:t>
      </w:r>
      <w:r w:rsidR="00D27F07" w:rsidRPr="006C3284">
        <w:rPr>
          <w:rFonts w:ascii="Arial" w:hAnsi="Arial" w:cs="Arial"/>
          <w:sz w:val="20"/>
          <w:szCs w:val="20"/>
        </w:rPr>
        <w:t xml:space="preserve"> </w:t>
      </w:r>
      <w:r w:rsidR="009E1FA9" w:rsidRPr="006C3284">
        <w:rPr>
          <w:rFonts w:ascii="Arial" w:hAnsi="Arial" w:cs="Arial"/>
          <w:sz w:val="20"/>
          <w:szCs w:val="20"/>
        </w:rPr>
        <w:t>j.t.</w:t>
      </w:r>
      <w:r w:rsidR="000F4CA8" w:rsidRPr="006C3284">
        <w:rPr>
          <w:rFonts w:ascii="Arial" w:hAnsi="Arial" w:cs="Arial"/>
          <w:sz w:val="20"/>
          <w:szCs w:val="20"/>
        </w:rPr>
        <w:t xml:space="preserve"> ze zm.</w:t>
      </w:r>
      <w:r w:rsidRPr="006C3284">
        <w:rPr>
          <w:rFonts w:ascii="Arial" w:hAnsi="Arial" w:cs="Arial"/>
          <w:sz w:val="20"/>
          <w:szCs w:val="20"/>
        </w:rPr>
        <w:t>)</w:t>
      </w:r>
      <w:r w:rsidR="00DB5AFB" w:rsidRPr="006C3284">
        <w:rPr>
          <w:rFonts w:ascii="Arial" w:hAnsi="Arial" w:cs="Arial"/>
          <w:sz w:val="20"/>
          <w:szCs w:val="20"/>
        </w:rPr>
        <w:t xml:space="preserve"> –</w:t>
      </w:r>
      <w:r w:rsidR="00B054CC" w:rsidRPr="006C3284">
        <w:rPr>
          <w:rFonts w:ascii="Arial" w:hAnsi="Arial" w:cs="Arial"/>
          <w:sz w:val="20"/>
          <w:szCs w:val="20"/>
        </w:rPr>
        <w:t xml:space="preserve"> zwanej dalej</w:t>
      </w:r>
      <w:r w:rsidR="00DB5AFB" w:rsidRPr="006C3284">
        <w:rPr>
          <w:rFonts w:ascii="Arial" w:hAnsi="Arial" w:cs="Arial"/>
          <w:sz w:val="20"/>
          <w:szCs w:val="20"/>
        </w:rPr>
        <w:t>:</w:t>
      </w:r>
      <w:r w:rsidR="00B054CC" w:rsidRPr="006C3284">
        <w:rPr>
          <w:rFonts w:ascii="Arial" w:hAnsi="Arial" w:cs="Arial"/>
          <w:sz w:val="20"/>
          <w:szCs w:val="20"/>
        </w:rPr>
        <w:t xml:space="preserve"> ustawą o OOŚ</w:t>
      </w:r>
      <w:r w:rsidRPr="006C3284">
        <w:rPr>
          <w:rFonts w:ascii="Arial" w:hAnsi="Arial" w:cs="Arial"/>
          <w:sz w:val="20"/>
          <w:szCs w:val="20"/>
        </w:rPr>
        <w:t>;</w:t>
      </w:r>
    </w:p>
    <w:p w:rsidR="00360EC9" w:rsidRPr="006C3284" w:rsidRDefault="00360EC9" w:rsidP="00190122">
      <w:pPr>
        <w:pStyle w:val="Default"/>
        <w:numPr>
          <w:ilvl w:val="0"/>
          <w:numId w:val="5"/>
        </w:numPr>
        <w:spacing w:line="276" w:lineRule="auto"/>
        <w:ind w:left="357" w:hanging="357"/>
        <w:rPr>
          <w:rFonts w:ascii="Arial" w:hAnsi="Arial" w:cs="Arial"/>
          <w:sz w:val="20"/>
          <w:szCs w:val="20"/>
        </w:rPr>
      </w:pPr>
      <w:r w:rsidRPr="006C3284">
        <w:rPr>
          <w:rFonts w:ascii="Arial" w:hAnsi="Arial" w:cs="Arial"/>
          <w:sz w:val="20"/>
          <w:szCs w:val="20"/>
        </w:rPr>
        <w:t xml:space="preserve">Ustawy z dnia 7 lipca 1994 r. Prawo budowlane (Dz.U. z </w:t>
      </w:r>
      <w:r w:rsidR="00DB5B6A" w:rsidRPr="006C3284">
        <w:rPr>
          <w:rFonts w:ascii="Arial" w:hAnsi="Arial" w:cs="Arial"/>
          <w:sz w:val="20"/>
          <w:szCs w:val="20"/>
        </w:rPr>
        <w:t>20</w:t>
      </w:r>
      <w:r w:rsidR="0012537F">
        <w:rPr>
          <w:rFonts w:ascii="Arial" w:hAnsi="Arial" w:cs="Arial"/>
          <w:sz w:val="20"/>
          <w:szCs w:val="20"/>
        </w:rPr>
        <w:t>20</w:t>
      </w:r>
      <w:r w:rsidR="00DB5B6A" w:rsidRPr="006C3284">
        <w:rPr>
          <w:rFonts w:ascii="Arial" w:hAnsi="Arial" w:cs="Arial"/>
          <w:sz w:val="20"/>
          <w:szCs w:val="20"/>
        </w:rPr>
        <w:t xml:space="preserve"> </w:t>
      </w:r>
      <w:r w:rsidRPr="006C3284">
        <w:rPr>
          <w:rFonts w:ascii="Arial" w:hAnsi="Arial" w:cs="Arial"/>
          <w:sz w:val="20"/>
          <w:szCs w:val="20"/>
        </w:rPr>
        <w:t xml:space="preserve">r., poz. </w:t>
      </w:r>
      <w:r w:rsidR="0012537F">
        <w:rPr>
          <w:rFonts w:ascii="Arial" w:hAnsi="Arial" w:cs="Arial"/>
          <w:sz w:val="20"/>
          <w:szCs w:val="20"/>
        </w:rPr>
        <w:t>1333</w:t>
      </w:r>
      <w:r w:rsidR="00DB5B6A" w:rsidRPr="006C3284">
        <w:rPr>
          <w:rFonts w:ascii="Arial" w:hAnsi="Arial" w:cs="Arial"/>
          <w:sz w:val="20"/>
          <w:szCs w:val="20"/>
        </w:rPr>
        <w:t xml:space="preserve"> </w:t>
      </w:r>
      <w:r w:rsidR="00972E9E" w:rsidRPr="006C3284">
        <w:rPr>
          <w:rFonts w:ascii="Arial" w:hAnsi="Arial" w:cs="Arial"/>
          <w:sz w:val="20"/>
          <w:szCs w:val="20"/>
        </w:rPr>
        <w:t>j.t</w:t>
      </w:r>
      <w:r w:rsidRPr="006C3284">
        <w:rPr>
          <w:rFonts w:ascii="Arial" w:hAnsi="Arial" w:cs="Arial"/>
          <w:sz w:val="20"/>
          <w:szCs w:val="20"/>
        </w:rPr>
        <w:t>.)</w:t>
      </w:r>
      <w:r w:rsidR="00A94713" w:rsidRPr="006C3284">
        <w:rPr>
          <w:rFonts w:ascii="Arial" w:hAnsi="Arial" w:cs="Arial"/>
          <w:sz w:val="20"/>
          <w:szCs w:val="20"/>
        </w:rPr>
        <w:t xml:space="preserve"> – zwanej</w:t>
      </w:r>
      <w:r w:rsidR="001F3F4E" w:rsidRPr="006C3284">
        <w:rPr>
          <w:rFonts w:ascii="Arial" w:hAnsi="Arial" w:cs="Arial"/>
          <w:sz w:val="20"/>
          <w:szCs w:val="20"/>
        </w:rPr>
        <w:t xml:space="preserve"> dalej</w:t>
      </w:r>
      <w:r w:rsidR="00A94713" w:rsidRPr="006C3284">
        <w:rPr>
          <w:rFonts w:ascii="Arial" w:hAnsi="Arial" w:cs="Arial"/>
          <w:sz w:val="20"/>
          <w:szCs w:val="20"/>
        </w:rPr>
        <w:t>:</w:t>
      </w:r>
      <w:r w:rsidR="001F3F4E" w:rsidRPr="006C3284">
        <w:rPr>
          <w:rFonts w:ascii="Arial" w:hAnsi="Arial" w:cs="Arial"/>
          <w:sz w:val="20"/>
          <w:szCs w:val="20"/>
        </w:rPr>
        <w:t xml:space="preserve"> Prawem </w:t>
      </w:r>
      <w:r w:rsidR="00A723FE" w:rsidRPr="006C3284">
        <w:rPr>
          <w:rFonts w:ascii="Arial" w:hAnsi="Arial" w:cs="Arial"/>
          <w:sz w:val="20"/>
          <w:szCs w:val="20"/>
        </w:rPr>
        <w:t>b</w:t>
      </w:r>
      <w:r w:rsidR="001F3F4E" w:rsidRPr="006C3284">
        <w:rPr>
          <w:rFonts w:ascii="Arial" w:hAnsi="Arial" w:cs="Arial"/>
          <w:sz w:val="20"/>
          <w:szCs w:val="20"/>
        </w:rPr>
        <w:t>udowlanym</w:t>
      </w:r>
      <w:r w:rsidRPr="006C3284">
        <w:rPr>
          <w:rFonts w:ascii="Arial" w:hAnsi="Arial" w:cs="Arial"/>
          <w:sz w:val="20"/>
          <w:szCs w:val="20"/>
        </w:rPr>
        <w:t>;</w:t>
      </w:r>
    </w:p>
    <w:p w:rsidR="009273A6" w:rsidRDefault="009273A6" w:rsidP="00190122">
      <w:pPr>
        <w:pStyle w:val="Default"/>
        <w:numPr>
          <w:ilvl w:val="0"/>
          <w:numId w:val="5"/>
        </w:numPr>
        <w:spacing w:line="276" w:lineRule="auto"/>
        <w:ind w:left="357" w:hanging="357"/>
        <w:rPr>
          <w:rFonts w:ascii="Arial" w:hAnsi="Arial" w:cs="Arial"/>
          <w:sz w:val="20"/>
          <w:szCs w:val="20"/>
        </w:rPr>
      </w:pPr>
      <w:r w:rsidRPr="006C3284">
        <w:rPr>
          <w:rFonts w:ascii="Arial" w:hAnsi="Arial" w:cs="Arial"/>
          <w:sz w:val="20"/>
          <w:szCs w:val="20"/>
        </w:rPr>
        <w:t xml:space="preserve">Ustawy z dnia </w:t>
      </w:r>
      <w:r w:rsidR="00EA5CFA">
        <w:rPr>
          <w:rFonts w:ascii="Arial" w:hAnsi="Arial" w:cs="Arial"/>
          <w:sz w:val="20"/>
          <w:szCs w:val="20"/>
        </w:rPr>
        <w:t>10 maja 2018 r.</w:t>
      </w:r>
      <w:r w:rsidRPr="006C3284">
        <w:rPr>
          <w:rFonts w:ascii="Arial" w:hAnsi="Arial" w:cs="Arial"/>
          <w:sz w:val="20"/>
          <w:szCs w:val="20"/>
        </w:rPr>
        <w:t xml:space="preserve"> o ochronie danych osobowych </w:t>
      </w:r>
      <w:r w:rsidR="00AD3371" w:rsidRPr="006C3284">
        <w:rPr>
          <w:rFonts w:ascii="Arial" w:hAnsi="Arial" w:cs="Arial"/>
          <w:sz w:val="20"/>
          <w:szCs w:val="20"/>
        </w:rPr>
        <w:t>(Dz.U. z 20</w:t>
      </w:r>
      <w:r w:rsidR="00EA5CFA">
        <w:rPr>
          <w:rFonts w:ascii="Arial" w:hAnsi="Arial" w:cs="Arial"/>
          <w:sz w:val="20"/>
          <w:szCs w:val="20"/>
        </w:rPr>
        <w:t>19</w:t>
      </w:r>
      <w:r w:rsidR="00AD3371" w:rsidRPr="006C3284">
        <w:rPr>
          <w:rFonts w:ascii="Arial" w:hAnsi="Arial" w:cs="Arial"/>
          <w:sz w:val="20"/>
          <w:szCs w:val="20"/>
        </w:rPr>
        <w:t xml:space="preserve"> r., poz. </w:t>
      </w:r>
      <w:r w:rsidR="00EA5CFA">
        <w:rPr>
          <w:rFonts w:ascii="Arial" w:hAnsi="Arial" w:cs="Arial"/>
          <w:sz w:val="20"/>
          <w:szCs w:val="20"/>
        </w:rPr>
        <w:t>1781</w:t>
      </w:r>
      <w:r w:rsidR="00AD3371" w:rsidRPr="006C3284">
        <w:rPr>
          <w:rFonts w:ascii="Arial" w:hAnsi="Arial" w:cs="Arial"/>
          <w:sz w:val="20"/>
          <w:szCs w:val="20"/>
        </w:rPr>
        <w:t xml:space="preserve"> j.t.)</w:t>
      </w:r>
      <w:r w:rsidR="00D722CB" w:rsidRPr="006C3284">
        <w:rPr>
          <w:rFonts w:ascii="Arial" w:hAnsi="Arial" w:cs="Arial"/>
          <w:sz w:val="20"/>
          <w:szCs w:val="20"/>
        </w:rPr>
        <w:t xml:space="preserve"> –</w:t>
      </w:r>
      <w:r w:rsidR="00AD3371" w:rsidRPr="006C3284">
        <w:rPr>
          <w:rFonts w:ascii="Arial" w:hAnsi="Arial" w:cs="Arial"/>
          <w:sz w:val="20"/>
          <w:szCs w:val="20"/>
        </w:rPr>
        <w:t>zwan</w:t>
      </w:r>
      <w:r w:rsidR="00D722CB" w:rsidRPr="006C3284">
        <w:rPr>
          <w:rFonts w:ascii="Arial" w:hAnsi="Arial" w:cs="Arial"/>
          <w:sz w:val="20"/>
          <w:szCs w:val="20"/>
        </w:rPr>
        <w:t>ej</w:t>
      </w:r>
      <w:r w:rsidR="00AD3371" w:rsidRPr="006C3284">
        <w:rPr>
          <w:rFonts w:ascii="Arial" w:hAnsi="Arial" w:cs="Arial"/>
          <w:sz w:val="20"/>
          <w:szCs w:val="20"/>
        </w:rPr>
        <w:t xml:space="preserve"> dalej</w:t>
      </w:r>
      <w:r w:rsidR="00D722CB" w:rsidRPr="006C3284">
        <w:rPr>
          <w:rFonts w:ascii="Arial" w:hAnsi="Arial" w:cs="Arial"/>
          <w:sz w:val="20"/>
          <w:szCs w:val="20"/>
        </w:rPr>
        <w:t>:</w:t>
      </w:r>
      <w:r w:rsidR="00AD3371" w:rsidRPr="006C3284">
        <w:rPr>
          <w:rFonts w:ascii="Arial" w:hAnsi="Arial" w:cs="Arial"/>
          <w:sz w:val="20"/>
          <w:szCs w:val="20"/>
        </w:rPr>
        <w:t xml:space="preserve"> ustawą o ochronie danych osobowych;</w:t>
      </w:r>
    </w:p>
    <w:p w:rsidR="00B11FEE" w:rsidRPr="00B11FEE" w:rsidRDefault="00B11FEE" w:rsidP="00B11FEE">
      <w:pPr>
        <w:pStyle w:val="Akapitzlist"/>
        <w:numPr>
          <w:ilvl w:val="0"/>
          <w:numId w:val="5"/>
        </w:numPr>
        <w:spacing w:line="276" w:lineRule="auto"/>
        <w:ind w:left="357" w:hanging="357"/>
        <w:rPr>
          <w:rFonts w:ascii="Arial" w:hAnsi="Arial" w:cs="Arial"/>
          <w:sz w:val="20"/>
          <w:szCs w:val="20"/>
        </w:rPr>
      </w:pPr>
      <w:r w:rsidRPr="006C3284">
        <w:rPr>
          <w:rFonts w:ascii="Arial" w:hAnsi="Arial" w:cs="Arial"/>
          <w:sz w:val="20"/>
          <w:szCs w:val="20"/>
        </w:rPr>
        <w:t>Ustawy z dnia 6 września 2001 r. o dostępie do informacji publicznej (Dz.U. z 20</w:t>
      </w:r>
      <w:r>
        <w:rPr>
          <w:rFonts w:ascii="Arial" w:hAnsi="Arial" w:cs="Arial"/>
          <w:sz w:val="20"/>
          <w:szCs w:val="20"/>
        </w:rPr>
        <w:t>19</w:t>
      </w:r>
      <w:r w:rsidRPr="006C3284">
        <w:rPr>
          <w:rFonts w:ascii="Arial" w:hAnsi="Arial" w:cs="Arial"/>
          <w:sz w:val="20"/>
          <w:szCs w:val="20"/>
        </w:rPr>
        <w:t xml:space="preserve"> r., poz. </w:t>
      </w:r>
      <w:r>
        <w:rPr>
          <w:rFonts w:ascii="Arial" w:hAnsi="Arial" w:cs="Arial"/>
          <w:sz w:val="20"/>
          <w:szCs w:val="20"/>
        </w:rPr>
        <w:t>1429</w:t>
      </w:r>
      <w:r w:rsidRPr="006C3284">
        <w:rPr>
          <w:rFonts w:ascii="Arial" w:hAnsi="Arial" w:cs="Arial"/>
          <w:sz w:val="20"/>
          <w:szCs w:val="20"/>
        </w:rPr>
        <w:t xml:space="preserve"> </w:t>
      </w:r>
      <w:r>
        <w:rPr>
          <w:rFonts w:ascii="Arial" w:hAnsi="Arial" w:cs="Arial"/>
          <w:sz w:val="20"/>
          <w:szCs w:val="20"/>
        </w:rPr>
        <w:t>j.t. ze zm.</w:t>
      </w:r>
      <w:r w:rsidRPr="006C3284">
        <w:rPr>
          <w:rFonts w:ascii="Arial" w:hAnsi="Arial" w:cs="Arial"/>
          <w:sz w:val="20"/>
          <w:szCs w:val="20"/>
        </w:rPr>
        <w:t>) – zwanej dalej: ustawą o dostępie do informacji publicznej;</w:t>
      </w:r>
    </w:p>
    <w:p w:rsidR="00A90C3D" w:rsidRPr="00A90C3D" w:rsidRDefault="00A90C3D" w:rsidP="00A90C3D">
      <w:pPr>
        <w:pStyle w:val="CM22"/>
        <w:numPr>
          <w:ilvl w:val="0"/>
          <w:numId w:val="5"/>
        </w:numPr>
        <w:tabs>
          <w:tab w:val="left" w:pos="-2552"/>
        </w:tabs>
        <w:spacing w:after="0" w:line="276" w:lineRule="auto"/>
        <w:rPr>
          <w:rFonts w:ascii="Arial" w:hAnsi="Arial" w:cs="Arial"/>
          <w:sz w:val="20"/>
          <w:szCs w:val="20"/>
        </w:rPr>
      </w:pPr>
      <w:r w:rsidRPr="00A90C3D">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europejskich</w:t>
      </w:r>
      <w:r>
        <w:rPr>
          <w:rFonts w:ascii="Arial" w:hAnsi="Arial" w:cs="Arial"/>
          <w:sz w:val="20"/>
          <w:szCs w:val="20"/>
        </w:rPr>
        <w:t xml:space="preserve"> (</w:t>
      </w:r>
      <w:r w:rsidRPr="00A90C3D">
        <w:rPr>
          <w:rFonts w:ascii="Arial" w:hAnsi="Arial" w:cs="Arial"/>
          <w:sz w:val="20"/>
          <w:szCs w:val="20"/>
        </w:rPr>
        <w:t>Dz.U. 2016 poz. 1161</w:t>
      </w:r>
      <w:r>
        <w:rPr>
          <w:rFonts w:ascii="Arial" w:hAnsi="Arial" w:cs="Arial"/>
          <w:sz w:val="20"/>
          <w:szCs w:val="20"/>
        </w:rPr>
        <w:t xml:space="preserve"> j.t.)</w:t>
      </w:r>
    </w:p>
    <w:p w:rsidR="0012537F" w:rsidRDefault="00177CC0" w:rsidP="00EA5CFA">
      <w:pPr>
        <w:pStyle w:val="Default"/>
        <w:numPr>
          <w:ilvl w:val="0"/>
          <w:numId w:val="5"/>
        </w:numPr>
        <w:spacing w:line="276" w:lineRule="auto"/>
        <w:rPr>
          <w:rFonts w:ascii="Arial" w:hAnsi="Arial" w:cs="Arial"/>
          <w:sz w:val="20"/>
          <w:szCs w:val="20"/>
        </w:rPr>
      </w:pPr>
      <w:r w:rsidRPr="006C3284">
        <w:rPr>
          <w:rFonts w:ascii="Arial" w:eastAsia="Univers-BoldPL" w:hAnsi="Arial" w:cs="Arial"/>
          <w:bCs/>
          <w:sz w:val="20"/>
          <w:szCs w:val="20"/>
        </w:rPr>
        <w:t>Rozporządzenia Ministra Rozwoju i Finansów z dnia 7 grudnia 2017 r. w sprawie zaliczek w ramach programów finansowanych z udziałem środków europejskich (Dz.U. z 2017 r. poz. 2367)</w:t>
      </w:r>
      <w:r w:rsidRPr="006C3284">
        <w:rPr>
          <w:rFonts w:ascii="Arial" w:hAnsi="Arial" w:cs="Arial"/>
          <w:sz w:val="20"/>
          <w:szCs w:val="20"/>
        </w:rPr>
        <w:t>;</w:t>
      </w:r>
    </w:p>
    <w:p w:rsidR="00177CC0" w:rsidRPr="00EA5CFA" w:rsidRDefault="00EA5CFA" w:rsidP="00EA5CFA">
      <w:pPr>
        <w:pStyle w:val="Default"/>
        <w:numPr>
          <w:ilvl w:val="0"/>
          <w:numId w:val="5"/>
        </w:numPr>
        <w:spacing w:line="276" w:lineRule="auto"/>
        <w:rPr>
          <w:rFonts w:ascii="Arial" w:hAnsi="Arial" w:cs="Arial"/>
          <w:sz w:val="20"/>
          <w:szCs w:val="20"/>
        </w:rPr>
      </w:pPr>
      <w:r w:rsidRPr="006C3284">
        <w:rPr>
          <w:rFonts w:ascii="Arial" w:hAnsi="Arial" w:cs="Arial"/>
          <w:sz w:val="20"/>
          <w:szCs w:val="20"/>
        </w:rPr>
        <w:t xml:space="preserve">Rozporządzenia Rady Ministrów z dnia </w:t>
      </w:r>
      <w:r>
        <w:rPr>
          <w:rFonts w:ascii="Arial" w:hAnsi="Arial" w:cs="Arial"/>
          <w:sz w:val="20"/>
          <w:szCs w:val="20"/>
        </w:rPr>
        <w:t>10 września 2019</w:t>
      </w:r>
      <w:r w:rsidRPr="006C3284">
        <w:rPr>
          <w:rFonts w:ascii="Arial" w:hAnsi="Arial" w:cs="Arial"/>
          <w:sz w:val="20"/>
          <w:szCs w:val="20"/>
        </w:rPr>
        <w:t xml:space="preserve"> r. w sprawie przedsięwzięć mogących znacząco oddziaływać na środowisko (Dz.U. z 20</w:t>
      </w:r>
      <w:r>
        <w:rPr>
          <w:rFonts w:ascii="Arial" w:hAnsi="Arial" w:cs="Arial"/>
          <w:sz w:val="20"/>
          <w:szCs w:val="20"/>
        </w:rPr>
        <w:t>19</w:t>
      </w:r>
      <w:r w:rsidRPr="006C3284">
        <w:rPr>
          <w:rFonts w:ascii="Arial" w:hAnsi="Arial" w:cs="Arial"/>
          <w:sz w:val="20"/>
          <w:szCs w:val="20"/>
        </w:rPr>
        <w:t xml:space="preserve"> r., poz. </w:t>
      </w:r>
      <w:r>
        <w:rPr>
          <w:rFonts w:ascii="Arial" w:hAnsi="Arial" w:cs="Arial"/>
          <w:sz w:val="20"/>
          <w:szCs w:val="20"/>
        </w:rPr>
        <w:t>1839</w:t>
      </w:r>
      <w:r w:rsidRPr="006C3284">
        <w:rPr>
          <w:rFonts w:ascii="Arial" w:hAnsi="Arial" w:cs="Arial"/>
          <w:sz w:val="20"/>
          <w:szCs w:val="20"/>
        </w:rPr>
        <w:t>);</w:t>
      </w:r>
    </w:p>
    <w:p w:rsidR="007A118F" w:rsidRPr="006C3284" w:rsidRDefault="007A118F" w:rsidP="00C306EA">
      <w:pPr>
        <w:pStyle w:val="Default"/>
        <w:numPr>
          <w:ilvl w:val="0"/>
          <w:numId w:val="5"/>
        </w:numPr>
        <w:spacing w:line="276" w:lineRule="auto"/>
        <w:ind w:left="357" w:hanging="357"/>
        <w:rPr>
          <w:rFonts w:ascii="Arial" w:hAnsi="Arial" w:cs="Arial"/>
          <w:sz w:val="20"/>
          <w:szCs w:val="20"/>
        </w:rPr>
      </w:pPr>
      <w:r w:rsidRPr="006C3284">
        <w:rPr>
          <w:rFonts w:ascii="Arial" w:hAnsi="Arial" w:cs="Arial"/>
          <w:sz w:val="20"/>
          <w:szCs w:val="20"/>
        </w:rPr>
        <w:t>Kontraktu Terytorialnego dla Województwa Zachodniopomorskiego na lata 2014 – 2020 zawartego na podstawie art. 14 ust. 4 ustawy z dnia 6 grudnia 2006 r. o</w:t>
      </w:r>
      <w:r w:rsidR="00E9629D" w:rsidRPr="006C3284">
        <w:rPr>
          <w:rFonts w:ascii="Arial" w:hAnsi="Arial" w:cs="Arial"/>
          <w:sz w:val="20"/>
          <w:szCs w:val="20"/>
        </w:rPr>
        <w:t> </w:t>
      </w:r>
      <w:r w:rsidRPr="006C3284">
        <w:rPr>
          <w:rFonts w:ascii="Arial" w:hAnsi="Arial" w:cs="Arial"/>
          <w:sz w:val="20"/>
          <w:szCs w:val="20"/>
        </w:rPr>
        <w:t>zasadach prowadzenia polityki rozwoju (Dz.U.</w:t>
      </w:r>
      <w:r w:rsidR="00FC6EC4" w:rsidRPr="006C3284">
        <w:rPr>
          <w:rFonts w:ascii="Arial" w:hAnsi="Arial" w:cs="Arial"/>
          <w:sz w:val="20"/>
          <w:szCs w:val="20"/>
        </w:rPr>
        <w:t xml:space="preserve"> </w:t>
      </w:r>
      <w:r w:rsidR="00DE70B5" w:rsidRPr="006C3284">
        <w:rPr>
          <w:rFonts w:ascii="Arial" w:hAnsi="Arial" w:cs="Arial"/>
          <w:sz w:val="20"/>
          <w:szCs w:val="20"/>
        </w:rPr>
        <w:t>z</w:t>
      </w:r>
      <w:r w:rsidR="00FC6EC4" w:rsidRPr="006C3284">
        <w:rPr>
          <w:rFonts w:ascii="Arial" w:hAnsi="Arial" w:cs="Arial"/>
          <w:sz w:val="20"/>
          <w:szCs w:val="20"/>
        </w:rPr>
        <w:t xml:space="preserve"> </w:t>
      </w:r>
      <w:r w:rsidR="00D27F07" w:rsidRPr="006C3284">
        <w:rPr>
          <w:rFonts w:ascii="Arial" w:hAnsi="Arial" w:cs="Arial"/>
          <w:sz w:val="20"/>
          <w:szCs w:val="20"/>
        </w:rPr>
        <w:t>201</w:t>
      </w:r>
      <w:r w:rsidR="00B11FEE">
        <w:rPr>
          <w:rFonts w:ascii="Arial" w:hAnsi="Arial" w:cs="Arial"/>
          <w:sz w:val="20"/>
          <w:szCs w:val="20"/>
        </w:rPr>
        <w:t>9</w:t>
      </w:r>
      <w:r w:rsidR="00D27F07" w:rsidRPr="006C3284">
        <w:rPr>
          <w:rFonts w:ascii="Arial" w:hAnsi="Arial" w:cs="Arial"/>
          <w:sz w:val="20"/>
          <w:szCs w:val="20"/>
        </w:rPr>
        <w:t xml:space="preserve"> </w:t>
      </w:r>
      <w:r w:rsidRPr="006C3284">
        <w:rPr>
          <w:rFonts w:ascii="Arial" w:hAnsi="Arial" w:cs="Arial"/>
          <w:sz w:val="20"/>
          <w:szCs w:val="20"/>
        </w:rPr>
        <w:t xml:space="preserve">r., poz. </w:t>
      </w:r>
      <w:r w:rsidR="00B11FEE">
        <w:rPr>
          <w:rFonts w:ascii="Arial" w:hAnsi="Arial" w:cs="Arial"/>
          <w:sz w:val="20"/>
          <w:szCs w:val="20"/>
        </w:rPr>
        <w:t>1295</w:t>
      </w:r>
      <w:r w:rsidR="00D27F07" w:rsidRPr="006C3284">
        <w:rPr>
          <w:rFonts w:ascii="Arial" w:hAnsi="Arial" w:cs="Arial"/>
          <w:sz w:val="20"/>
          <w:szCs w:val="20"/>
        </w:rPr>
        <w:t xml:space="preserve"> </w:t>
      </w:r>
      <w:r w:rsidRPr="006C3284">
        <w:rPr>
          <w:rFonts w:ascii="Arial" w:hAnsi="Arial" w:cs="Arial"/>
          <w:sz w:val="20"/>
          <w:szCs w:val="20"/>
        </w:rPr>
        <w:t>j.t. ze zm.) w</w:t>
      </w:r>
      <w:r w:rsidR="00E9629D" w:rsidRPr="006C3284">
        <w:rPr>
          <w:rFonts w:ascii="Arial" w:hAnsi="Arial" w:cs="Arial"/>
          <w:sz w:val="20"/>
          <w:szCs w:val="20"/>
        </w:rPr>
        <w:t> </w:t>
      </w:r>
      <w:r w:rsidRPr="006C3284">
        <w:rPr>
          <w:rFonts w:ascii="Arial" w:hAnsi="Arial" w:cs="Arial"/>
          <w:sz w:val="20"/>
          <w:szCs w:val="20"/>
        </w:rPr>
        <w:t>dniu 12 listopada 2014 r. pomiędzy Ministrem właściwym do spraw Infrastruktury i Rozwoju a Województwem Zachodniopomorskim reprezentowanym przez Zarząd Województwa Zachodniopomorskiego;</w:t>
      </w:r>
    </w:p>
    <w:p w:rsidR="007A118F" w:rsidRPr="001E5F48" w:rsidRDefault="007A118F" w:rsidP="005267E5">
      <w:pPr>
        <w:pStyle w:val="Akapitzlist"/>
        <w:numPr>
          <w:ilvl w:val="0"/>
          <w:numId w:val="5"/>
        </w:numPr>
        <w:spacing w:after="240" w:line="276" w:lineRule="auto"/>
        <w:ind w:left="357" w:hanging="357"/>
        <w:rPr>
          <w:rFonts w:ascii="Arial" w:eastAsia="Arial" w:hAnsi="Arial" w:cs="Arial"/>
          <w:color w:val="000000"/>
          <w:sz w:val="20"/>
          <w:szCs w:val="20"/>
        </w:rPr>
      </w:pPr>
      <w:r w:rsidRPr="00C306EA">
        <w:rPr>
          <w:rFonts w:ascii="Arial" w:hAnsi="Arial" w:cs="Arial"/>
          <w:sz w:val="20"/>
          <w:szCs w:val="20"/>
        </w:rPr>
        <w:t>Regionalnego Programu Operacyjnego Województwa Zachodniopomorskiego 2014-2020 (RPO WZ) uchwalonego przez Zarząd Województwa Zachodniopomorskiego i zatwierdzonego decyzją Komisji Europejskiej Nr CCI 2014PL1</w:t>
      </w:r>
      <w:r w:rsidR="00835132" w:rsidRPr="00C306EA">
        <w:rPr>
          <w:rFonts w:ascii="Arial" w:hAnsi="Arial" w:cs="Arial"/>
          <w:sz w:val="20"/>
          <w:szCs w:val="20"/>
        </w:rPr>
        <w:t>6M2OP016 dnia 12 lutego 2015 r.</w:t>
      </w:r>
      <w:r w:rsidR="00B11FEE" w:rsidRPr="00C306EA">
        <w:rPr>
          <w:rFonts w:ascii="Arial" w:hAnsi="Arial" w:cs="Arial"/>
          <w:sz w:val="20"/>
          <w:szCs w:val="20"/>
        </w:rPr>
        <w:t xml:space="preserve"> </w:t>
      </w:r>
      <w:r w:rsidR="00C306EA" w:rsidRPr="00C306EA">
        <w:rPr>
          <w:rFonts w:ascii="Arial" w:eastAsia="Arial" w:hAnsi="Arial" w:cs="Arial"/>
          <w:color w:val="000000"/>
          <w:sz w:val="20"/>
          <w:szCs w:val="20"/>
        </w:rPr>
        <w:t>zmienioną decyzją Komisji Europejskiej z dnia 26 lipca 2018 r.</w:t>
      </w:r>
      <w:r w:rsidR="00C306EA">
        <w:rPr>
          <w:rFonts w:ascii="Arial" w:eastAsia="Arial" w:hAnsi="Arial" w:cs="Arial"/>
          <w:color w:val="000000"/>
          <w:sz w:val="20"/>
          <w:szCs w:val="20"/>
        </w:rPr>
        <w:t xml:space="preserve"> </w:t>
      </w:r>
      <w:r w:rsidR="00B11FEE" w:rsidRPr="001E5F48">
        <w:rPr>
          <w:rFonts w:ascii="Arial" w:hAnsi="Arial" w:cs="Arial"/>
          <w:sz w:val="20"/>
          <w:szCs w:val="20"/>
        </w:rPr>
        <w:t>oraz z dnia 17 marca 2020 r.</w:t>
      </w:r>
    </w:p>
    <w:p w:rsidR="007A118F" w:rsidRPr="006C3284" w:rsidRDefault="007A118F" w:rsidP="00686F62">
      <w:pPr>
        <w:widowControl w:val="0"/>
        <w:autoSpaceDE w:val="0"/>
        <w:spacing w:line="276" w:lineRule="auto"/>
        <w:jc w:val="center"/>
        <w:rPr>
          <w:rFonts w:ascii="Arial" w:eastAsia="Arial" w:hAnsi="Arial" w:cs="Arial"/>
          <w:b/>
          <w:sz w:val="20"/>
          <w:szCs w:val="20"/>
        </w:rPr>
      </w:pPr>
      <w:r w:rsidRPr="006C3284">
        <w:rPr>
          <w:rFonts w:ascii="Arial" w:eastAsia="Arial" w:hAnsi="Arial" w:cs="Arial"/>
          <w:b/>
          <w:sz w:val="20"/>
          <w:szCs w:val="20"/>
        </w:rPr>
        <w:t>Definicje</w:t>
      </w:r>
    </w:p>
    <w:p w:rsidR="007A118F" w:rsidRPr="006C3284" w:rsidRDefault="007A118F" w:rsidP="00686F62">
      <w:pPr>
        <w:widowControl w:val="0"/>
        <w:autoSpaceDE w:val="0"/>
        <w:spacing w:after="240" w:line="276" w:lineRule="auto"/>
        <w:jc w:val="center"/>
        <w:rPr>
          <w:rFonts w:ascii="Arial" w:eastAsia="Arial" w:hAnsi="Arial" w:cs="Arial"/>
          <w:b/>
          <w:color w:val="000000"/>
          <w:sz w:val="20"/>
          <w:szCs w:val="20"/>
        </w:rPr>
      </w:pPr>
      <w:r w:rsidRPr="006C3284">
        <w:rPr>
          <w:rFonts w:ascii="Arial" w:eastAsia="Arial" w:hAnsi="Arial" w:cs="Arial"/>
          <w:b/>
          <w:color w:val="000000"/>
          <w:sz w:val="20"/>
          <w:szCs w:val="20"/>
        </w:rPr>
        <w:t>§ 1</w:t>
      </w:r>
    </w:p>
    <w:p w:rsidR="007A118F" w:rsidRPr="006C3284" w:rsidRDefault="007A118F" w:rsidP="00190122">
      <w:pPr>
        <w:widowControl w:val="0"/>
        <w:tabs>
          <w:tab w:val="left" w:pos="426"/>
        </w:tabs>
        <w:autoSpaceDE w:val="0"/>
        <w:spacing w:line="276" w:lineRule="auto"/>
        <w:rPr>
          <w:rFonts w:ascii="Arial" w:eastAsia="Arial" w:hAnsi="Arial" w:cs="Arial"/>
          <w:sz w:val="20"/>
          <w:szCs w:val="20"/>
        </w:rPr>
      </w:pPr>
      <w:r w:rsidRPr="006C3284">
        <w:rPr>
          <w:rFonts w:ascii="Arial" w:eastAsia="Arial" w:hAnsi="Arial" w:cs="Arial"/>
          <w:sz w:val="20"/>
          <w:szCs w:val="20"/>
        </w:rPr>
        <w:t xml:space="preserve">Ilekroć w </w:t>
      </w:r>
      <w:r w:rsidR="00186646" w:rsidRPr="006C3284">
        <w:rPr>
          <w:rFonts w:ascii="Arial" w:eastAsia="Arial" w:hAnsi="Arial" w:cs="Arial"/>
          <w:sz w:val="20"/>
          <w:szCs w:val="20"/>
        </w:rPr>
        <w:t>Decyzji</w:t>
      </w:r>
      <w:r w:rsidRPr="006C3284">
        <w:rPr>
          <w:rFonts w:ascii="Arial" w:eastAsia="Arial" w:hAnsi="Arial" w:cs="Arial"/>
          <w:sz w:val="20"/>
          <w:szCs w:val="20"/>
        </w:rPr>
        <w:t xml:space="preserve"> jest mowa o: </w:t>
      </w:r>
    </w:p>
    <w:p w:rsidR="008A1F20"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„Beneficjencie” – należy przez to rozumieć podmiot, o którym mowa w art. 2 pkt 10 rozporządzenia ogólnego</w:t>
      </w:r>
      <w:r w:rsidR="008A4684" w:rsidRPr="006C3284">
        <w:rPr>
          <w:rFonts w:ascii="Arial" w:eastAsia="Arial" w:hAnsi="Arial" w:cs="Arial"/>
          <w:sz w:val="20"/>
          <w:szCs w:val="20"/>
        </w:rPr>
        <w:t>, tj. Województwo Zachodniopomorskie</w:t>
      </w:r>
      <w:r w:rsidR="001A3630" w:rsidRPr="006C3284">
        <w:rPr>
          <w:rFonts w:ascii="Arial" w:eastAsia="Arial" w:hAnsi="Arial" w:cs="Arial"/>
          <w:sz w:val="20"/>
          <w:szCs w:val="20"/>
        </w:rPr>
        <w:t>;</w:t>
      </w:r>
    </w:p>
    <w:p w:rsidR="000D26C5" w:rsidRPr="006C3284" w:rsidRDefault="000D26C5"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„Decyzji” – należy przez to rozumieć decyzję podjętą przez Instytucję Zarządzającą RPO WZ, która stanowi podstawę dofinansowania </w:t>
      </w:r>
      <w:r w:rsidR="00442A74" w:rsidRPr="006C3284">
        <w:rPr>
          <w:rFonts w:ascii="Arial" w:eastAsia="Arial" w:hAnsi="Arial" w:cs="Arial"/>
          <w:sz w:val="20"/>
          <w:szCs w:val="20"/>
        </w:rPr>
        <w:t>P</w:t>
      </w:r>
      <w:r w:rsidRPr="006C3284">
        <w:rPr>
          <w:rFonts w:ascii="Arial" w:eastAsia="Arial" w:hAnsi="Arial" w:cs="Arial"/>
          <w:sz w:val="20"/>
          <w:szCs w:val="20"/>
        </w:rPr>
        <w:t>rojektu, w</w:t>
      </w:r>
      <w:r w:rsidR="0079430A" w:rsidRPr="006C3284">
        <w:rPr>
          <w:rFonts w:ascii="Arial" w:eastAsia="Arial" w:hAnsi="Arial" w:cs="Arial"/>
          <w:sz w:val="20"/>
          <w:szCs w:val="20"/>
        </w:rPr>
        <w:t> </w:t>
      </w:r>
      <w:r w:rsidRPr="006C3284">
        <w:rPr>
          <w:rFonts w:ascii="Arial" w:eastAsia="Arial" w:hAnsi="Arial" w:cs="Arial"/>
          <w:sz w:val="20"/>
          <w:szCs w:val="20"/>
        </w:rPr>
        <w:t>przypadku, gdy wnioskodawcą jest Województwo Zachodniopomorskie;</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„dniu” – należy przez to rozumieć dzień kalendarzowy;</w:t>
      </w:r>
    </w:p>
    <w:p w:rsidR="00FA339F" w:rsidRPr="006C3284" w:rsidRDefault="00D465FE"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„dochodzie” </w:t>
      </w:r>
      <w:r w:rsidR="00917CB5" w:rsidRPr="006C3284">
        <w:rPr>
          <w:rFonts w:ascii="Arial" w:eastAsia="Arial" w:hAnsi="Arial" w:cs="Arial"/>
          <w:sz w:val="20"/>
          <w:szCs w:val="20"/>
        </w:rPr>
        <w:t>–</w:t>
      </w:r>
      <w:r w:rsidR="009E1FA9" w:rsidRPr="006C3284">
        <w:rPr>
          <w:rFonts w:ascii="Arial" w:eastAsia="Arial" w:hAnsi="Arial" w:cs="Arial"/>
          <w:sz w:val="20"/>
          <w:szCs w:val="20"/>
        </w:rPr>
        <w:t xml:space="preserve"> należy przez to rozumieć dochód, o którym mowa w art. 61</w:t>
      </w:r>
      <w:r w:rsidR="000F0D98" w:rsidRPr="006C3284">
        <w:rPr>
          <w:rFonts w:ascii="Arial" w:eastAsia="Arial" w:hAnsi="Arial" w:cs="Arial"/>
          <w:sz w:val="20"/>
          <w:szCs w:val="20"/>
        </w:rPr>
        <w:t xml:space="preserve"> oraz art. 65 ust. 8 </w:t>
      </w:r>
      <w:r w:rsidR="009E1FA9" w:rsidRPr="006C3284">
        <w:rPr>
          <w:rFonts w:ascii="Arial" w:eastAsia="Arial" w:hAnsi="Arial" w:cs="Arial"/>
          <w:sz w:val="20"/>
          <w:szCs w:val="20"/>
        </w:rPr>
        <w:t>rozporządzenia ogólnego;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„dofinansowaniu” – należy przez to rozumieć współfinansowanie Unii Europejskiej (UE) lub współfinansowanie krajowe z budżetu państwa (BP)</w:t>
      </w:r>
      <w:r w:rsidR="006D5475" w:rsidRPr="006C3284">
        <w:rPr>
          <w:rFonts w:ascii="Arial" w:eastAsia="Arial" w:hAnsi="Arial" w:cs="Arial"/>
          <w:sz w:val="20"/>
          <w:szCs w:val="20"/>
        </w:rPr>
        <w:t xml:space="preserve"> (jeżeli dotyczy)</w:t>
      </w:r>
      <w:r w:rsidRPr="006C3284">
        <w:rPr>
          <w:rFonts w:ascii="Arial" w:eastAsia="Arial" w:hAnsi="Arial" w:cs="Arial"/>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„Działaniu” – należy przez to rozumieć: Działanie nr </w:t>
      </w:r>
      <w:r w:rsidR="002C6F7A">
        <w:rPr>
          <w:rFonts w:ascii="Arial" w:hAnsi="Arial" w:cs="Arial"/>
          <w:b/>
          <w:bCs/>
          <w:sz w:val="20"/>
          <w:szCs w:val="20"/>
        </w:rPr>
        <w:t>5.</w:t>
      </w:r>
      <w:r w:rsidR="009F7D73">
        <w:rPr>
          <w:rFonts w:ascii="Arial" w:hAnsi="Arial" w:cs="Arial"/>
          <w:b/>
          <w:bCs/>
          <w:sz w:val="20"/>
          <w:szCs w:val="20"/>
        </w:rPr>
        <w:t>6</w:t>
      </w:r>
      <w:r w:rsidRPr="002C6F7A">
        <w:rPr>
          <w:rFonts w:ascii="Arial" w:eastAsia="Arial" w:hAnsi="Arial" w:cs="Arial"/>
          <w:b/>
          <w:color w:val="000000"/>
          <w:sz w:val="20"/>
          <w:szCs w:val="20"/>
        </w:rPr>
        <w:t xml:space="preserve"> „</w:t>
      </w:r>
      <w:r w:rsidR="009F7D73" w:rsidRPr="009F7D73">
        <w:rPr>
          <w:rFonts w:ascii="Arial" w:hAnsi="Arial" w:cs="Arial"/>
          <w:b/>
          <w:bCs/>
          <w:sz w:val="20"/>
          <w:szCs w:val="20"/>
        </w:rPr>
        <w:t>Zakup i modernizacja taboru kolejowego na potrzeby przewozów regionalnych</w:t>
      </w:r>
      <w:r w:rsidRPr="009F7D73">
        <w:rPr>
          <w:rFonts w:ascii="Arial" w:eastAsia="Arial" w:hAnsi="Arial" w:cs="Arial"/>
          <w:b/>
          <w:color w:val="000000"/>
          <w:sz w:val="20"/>
          <w:szCs w:val="20"/>
        </w:rPr>
        <w:t>”</w:t>
      </w:r>
      <w:r w:rsidRPr="006C3284">
        <w:rPr>
          <w:rFonts w:ascii="Arial" w:eastAsia="Arial" w:hAnsi="Arial" w:cs="Arial"/>
          <w:sz w:val="20"/>
          <w:szCs w:val="20"/>
        </w:rPr>
        <w:t>;</w:t>
      </w:r>
    </w:p>
    <w:p w:rsidR="007A118F" w:rsidRPr="006C3284" w:rsidRDefault="009102E8"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sidDel="009102E8">
        <w:rPr>
          <w:rFonts w:ascii="Arial" w:eastAsia="Arial" w:hAnsi="Arial" w:cs="Arial"/>
          <w:sz w:val="20"/>
          <w:szCs w:val="20"/>
        </w:rPr>
        <w:t xml:space="preserve"> </w:t>
      </w:r>
      <w:r w:rsidR="007A118F" w:rsidRPr="006C3284">
        <w:rPr>
          <w:rFonts w:ascii="Arial" w:eastAsia="Arial" w:hAnsi="Arial" w:cs="Arial"/>
          <w:sz w:val="20"/>
          <w:szCs w:val="20"/>
        </w:rPr>
        <w:t>„finansowaniu krzyżowym (cross-</w:t>
      </w:r>
      <w:proofErr w:type="spellStart"/>
      <w:r w:rsidR="007A118F" w:rsidRPr="006C3284">
        <w:rPr>
          <w:rFonts w:ascii="Arial" w:eastAsia="Arial" w:hAnsi="Arial" w:cs="Arial"/>
          <w:sz w:val="20"/>
          <w:szCs w:val="20"/>
        </w:rPr>
        <w:t>financing</w:t>
      </w:r>
      <w:proofErr w:type="spellEnd"/>
      <w:r w:rsidR="007A118F" w:rsidRPr="006C3284">
        <w:rPr>
          <w:rFonts w:ascii="Arial" w:eastAsia="Arial" w:hAnsi="Arial" w:cs="Arial"/>
          <w:sz w:val="20"/>
          <w:szCs w:val="20"/>
        </w:rPr>
        <w:t>)</w:t>
      </w:r>
      <w:r w:rsidR="005D0AB3" w:rsidRPr="006C3284">
        <w:rPr>
          <w:rFonts w:ascii="Arial" w:eastAsia="Arial" w:hAnsi="Arial" w:cs="Arial"/>
          <w:sz w:val="20"/>
          <w:szCs w:val="20"/>
        </w:rPr>
        <w:t>”</w:t>
      </w:r>
      <w:r w:rsidR="007A118F" w:rsidRPr="006C3284">
        <w:rPr>
          <w:rFonts w:ascii="Arial" w:eastAsia="Arial" w:hAnsi="Arial" w:cs="Arial"/>
          <w:sz w:val="20"/>
          <w:szCs w:val="20"/>
        </w:rPr>
        <w:t xml:space="preserve"> – należy przez to rozumieć </w:t>
      </w:r>
      <w:r w:rsidR="00981F44" w:rsidRPr="006C3284">
        <w:rPr>
          <w:rFonts w:ascii="Arial" w:eastAsia="Arial" w:hAnsi="Arial" w:cs="Arial"/>
          <w:color w:val="000000"/>
          <w:sz w:val="20"/>
          <w:szCs w:val="20"/>
        </w:rPr>
        <w:t>tzw.</w:t>
      </w:r>
      <w:r w:rsidR="00D83931" w:rsidRPr="006C3284">
        <w:rPr>
          <w:rFonts w:ascii="Arial" w:eastAsia="Arial" w:hAnsi="Arial" w:cs="Arial"/>
          <w:color w:val="000000"/>
          <w:sz w:val="20"/>
          <w:szCs w:val="20"/>
        </w:rPr>
        <w:t> </w:t>
      </w:r>
      <w:r w:rsidR="00981F44" w:rsidRPr="006C3284">
        <w:rPr>
          <w:rFonts w:ascii="Arial" w:eastAsia="Arial" w:hAnsi="Arial" w:cs="Arial"/>
          <w:color w:val="000000"/>
          <w:sz w:val="20"/>
          <w:szCs w:val="20"/>
        </w:rPr>
        <w:t>zasadę elastyczności, o</w:t>
      </w:r>
      <w:r w:rsidR="00D83931" w:rsidRPr="006C3284">
        <w:rPr>
          <w:rFonts w:ascii="Arial" w:eastAsia="Arial" w:hAnsi="Arial" w:cs="Arial"/>
          <w:color w:val="000000"/>
          <w:sz w:val="20"/>
          <w:szCs w:val="20"/>
        </w:rPr>
        <w:t xml:space="preserve"> </w:t>
      </w:r>
      <w:r w:rsidR="007A118F" w:rsidRPr="006C3284">
        <w:rPr>
          <w:rFonts w:ascii="Arial" w:eastAsia="Arial" w:hAnsi="Arial" w:cs="Arial"/>
          <w:color w:val="000000"/>
          <w:sz w:val="20"/>
          <w:szCs w:val="20"/>
        </w:rPr>
        <w:t>której mowa w art. 98 ust. 2 rozporządzenia ogólnego, polegającą na możliwości finansowania działań w sposób komplementarny ze środków Europejskiego Funduszu Rozwoju</w:t>
      </w:r>
      <w:r w:rsidR="00981F44" w:rsidRPr="006C3284">
        <w:rPr>
          <w:rFonts w:ascii="Arial" w:eastAsia="Arial" w:hAnsi="Arial" w:cs="Arial"/>
          <w:color w:val="000000"/>
          <w:sz w:val="20"/>
          <w:szCs w:val="20"/>
        </w:rPr>
        <w:t xml:space="preserve"> Regionalnego (EFRR) i</w:t>
      </w:r>
      <w:r w:rsidR="00D83931" w:rsidRPr="006C3284">
        <w:rPr>
          <w:rFonts w:ascii="Arial" w:eastAsia="Arial" w:hAnsi="Arial" w:cs="Arial"/>
          <w:color w:val="000000"/>
          <w:sz w:val="20"/>
          <w:szCs w:val="20"/>
        </w:rPr>
        <w:t xml:space="preserve"> </w:t>
      </w:r>
      <w:r w:rsidR="007A118F" w:rsidRPr="006C3284">
        <w:rPr>
          <w:rFonts w:ascii="Arial" w:eastAsia="Arial" w:hAnsi="Arial" w:cs="Arial"/>
          <w:color w:val="000000"/>
          <w:sz w:val="20"/>
          <w:szCs w:val="20"/>
        </w:rPr>
        <w:t>Europejskieg</w:t>
      </w:r>
      <w:r w:rsidR="002C6F7A">
        <w:rPr>
          <w:rFonts w:ascii="Arial" w:eastAsia="Arial" w:hAnsi="Arial" w:cs="Arial"/>
          <w:color w:val="000000"/>
          <w:sz w:val="20"/>
          <w:szCs w:val="20"/>
        </w:rPr>
        <w:t>o Funduszu Społecznego (EFS), w </w:t>
      </w:r>
      <w:r w:rsidR="007A118F" w:rsidRPr="006C3284">
        <w:rPr>
          <w:rFonts w:ascii="Arial" w:eastAsia="Arial" w:hAnsi="Arial" w:cs="Arial"/>
          <w:color w:val="000000"/>
          <w:sz w:val="20"/>
          <w:szCs w:val="20"/>
        </w:rPr>
        <w:t xml:space="preserve">przypadku, gdy dane </w:t>
      </w:r>
      <w:r w:rsidR="007A118F" w:rsidRPr="006C3284">
        <w:rPr>
          <w:rFonts w:ascii="Arial" w:eastAsia="Arial" w:hAnsi="Arial" w:cs="Arial"/>
          <w:color w:val="000000"/>
          <w:sz w:val="20"/>
          <w:szCs w:val="20"/>
        </w:rPr>
        <w:lastRenderedPageBreak/>
        <w:t>działanie z jednego funduszu objęte jest zakresem pomocy drugiego funduszu;</w:t>
      </w:r>
    </w:p>
    <w:p w:rsidR="00FA339F" w:rsidRPr="006C3284" w:rsidRDefault="00D465FE"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„formule „zaprojektuj i wybuduj”</w:t>
      </w:r>
      <w:r w:rsidR="00BB48A5" w:rsidRPr="006C3284">
        <w:rPr>
          <w:rFonts w:ascii="Arial" w:eastAsia="Arial" w:hAnsi="Arial" w:cs="Arial"/>
          <w:sz w:val="20"/>
          <w:szCs w:val="20"/>
        </w:rPr>
        <w:t>”</w:t>
      </w:r>
      <w:r w:rsidRPr="006C3284">
        <w:rPr>
          <w:rFonts w:ascii="Arial" w:eastAsia="Arial" w:hAnsi="Arial" w:cs="Arial"/>
          <w:sz w:val="20"/>
          <w:szCs w:val="20"/>
        </w:rPr>
        <w:t xml:space="preserve"> – należy przez to rozumieć</w:t>
      </w:r>
      <w:r w:rsidR="00981F44" w:rsidRPr="006C3284">
        <w:rPr>
          <w:rFonts w:ascii="Arial" w:eastAsia="Arial" w:hAnsi="Arial" w:cs="Arial"/>
          <w:sz w:val="20"/>
          <w:szCs w:val="20"/>
        </w:rPr>
        <w:t xml:space="preserve"> uproszczony tryb aplikowania o</w:t>
      </w:r>
      <w:r w:rsidR="002C6F7A">
        <w:rPr>
          <w:rFonts w:ascii="Arial" w:eastAsia="Arial" w:hAnsi="Arial" w:cs="Arial"/>
          <w:sz w:val="20"/>
          <w:szCs w:val="20"/>
        </w:rPr>
        <w:t> </w:t>
      </w:r>
      <w:r w:rsidRPr="006C3284">
        <w:rPr>
          <w:rFonts w:ascii="Arial" w:eastAsia="Arial" w:hAnsi="Arial" w:cs="Arial"/>
          <w:sz w:val="20"/>
          <w:szCs w:val="20"/>
        </w:rPr>
        <w:t>dofinansowanie danego przedsięwzięcia.</w:t>
      </w:r>
      <w:r w:rsidRPr="006C3284">
        <w:rPr>
          <w:rFonts w:ascii="Arial" w:hAnsi="Arial" w:cs="Arial"/>
          <w:color w:val="000000"/>
          <w:sz w:val="20"/>
          <w:szCs w:val="20"/>
        </w:rPr>
        <w:t xml:space="preserve"> </w:t>
      </w:r>
      <w:r w:rsidRPr="006C3284">
        <w:rPr>
          <w:rFonts w:ascii="Arial" w:eastAsia="Arial" w:hAnsi="Arial" w:cs="Arial"/>
          <w:sz w:val="20"/>
          <w:szCs w:val="20"/>
        </w:rPr>
        <w:t xml:space="preserve">Dla projektów realizowanych w </w:t>
      </w:r>
      <w:r w:rsidR="000F15DA" w:rsidRPr="006C3284">
        <w:rPr>
          <w:rFonts w:ascii="Arial" w:eastAsia="Arial" w:hAnsi="Arial" w:cs="Arial"/>
          <w:sz w:val="20"/>
          <w:szCs w:val="20"/>
        </w:rPr>
        <w:t xml:space="preserve">tym trybie </w:t>
      </w:r>
      <w:r w:rsidRPr="006C3284">
        <w:rPr>
          <w:rFonts w:ascii="Arial" w:eastAsia="Arial" w:hAnsi="Arial" w:cs="Arial"/>
          <w:sz w:val="20"/>
          <w:szCs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„Funduszu Strukturalnym” – należy przez to rozumieć Europejski Fundusz Rozwoju Regionalnego lub Europejski Fundusz Społeczny (EFRR/EFS);</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„Funduszu Spójności” – należy przez to rozumieć Fundusz Spójności, o którym mowa w </w:t>
      </w:r>
      <w:hyperlink r:id="rId11" w:anchor="hiperlinkText.rpc?hiperlink=type=tresc:nro=Europejski.1275834:part=a1&amp;full=1" w:tgtFrame="_parent" w:history="1">
        <w:r w:rsidRPr="006C3284">
          <w:rPr>
            <w:rFonts w:ascii="Arial" w:eastAsia="Arial" w:hAnsi="Arial" w:cs="Arial"/>
            <w:sz w:val="20"/>
            <w:szCs w:val="20"/>
          </w:rPr>
          <w:t>art. 1</w:t>
        </w:r>
      </w:hyperlink>
      <w:r w:rsidRPr="006C3284">
        <w:rPr>
          <w:rFonts w:ascii="Arial" w:eastAsia="Arial" w:hAnsi="Arial" w:cs="Arial"/>
          <w:sz w:val="20"/>
          <w:szCs w:val="20"/>
        </w:rPr>
        <w:t xml:space="preserve"> rozporządzenia ogólnego;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„Instytucji Zarządzającej RPO WZ” – należy przez to rozumieć Zarząd Województwa Zachodniopomorskiego; </w:t>
      </w:r>
    </w:p>
    <w:p w:rsidR="004178FA" w:rsidRPr="006C3284" w:rsidRDefault="006B0400"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w:t>
      </w:r>
      <w:r w:rsidR="004178FA" w:rsidRPr="006C3284">
        <w:rPr>
          <w:rFonts w:ascii="Arial" w:eastAsia="Arial" w:hAnsi="Arial" w:cs="Arial"/>
          <w:sz w:val="20"/>
          <w:szCs w:val="20"/>
        </w:rPr>
        <w:t xml:space="preserve">kosztach bezpośrednich” – należy przez to rozumieć wydatki kwalifikowalne niezbędne do realizacji </w:t>
      </w:r>
      <w:r w:rsidR="00442A74" w:rsidRPr="006C3284">
        <w:rPr>
          <w:rFonts w:ascii="Arial" w:eastAsia="Arial" w:hAnsi="Arial" w:cs="Arial"/>
          <w:sz w:val="20"/>
          <w:szCs w:val="20"/>
        </w:rPr>
        <w:t>P</w:t>
      </w:r>
      <w:r w:rsidR="004178FA" w:rsidRPr="006C3284">
        <w:rPr>
          <w:rFonts w:ascii="Arial" w:eastAsia="Arial" w:hAnsi="Arial" w:cs="Arial"/>
          <w:sz w:val="20"/>
          <w:szCs w:val="20"/>
        </w:rPr>
        <w:t>rojektu związane bezpośrednio z głównym przedmiotem Projektu;</w:t>
      </w:r>
    </w:p>
    <w:p w:rsidR="004178FA" w:rsidRPr="006C3284" w:rsidRDefault="004178FA"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„kosztach pośrednich” – należy przez to rozumieć wydatki kwalifik</w:t>
      </w:r>
      <w:r w:rsidR="00535697" w:rsidRPr="006C3284">
        <w:rPr>
          <w:rFonts w:ascii="Arial" w:eastAsia="Arial" w:hAnsi="Arial" w:cs="Arial"/>
          <w:sz w:val="20"/>
          <w:szCs w:val="20"/>
        </w:rPr>
        <w:t>owalne niezbędne do realizacji P</w:t>
      </w:r>
      <w:r w:rsidRPr="006C3284">
        <w:rPr>
          <w:rFonts w:ascii="Arial" w:eastAsia="Arial" w:hAnsi="Arial" w:cs="Arial"/>
          <w:sz w:val="20"/>
          <w:szCs w:val="20"/>
        </w:rPr>
        <w:t>rojektu, ale nie dotyczące bezpośrednio głównego przedmiotu Projektu;</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„Komisji Oceny Projektów” – należy przez to rozumieć zespół pracowników wyznaczonych lub ekspertów </w:t>
      </w:r>
      <w:r w:rsidR="00511A3F" w:rsidRPr="006C3284">
        <w:rPr>
          <w:rFonts w:ascii="Arial" w:eastAsia="Arial" w:hAnsi="Arial" w:cs="Arial"/>
          <w:sz w:val="20"/>
          <w:szCs w:val="20"/>
        </w:rPr>
        <w:t xml:space="preserve">powołanych </w:t>
      </w:r>
      <w:r w:rsidRPr="006C3284">
        <w:rPr>
          <w:rFonts w:ascii="Arial" w:eastAsia="Arial" w:hAnsi="Arial" w:cs="Arial"/>
          <w:sz w:val="20"/>
          <w:szCs w:val="20"/>
        </w:rPr>
        <w:t>przez Instytucję Zarządzającą RPO WZ</w:t>
      </w:r>
      <w:r w:rsidR="00981F44" w:rsidRPr="006C3284">
        <w:rPr>
          <w:rFonts w:ascii="Arial" w:eastAsia="Arial" w:hAnsi="Arial" w:cs="Arial"/>
          <w:sz w:val="20"/>
          <w:szCs w:val="20"/>
        </w:rPr>
        <w:t xml:space="preserve"> w celu zapewnienia rzetelnej i</w:t>
      </w:r>
      <w:r w:rsidR="002C6F7A">
        <w:rPr>
          <w:rFonts w:ascii="Arial" w:eastAsia="Arial" w:hAnsi="Arial" w:cs="Arial"/>
          <w:sz w:val="20"/>
          <w:szCs w:val="20"/>
        </w:rPr>
        <w:t> </w:t>
      </w:r>
      <w:r w:rsidRPr="006C3284">
        <w:rPr>
          <w:rFonts w:ascii="Arial" w:eastAsia="Arial" w:hAnsi="Arial" w:cs="Arial"/>
          <w:sz w:val="20"/>
          <w:szCs w:val="20"/>
        </w:rPr>
        <w:t>bezstronnej oceny spełnienia kryteriów wyboru projektów;</w:t>
      </w:r>
    </w:p>
    <w:p w:rsidR="00CE311C" w:rsidRPr="006C3284" w:rsidRDefault="00CE311C"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„Liderze” – należy przez to rozumieć Partnera wiodącego będącego Beneficjentem, odpowiedzialnego za przygotowanie i realizację Projektu;</w:t>
      </w:r>
    </w:p>
    <w:p w:rsidR="00FC35AB"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„LSI2014” – należy przez to rozumieć </w:t>
      </w:r>
      <w:r w:rsidRPr="006C3284">
        <w:rPr>
          <w:rFonts w:ascii="Arial" w:eastAsia="Arial" w:hAnsi="Arial" w:cs="Arial"/>
          <w:color w:val="000000"/>
          <w:sz w:val="20"/>
          <w:szCs w:val="20"/>
        </w:rPr>
        <w:t>Lokalny System Informatyczny do obsługi Regionalnego Programu Operacyjnego Województwa Zachodniopomorskiego 201</w:t>
      </w:r>
      <w:r w:rsidR="00981F44" w:rsidRPr="006C3284">
        <w:rPr>
          <w:rFonts w:ascii="Arial" w:eastAsia="Arial" w:hAnsi="Arial" w:cs="Arial"/>
          <w:color w:val="000000"/>
          <w:sz w:val="20"/>
          <w:szCs w:val="20"/>
        </w:rPr>
        <w:t>4-2020 w zakresie aplikowania o</w:t>
      </w:r>
      <w:r w:rsidR="00EA7614"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środki oraz wprowadzania zmian do Projektu;</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„nieprawidłowości indywidualnej” – należy przez to rozumieć niepra</w:t>
      </w:r>
      <w:r w:rsidR="00981F44" w:rsidRPr="006C3284">
        <w:rPr>
          <w:rFonts w:ascii="Arial" w:eastAsia="Arial" w:hAnsi="Arial" w:cs="Arial"/>
          <w:color w:val="000000"/>
          <w:sz w:val="20"/>
          <w:szCs w:val="20"/>
        </w:rPr>
        <w:t>widłowość, o</w:t>
      </w:r>
      <w:r w:rsidR="00793B91" w:rsidRPr="006C3284">
        <w:rPr>
          <w:rFonts w:ascii="Arial" w:eastAsia="Arial" w:hAnsi="Arial" w:cs="Arial"/>
          <w:color w:val="000000"/>
          <w:sz w:val="20"/>
          <w:szCs w:val="20"/>
        </w:rPr>
        <w:t> </w:t>
      </w:r>
      <w:r w:rsidR="00981F44" w:rsidRPr="006C3284">
        <w:rPr>
          <w:rFonts w:ascii="Arial" w:eastAsia="Arial" w:hAnsi="Arial" w:cs="Arial"/>
          <w:color w:val="000000"/>
          <w:sz w:val="20"/>
          <w:szCs w:val="20"/>
        </w:rPr>
        <w:t>której mowa w</w:t>
      </w:r>
      <w:r w:rsidR="002C6F7A">
        <w:rPr>
          <w:rFonts w:ascii="Arial" w:eastAsia="Arial" w:hAnsi="Arial" w:cs="Arial"/>
          <w:color w:val="000000"/>
          <w:sz w:val="20"/>
          <w:szCs w:val="20"/>
        </w:rPr>
        <w:t> </w:t>
      </w:r>
      <w:r w:rsidR="00981F44" w:rsidRPr="006C3284">
        <w:rPr>
          <w:rFonts w:ascii="Arial" w:eastAsia="Arial" w:hAnsi="Arial" w:cs="Arial"/>
          <w:color w:val="000000"/>
          <w:sz w:val="20"/>
          <w:szCs w:val="20"/>
        </w:rPr>
        <w:t>art.</w:t>
      </w:r>
      <w:r w:rsidR="00177876" w:rsidRPr="006C3284">
        <w:rPr>
          <w:rFonts w:ascii="Arial" w:eastAsia="Arial" w:hAnsi="Arial" w:cs="Arial"/>
          <w:color w:val="000000"/>
          <w:sz w:val="20"/>
          <w:szCs w:val="20"/>
        </w:rPr>
        <w:t xml:space="preserve"> 2 </w:t>
      </w:r>
      <w:r w:rsidRPr="006C3284">
        <w:rPr>
          <w:rFonts w:ascii="Arial" w:eastAsia="Arial" w:hAnsi="Arial" w:cs="Arial"/>
          <w:color w:val="000000"/>
          <w:sz w:val="20"/>
          <w:szCs w:val="20"/>
        </w:rPr>
        <w:t>pkt 36 rozporządzenia ogólnego;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„okresie kwalifikowalności wydatków” – </w:t>
      </w:r>
      <w:r w:rsidRPr="006C3284">
        <w:rPr>
          <w:rFonts w:ascii="Arial" w:eastAsia="Calibri" w:hAnsi="Arial" w:cs="Arial"/>
          <w:sz w:val="20"/>
          <w:szCs w:val="20"/>
          <w:lang w:eastAsia="en-US"/>
        </w:rPr>
        <w:t>należy przez to rozumieć okres od dnia rozpoczęcia do dnia zakończenia</w:t>
      </w:r>
      <w:r w:rsidR="00301926"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kwalifikowalności wydatków, tj. okres</w:t>
      </w:r>
      <w:r w:rsidR="00A67F82" w:rsidRPr="006C3284">
        <w:rPr>
          <w:rFonts w:ascii="Arial" w:eastAsia="Calibri" w:hAnsi="Arial" w:cs="Arial"/>
          <w:sz w:val="20"/>
          <w:szCs w:val="20"/>
          <w:lang w:eastAsia="en-US"/>
        </w:rPr>
        <w:t>,</w:t>
      </w:r>
      <w:r w:rsidR="00A74062" w:rsidRPr="006C3284">
        <w:rPr>
          <w:rFonts w:ascii="Arial" w:eastAsia="Calibri" w:hAnsi="Arial" w:cs="Arial"/>
          <w:sz w:val="20"/>
          <w:szCs w:val="20"/>
          <w:lang w:eastAsia="en-US"/>
        </w:rPr>
        <w:t xml:space="preserve"> w </w:t>
      </w:r>
      <w:r w:rsidRPr="006C3284">
        <w:rPr>
          <w:rFonts w:ascii="Arial" w:eastAsia="Calibri" w:hAnsi="Arial" w:cs="Arial"/>
          <w:sz w:val="20"/>
          <w:szCs w:val="20"/>
          <w:lang w:eastAsia="en-US"/>
        </w:rPr>
        <w:t>którym mogą być ponoszone wydatki kwalifikowalne w ramach Projektu;</w:t>
      </w:r>
    </w:p>
    <w:p w:rsidR="007A118F" w:rsidRPr="006C3284" w:rsidRDefault="009A3E16"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Calibri" w:hAnsi="Arial" w:cs="Arial"/>
          <w:bCs/>
          <w:color w:val="000000"/>
          <w:sz w:val="20"/>
          <w:szCs w:val="20"/>
          <w:lang w:eastAsia="en-US"/>
        </w:rPr>
        <w:t>„okresie trwałości P</w:t>
      </w:r>
      <w:r w:rsidR="007A118F" w:rsidRPr="006C3284">
        <w:rPr>
          <w:rFonts w:ascii="Arial" w:eastAsia="Calibri" w:hAnsi="Arial" w:cs="Arial"/>
          <w:bCs/>
          <w:color w:val="000000"/>
          <w:sz w:val="20"/>
          <w:szCs w:val="20"/>
          <w:lang w:eastAsia="en-US"/>
        </w:rPr>
        <w:t>rojektu” – należy przez to rozumieć okres wynikający z</w:t>
      </w:r>
      <w:r w:rsidR="005C1B8C" w:rsidRPr="006C3284">
        <w:rPr>
          <w:rFonts w:ascii="Arial" w:eastAsia="Calibri" w:hAnsi="Arial" w:cs="Arial"/>
          <w:bCs/>
          <w:color w:val="000000"/>
          <w:sz w:val="20"/>
          <w:szCs w:val="20"/>
          <w:lang w:eastAsia="en-US"/>
        </w:rPr>
        <w:t> </w:t>
      </w:r>
      <w:r w:rsidR="007A118F" w:rsidRPr="006C3284">
        <w:rPr>
          <w:rFonts w:ascii="Arial" w:eastAsia="Calibri" w:hAnsi="Arial" w:cs="Arial"/>
          <w:bCs/>
          <w:color w:val="000000"/>
          <w:sz w:val="20"/>
          <w:szCs w:val="20"/>
          <w:lang w:eastAsia="en-US"/>
        </w:rPr>
        <w:t>art.</w:t>
      </w:r>
      <w:r w:rsidR="005C1B8C" w:rsidRPr="006C3284">
        <w:rPr>
          <w:rFonts w:ascii="Arial" w:eastAsia="Calibri" w:hAnsi="Arial" w:cs="Arial"/>
          <w:bCs/>
          <w:color w:val="000000"/>
          <w:sz w:val="20"/>
          <w:szCs w:val="20"/>
          <w:lang w:eastAsia="en-US"/>
        </w:rPr>
        <w:t> </w:t>
      </w:r>
      <w:r w:rsidR="007A118F" w:rsidRPr="006C3284">
        <w:rPr>
          <w:rFonts w:ascii="Arial" w:eastAsia="Calibri" w:hAnsi="Arial" w:cs="Arial"/>
          <w:bCs/>
          <w:color w:val="000000"/>
          <w:sz w:val="20"/>
          <w:szCs w:val="20"/>
          <w:lang w:eastAsia="en-US"/>
        </w:rPr>
        <w:t>71 rozporządzenia ogólnego;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 xml:space="preserve">„Osi Priorytetowej” – należy przez to rozumieć: Oś Priorytetową nr </w:t>
      </w:r>
      <w:r w:rsidR="002C6F7A">
        <w:rPr>
          <w:rFonts w:ascii="Arial" w:hAnsi="Arial" w:cs="Arial"/>
          <w:b/>
          <w:bCs/>
          <w:sz w:val="20"/>
          <w:szCs w:val="20"/>
        </w:rPr>
        <w:t>5 „Zrównoważony transport”</w:t>
      </w:r>
      <w:r w:rsidRPr="006C3284">
        <w:rPr>
          <w:rFonts w:ascii="Arial" w:eastAsia="Arial" w:hAnsi="Arial" w:cs="Arial"/>
          <w:color w:val="000000"/>
          <w:sz w:val="20"/>
          <w:szCs w:val="20"/>
        </w:rPr>
        <w:t>;</w:t>
      </w:r>
    </w:p>
    <w:p w:rsidR="007414DA" w:rsidRPr="006C3284" w:rsidRDefault="007414DA"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„Partnerze” – należy przez to rozumieć podmiot</w:t>
      </w:r>
      <w:r w:rsidR="00835132" w:rsidRPr="006C3284">
        <w:rPr>
          <w:rFonts w:ascii="Arial" w:eastAsia="Arial" w:hAnsi="Arial" w:cs="Arial"/>
          <w:sz w:val="20"/>
          <w:szCs w:val="20"/>
        </w:rPr>
        <w:t xml:space="preserve"> w rozumieniu</w:t>
      </w:r>
      <w:r w:rsidRPr="006C3284">
        <w:rPr>
          <w:rFonts w:ascii="Arial" w:eastAsia="Arial" w:hAnsi="Arial" w:cs="Arial"/>
          <w:sz w:val="20"/>
          <w:szCs w:val="20"/>
        </w:rPr>
        <w:t xml:space="preserve"> art. 33 ust. 1 ustawy wdrożeniowej, który jest wymieniony we wniosku o dofinansowanie, realizujący wspólnie z </w:t>
      </w:r>
      <w:r w:rsidR="00CE311C" w:rsidRPr="006C3284">
        <w:rPr>
          <w:rFonts w:ascii="Arial" w:eastAsia="Arial" w:hAnsi="Arial" w:cs="Arial"/>
          <w:sz w:val="20"/>
          <w:szCs w:val="20"/>
        </w:rPr>
        <w:t xml:space="preserve">Liderem </w:t>
      </w:r>
      <w:r w:rsidR="00981F44" w:rsidRPr="006C3284">
        <w:rPr>
          <w:rFonts w:ascii="Arial" w:eastAsia="Arial" w:hAnsi="Arial" w:cs="Arial"/>
          <w:sz w:val="20"/>
          <w:szCs w:val="20"/>
        </w:rPr>
        <w:t>i</w:t>
      </w:r>
      <w:r w:rsidR="008759F1" w:rsidRPr="006C3284">
        <w:rPr>
          <w:rFonts w:ascii="Arial" w:eastAsia="Arial" w:hAnsi="Arial" w:cs="Arial"/>
          <w:sz w:val="20"/>
          <w:szCs w:val="20"/>
        </w:rPr>
        <w:t xml:space="preserve"> </w:t>
      </w:r>
      <w:r w:rsidRPr="006C3284">
        <w:rPr>
          <w:rFonts w:ascii="Arial" w:eastAsia="Arial" w:hAnsi="Arial" w:cs="Arial"/>
          <w:sz w:val="20"/>
          <w:szCs w:val="20"/>
        </w:rPr>
        <w:t xml:space="preserve">ewentualnie innymi </w:t>
      </w:r>
      <w:r w:rsidR="00CE311C" w:rsidRPr="006C3284">
        <w:rPr>
          <w:rFonts w:ascii="Arial" w:eastAsia="Arial" w:hAnsi="Arial" w:cs="Arial"/>
          <w:sz w:val="20"/>
          <w:szCs w:val="20"/>
        </w:rPr>
        <w:t>P</w:t>
      </w:r>
      <w:r w:rsidRPr="006C3284">
        <w:rPr>
          <w:rFonts w:ascii="Arial" w:eastAsia="Arial" w:hAnsi="Arial" w:cs="Arial"/>
          <w:sz w:val="20"/>
          <w:szCs w:val="20"/>
        </w:rPr>
        <w:t>artnerami</w:t>
      </w:r>
      <w:r w:rsidR="00BC25D1" w:rsidRPr="006C3284">
        <w:rPr>
          <w:rFonts w:ascii="Arial" w:eastAsia="Arial" w:hAnsi="Arial" w:cs="Arial"/>
          <w:sz w:val="20"/>
          <w:szCs w:val="20"/>
        </w:rPr>
        <w:t xml:space="preserve"> </w:t>
      </w:r>
      <w:r w:rsidRPr="006C3284">
        <w:rPr>
          <w:rFonts w:ascii="Arial" w:eastAsia="Arial" w:hAnsi="Arial" w:cs="Arial"/>
          <w:sz w:val="20"/>
          <w:szCs w:val="20"/>
        </w:rPr>
        <w:t xml:space="preserve">Projekt na warunkach określonych w </w:t>
      </w:r>
      <w:r w:rsidR="001A3630" w:rsidRPr="006C3284">
        <w:rPr>
          <w:rFonts w:ascii="Arial" w:eastAsia="Arial" w:hAnsi="Arial" w:cs="Arial"/>
          <w:sz w:val="20"/>
          <w:szCs w:val="20"/>
        </w:rPr>
        <w:t>Decyzji</w:t>
      </w:r>
      <w:r w:rsidRPr="006C3284">
        <w:rPr>
          <w:rFonts w:ascii="Arial" w:eastAsia="Arial" w:hAnsi="Arial" w:cs="Arial"/>
          <w:sz w:val="20"/>
          <w:szCs w:val="20"/>
        </w:rPr>
        <w:t xml:space="preserve"> </w:t>
      </w:r>
      <w:r w:rsidR="00CE311C" w:rsidRPr="006C3284">
        <w:rPr>
          <w:rFonts w:ascii="Arial" w:eastAsia="Arial" w:hAnsi="Arial" w:cs="Arial"/>
          <w:sz w:val="20"/>
          <w:szCs w:val="20"/>
        </w:rPr>
        <w:t>oraz</w:t>
      </w:r>
      <w:r w:rsidR="00981F44" w:rsidRPr="006C3284">
        <w:rPr>
          <w:rFonts w:ascii="Arial" w:eastAsia="Arial" w:hAnsi="Arial" w:cs="Arial"/>
          <w:sz w:val="20"/>
          <w:szCs w:val="20"/>
        </w:rPr>
        <w:t xml:space="preserve"> umowie o</w:t>
      </w:r>
      <w:r w:rsidR="008759F1" w:rsidRPr="006C3284">
        <w:rPr>
          <w:rFonts w:ascii="Arial" w:eastAsia="Arial" w:hAnsi="Arial" w:cs="Arial"/>
          <w:sz w:val="20"/>
          <w:szCs w:val="20"/>
        </w:rPr>
        <w:t xml:space="preserve"> </w:t>
      </w:r>
      <w:r w:rsidRPr="006C3284">
        <w:rPr>
          <w:rFonts w:ascii="Arial" w:eastAsia="Arial" w:hAnsi="Arial" w:cs="Arial"/>
          <w:sz w:val="20"/>
          <w:szCs w:val="20"/>
        </w:rPr>
        <w:t xml:space="preserve">partnerstwie </w:t>
      </w:r>
      <w:r w:rsidR="00CE311C" w:rsidRPr="006C3284">
        <w:rPr>
          <w:rFonts w:ascii="Arial" w:eastAsia="Arial" w:hAnsi="Arial" w:cs="Arial"/>
          <w:sz w:val="20"/>
          <w:szCs w:val="20"/>
        </w:rPr>
        <w:t xml:space="preserve">albo porozumieniu o partnerstwie </w:t>
      </w:r>
      <w:r w:rsidR="00FC2096" w:rsidRPr="006C3284">
        <w:rPr>
          <w:rFonts w:ascii="Arial" w:eastAsia="Arial" w:hAnsi="Arial" w:cs="Arial"/>
          <w:sz w:val="20"/>
          <w:szCs w:val="20"/>
        </w:rPr>
        <w:t>i wnoszący do P</w:t>
      </w:r>
      <w:r w:rsidRPr="006C3284">
        <w:rPr>
          <w:rFonts w:ascii="Arial" w:eastAsia="Arial" w:hAnsi="Arial" w:cs="Arial"/>
          <w:sz w:val="20"/>
          <w:szCs w:val="20"/>
        </w:rPr>
        <w:t>rojektu zasoby ludzkie, organizacyjne, techniczne lub finansowe;</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6C3284">
        <w:rPr>
          <w:rFonts w:ascii="Arial" w:eastAsia="Arial" w:hAnsi="Arial" w:cs="Arial"/>
          <w:bCs/>
          <w:sz w:val="20"/>
          <w:szCs w:val="20"/>
        </w:rPr>
        <w:t>lub</w:t>
      </w:r>
      <w:r w:rsidRPr="006C3284">
        <w:rPr>
          <w:rFonts w:ascii="Arial" w:eastAsia="Arial" w:hAnsi="Arial" w:cs="Arial"/>
          <w:sz w:val="20"/>
          <w:szCs w:val="20"/>
        </w:rPr>
        <w:t xml:space="preserve"> </w:t>
      </w:r>
      <w:r w:rsidRPr="006C3284">
        <w:rPr>
          <w:rFonts w:ascii="Arial" w:eastAsia="Arial" w:hAnsi="Arial" w:cs="Arial"/>
          <w:bCs/>
          <w:sz w:val="20"/>
          <w:szCs w:val="20"/>
        </w:rPr>
        <w:t>Instytucję Zarządzającą RPO WZ</w:t>
      </w:r>
      <w:r w:rsidRPr="006C3284">
        <w:rPr>
          <w:rFonts w:ascii="Arial" w:eastAsia="Arial" w:hAnsi="Arial" w:cs="Arial"/>
          <w:sz w:val="20"/>
          <w:szCs w:val="20"/>
        </w:rPr>
        <w:t xml:space="preserve"> na odpowiedni rachunek bankowy Beneficjenta po zakończeniu realizacji Projektu oraz sp</w:t>
      </w:r>
      <w:r w:rsidR="00981F44" w:rsidRPr="006C3284">
        <w:rPr>
          <w:rFonts w:ascii="Arial" w:eastAsia="Arial" w:hAnsi="Arial" w:cs="Arial"/>
          <w:sz w:val="20"/>
          <w:szCs w:val="20"/>
        </w:rPr>
        <w:t>ełnieniu warunków określonych w</w:t>
      </w:r>
      <w:r w:rsidR="008759F1" w:rsidRPr="006C3284">
        <w:rPr>
          <w:rFonts w:ascii="Arial" w:eastAsia="Arial" w:hAnsi="Arial" w:cs="Arial"/>
          <w:sz w:val="20"/>
          <w:szCs w:val="20"/>
        </w:rPr>
        <w:t xml:space="preserve"> </w:t>
      </w:r>
      <w:r w:rsidR="001A3630" w:rsidRPr="006C3284">
        <w:rPr>
          <w:rFonts w:ascii="Arial" w:eastAsia="Arial" w:hAnsi="Arial" w:cs="Arial"/>
          <w:sz w:val="20"/>
          <w:szCs w:val="20"/>
        </w:rPr>
        <w:t>Decyzji</w:t>
      </w:r>
      <w:r w:rsidRPr="006C3284">
        <w:rPr>
          <w:rFonts w:ascii="Arial" w:eastAsia="Arial" w:hAnsi="Arial" w:cs="Arial"/>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„płatności pośredniej” – należy przez to rozumieć płatność kwoty obejmującej część dofinansowania stanowiącą udział w wydatkach kwalifi</w:t>
      </w:r>
      <w:r w:rsidR="009F7D73">
        <w:rPr>
          <w:rFonts w:ascii="Arial" w:eastAsia="Arial" w:hAnsi="Arial" w:cs="Arial"/>
          <w:sz w:val="20"/>
          <w:szCs w:val="20"/>
        </w:rPr>
        <w:t>kowalnych, ujętych we wniosku o </w:t>
      </w:r>
      <w:r w:rsidRPr="006C3284">
        <w:rPr>
          <w:rFonts w:ascii="Arial" w:eastAsia="Arial" w:hAnsi="Arial" w:cs="Arial"/>
          <w:sz w:val="20"/>
          <w:szCs w:val="20"/>
        </w:rPr>
        <w:t xml:space="preserve">płatność poniesionych w miarę postępu realizacji Projektu, wypłacaną przez Płatnika </w:t>
      </w:r>
      <w:r w:rsidRPr="006C3284">
        <w:rPr>
          <w:rFonts w:ascii="Arial" w:eastAsia="Arial" w:hAnsi="Arial" w:cs="Arial"/>
          <w:bCs/>
          <w:sz w:val="20"/>
          <w:szCs w:val="20"/>
        </w:rPr>
        <w:t>lub Instytucję Zarządzającą RPO WZ</w:t>
      </w:r>
      <w:r w:rsidRPr="006C3284">
        <w:rPr>
          <w:rFonts w:ascii="Arial" w:eastAsia="Arial" w:hAnsi="Arial" w:cs="Arial"/>
          <w:sz w:val="20"/>
          <w:szCs w:val="20"/>
        </w:rPr>
        <w:t xml:space="preserve"> na odpowiedni rachunek bankowy Beneficjenta po spełnieniu warunków określonych </w:t>
      </w:r>
      <w:r w:rsidRPr="006C3284">
        <w:rPr>
          <w:rFonts w:ascii="Arial" w:eastAsia="Arial" w:hAnsi="Arial" w:cs="Arial"/>
          <w:bCs/>
          <w:sz w:val="20"/>
          <w:szCs w:val="20"/>
        </w:rPr>
        <w:t>w</w:t>
      </w:r>
      <w:r w:rsidR="00DD7BAA" w:rsidRPr="006C3284">
        <w:rPr>
          <w:rFonts w:ascii="Arial" w:eastAsia="Arial" w:hAnsi="Arial" w:cs="Arial"/>
          <w:bCs/>
          <w:sz w:val="20"/>
          <w:szCs w:val="20"/>
        </w:rPr>
        <w:t> </w:t>
      </w:r>
      <w:r w:rsidR="001A3630" w:rsidRPr="006C3284">
        <w:rPr>
          <w:rFonts w:ascii="Arial" w:eastAsia="Arial" w:hAnsi="Arial" w:cs="Arial"/>
          <w:sz w:val="20"/>
          <w:szCs w:val="20"/>
        </w:rPr>
        <w:t>Decyzji</w:t>
      </w:r>
      <w:r w:rsidRPr="006C3284">
        <w:rPr>
          <w:rFonts w:ascii="Arial" w:eastAsia="Arial" w:hAnsi="Arial" w:cs="Arial"/>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„płatności zaliczkowej (zaliczce)</w:t>
      </w:r>
      <w:r w:rsidR="0035133F" w:rsidRPr="006C3284">
        <w:rPr>
          <w:rFonts w:ascii="Arial" w:eastAsia="Arial" w:hAnsi="Arial" w:cs="Arial"/>
          <w:sz w:val="20"/>
          <w:szCs w:val="20"/>
        </w:rPr>
        <w:t>”</w:t>
      </w:r>
      <w:r w:rsidRPr="006C3284">
        <w:rPr>
          <w:rFonts w:ascii="Arial" w:eastAsia="Arial" w:hAnsi="Arial" w:cs="Arial"/>
          <w:sz w:val="20"/>
          <w:szCs w:val="20"/>
        </w:rPr>
        <w:t xml:space="preserve"> – należy przez to rozumieć określoną część kwoty dofinansowania przyznanego w </w:t>
      </w:r>
      <w:r w:rsidR="001A3630" w:rsidRPr="006C3284">
        <w:rPr>
          <w:rFonts w:ascii="Arial" w:eastAsia="Arial" w:hAnsi="Arial" w:cs="Arial"/>
          <w:sz w:val="20"/>
          <w:szCs w:val="20"/>
        </w:rPr>
        <w:t>Decyzji</w:t>
      </w:r>
      <w:r w:rsidRPr="006C3284">
        <w:rPr>
          <w:rFonts w:ascii="Arial" w:eastAsia="Arial" w:hAnsi="Arial" w:cs="Arial"/>
          <w:sz w:val="20"/>
          <w:szCs w:val="20"/>
        </w:rPr>
        <w:t>, wypłacaną Benefi</w:t>
      </w:r>
      <w:r w:rsidR="009F7D73">
        <w:rPr>
          <w:rFonts w:ascii="Arial" w:eastAsia="Arial" w:hAnsi="Arial" w:cs="Arial"/>
          <w:sz w:val="20"/>
          <w:szCs w:val="20"/>
        </w:rPr>
        <w:t>cjentowi na podstawie wniosku o </w:t>
      </w:r>
      <w:r w:rsidRPr="006C3284">
        <w:rPr>
          <w:rFonts w:ascii="Arial" w:eastAsia="Arial" w:hAnsi="Arial" w:cs="Arial"/>
          <w:sz w:val="20"/>
          <w:szCs w:val="20"/>
        </w:rPr>
        <w:t xml:space="preserve">płatność przez Płatnika </w:t>
      </w:r>
      <w:r w:rsidRPr="006C3284">
        <w:rPr>
          <w:rFonts w:ascii="Arial" w:eastAsia="Arial" w:hAnsi="Arial" w:cs="Arial"/>
          <w:bCs/>
          <w:sz w:val="20"/>
          <w:szCs w:val="20"/>
        </w:rPr>
        <w:t xml:space="preserve">lub Instytucję Zarządzającą RPO WZ </w:t>
      </w:r>
      <w:r w:rsidRPr="006C3284">
        <w:rPr>
          <w:rFonts w:ascii="Arial" w:eastAsia="Arial" w:hAnsi="Arial" w:cs="Arial"/>
          <w:sz w:val="20"/>
          <w:szCs w:val="20"/>
        </w:rPr>
        <w:t>w jednej lub kilku transzach, przeznaczoną na sfinansowanie wydatków kwalifikowalnych związanych z realizacją Projektu przed ich dokonaniem i</w:t>
      </w:r>
      <w:r w:rsidR="00133684" w:rsidRPr="006C3284">
        <w:rPr>
          <w:rFonts w:ascii="Arial" w:eastAsia="Arial" w:hAnsi="Arial" w:cs="Arial"/>
          <w:sz w:val="20"/>
          <w:szCs w:val="20"/>
        </w:rPr>
        <w:t> </w:t>
      </w:r>
      <w:r w:rsidRPr="006C3284">
        <w:rPr>
          <w:rFonts w:ascii="Arial" w:eastAsia="Arial" w:hAnsi="Arial" w:cs="Arial"/>
          <w:sz w:val="20"/>
          <w:szCs w:val="20"/>
        </w:rPr>
        <w:t xml:space="preserve">rozliczaną </w:t>
      </w:r>
      <w:r w:rsidRPr="006C3284">
        <w:rPr>
          <w:rFonts w:ascii="Arial" w:eastAsia="Arial" w:hAnsi="Arial" w:cs="Arial"/>
          <w:bCs/>
          <w:sz w:val="20"/>
          <w:szCs w:val="20"/>
        </w:rPr>
        <w:t>w kolejnych</w:t>
      </w:r>
      <w:r w:rsidRPr="006C3284">
        <w:rPr>
          <w:rFonts w:ascii="Arial" w:eastAsia="Arial" w:hAnsi="Arial" w:cs="Arial"/>
          <w:sz w:val="20"/>
          <w:szCs w:val="20"/>
        </w:rPr>
        <w:t xml:space="preserve"> wnioskach o płatność;</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lastRenderedPageBreak/>
        <w:t>„Płatniku” – należy przez to rozumieć Bank Gospodarstwa Krajowego, który dokonuje wypłat środków EFRR na konto bankowe Beneficjenta;</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„pomocy publicznej” – należy przez to rozumieć pomoc udzielaną na podstawie programu pomocowego o numerze referencyjnym</w:t>
      </w:r>
      <w:r w:rsidR="001C3F53" w:rsidRPr="006C3284">
        <w:rPr>
          <w:rFonts w:ascii="Arial" w:eastAsia="Arial" w:hAnsi="Arial" w:cs="Arial"/>
          <w:sz w:val="20"/>
          <w:szCs w:val="20"/>
        </w:rPr>
        <w:t xml:space="preserve"> </w:t>
      </w:r>
      <w:r w:rsidR="002A468A" w:rsidRPr="002C6F7A">
        <w:rPr>
          <w:rFonts w:ascii="Arial" w:hAnsi="Arial" w:cs="Arial"/>
          <w:b/>
          <w:bCs/>
          <w:strike/>
          <w:sz w:val="20"/>
          <w:szCs w:val="20"/>
        </w:rPr>
        <w:t>……………………………….</w:t>
      </w:r>
      <w:r w:rsidRPr="006C3284">
        <w:rPr>
          <w:rFonts w:ascii="Arial" w:eastAsia="Arial" w:hAnsi="Arial" w:cs="Arial"/>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lang w:eastAsia="en-US" w:bidi="en-US"/>
        </w:rPr>
        <w:t xml:space="preserve">„Portalu” – należy przez to rozumieć portal internetowy, o którym </w:t>
      </w:r>
      <w:r w:rsidRPr="006C3284">
        <w:rPr>
          <w:rFonts w:ascii="Arial" w:eastAsia="Arial" w:hAnsi="Arial" w:cs="Arial"/>
          <w:sz w:val="20"/>
          <w:szCs w:val="20"/>
          <w:lang w:eastAsia="en-US" w:bidi="en-US"/>
        </w:rPr>
        <w:t>mowa w</w:t>
      </w:r>
      <w:r w:rsidR="00AC2AE2" w:rsidRPr="006C3284">
        <w:rPr>
          <w:rFonts w:ascii="Arial" w:eastAsia="Arial" w:hAnsi="Arial" w:cs="Arial"/>
          <w:sz w:val="20"/>
          <w:szCs w:val="20"/>
          <w:lang w:eastAsia="en-US" w:bidi="en-US"/>
        </w:rPr>
        <w:t> </w:t>
      </w:r>
      <w:hyperlink r:id="rId12" w:anchor="hiperlinkText.rpc?hiperlink=type=tresc:nro=Europejski.1275834:part=a115u1lb&amp;full=1" w:tgtFrame="_parent" w:history="1">
        <w:r w:rsidRPr="006C3284">
          <w:rPr>
            <w:rFonts w:ascii="Arial" w:eastAsia="Arial" w:hAnsi="Arial" w:cs="Arial"/>
            <w:sz w:val="20"/>
            <w:szCs w:val="20"/>
            <w:lang w:eastAsia="en-US" w:bidi="en-US"/>
          </w:rPr>
          <w:t>art.</w:t>
        </w:r>
        <w:r w:rsidR="00AC2AE2" w:rsidRPr="006C3284">
          <w:rPr>
            <w:rFonts w:ascii="Arial" w:eastAsia="Arial" w:hAnsi="Arial" w:cs="Arial"/>
            <w:sz w:val="20"/>
            <w:szCs w:val="20"/>
            <w:lang w:eastAsia="en-US" w:bidi="en-US"/>
          </w:rPr>
          <w:t> </w:t>
        </w:r>
        <w:r w:rsidRPr="006C3284">
          <w:rPr>
            <w:rFonts w:ascii="Arial" w:eastAsia="Arial" w:hAnsi="Arial" w:cs="Arial"/>
            <w:sz w:val="20"/>
            <w:szCs w:val="20"/>
            <w:lang w:eastAsia="en-US" w:bidi="en-US"/>
          </w:rPr>
          <w:t>115 ust. 1 lit. b</w:t>
        </w:r>
      </w:hyperlink>
      <w:r w:rsidRPr="006C3284">
        <w:rPr>
          <w:rFonts w:ascii="Arial" w:eastAsia="Arial" w:hAnsi="Arial" w:cs="Arial"/>
          <w:sz w:val="20"/>
          <w:szCs w:val="20"/>
          <w:lang w:eastAsia="en-US" w:bidi="en-US"/>
        </w:rPr>
        <w:t xml:space="preserve"> rozporządzenia</w:t>
      </w:r>
      <w:r w:rsidRPr="006C3284">
        <w:rPr>
          <w:rFonts w:ascii="Arial" w:eastAsia="Arial" w:hAnsi="Arial" w:cs="Arial"/>
          <w:color w:val="000000"/>
          <w:sz w:val="20"/>
          <w:szCs w:val="20"/>
          <w:lang w:eastAsia="en-US" w:bidi="en-US"/>
        </w:rPr>
        <w:t xml:space="preserve"> ogólnego;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„pracach przygotowawczych” – </w:t>
      </w:r>
      <w:r w:rsidRPr="006C3284">
        <w:rPr>
          <w:rFonts w:ascii="Arial" w:eastAsia="Calibri" w:hAnsi="Arial" w:cs="Arial"/>
          <w:sz w:val="20"/>
          <w:szCs w:val="20"/>
          <w:lang w:eastAsia="en-US"/>
        </w:rPr>
        <w:t xml:space="preserve">należy przez to rozumieć m.in. uzyskanie zezwoleń i przeprowadzenie studiów wykonalności. Podjęcie prac przygotowawczych przed złożeniem pisemnego </w:t>
      </w:r>
      <w:r w:rsidR="00981F44" w:rsidRPr="006C3284">
        <w:rPr>
          <w:rFonts w:ascii="Arial" w:eastAsia="Calibri" w:hAnsi="Arial" w:cs="Arial"/>
          <w:sz w:val="20"/>
          <w:szCs w:val="20"/>
          <w:lang w:eastAsia="en-US"/>
        </w:rPr>
        <w:t>wniosku o </w:t>
      </w:r>
      <w:r w:rsidRPr="006C3284">
        <w:rPr>
          <w:rFonts w:ascii="Arial" w:eastAsia="Calibri" w:hAnsi="Arial" w:cs="Arial"/>
          <w:sz w:val="20"/>
          <w:szCs w:val="20"/>
          <w:lang w:eastAsia="en-US"/>
        </w:rPr>
        <w:t>przyznanie pomocy nie niweczy efektu zachęty;</w:t>
      </w:r>
    </w:p>
    <w:p w:rsidR="007A118F" w:rsidRPr="00C306EA" w:rsidRDefault="007A118F" w:rsidP="00C306EA">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„Programie” – należy przez to rozumieć Regionalny Program Operacyjny Województwa Zachodniopomorskiego 2014-2020 (RPO WZ), przyjęty </w:t>
      </w:r>
      <w:r w:rsidRPr="00C306EA">
        <w:rPr>
          <w:rFonts w:ascii="Arial" w:eastAsia="Arial" w:hAnsi="Arial" w:cs="Arial"/>
          <w:b/>
          <w:sz w:val="20"/>
          <w:szCs w:val="20"/>
        </w:rPr>
        <w:t xml:space="preserve">Uchwałą nr </w:t>
      </w:r>
      <w:r w:rsidR="002C6F7A" w:rsidRPr="00C306EA">
        <w:rPr>
          <w:rFonts w:ascii="Arial" w:eastAsia="Arial" w:hAnsi="Arial" w:cs="Arial"/>
          <w:b/>
          <w:sz w:val="20"/>
          <w:szCs w:val="20"/>
        </w:rPr>
        <w:t>2247/14</w:t>
      </w:r>
      <w:r w:rsidR="00C506C4" w:rsidRPr="006C3284">
        <w:rPr>
          <w:rFonts w:ascii="Arial" w:eastAsia="Arial" w:hAnsi="Arial" w:cs="Arial"/>
          <w:sz w:val="20"/>
          <w:szCs w:val="20"/>
        </w:rPr>
        <w:t xml:space="preserve"> </w:t>
      </w:r>
      <w:r w:rsidRPr="006C3284">
        <w:rPr>
          <w:rFonts w:ascii="Arial" w:eastAsia="Arial" w:hAnsi="Arial" w:cs="Arial"/>
          <w:sz w:val="20"/>
          <w:szCs w:val="20"/>
        </w:rPr>
        <w:t xml:space="preserve">Zarządu Województwa Zachodniopomorskiego z dnia </w:t>
      </w:r>
      <w:r w:rsidR="002C6F7A" w:rsidRPr="00C306EA">
        <w:rPr>
          <w:rFonts w:ascii="Arial" w:eastAsia="Arial" w:hAnsi="Arial" w:cs="Arial"/>
          <w:b/>
          <w:sz w:val="20"/>
          <w:szCs w:val="20"/>
        </w:rPr>
        <w:t>18 grudnia 2014</w:t>
      </w:r>
      <w:r w:rsidRPr="00C306EA">
        <w:rPr>
          <w:rFonts w:ascii="Arial" w:eastAsia="Arial" w:hAnsi="Arial" w:cs="Arial"/>
          <w:b/>
          <w:sz w:val="20"/>
          <w:szCs w:val="20"/>
        </w:rPr>
        <w:t xml:space="preserve"> r.</w:t>
      </w:r>
      <w:r w:rsidRPr="006C3284">
        <w:rPr>
          <w:rFonts w:ascii="Arial" w:eastAsia="Arial" w:hAnsi="Arial" w:cs="Arial"/>
          <w:sz w:val="20"/>
          <w:szCs w:val="20"/>
        </w:rPr>
        <w:t xml:space="preserve"> w sprawie przyjęcia przez Zarząd Regionalnego Programu Operacyjnego Województwa Zachodniopomorskiego 2014-2020 oraz zatwierdzony decyzją Komisji Europejskiej Nr </w:t>
      </w:r>
      <w:r w:rsidR="002C6F7A" w:rsidRPr="00C306EA">
        <w:rPr>
          <w:rFonts w:ascii="Arial" w:hAnsi="Arial" w:cs="Arial"/>
          <w:b/>
          <w:bCs/>
          <w:sz w:val="20"/>
          <w:szCs w:val="20"/>
        </w:rPr>
        <w:t>CCI 2014PL16M2OP016</w:t>
      </w:r>
      <w:r w:rsidR="002C6F7A" w:rsidRPr="00C306EA">
        <w:rPr>
          <w:rFonts w:ascii="Arial" w:eastAsia="Arial" w:hAnsi="Arial" w:cs="Arial"/>
          <w:sz w:val="20"/>
          <w:szCs w:val="20"/>
        </w:rPr>
        <w:t xml:space="preserve"> </w:t>
      </w:r>
      <w:r w:rsidRPr="006C3284">
        <w:rPr>
          <w:rFonts w:ascii="Arial" w:eastAsia="Arial" w:hAnsi="Arial" w:cs="Arial"/>
          <w:sz w:val="20"/>
          <w:szCs w:val="20"/>
        </w:rPr>
        <w:t xml:space="preserve">z dnia </w:t>
      </w:r>
      <w:r w:rsidR="002C6F7A" w:rsidRPr="00C306EA">
        <w:rPr>
          <w:rFonts w:ascii="Arial" w:hAnsi="Arial" w:cs="Arial"/>
          <w:b/>
          <w:bCs/>
          <w:sz w:val="20"/>
          <w:szCs w:val="20"/>
        </w:rPr>
        <w:t>12 lutego 2015</w:t>
      </w:r>
      <w:r w:rsidRPr="00C306EA">
        <w:rPr>
          <w:rFonts w:ascii="Arial" w:eastAsia="Arial" w:hAnsi="Arial" w:cs="Arial"/>
          <w:b/>
          <w:sz w:val="20"/>
          <w:szCs w:val="20"/>
        </w:rPr>
        <w:t xml:space="preserve"> r</w:t>
      </w:r>
      <w:r w:rsidRPr="00C306EA">
        <w:rPr>
          <w:rFonts w:ascii="Arial" w:eastAsia="Arial" w:hAnsi="Arial" w:cs="Arial"/>
          <w:sz w:val="20"/>
          <w:szCs w:val="20"/>
        </w:rPr>
        <w:t>.</w:t>
      </w:r>
      <w:r w:rsidR="00C306EA" w:rsidRPr="00C306EA">
        <w:rPr>
          <w:rFonts w:ascii="Arial" w:eastAsia="Arial" w:hAnsi="Arial" w:cs="Arial"/>
          <w:sz w:val="20"/>
          <w:szCs w:val="20"/>
        </w:rPr>
        <w:t xml:space="preserve">, zmienioną decyzją Komisji Europejskiej z dnia </w:t>
      </w:r>
      <w:r w:rsidR="00C306EA" w:rsidRPr="00C306EA">
        <w:rPr>
          <w:rFonts w:ascii="Arial" w:eastAsia="Arial" w:hAnsi="Arial" w:cs="Arial"/>
          <w:b/>
          <w:sz w:val="20"/>
          <w:szCs w:val="20"/>
        </w:rPr>
        <w:t>26 lipca 2018 r.</w:t>
      </w:r>
      <w:r w:rsidR="00C306EA" w:rsidRPr="00C306EA">
        <w:rPr>
          <w:rFonts w:ascii="Arial" w:eastAsia="Arial" w:hAnsi="Arial" w:cs="Arial"/>
          <w:sz w:val="20"/>
          <w:szCs w:val="20"/>
        </w:rPr>
        <w:t xml:space="preserve"> oraz z dnia </w:t>
      </w:r>
      <w:r w:rsidR="00C306EA" w:rsidRPr="00C306EA">
        <w:rPr>
          <w:rFonts w:ascii="Arial" w:eastAsia="Arial" w:hAnsi="Arial" w:cs="Arial"/>
          <w:b/>
          <w:sz w:val="20"/>
          <w:szCs w:val="20"/>
        </w:rPr>
        <w:t>17 marca 2020 r.</w:t>
      </w:r>
      <w:r w:rsidRPr="00C306EA">
        <w:rPr>
          <w:rFonts w:ascii="Arial" w:eastAsia="Arial" w:hAnsi="Arial" w:cs="Arial"/>
          <w:sz w:val="20"/>
          <w:szCs w:val="20"/>
        </w:rPr>
        <w:t xml:space="preserve">; </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„Projekcie” – należy przez to rozumieć przedsięwzięcie szczegół</w:t>
      </w:r>
      <w:r w:rsidR="00981F44" w:rsidRPr="006C3284">
        <w:rPr>
          <w:rFonts w:ascii="Arial" w:eastAsia="Arial" w:hAnsi="Arial" w:cs="Arial"/>
          <w:sz w:val="20"/>
          <w:szCs w:val="20"/>
        </w:rPr>
        <w:t>owo określone we wniosku o</w:t>
      </w:r>
      <w:r w:rsidR="009F7D73">
        <w:rPr>
          <w:rFonts w:ascii="Arial" w:eastAsia="Arial" w:hAnsi="Arial" w:cs="Arial"/>
          <w:sz w:val="20"/>
          <w:szCs w:val="20"/>
        </w:rPr>
        <w:t> </w:t>
      </w:r>
      <w:r w:rsidRPr="006C3284">
        <w:rPr>
          <w:rFonts w:ascii="Arial" w:eastAsia="Arial" w:hAnsi="Arial" w:cs="Arial"/>
          <w:sz w:val="20"/>
          <w:szCs w:val="20"/>
        </w:rPr>
        <w:t xml:space="preserve">dofinansowanie realizacji projektu nr </w:t>
      </w:r>
      <w:r w:rsidR="005267E5" w:rsidRPr="005267E5">
        <w:rPr>
          <w:rFonts w:ascii="Arial" w:hAnsi="Arial" w:cs="Arial"/>
          <w:b/>
          <w:bCs/>
          <w:sz w:val="20"/>
          <w:szCs w:val="20"/>
        </w:rPr>
        <w:t>RPZP.05.06.00-32-0001/20</w:t>
      </w:r>
      <w:r w:rsidRPr="006C3284">
        <w:rPr>
          <w:rFonts w:ascii="Arial" w:eastAsia="Arial" w:hAnsi="Arial" w:cs="Arial"/>
          <w:sz w:val="20"/>
          <w:szCs w:val="20"/>
        </w:rPr>
        <w:t>, tytuł projektu „</w:t>
      </w:r>
      <w:r w:rsidR="005267E5" w:rsidRPr="005267E5">
        <w:rPr>
          <w:rFonts w:ascii="Arial" w:hAnsi="Arial" w:cs="Arial"/>
          <w:b/>
          <w:bCs/>
          <w:sz w:val="20"/>
          <w:szCs w:val="20"/>
        </w:rPr>
        <w:t>Zakup taboru kolejowego dwunapędowego do przewozów regionalnych</w:t>
      </w:r>
      <w:r w:rsidRPr="006C3284">
        <w:rPr>
          <w:rFonts w:ascii="Arial" w:eastAsia="Arial" w:hAnsi="Arial" w:cs="Arial"/>
          <w:sz w:val="20"/>
          <w:szCs w:val="20"/>
        </w:rPr>
        <w:t xml:space="preserve">” realizowane w ramach danej Osi Priorytetowej Programu, będące przedmiotem </w:t>
      </w:r>
      <w:r w:rsidR="003B25A3" w:rsidRPr="006C3284">
        <w:rPr>
          <w:rFonts w:ascii="Arial" w:eastAsia="Arial" w:hAnsi="Arial" w:cs="Arial"/>
          <w:sz w:val="20"/>
          <w:szCs w:val="20"/>
        </w:rPr>
        <w:t>Decyzji</w:t>
      </w:r>
      <w:r w:rsidRPr="006C3284">
        <w:rPr>
          <w:rFonts w:ascii="Arial" w:eastAsia="Arial" w:hAnsi="Arial" w:cs="Arial"/>
          <w:sz w:val="20"/>
          <w:szCs w:val="20"/>
        </w:rPr>
        <w:t xml:space="preserve">; </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„przerwaniu terminu” – należy przez to rozumieć sytuację, w której termin biegnie na nowo;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„rachunku bankowym Beneficjenta” – należy przez to rozumieć rachunek bankowy nr</w:t>
      </w:r>
      <w:r w:rsidR="00461C83" w:rsidRPr="006C3284">
        <w:rPr>
          <w:rFonts w:ascii="Arial" w:eastAsia="Arial" w:hAnsi="Arial" w:cs="Arial"/>
          <w:sz w:val="20"/>
          <w:szCs w:val="20"/>
        </w:rPr>
        <w:t xml:space="preserve"> </w:t>
      </w:r>
      <w:r w:rsidR="00786B0B" w:rsidRPr="00786B0B">
        <w:rPr>
          <w:rFonts w:ascii="Arial" w:hAnsi="Arial" w:cs="Arial"/>
          <w:b/>
          <w:bCs/>
          <w:sz w:val="20"/>
          <w:szCs w:val="20"/>
        </w:rPr>
        <w:t>38 1020 4795 0000 9102 0300 8414</w:t>
      </w:r>
      <w:r w:rsidRPr="006C3284">
        <w:rPr>
          <w:rFonts w:ascii="Arial" w:eastAsia="Arial" w:hAnsi="Arial" w:cs="Arial"/>
          <w:sz w:val="20"/>
          <w:szCs w:val="20"/>
        </w:rPr>
        <w:t xml:space="preserve">, prowadzony w banku </w:t>
      </w:r>
      <w:r w:rsidR="00786B0B">
        <w:rPr>
          <w:rFonts w:ascii="Arial" w:hAnsi="Arial" w:cs="Arial"/>
          <w:b/>
          <w:bCs/>
          <w:sz w:val="20"/>
          <w:szCs w:val="20"/>
        </w:rPr>
        <w:t xml:space="preserve">PKO BP SA </w:t>
      </w:r>
      <w:r w:rsidR="00786B0B" w:rsidRPr="00786B0B">
        <w:rPr>
          <w:rFonts w:ascii="Arial" w:hAnsi="Arial" w:cs="Arial"/>
          <w:b/>
          <w:bCs/>
          <w:sz w:val="20"/>
          <w:szCs w:val="20"/>
        </w:rPr>
        <w:t>I Oddział w Szczecinie</w:t>
      </w:r>
      <w:r w:rsidRPr="006C3284">
        <w:rPr>
          <w:rFonts w:ascii="Arial" w:eastAsia="Arial" w:hAnsi="Arial" w:cs="Arial"/>
          <w:sz w:val="20"/>
          <w:szCs w:val="20"/>
        </w:rPr>
        <w:t>, na który Płatnik lub Instytucja Zarządzająca RPO WZ przekazuje Beneficjentowi dofinansowanie w ramach refundacji poniesionych przez Beneficjenta wydatków kwalifikowalnych Projektu;</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„rachunku bankowym Beneficjenta dot</w:t>
      </w:r>
      <w:r w:rsidR="00EF1DCF" w:rsidRPr="006C3284">
        <w:rPr>
          <w:rFonts w:ascii="Arial" w:eastAsia="Arial" w:hAnsi="Arial" w:cs="Arial"/>
          <w:sz w:val="20"/>
          <w:szCs w:val="20"/>
        </w:rPr>
        <w:t>yczącym</w:t>
      </w:r>
      <w:r w:rsidRPr="006C3284">
        <w:rPr>
          <w:rFonts w:ascii="Arial" w:eastAsia="Arial" w:hAnsi="Arial" w:cs="Arial"/>
          <w:sz w:val="20"/>
          <w:szCs w:val="20"/>
        </w:rPr>
        <w:t xml:space="preserve"> zaliczki” – należy przez to rozumieć </w:t>
      </w:r>
      <w:r w:rsidR="00D27F07" w:rsidRPr="006C3284">
        <w:rPr>
          <w:rFonts w:ascii="Arial" w:eastAsia="Arial" w:hAnsi="Arial" w:cs="Arial"/>
          <w:sz w:val="20"/>
          <w:szCs w:val="20"/>
        </w:rPr>
        <w:t xml:space="preserve">przeznaczony do obsługi zaliczki </w:t>
      </w:r>
      <w:r w:rsidRPr="006C3284">
        <w:rPr>
          <w:rFonts w:ascii="Arial" w:eastAsia="Arial" w:hAnsi="Arial" w:cs="Arial"/>
          <w:sz w:val="20"/>
          <w:szCs w:val="20"/>
        </w:rPr>
        <w:t>wyodrębniony</w:t>
      </w:r>
      <w:r w:rsidRPr="006C3284">
        <w:rPr>
          <w:rFonts w:ascii="Arial" w:eastAsia="Arial" w:hAnsi="Arial" w:cs="Arial"/>
          <w:position w:val="6"/>
          <w:sz w:val="20"/>
          <w:szCs w:val="20"/>
        </w:rPr>
        <w:t xml:space="preserve"> </w:t>
      </w:r>
      <w:r w:rsidRPr="006C3284">
        <w:rPr>
          <w:rFonts w:ascii="Arial" w:eastAsia="Arial" w:hAnsi="Arial" w:cs="Arial"/>
          <w:sz w:val="20"/>
          <w:szCs w:val="20"/>
        </w:rPr>
        <w:t>rachunek bankowy nr</w:t>
      </w:r>
      <w:r w:rsidR="005123A1" w:rsidRPr="006C3284">
        <w:rPr>
          <w:rFonts w:ascii="Arial" w:eastAsia="Arial" w:hAnsi="Arial" w:cs="Arial"/>
          <w:sz w:val="20"/>
          <w:szCs w:val="20"/>
        </w:rPr>
        <w:t> </w:t>
      </w:r>
      <w:r w:rsidR="00786B0B" w:rsidRPr="00786B0B">
        <w:rPr>
          <w:rFonts w:ascii="Arial" w:hAnsi="Arial" w:cs="Arial"/>
          <w:b/>
          <w:bCs/>
          <w:sz w:val="20"/>
          <w:szCs w:val="20"/>
        </w:rPr>
        <w:t>38 1020 4795 0000 9102 0300 8414</w:t>
      </w:r>
      <w:r w:rsidRPr="006C3284">
        <w:rPr>
          <w:rFonts w:ascii="Arial" w:eastAsia="Arial" w:hAnsi="Arial" w:cs="Arial"/>
          <w:sz w:val="20"/>
          <w:szCs w:val="20"/>
        </w:rPr>
        <w:t>, prowadzony w banku</w:t>
      </w:r>
      <w:r w:rsidR="00D82E65" w:rsidRPr="006C3284">
        <w:rPr>
          <w:rFonts w:ascii="Arial" w:eastAsia="Arial" w:hAnsi="Arial" w:cs="Arial"/>
          <w:sz w:val="20"/>
          <w:szCs w:val="20"/>
        </w:rPr>
        <w:t xml:space="preserve"> </w:t>
      </w:r>
      <w:r w:rsidR="00786B0B" w:rsidRPr="00786B0B">
        <w:rPr>
          <w:rFonts w:ascii="Arial" w:hAnsi="Arial" w:cs="Arial"/>
          <w:b/>
          <w:bCs/>
          <w:sz w:val="20"/>
          <w:szCs w:val="20"/>
        </w:rPr>
        <w:t>PKO BP SA I Oddział w Szczecinie</w:t>
      </w:r>
      <w:r w:rsidRPr="006C3284">
        <w:rPr>
          <w:rFonts w:ascii="Arial" w:eastAsia="Arial" w:hAnsi="Arial" w:cs="Arial"/>
          <w:sz w:val="20"/>
          <w:szCs w:val="20"/>
        </w:rPr>
        <w:t xml:space="preserve">, na który Płatnik lub Instytucja Zarządzająca RPO WZ przekazuje Beneficjentowi płatność zaliczkową; </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„rachunku bankowym Instytucji Zarządzającej RPO WZ dot</w:t>
      </w:r>
      <w:r w:rsidR="00EF1DCF" w:rsidRPr="006C3284">
        <w:rPr>
          <w:rFonts w:ascii="Arial" w:eastAsia="Arial" w:hAnsi="Arial" w:cs="Arial"/>
          <w:sz w:val="20"/>
          <w:szCs w:val="20"/>
        </w:rPr>
        <w:t>yczącym</w:t>
      </w:r>
      <w:r w:rsidRPr="006C3284">
        <w:rPr>
          <w:rFonts w:ascii="Arial" w:eastAsia="Arial" w:hAnsi="Arial" w:cs="Arial"/>
          <w:sz w:val="20"/>
          <w:szCs w:val="20"/>
        </w:rPr>
        <w:t xml:space="preserve"> zwrotów” – należy przez to rozumieć rachunek bankowy Instytucji Zarządzającej RPO WZ nr</w:t>
      </w:r>
      <w:r w:rsidR="00EA2866" w:rsidRPr="006C3284">
        <w:rPr>
          <w:rFonts w:ascii="Arial" w:eastAsia="Arial" w:hAnsi="Arial" w:cs="Arial"/>
          <w:sz w:val="20"/>
          <w:szCs w:val="20"/>
        </w:rPr>
        <w:t> </w:t>
      </w:r>
      <w:r w:rsidR="002C6F7A" w:rsidRPr="002C6F7A">
        <w:rPr>
          <w:rFonts w:ascii="Arial" w:hAnsi="Arial" w:cs="Arial"/>
          <w:b/>
          <w:bCs/>
          <w:sz w:val="20"/>
          <w:szCs w:val="20"/>
        </w:rPr>
        <w:t>80 1020 4795 0000 9202 0319 6953</w:t>
      </w:r>
      <w:r w:rsidRPr="006C3284">
        <w:rPr>
          <w:rFonts w:ascii="Arial" w:eastAsia="Arial" w:hAnsi="Arial" w:cs="Arial"/>
          <w:sz w:val="20"/>
          <w:szCs w:val="20"/>
        </w:rPr>
        <w:t xml:space="preserve">, prowadzony w banku </w:t>
      </w:r>
      <w:r w:rsidR="002C6F7A" w:rsidRPr="002C6F7A">
        <w:rPr>
          <w:rFonts w:ascii="Arial" w:hAnsi="Arial" w:cs="Arial"/>
          <w:b/>
          <w:bCs/>
          <w:sz w:val="20"/>
          <w:szCs w:val="20"/>
        </w:rPr>
        <w:t>PKO BP S.A. I Oddział w Szczecinie</w:t>
      </w:r>
      <w:r w:rsidRPr="006C3284">
        <w:rPr>
          <w:rFonts w:ascii="Arial" w:eastAsia="Arial" w:hAnsi="Arial" w:cs="Arial"/>
          <w:sz w:val="20"/>
          <w:szCs w:val="20"/>
        </w:rPr>
        <w:t xml:space="preserve">, na który </w:t>
      </w:r>
      <w:r w:rsidRPr="006C3284">
        <w:rPr>
          <w:rFonts w:ascii="Arial" w:eastAsia="Arial" w:hAnsi="Arial" w:cs="Arial"/>
          <w:color w:val="000000"/>
          <w:sz w:val="20"/>
          <w:szCs w:val="20"/>
        </w:rPr>
        <w:t xml:space="preserve">Beneficjent dokonuje zwrotu </w:t>
      </w:r>
      <w:r w:rsidRPr="0027277C">
        <w:rPr>
          <w:rFonts w:ascii="Arial" w:eastAsia="Arial" w:hAnsi="Arial" w:cs="Arial"/>
          <w:color w:val="000000"/>
          <w:sz w:val="20"/>
          <w:szCs w:val="20"/>
        </w:rPr>
        <w:t>środków oraz odsetek od środków pozostałyc</w:t>
      </w:r>
      <w:r w:rsidR="009F7D73">
        <w:rPr>
          <w:rFonts w:ascii="Arial" w:eastAsia="Arial" w:hAnsi="Arial" w:cs="Arial"/>
          <w:color w:val="000000"/>
          <w:sz w:val="20"/>
          <w:szCs w:val="20"/>
        </w:rPr>
        <w:t>h do rozliczenia przekazanych w </w:t>
      </w:r>
      <w:r w:rsidRPr="0027277C">
        <w:rPr>
          <w:rFonts w:ascii="Arial" w:eastAsia="Arial" w:hAnsi="Arial" w:cs="Arial"/>
          <w:color w:val="000000"/>
          <w:sz w:val="20"/>
          <w:szCs w:val="20"/>
        </w:rPr>
        <w:t>formie zaliczki, a także</w:t>
      </w:r>
      <w:r w:rsidRPr="006C3284">
        <w:rPr>
          <w:rFonts w:ascii="Arial" w:eastAsia="Arial" w:hAnsi="Arial" w:cs="Arial"/>
          <w:color w:val="000000"/>
          <w:sz w:val="20"/>
          <w:szCs w:val="20"/>
        </w:rPr>
        <w:t xml:space="preserve"> od środków wykorzystanych niezgodnie z przeznaczeniem, wykorzystanych z naruszeniem proced</w:t>
      </w:r>
      <w:r w:rsidR="00A91112" w:rsidRPr="006C3284">
        <w:rPr>
          <w:rFonts w:ascii="Arial" w:eastAsia="Arial" w:hAnsi="Arial" w:cs="Arial"/>
          <w:color w:val="000000"/>
          <w:sz w:val="20"/>
          <w:szCs w:val="20"/>
        </w:rPr>
        <w:t xml:space="preserve">ur, pobranych nienależnie lub w </w:t>
      </w:r>
      <w:r w:rsidRPr="006C3284">
        <w:rPr>
          <w:rFonts w:ascii="Arial" w:eastAsia="Arial" w:hAnsi="Arial" w:cs="Arial"/>
          <w:color w:val="000000"/>
          <w:sz w:val="20"/>
          <w:szCs w:val="20"/>
        </w:rPr>
        <w:t>nadmiernej wysokości, czy nieprawidłowo wydatkowanych;</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lang w:eastAsia="pl-PL"/>
        </w:rPr>
        <w:t>„rachunku bankowym Instytucji Zarządzającej RPO WZ”</w:t>
      </w:r>
      <w:r w:rsidRPr="006C3284">
        <w:rPr>
          <w:rFonts w:ascii="Arial" w:eastAsia="Arial" w:hAnsi="Arial" w:cs="Arial"/>
          <w:sz w:val="20"/>
          <w:szCs w:val="20"/>
        </w:rPr>
        <w:t xml:space="preserve"> – należy przez to rozumieć rachunek bankowy Instytucji Zarządzającej RPO WZ nr</w:t>
      </w:r>
      <w:r w:rsidR="000E5EC9" w:rsidRPr="006C3284">
        <w:rPr>
          <w:rFonts w:ascii="Arial" w:eastAsia="Arial" w:hAnsi="Arial" w:cs="Arial"/>
          <w:sz w:val="20"/>
          <w:szCs w:val="20"/>
        </w:rPr>
        <w:t> </w:t>
      </w:r>
      <w:r w:rsidR="009972C5" w:rsidRPr="0090463C">
        <w:rPr>
          <w:rFonts w:ascii="Arial" w:hAnsi="Arial" w:cs="Arial"/>
          <w:b/>
          <w:bCs/>
          <w:strike/>
          <w:sz w:val="20"/>
          <w:szCs w:val="20"/>
        </w:rPr>
        <w:t>…………………………</w:t>
      </w:r>
      <w:r w:rsidRPr="006C3284">
        <w:rPr>
          <w:rFonts w:ascii="Arial" w:eastAsia="Arial" w:hAnsi="Arial" w:cs="Arial"/>
          <w:sz w:val="20"/>
          <w:szCs w:val="20"/>
        </w:rPr>
        <w:t xml:space="preserve">, prowadzony w banku </w:t>
      </w:r>
      <w:r w:rsidR="009972C5" w:rsidRPr="0090463C">
        <w:rPr>
          <w:rFonts w:ascii="Arial" w:hAnsi="Arial" w:cs="Arial"/>
          <w:b/>
          <w:bCs/>
          <w:strike/>
          <w:sz w:val="20"/>
          <w:szCs w:val="20"/>
        </w:rPr>
        <w:t>………………..</w:t>
      </w:r>
      <w:r w:rsidRPr="006C3284">
        <w:rPr>
          <w:rFonts w:ascii="Arial" w:eastAsia="Arial" w:hAnsi="Arial" w:cs="Arial"/>
          <w:sz w:val="20"/>
          <w:szCs w:val="20"/>
        </w:rPr>
        <w:t>, z którego przekazywane są środki BP;</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„rachunku bankowym Płatnika” – należy przez to rozumieć rachunek bankowy</w:t>
      </w:r>
      <w:r w:rsidR="00193CF9" w:rsidRPr="006C3284">
        <w:rPr>
          <w:rFonts w:ascii="Arial" w:eastAsia="Arial" w:hAnsi="Arial" w:cs="Arial"/>
          <w:sz w:val="20"/>
          <w:szCs w:val="20"/>
        </w:rPr>
        <w:t xml:space="preserve"> </w:t>
      </w:r>
      <w:r w:rsidRPr="006C3284">
        <w:rPr>
          <w:rFonts w:ascii="Arial" w:eastAsia="Arial" w:hAnsi="Arial" w:cs="Arial"/>
          <w:sz w:val="20"/>
          <w:szCs w:val="20"/>
        </w:rPr>
        <w:t>Płatnika nr</w:t>
      </w:r>
      <w:r w:rsidR="004246B9" w:rsidRPr="006C3284">
        <w:rPr>
          <w:rFonts w:ascii="Arial" w:eastAsia="Arial" w:hAnsi="Arial" w:cs="Arial"/>
          <w:sz w:val="20"/>
          <w:szCs w:val="20"/>
        </w:rPr>
        <w:t xml:space="preserve"> </w:t>
      </w:r>
      <w:r w:rsidR="002C6F7A" w:rsidRPr="002C6F7A">
        <w:rPr>
          <w:rFonts w:ascii="Arial" w:hAnsi="Arial" w:cs="Arial"/>
          <w:b/>
          <w:bCs/>
          <w:sz w:val="20"/>
          <w:szCs w:val="20"/>
        </w:rPr>
        <w:t>82 1130 0007 0020 0660 2620 0010</w:t>
      </w:r>
      <w:r w:rsidRPr="006C3284">
        <w:rPr>
          <w:rFonts w:ascii="Arial" w:eastAsia="Arial" w:hAnsi="Arial" w:cs="Arial"/>
          <w:sz w:val="20"/>
          <w:szCs w:val="20"/>
        </w:rPr>
        <w:t xml:space="preserve">, prowadzony w banku </w:t>
      </w:r>
      <w:r w:rsidRPr="006C3284">
        <w:rPr>
          <w:rFonts w:ascii="Arial" w:eastAsia="Arial" w:hAnsi="Arial" w:cs="Arial"/>
          <w:color w:val="000000"/>
          <w:sz w:val="20"/>
          <w:szCs w:val="20"/>
        </w:rPr>
        <w:t xml:space="preserve">Bank Gospodarstwa Krajowego, </w:t>
      </w:r>
      <w:r w:rsidR="009F7D73">
        <w:rPr>
          <w:rFonts w:ascii="Arial" w:eastAsia="Arial" w:hAnsi="Arial" w:cs="Arial"/>
          <w:sz w:val="20"/>
          <w:szCs w:val="20"/>
        </w:rPr>
        <w:t>z </w:t>
      </w:r>
      <w:r w:rsidRPr="006C3284">
        <w:rPr>
          <w:rFonts w:ascii="Arial" w:eastAsia="Arial" w:hAnsi="Arial" w:cs="Arial"/>
          <w:sz w:val="20"/>
          <w:szCs w:val="20"/>
        </w:rPr>
        <w:t>którego przekazywane są środki EFRR;</w:t>
      </w:r>
    </w:p>
    <w:p w:rsidR="003B25A3" w:rsidRPr="006C3284" w:rsidRDefault="003B25A3"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w:t>
      </w:r>
      <w:r w:rsidR="000F387E" w:rsidRPr="006C3284">
        <w:rPr>
          <w:rFonts w:ascii="Arial" w:eastAsia="Arial" w:hAnsi="Arial" w:cs="Arial"/>
          <w:sz w:val="20"/>
          <w:szCs w:val="20"/>
        </w:rPr>
        <w:t>R</w:t>
      </w:r>
      <w:r w:rsidRPr="006C3284">
        <w:rPr>
          <w:rFonts w:ascii="Arial" w:eastAsia="Arial" w:hAnsi="Arial" w:cs="Arial"/>
          <w:sz w:val="20"/>
          <w:szCs w:val="20"/>
        </w:rPr>
        <w:t>ealizator</w:t>
      </w:r>
      <w:r w:rsidR="000F387E" w:rsidRPr="006C3284">
        <w:rPr>
          <w:rFonts w:ascii="Arial" w:eastAsia="Arial" w:hAnsi="Arial" w:cs="Arial"/>
          <w:sz w:val="20"/>
          <w:szCs w:val="20"/>
        </w:rPr>
        <w:t>ze</w:t>
      </w:r>
      <w:r w:rsidRPr="006C3284">
        <w:rPr>
          <w:rFonts w:ascii="Arial" w:eastAsia="Arial" w:hAnsi="Arial" w:cs="Arial"/>
          <w:sz w:val="20"/>
          <w:szCs w:val="20"/>
        </w:rPr>
        <w:t xml:space="preserve">” </w:t>
      </w:r>
      <w:r w:rsidR="00124DE4" w:rsidRPr="006C3284">
        <w:rPr>
          <w:rFonts w:ascii="Arial" w:eastAsia="Arial" w:hAnsi="Arial" w:cs="Arial"/>
          <w:sz w:val="20"/>
          <w:szCs w:val="20"/>
        </w:rPr>
        <w:t xml:space="preserve">– </w:t>
      </w:r>
      <w:r w:rsidRPr="006C3284">
        <w:rPr>
          <w:rFonts w:ascii="Arial" w:eastAsia="Arial" w:hAnsi="Arial" w:cs="Arial"/>
          <w:sz w:val="20"/>
          <w:szCs w:val="20"/>
        </w:rPr>
        <w:t xml:space="preserve">należy przez to rozumieć jednostkę organizacyjną Beneficjenta </w:t>
      </w:r>
      <w:r w:rsidR="008A6EF5" w:rsidRPr="006C3284">
        <w:rPr>
          <w:rFonts w:ascii="Arial" w:eastAsia="Arial" w:hAnsi="Arial" w:cs="Arial"/>
          <w:sz w:val="20"/>
          <w:szCs w:val="20"/>
        </w:rPr>
        <w:t>upoważnioną</w:t>
      </w:r>
      <w:r w:rsidRPr="006C3284">
        <w:rPr>
          <w:rFonts w:ascii="Arial" w:eastAsia="Arial" w:hAnsi="Arial" w:cs="Arial"/>
          <w:sz w:val="20"/>
          <w:szCs w:val="20"/>
        </w:rPr>
        <w:t xml:space="preserve"> do realizacji </w:t>
      </w:r>
      <w:r w:rsidR="006F1F33" w:rsidRPr="006C3284">
        <w:rPr>
          <w:rFonts w:ascii="Arial" w:eastAsia="Arial" w:hAnsi="Arial" w:cs="Arial"/>
          <w:sz w:val="20"/>
          <w:szCs w:val="20"/>
        </w:rPr>
        <w:t xml:space="preserve">części lub całości </w:t>
      </w:r>
      <w:r w:rsidRPr="006C3284">
        <w:rPr>
          <w:rFonts w:ascii="Arial" w:eastAsia="Arial" w:hAnsi="Arial" w:cs="Arial"/>
          <w:sz w:val="20"/>
          <w:szCs w:val="20"/>
        </w:rPr>
        <w:t>Projektu</w:t>
      </w:r>
      <w:r w:rsidR="006F1F33" w:rsidRPr="006C3284">
        <w:rPr>
          <w:rFonts w:ascii="Arial" w:eastAsia="Arial" w:hAnsi="Arial" w:cs="Arial"/>
          <w:sz w:val="20"/>
          <w:szCs w:val="20"/>
        </w:rPr>
        <w:t xml:space="preserve">, w tym </w:t>
      </w:r>
      <w:r w:rsidR="000F387E" w:rsidRPr="006C3284">
        <w:rPr>
          <w:rFonts w:ascii="Arial" w:eastAsia="Arial" w:hAnsi="Arial" w:cs="Arial"/>
          <w:sz w:val="20"/>
          <w:szCs w:val="20"/>
        </w:rPr>
        <w:t xml:space="preserve">do </w:t>
      </w:r>
      <w:r w:rsidR="006F1F33" w:rsidRPr="006C3284">
        <w:rPr>
          <w:rFonts w:ascii="Arial" w:eastAsia="Arial" w:hAnsi="Arial" w:cs="Arial"/>
          <w:sz w:val="20"/>
          <w:szCs w:val="20"/>
        </w:rPr>
        <w:t>ponoszenia wydatków (jeśli dotyczy)</w:t>
      </w:r>
      <w:r w:rsidRPr="006C3284">
        <w:rPr>
          <w:rFonts w:ascii="Arial" w:eastAsia="Arial" w:hAnsi="Arial" w:cs="Arial"/>
          <w:sz w:val="20"/>
          <w:szCs w:val="20"/>
        </w:rPr>
        <w:t xml:space="preserve">; </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6C3284">
        <w:rPr>
          <w:rFonts w:ascii="Arial" w:eastAsia="Arial" w:hAnsi="Arial" w:cs="Arial"/>
          <w:bCs/>
          <w:sz w:val="20"/>
          <w:szCs w:val="20"/>
        </w:rPr>
        <w:t>lub Instytucję Zarządzającą RPO WZ</w:t>
      </w:r>
      <w:r w:rsidRPr="006C3284">
        <w:rPr>
          <w:rFonts w:ascii="Arial" w:eastAsia="Arial" w:hAnsi="Arial" w:cs="Arial"/>
          <w:sz w:val="20"/>
          <w:szCs w:val="20"/>
        </w:rPr>
        <w:t xml:space="preserve"> po spełnieniu warunków określonych w</w:t>
      </w:r>
      <w:r w:rsidR="004562BA" w:rsidRPr="006C3284">
        <w:rPr>
          <w:rFonts w:ascii="Arial" w:eastAsia="Arial" w:hAnsi="Arial" w:cs="Arial"/>
          <w:sz w:val="20"/>
          <w:szCs w:val="20"/>
        </w:rPr>
        <w:t> </w:t>
      </w:r>
      <w:r w:rsidR="001A3630" w:rsidRPr="006C3284">
        <w:rPr>
          <w:rFonts w:ascii="Arial" w:eastAsia="Arial" w:hAnsi="Arial" w:cs="Arial"/>
          <w:sz w:val="20"/>
          <w:szCs w:val="20"/>
        </w:rPr>
        <w:t>Decyzji</w:t>
      </w:r>
      <w:r w:rsidRPr="006C3284">
        <w:rPr>
          <w:rFonts w:ascii="Arial" w:eastAsia="Arial" w:hAnsi="Arial" w:cs="Arial"/>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„Regulaminie </w:t>
      </w:r>
      <w:r w:rsidR="004178FA" w:rsidRPr="006C3284">
        <w:rPr>
          <w:rFonts w:ascii="Arial" w:eastAsia="Arial" w:hAnsi="Arial" w:cs="Arial"/>
          <w:sz w:val="20"/>
          <w:szCs w:val="20"/>
        </w:rPr>
        <w:t>naboru</w:t>
      </w:r>
      <w:r w:rsidRPr="006C3284">
        <w:rPr>
          <w:rFonts w:ascii="Arial" w:eastAsia="Arial" w:hAnsi="Arial" w:cs="Arial"/>
          <w:sz w:val="20"/>
          <w:szCs w:val="20"/>
        </w:rPr>
        <w:t xml:space="preserve">” – należy przez to rozumieć </w:t>
      </w:r>
      <w:r w:rsidR="009F7D73" w:rsidRPr="009F7D73">
        <w:rPr>
          <w:rFonts w:ascii="Arial" w:hAnsi="Arial" w:cs="Arial"/>
          <w:b/>
          <w:bCs/>
          <w:sz w:val="20"/>
          <w:szCs w:val="20"/>
        </w:rPr>
        <w:t>Regulamin naboru projektów</w:t>
      </w:r>
      <w:r w:rsidR="009F7D73" w:rsidRPr="009F7D73">
        <w:rPr>
          <w:rFonts w:ascii="Arial" w:hAnsi="Arial" w:cs="Arial"/>
          <w:b/>
          <w:bCs/>
          <w:sz w:val="20"/>
          <w:szCs w:val="20"/>
        </w:rPr>
        <w:br/>
        <w:t>w ramach Regionalnego Programu Operacyjnego Województwa Zachodniopomorskiego 2014-2020</w:t>
      </w:r>
      <w:r w:rsidR="009F7D73">
        <w:rPr>
          <w:rFonts w:ascii="Arial" w:hAnsi="Arial" w:cs="Arial"/>
          <w:b/>
          <w:bCs/>
          <w:sz w:val="20"/>
          <w:szCs w:val="20"/>
        </w:rPr>
        <w:t>,</w:t>
      </w:r>
      <w:r w:rsidR="009F7D73" w:rsidRPr="009F7D73">
        <w:rPr>
          <w:rFonts w:ascii="Arial" w:hAnsi="Arial" w:cs="Arial"/>
          <w:b/>
          <w:bCs/>
          <w:sz w:val="20"/>
          <w:szCs w:val="20"/>
        </w:rPr>
        <w:t xml:space="preserve"> Oś Priorytetowa 5</w:t>
      </w:r>
      <w:r w:rsidR="009F7D73">
        <w:rPr>
          <w:rFonts w:ascii="Arial" w:hAnsi="Arial" w:cs="Arial"/>
          <w:b/>
          <w:bCs/>
          <w:sz w:val="20"/>
          <w:szCs w:val="20"/>
        </w:rPr>
        <w:t xml:space="preserve"> - Zrównoważony transport, Działanie 5.6 </w:t>
      </w:r>
      <w:r w:rsidR="009F7D73" w:rsidRPr="009F7D73">
        <w:rPr>
          <w:rFonts w:ascii="Arial" w:hAnsi="Arial" w:cs="Arial"/>
          <w:b/>
          <w:bCs/>
          <w:sz w:val="20"/>
          <w:szCs w:val="20"/>
        </w:rPr>
        <w:t xml:space="preserve">– </w:t>
      </w:r>
      <w:r w:rsidR="009F7D73">
        <w:rPr>
          <w:rFonts w:ascii="Arial" w:hAnsi="Arial" w:cs="Arial"/>
          <w:b/>
          <w:bCs/>
          <w:sz w:val="20"/>
          <w:szCs w:val="20"/>
        </w:rPr>
        <w:t>Zakup i </w:t>
      </w:r>
      <w:r w:rsidR="009F7D73" w:rsidRPr="009F7D73">
        <w:rPr>
          <w:rFonts w:ascii="Arial" w:hAnsi="Arial" w:cs="Arial"/>
          <w:b/>
          <w:bCs/>
          <w:sz w:val="20"/>
          <w:szCs w:val="20"/>
        </w:rPr>
        <w:t>modernizacja taboru kolejowego na potrzeby przewozów regionalnych</w:t>
      </w:r>
      <w:r w:rsidRPr="006C3284">
        <w:rPr>
          <w:rFonts w:ascii="Arial" w:eastAsia="Arial" w:hAnsi="Arial" w:cs="Arial"/>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„rozliczeniu zaliczki” – należy przez to rozumieć </w:t>
      </w:r>
      <w:r w:rsidRPr="006C3284">
        <w:rPr>
          <w:rFonts w:ascii="Arial" w:hAnsi="Arial" w:cs="Arial"/>
          <w:sz w:val="20"/>
          <w:szCs w:val="20"/>
        </w:rPr>
        <w:t>złożenie do Ins</w:t>
      </w:r>
      <w:r w:rsidR="00981F44" w:rsidRPr="006C3284">
        <w:rPr>
          <w:rFonts w:ascii="Arial" w:hAnsi="Arial" w:cs="Arial"/>
          <w:sz w:val="20"/>
          <w:szCs w:val="20"/>
        </w:rPr>
        <w:t xml:space="preserve">tytucji Zarządzającej RPO WZ, </w:t>
      </w:r>
      <w:r w:rsidR="00981F44" w:rsidRPr="006C3284">
        <w:rPr>
          <w:rFonts w:ascii="Arial" w:hAnsi="Arial" w:cs="Arial"/>
          <w:sz w:val="20"/>
          <w:szCs w:val="20"/>
        </w:rPr>
        <w:lastRenderedPageBreak/>
        <w:t>w</w:t>
      </w:r>
      <w:r w:rsidR="00190122">
        <w:rPr>
          <w:rFonts w:ascii="Arial" w:hAnsi="Arial" w:cs="Arial"/>
          <w:sz w:val="20"/>
          <w:szCs w:val="20"/>
        </w:rPr>
        <w:t> </w:t>
      </w:r>
      <w:r w:rsidRPr="006C3284">
        <w:rPr>
          <w:rFonts w:ascii="Arial" w:hAnsi="Arial" w:cs="Arial"/>
          <w:sz w:val="20"/>
          <w:szCs w:val="20"/>
        </w:rPr>
        <w:t xml:space="preserve">terminie określonym w </w:t>
      </w:r>
      <w:r w:rsidR="001A3630" w:rsidRPr="006C3284">
        <w:rPr>
          <w:rFonts w:ascii="Arial" w:hAnsi="Arial" w:cs="Arial"/>
          <w:sz w:val="20"/>
          <w:szCs w:val="20"/>
        </w:rPr>
        <w:t>Decyzji</w:t>
      </w:r>
      <w:r w:rsidRPr="006C3284">
        <w:rPr>
          <w:rFonts w:ascii="Arial" w:hAnsi="Arial" w:cs="Arial"/>
          <w:sz w:val="20"/>
          <w:szCs w:val="20"/>
        </w:rPr>
        <w:t>, wniosku o płatność, w którym Beneficjent wykaże wydatki kwalifikowalne sfinansowane z zaliczki lub zwrot zaliczki;</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„rozpoczęciu prac” – </w:t>
      </w:r>
      <w:r w:rsidRPr="006C3284">
        <w:rPr>
          <w:rFonts w:ascii="Arial" w:eastAsia="Calibri" w:hAnsi="Arial" w:cs="Arial"/>
          <w:sz w:val="20"/>
          <w:szCs w:val="20"/>
          <w:lang w:eastAsia="en-US"/>
        </w:rPr>
        <w:t xml:space="preserve">należy przez to rozumieć rozpoczęcie robót budowlanych </w:t>
      </w:r>
      <w:r w:rsidR="009F7D73">
        <w:rPr>
          <w:rFonts w:ascii="Arial" w:eastAsia="Calibri" w:hAnsi="Arial" w:cs="Arial"/>
          <w:sz w:val="20"/>
          <w:szCs w:val="20"/>
          <w:lang w:eastAsia="en-US"/>
        </w:rPr>
        <w:t>związanych z </w:t>
      </w:r>
      <w:r w:rsidR="0081313A" w:rsidRPr="006C3284">
        <w:rPr>
          <w:rFonts w:ascii="Arial" w:eastAsia="Calibri" w:hAnsi="Arial" w:cs="Arial"/>
          <w:sz w:val="20"/>
          <w:szCs w:val="20"/>
          <w:lang w:eastAsia="en-US"/>
        </w:rPr>
        <w:t>inwestycją objętą P</w:t>
      </w:r>
      <w:r w:rsidRPr="006C3284">
        <w:rPr>
          <w:rFonts w:ascii="Arial" w:eastAsia="Calibri" w:hAnsi="Arial" w:cs="Arial"/>
          <w:sz w:val="20"/>
          <w:szCs w:val="20"/>
          <w:lang w:eastAsia="en-US"/>
        </w:rPr>
        <w:t>rojektem lub pierwsze prawnie wiążące zobowiązanie do zamówienia urządzeń lub inne zobowiązanie, które powoduje, że inwest</w:t>
      </w:r>
      <w:r w:rsidR="009F7D73">
        <w:rPr>
          <w:rFonts w:ascii="Arial" w:eastAsia="Calibri" w:hAnsi="Arial" w:cs="Arial"/>
          <w:sz w:val="20"/>
          <w:szCs w:val="20"/>
          <w:lang w:eastAsia="en-US"/>
        </w:rPr>
        <w:t>ycja staje się nieodwracalna, w </w:t>
      </w:r>
      <w:r w:rsidRPr="006C3284">
        <w:rPr>
          <w:rFonts w:ascii="Arial" w:eastAsia="Calibri" w:hAnsi="Arial" w:cs="Arial"/>
          <w:sz w:val="20"/>
          <w:szCs w:val="20"/>
          <w:lang w:eastAsia="en-US"/>
        </w:rPr>
        <w:t>zależności od tego co nastąpi najpierw. Zakupu gruntów ani prac przygotowawczych nie uznaje się za rozpoczęcie prac;</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„rozpoczęciu realizacji Projektu” – </w:t>
      </w:r>
      <w:r w:rsidRPr="006C3284">
        <w:rPr>
          <w:rFonts w:ascii="Arial" w:eastAsia="Calibri" w:hAnsi="Arial" w:cs="Arial"/>
          <w:sz w:val="20"/>
          <w:szCs w:val="20"/>
          <w:lang w:eastAsia="en-US"/>
        </w:rPr>
        <w:t>należy przez to rozumieć p</w:t>
      </w:r>
      <w:r w:rsidR="009F7D73">
        <w:rPr>
          <w:rFonts w:ascii="Arial" w:eastAsia="Calibri" w:hAnsi="Arial" w:cs="Arial"/>
          <w:sz w:val="20"/>
          <w:szCs w:val="20"/>
          <w:lang w:eastAsia="en-US"/>
        </w:rPr>
        <w:t>odjęcie jakichkolwiek działań w </w:t>
      </w:r>
      <w:r w:rsidRPr="006C3284">
        <w:rPr>
          <w:rFonts w:ascii="Arial" w:eastAsia="Calibri" w:hAnsi="Arial" w:cs="Arial"/>
          <w:sz w:val="20"/>
          <w:szCs w:val="20"/>
          <w:lang w:eastAsia="en-US"/>
        </w:rPr>
        <w:t>ramach Projektu, niebędących rozpoczęciem prac, w</w:t>
      </w:r>
      <w:r w:rsidR="00AC6580" w:rsidRPr="006C3284">
        <w:rPr>
          <w:rFonts w:ascii="Arial" w:eastAsia="Calibri" w:hAnsi="Arial" w:cs="Arial"/>
          <w:sz w:val="20"/>
          <w:szCs w:val="20"/>
          <w:lang w:eastAsia="en-US"/>
        </w:rPr>
        <w:t> </w:t>
      </w:r>
      <w:r w:rsidRPr="006C3284">
        <w:rPr>
          <w:rFonts w:ascii="Arial" w:eastAsia="Calibri" w:hAnsi="Arial" w:cs="Arial"/>
          <w:sz w:val="20"/>
          <w:szCs w:val="20"/>
          <w:lang w:eastAsia="en-US"/>
        </w:rPr>
        <w:t>tym zakup gruntu</w:t>
      </w:r>
      <w:r w:rsidR="00CF6320" w:rsidRPr="006C3284">
        <w:rPr>
          <w:rFonts w:ascii="Arial" w:eastAsia="Calibri" w:hAnsi="Arial" w:cs="Arial"/>
          <w:sz w:val="20"/>
          <w:szCs w:val="20"/>
          <w:lang w:eastAsia="en-US"/>
        </w:rPr>
        <w:t>,</w:t>
      </w:r>
      <w:r w:rsidR="00190122">
        <w:rPr>
          <w:rFonts w:ascii="Arial" w:eastAsia="Calibri" w:hAnsi="Arial" w:cs="Arial"/>
          <w:sz w:val="20"/>
          <w:szCs w:val="20"/>
          <w:lang w:eastAsia="en-US"/>
        </w:rPr>
        <w:t xml:space="preserve"> lub rozpoczęcie prac w </w:t>
      </w:r>
      <w:r w:rsidRPr="006C3284">
        <w:rPr>
          <w:rFonts w:ascii="Arial" w:eastAsia="Calibri" w:hAnsi="Arial" w:cs="Arial"/>
          <w:sz w:val="20"/>
          <w:szCs w:val="20"/>
          <w:lang w:eastAsia="en-US"/>
        </w:rPr>
        <w:t>ramach Projektu, w zależności od tego co nastąpi najpierw. Podjęcie prac przygotowawczych nie stanowi rozpoczęcia realizacji Projektu;</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sidRPr="006C3284">
        <w:rPr>
          <w:rFonts w:ascii="Arial" w:eastAsia="Arial" w:hAnsi="Arial" w:cs="Arial"/>
          <w:sz w:val="20"/>
          <w:szCs w:val="20"/>
        </w:rPr>
        <w:t>wydaniu Decyzji</w:t>
      </w:r>
      <w:r w:rsidRPr="006C3284">
        <w:rPr>
          <w:rFonts w:ascii="Arial" w:eastAsia="Arial" w:hAnsi="Arial" w:cs="Arial"/>
          <w:sz w:val="20"/>
          <w:szCs w:val="20"/>
        </w:rPr>
        <w:t xml:space="preserve">, a którym strona nie będzie mogła zapobiec, przy zachowaniu należytej staranności, udaremniając całkowicie lub częściowo wypełnianie zobowiązań </w:t>
      </w:r>
      <w:r w:rsidR="001A3630" w:rsidRPr="006C3284">
        <w:rPr>
          <w:rFonts w:ascii="Arial" w:eastAsia="Arial" w:hAnsi="Arial" w:cs="Arial"/>
          <w:sz w:val="20"/>
          <w:szCs w:val="20"/>
        </w:rPr>
        <w:t>wskazanych w treści Decyzji</w:t>
      </w:r>
      <w:r w:rsidRPr="006C3284">
        <w:rPr>
          <w:rFonts w:ascii="Arial" w:eastAsia="Arial" w:hAnsi="Arial" w:cs="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„SL2014” – należy przez to rozumieć </w:t>
      </w:r>
      <w:r w:rsidRPr="006C3284">
        <w:rPr>
          <w:rFonts w:ascii="Arial" w:eastAsia="Arial" w:hAnsi="Arial" w:cs="Arial"/>
          <w:color w:val="000000"/>
          <w:sz w:val="20"/>
          <w:szCs w:val="20"/>
        </w:rPr>
        <w:t>aplikację główną centralnego systemu teleinformatycznego wykorzystywaną m.in. w procesie rozliczania Projektu oraz komunikowania się z Instytucją Zarządzającą</w:t>
      </w:r>
      <w:r w:rsidR="009B6F28" w:rsidRPr="006C3284">
        <w:rPr>
          <w:rFonts w:ascii="Arial" w:eastAsia="Arial" w:hAnsi="Arial" w:cs="Arial"/>
          <w:color w:val="000000"/>
          <w:sz w:val="20"/>
          <w:szCs w:val="20"/>
        </w:rPr>
        <w:t xml:space="preserve"> RPO WZ</w:t>
      </w:r>
      <w:r w:rsidRPr="006C3284">
        <w:rPr>
          <w:rFonts w:ascii="Arial" w:eastAsia="Arial" w:hAnsi="Arial" w:cs="Arial"/>
          <w:color w:val="000000"/>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 xml:space="preserve">„stronie internetowej Programu” – należy przez to rozumieć stronę internetową pod adresem: </w:t>
      </w:r>
      <w:hyperlink r:id="rId13" w:history="1">
        <w:r w:rsidRPr="006C3284">
          <w:rPr>
            <w:rFonts w:ascii="Arial" w:eastAsia="Arial" w:hAnsi="Arial" w:cs="Arial"/>
            <w:sz w:val="20"/>
            <w:szCs w:val="20"/>
            <w:lang w:eastAsia="en-US" w:bidi="en-US"/>
          </w:rPr>
          <w:t>http://www.rpo.wzp.pl</w:t>
        </w:r>
      </w:hyperlink>
      <w:r w:rsidRPr="006C3284">
        <w:rPr>
          <w:rFonts w:ascii="Arial" w:eastAsia="Arial" w:hAnsi="Arial" w:cs="Arial"/>
          <w:color w:val="000000"/>
          <w:sz w:val="20"/>
          <w:szCs w:val="20"/>
          <w:lang w:eastAsia="en-US" w:bidi="en-US"/>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 xml:space="preserve">„środkach EFRR” – należy przez to rozumieć część dofinansowania pochodzącą ze środków Funduszy Strukturalnych przekazywaną w formie płatności z rachunku, o którym </w:t>
      </w:r>
      <w:r w:rsidR="00981F44" w:rsidRPr="006C3284">
        <w:rPr>
          <w:rFonts w:ascii="Arial" w:eastAsia="Arial" w:hAnsi="Arial" w:cs="Arial"/>
          <w:color w:val="000000"/>
          <w:sz w:val="20"/>
          <w:szCs w:val="20"/>
        </w:rPr>
        <w:t>mowa w art. 200 ust. 1 ustawy o </w:t>
      </w:r>
      <w:r w:rsidRPr="006C3284">
        <w:rPr>
          <w:rFonts w:ascii="Arial" w:eastAsia="Arial" w:hAnsi="Arial" w:cs="Arial"/>
          <w:color w:val="000000"/>
          <w:sz w:val="20"/>
          <w:szCs w:val="20"/>
        </w:rPr>
        <w:t>finansach publicznych, prowadzonego w Banku Gospodarstwa Krajowego;</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„środkach BP” – należy przez to rozumieć część dofinansowania pochodzącą z</w:t>
      </w:r>
      <w:r w:rsidR="002F5385" w:rsidRPr="006C3284">
        <w:rPr>
          <w:rFonts w:ascii="Arial" w:eastAsia="Arial" w:hAnsi="Arial" w:cs="Arial"/>
          <w:color w:val="000000"/>
          <w:sz w:val="20"/>
          <w:szCs w:val="20"/>
        </w:rPr>
        <w:t> </w:t>
      </w:r>
      <w:r w:rsidRPr="006C3284">
        <w:rPr>
          <w:rFonts w:ascii="Arial" w:eastAsia="Arial" w:hAnsi="Arial" w:cs="Arial"/>
          <w:color w:val="000000"/>
          <w:sz w:val="20"/>
          <w:szCs w:val="20"/>
        </w:rPr>
        <w:t>budżetu państwa przekazywaną Beneficjentowi w formie dotacji celowej;</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color w:val="000000"/>
          <w:sz w:val="20"/>
          <w:szCs w:val="20"/>
        </w:rPr>
        <w:t>„Szczegółowym Opisie Osi Priorytetowych” (SOOP) – należ</w:t>
      </w:r>
      <w:r w:rsidR="00190122">
        <w:rPr>
          <w:rFonts w:ascii="Arial" w:eastAsia="Arial" w:hAnsi="Arial" w:cs="Arial"/>
          <w:color w:val="000000"/>
          <w:sz w:val="20"/>
          <w:szCs w:val="20"/>
        </w:rPr>
        <w:t>y przez to rozumieć dokument, o </w:t>
      </w:r>
      <w:r w:rsidRPr="006C3284">
        <w:rPr>
          <w:rFonts w:ascii="Arial" w:eastAsia="Arial" w:hAnsi="Arial" w:cs="Arial"/>
          <w:color w:val="000000"/>
          <w:sz w:val="20"/>
          <w:szCs w:val="20"/>
        </w:rPr>
        <w:t xml:space="preserve">którym mowa w art. 2 pkt 25) ustawy wdrożeniowej, przyjęty uchwałą Zarządu Województwa Zachodniopomorskiego nr </w:t>
      </w:r>
      <w:r w:rsidR="00E44DCF">
        <w:rPr>
          <w:rFonts w:ascii="Arial" w:hAnsi="Arial" w:cs="Arial"/>
          <w:b/>
          <w:bCs/>
          <w:sz w:val="20"/>
          <w:szCs w:val="20"/>
        </w:rPr>
        <w:t>1496</w:t>
      </w:r>
      <w:r w:rsidR="005267E5" w:rsidRPr="005267E5">
        <w:rPr>
          <w:rFonts w:ascii="Arial" w:hAnsi="Arial" w:cs="Arial"/>
          <w:b/>
          <w:bCs/>
          <w:sz w:val="20"/>
          <w:szCs w:val="20"/>
        </w:rPr>
        <w:t>/20</w:t>
      </w:r>
      <w:r w:rsidR="002F5385"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 xml:space="preserve">z dnia </w:t>
      </w:r>
      <w:r w:rsidR="00E44DCF">
        <w:rPr>
          <w:rFonts w:ascii="Arial" w:hAnsi="Arial" w:cs="Arial"/>
          <w:b/>
          <w:bCs/>
          <w:sz w:val="20"/>
          <w:szCs w:val="20"/>
        </w:rPr>
        <w:t xml:space="preserve">10 listopada </w:t>
      </w:r>
      <w:r w:rsidR="005267E5">
        <w:rPr>
          <w:rFonts w:ascii="Arial" w:hAnsi="Arial" w:cs="Arial"/>
          <w:b/>
          <w:bCs/>
          <w:sz w:val="20"/>
          <w:szCs w:val="20"/>
        </w:rPr>
        <w:t>2020 r.</w:t>
      </w:r>
      <w:r w:rsidRPr="006C3284">
        <w:rPr>
          <w:rFonts w:ascii="Arial" w:eastAsia="Arial" w:hAnsi="Arial" w:cs="Arial"/>
          <w:color w:val="000000"/>
          <w:sz w:val="20"/>
          <w:szCs w:val="20"/>
        </w:rPr>
        <w:t xml:space="preserve"> (wersja</w:t>
      </w:r>
      <w:r w:rsidR="002F5385" w:rsidRPr="006C3284">
        <w:rPr>
          <w:rFonts w:ascii="Arial" w:eastAsia="Arial" w:hAnsi="Arial" w:cs="Arial"/>
          <w:color w:val="000000"/>
          <w:sz w:val="20"/>
          <w:szCs w:val="20"/>
        </w:rPr>
        <w:t xml:space="preserve"> </w:t>
      </w:r>
      <w:r w:rsidR="00E44DCF">
        <w:rPr>
          <w:rFonts w:ascii="Arial" w:hAnsi="Arial" w:cs="Arial"/>
          <w:b/>
          <w:bCs/>
          <w:sz w:val="20"/>
          <w:szCs w:val="20"/>
        </w:rPr>
        <w:t>50</w:t>
      </w:r>
      <w:r w:rsidR="005267E5">
        <w:rPr>
          <w:rFonts w:ascii="Arial" w:hAnsi="Arial" w:cs="Arial"/>
          <w:b/>
          <w:bCs/>
          <w:sz w:val="20"/>
          <w:szCs w:val="20"/>
        </w:rPr>
        <w:t>.0</w:t>
      </w:r>
      <w:r w:rsidRPr="006C3284">
        <w:rPr>
          <w:rFonts w:ascii="Arial" w:eastAsia="Arial" w:hAnsi="Arial" w:cs="Arial"/>
          <w:color w:val="000000"/>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„Użytkowniku B” –</w:t>
      </w:r>
      <w:r w:rsidRPr="006C3284">
        <w:rPr>
          <w:rFonts w:ascii="Arial" w:eastAsia="Arial" w:hAnsi="Arial" w:cs="Arial"/>
          <w:color w:val="000000"/>
          <w:sz w:val="20"/>
          <w:szCs w:val="20"/>
        </w:rPr>
        <w:t xml:space="preserve"> </w:t>
      </w:r>
      <w:r w:rsidRPr="006C3284">
        <w:rPr>
          <w:rFonts w:ascii="Arial" w:eastAsia="Arial" w:hAnsi="Arial" w:cs="Arial"/>
          <w:sz w:val="20"/>
          <w:szCs w:val="20"/>
        </w:rPr>
        <w:t>należy przez to rozumieć osobę posiadającą dostęp do SL2014, wyznaczoną przez Beneficjenta do wykonywania w jego imieniu czynności związanych z realizacją Projektu;</w:t>
      </w:r>
    </w:p>
    <w:p w:rsidR="00CB0AEE"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„wniosku o dofinansowanie” – należy przez to rozumieć </w:t>
      </w:r>
      <w:r w:rsidR="00CB0AEE" w:rsidRPr="006C3284">
        <w:rPr>
          <w:rFonts w:ascii="Arial" w:eastAsia="Arial" w:hAnsi="Arial" w:cs="Arial"/>
          <w:sz w:val="20"/>
          <w:szCs w:val="20"/>
        </w:rPr>
        <w:t>dokume</w:t>
      </w:r>
      <w:r w:rsidR="009C59BC" w:rsidRPr="006C3284">
        <w:rPr>
          <w:rFonts w:ascii="Arial" w:eastAsia="Arial" w:hAnsi="Arial" w:cs="Arial"/>
          <w:sz w:val="20"/>
          <w:szCs w:val="20"/>
        </w:rPr>
        <w:t>nt, w którym zawarty jest opis P</w:t>
      </w:r>
      <w:r w:rsidR="00CB0AEE" w:rsidRPr="006C3284">
        <w:rPr>
          <w:rFonts w:ascii="Arial" w:eastAsia="Arial" w:hAnsi="Arial" w:cs="Arial"/>
          <w:sz w:val="20"/>
          <w:szCs w:val="20"/>
        </w:rPr>
        <w:t xml:space="preserve">rojektu lub przedstawione w innej formie informacje na temat </w:t>
      </w:r>
      <w:r w:rsidR="00A07F82" w:rsidRPr="006C3284">
        <w:rPr>
          <w:rFonts w:ascii="Arial" w:eastAsia="Arial" w:hAnsi="Arial" w:cs="Arial"/>
          <w:sz w:val="20"/>
          <w:szCs w:val="20"/>
        </w:rPr>
        <w:t>P</w:t>
      </w:r>
      <w:r w:rsidR="00CB0AEE" w:rsidRPr="006C3284">
        <w:rPr>
          <w:rFonts w:ascii="Arial" w:eastAsia="Arial" w:hAnsi="Arial" w:cs="Arial"/>
          <w:sz w:val="20"/>
          <w:szCs w:val="20"/>
        </w:rPr>
        <w:t xml:space="preserve">rojektu, na podstawie których dokonuje </w:t>
      </w:r>
      <w:r w:rsidR="00910571" w:rsidRPr="006C3284">
        <w:rPr>
          <w:rFonts w:ascii="Arial" w:eastAsia="Arial" w:hAnsi="Arial" w:cs="Arial"/>
          <w:sz w:val="20"/>
          <w:szCs w:val="20"/>
        </w:rPr>
        <w:t>się oceny spełnienia przez ten P</w:t>
      </w:r>
      <w:r w:rsidR="00CB0AEE" w:rsidRPr="006C3284">
        <w:rPr>
          <w:rFonts w:ascii="Arial" w:eastAsia="Arial" w:hAnsi="Arial" w:cs="Arial"/>
          <w:sz w:val="20"/>
          <w:szCs w:val="20"/>
        </w:rPr>
        <w:t xml:space="preserve">rojekt kryteriów wyboru projektów, składany przez wnioskodawcę ubiegającego się </w:t>
      </w:r>
      <w:r w:rsidR="00910571" w:rsidRPr="006C3284">
        <w:rPr>
          <w:rFonts w:ascii="Arial" w:eastAsia="Arial" w:hAnsi="Arial" w:cs="Arial"/>
          <w:sz w:val="20"/>
          <w:szCs w:val="20"/>
        </w:rPr>
        <w:t>o</w:t>
      </w:r>
      <w:r w:rsidR="008B64DD" w:rsidRPr="006C3284">
        <w:rPr>
          <w:rFonts w:ascii="Arial" w:eastAsia="Arial" w:hAnsi="Arial" w:cs="Arial"/>
          <w:sz w:val="20"/>
          <w:szCs w:val="20"/>
        </w:rPr>
        <w:t> </w:t>
      </w:r>
      <w:r w:rsidR="00910571" w:rsidRPr="006C3284">
        <w:rPr>
          <w:rFonts w:ascii="Arial" w:eastAsia="Arial" w:hAnsi="Arial" w:cs="Arial"/>
          <w:sz w:val="20"/>
          <w:szCs w:val="20"/>
        </w:rPr>
        <w:t>dofinansowanie na realizację P</w:t>
      </w:r>
      <w:r w:rsidR="00CB0AEE" w:rsidRPr="006C3284">
        <w:rPr>
          <w:rFonts w:ascii="Arial" w:eastAsia="Arial" w:hAnsi="Arial" w:cs="Arial"/>
          <w:sz w:val="20"/>
          <w:szCs w:val="20"/>
        </w:rPr>
        <w:t>rojektu na formularzu określonym przez Instytucj</w:t>
      </w:r>
      <w:r w:rsidR="00917CB5" w:rsidRPr="006C3284">
        <w:rPr>
          <w:rFonts w:ascii="Arial" w:eastAsia="Arial" w:hAnsi="Arial" w:cs="Arial"/>
          <w:sz w:val="20"/>
          <w:szCs w:val="20"/>
        </w:rPr>
        <w:t>ę</w:t>
      </w:r>
      <w:r w:rsidR="00CB0AEE" w:rsidRPr="006C3284">
        <w:rPr>
          <w:rFonts w:ascii="Arial" w:eastAsia="Arial" w:hAnsi="Arial" w:cs="Arial"/>
          <w:sz w:val="20"/>
          <w:szCs w:val="20"/>
        </w:rPr>
        <w:t xml:space="preserve"> Zarządzającą RPO WZ, za integraln</w:t>
      </w:r>
      <w:r w:rsidR="00917CB5" w:rsidRPr="006C3284">
        <w:rPr>
          <w:rFonts w:ascii="Arial" w:eastAsia="Arial" w:hAnsi="Arial" w:cs="Arial"/>
          <w:sz w:val="20"/>
          <w:szCs w:val="20"/>
        </w:rPr>
        <w:t>ą</w:t>
      </w:r>
      <w:r w:rsidR="00CB0AEE" w:rsidRPr="006C3284">
        <w:rPr>
          <w:rFonts w:ascii="Arial" w:eastAsia="Arial" w:hAnsi="Arial" w:cs="Arial"/>
          <w:sz w:val="20"/>
          <w:szCs w:val="20"/>
        </w:rPr>
        <w:t xml:space="preserve"> część wniosku o</w:t>
      </w:r>
      <w:r w:rsidR="008B64DD" w:rsidRPr="006C3284">
        <w:rPr>
          <w:rFonts w:ascii="Arial" w:eastAsia="Arial" w:hAnsi="Arial" w:cs="Arial"/>
          <w:sz w:val="20"/>
          <w:szCs w:val="20"/>
        </w:rPr>
        <w:t> </w:t>
      </w:r>
      <w:r w:rsidR="00CB0AEE" w:rsidRPr="006C3284">
        <w:rPr>
          <w:rFonts w:ascii="Arial" w:eastAsia="Arial" w:hAnsi="Arial" w:cs="Arial"/>
          <w:sz w:val="20"/>
          <w:szCs w:val="20"/>
        </w:rPr>
        <w:t>dofinansowanie uznaje się wszystkie jego załączniki;</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„wniosku o płatność”</w:t>
      </w:r>
      <w:r w:rsidR="00F15345" w:rsidRPr="006C3284">
        <w:rPr>
          <w:rFonts w:ascii="Arial" w:eastAsia="Arial" w:hAnsi="Arial" w:cs="Arial"/>
          <w:sz w:val="20"/>
          <w:szCs w:val="20"/>
        </w:rPr>
        <w:t xml:space="preserve"> </w:t>
      </w:r>
      <w:r w:rsidRPr="006C3284">
        <w:rPr>
          <w:rFonts w:ascii="Arial" w:eastAsia="Arial" w:hAnsi="Arial" w:cs="Arial"/>
          <w:sz w:val="20"/>
          <w:szCs w:val="20"/>
        </w:rPr>
        <w:t>– należy przez to rozumieć dokument wraz z załącznikami składany przez Beneficjenta za pośrednictwem SL2014, na podstawie którego Benefic</w:t>
      </w:r>
      <w:r w:rsidR="009F7D73">
        <w:rPr>
          <w:rFonts w:ascii="Arial" w:eastAsia="Arial" w:hAnsi="Arial" w:cs="Arial"/>
          <w:sz w:val="20"/>
          <w:szCs w:val="20"/>
        </w:rPr>
        <w:t>jent wnioskuje o </w:t>
      </w:r>
      <w:r w:rsidRPr="006C3284">
        <w:rPr>
          <w:rFonts w:ascii="Arial" w:eastAsia="Arial" w:hAnsi="Arial" w:cs="Arial"/>
          <w:sz w:val="20"/>
          <w:szCs w:val="20"/>
        </w:rPr>
        <w:t>przyznanie: zaliczki, płatności pośredniej, płatności końco</w:t>
      </w:r>
      <w:r w:rsidR="009F7D73">
        <w:rPr>
          <w:rFonts w:ascii="Arial" w:eastAsia="Arial" w:hAnsi="Arial" w:cs="Arial"/>
          <w:sz w:val="20"/>
          <w:szCs w:val="20"/>
        </w:rPr>
        <w:t>wej lub przekazuje informacje o </w:t>
      </w:r>
      <w:r w:rsidRPr="006C3284">
        <w:rPr>
          <w:rFonts w:ascii="Arial" w:eastAsia="Arial" w:hAnsi="Arial" w:cs="Arial"/>
          <w:sz w:val="20"/>
          <w:szCs w:val="20"/>
        </w:rPr>
        <w:t>postępie rzeczowym Projektu, bądź rozlicza płatność zaliczkową;</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„wydatkach kwalifikowalnych” –</w:t>
      </w:r>
      <w:r w:rsidRPr="006C3284">
        <w:rPr>
          <w:rFonts w:ascii="Arial" w:eastAsia="Calibri" w:hAnsi="Arial" w:cs="Arial"/>
          <w:iCs/>
          <w:color w:val="000000"/>
          <w:sz w:val="20"/>
          <w:szCs w:val="20"/>
          <w:lang w:eastAsia="pl-PL" w:bidi="pl-PL"/>
        </w:rPr>
        <w:t xml:space="preserve"> </w:t>
      </w:r>
      <w:r w:rsidRPr="006C3284">
        <w:rPr>
          <w:rFonts w:ascii="Arial" w:eastAsia="Arial" w:hAnsi="Arial" w:cs="Arial"/>
          <w:color w:val="000000"/>
          <w:sz w:val="20"/>
          <w:szCs w:val="20"/>
        </w:rPr>
        <w:t>należy przez to rozumieć wydatki lub koszty uznane za kwalifikowalne i spełniające kryteria, zgodnie z rozporządzeniem ogólnym, rozporządzeniem 1301/2013, rozporządzeniem 651/2014, jak również w r</w:t>
      </w:r>
      <w:r w:rsidR="009F7D73">
        <w:rPr>
          <w:rFonts w:ascii="Arial" w:eastAsia="Arial" w:hAnsi="Arial" w:cs="Arial"/>
          <w:color w:val="000000"/>
          <w:sz w:val="20"/>
          <w:szCs w:val="20"/>
        </w:rPr>
        <w:t>ozumieniu ustawy wdrożeniowej i </w:t>
      </w:r>
      <w:r w:rsidRPr="006C3284">
        <w:rPr>
          <w:rFonts w:ascii="Arial" w:eastAsia="Arial" w:hAnsi="Arial" w:cs="Arial"/>
          <w:color w:val="000000"/>
          <w:sz w:val="20"/>
          <w:szCs w:val="20"/>
        </w:rPr>
        <w:t xml:space="preserve">przepisów rozporządzeń wydanych do tej ustawy, oraz zgodnie z </w:t>
      </w:r>
      <w:r w:rsidR="0012537F">
        <w:rPr>
          <w:rFonts w:ascii="Arial" w:eastAsia="Arial" w:hAnsi="Arial" w:cs="Arial"/>
          <w:color w:val="000000"/>
          <w:sz w:val="20"/>
          <w:szCs w:val="20"/>
        </w:rPr>
        <w:t>„</w:t>
      </w:r>
      <w:r w:rsidRPr="006C3284">
        <w:rPr>
          <w:rFonts w:ascii="Arial" w:eastAsia="Arial" w:hAnsi="Arial" w:cs="Arial"/>
          <w:color w:val="000000"/>
          <w:sz w:val="20"/>
          <w:szCs w:val="20"/>
        </w:rPr>
        <w:t xml:space="preserve">Wytycznymi </w:t>
      </w:r>
      <w:r w:rsidR="000F0D98" w:rsidRPr="006C3284">
        <w:rPr>
          <w:rFonts w:ascii="Arial" w:eastAsia="Arial" w:hAnsi="Arial" w:cs="Arial"/>
          <w:color w:val="000000"/>
          <w:sz w:val="20"/>
          <w:szCs w:val="20"/>
        </w:rPr>
        <w:t xml:space="preserve">Ministra </w:t>
      </w:r>
      <w:r w:rsidR="002E34FB">
        <w:rPr>
          <w:rFonts w:ascii="Arial" w:eastAsia="Arial" w:hAnsi="Arial" w:cs="Arial"/>
          <w:color w:val="000000"/>
          <w:sz w:val="20"/>
          <w:szCs w:val="20"/>
        </w:rPr>
        <w:t xml:space="preserve">Inwestycji i </w:t>
      </w:r>
      <w:r w:rsidR="000F0D98" w:rsidRPr="006C3284">
        <w:rPr>
          <w:rFonts w:ascii="Arial" w:eastAsia="Arial" w:hAnsi="Arial" w:cs="Arial"/>
          <w:color w:val="000000"/>
          <w:sz w:val="20"/>
          <w:szCs w:val="20"/>
        </w:rPr>
        <w:t xml:space="preserve">Rozwoju </w:t>
      </w:r>
      <w:r w:rsidR="00190122">
        <w:rPr>
          <w:rFonts w:ascii="Arial" w:eastAsia="Arial" w:hAnsi="Arial" w:cs="Arial"/>
          <w:color w:val="000000"/>
          <w:sz w:val="20"/>
          <w:szCs w:val="20"/>
        </w:rPr>
        <w:t>i </w:t>
      </w:r>
      <w:r w:rsidR="008B37F9" w:rsidRPr="006C3284">
        <w:rPr>
          <w:rFonts w:ascii="Arial" w:eastAsia="Arial" w:hAnsi="Arial" w:cs="Arial"/>
          <w:color w:val="000000"/>
          <w:sz w:val="20"/>
          <w:szCs w:val="20"/>
        </w:rPr>
        <w:t xml:space="preserve">Finansów </w:t>
      </w:r>
      <w:r w:rsidRPr="006C3284">
        <w:rPr>
          <w:rFonts w:ascii="Arial" w:eastAsia="Arial" w:hAnsi="Arial" w:cs="Arial"/>
          <w:color w:val="000000"/>
          <w:sz w:val="20"/>
          <w:szCs w:val="20"/>
        </w:rPr>
        <w:t>w zakres</w:t>
      </w:r>
      <w:r w:rsidR="00981F44" w:rsidRPr="006C3284">
        <w:rPr>
          <w:rFonts w:ascii="Arial" w:eastAsia="Arial" w:hAnsi="Arial" w:cs="Arial"/>
          <w:color w:val="000000"/>
          <w:sz w:val="20"/>
          <w:szCs w:val="20"/>
        </w:rPr>
        <w:t>ie kwalifikowalności wydatków w </w:t>
      </w:r>
      <w:r w:rsidRPr="006C3284">
        <w:rPr>
          <w:rFonts w:ascii="Arial" w:eastAsia="Arial" w:hAnsi="Arial" w:cs="Arial"/>
          <w:color w:val="000000"/>
          <w:sz w:val="20"/>
          <w:szCs w:val="20"/>
        </w:rPr>
        <w:t xml:space="preserve">ramach Europejskiego Funduszu Rozwoju Regionalnego, Europejskiego Funduszu Społecznego oraz Funduszu Spójności </w:t>
      </w:r>
      <w:r w:rsidR="000F0D98" w:rsidRPr="006C3284">
        <w:rPr>
          <w:rFonts w:ascii="Arial" w:eastAsia="Arial" w:hAnsi="Arial" w:cs="Arial"/>
          <w:color w:val="000000"/>
          <w:sz w:val="20"/>
          <w:szCs w:val="20"/>
        </w:rPr>
        <w:t>na lata 2014-2020</w:t>
      </w:r>
      <w:r w:rsidR="0012537F">
        <w:rPr>
          <w:rFonts w:ascii="Arial" w:eastAsia="Arial" w:hAnsi="Arial" w:cs="Arial"/>
          <w:color w:val="000000"/>
          <w:sz w:val="20"/>
          <w:szCs w:val="20"/>
        </w:rPr>
        <w:t>”</w:t>
      </w:r>
      <w:r w:rsidR="000F0D98" w:rsidRPr="006C3284">
        <w:rPr>
          <w:rFonts w:ascii="Arial" w:eastAsia="Arial" w:hAnsi="Arial" w:cs="Arial"/>
          <w:color w:val="000000"/>
          <w:sz w:val="20"/>
          <w:szCs w:val="20"/>
        </w:rPr>
        <w:t xml:space="preserve"> z dnia </w:t>
      </w:r>
      <w:r w:rsidR="002E34FB">
        <w:rPr>
          <w:rFonts w:ascii="Arial" w:eastAsia="Arial" w:hAnsi="Arial" w:cs="Arial"/>
          <w:color w:val="000000"/>
          <w:sz w:val="20"/>
          <w:szCs w:val="20"/>
        </w:rPr>
        <w:t>22.08.2019</w:t>
      </w:r>
      <w:r w:rsidR="008B37F9" w:rsidRPr="006C3284">
        <w:rPr>
          <w:rFonts w:ascii="Arial" w:eastAsia="Arial" w:hAnsi="Arial" w:cs="Arial"/>
          <w:color w:val="000000"/>
          <w:sz w:val="20"/>
          <w:szCs w:val="20"/>
        </w:rPr>
        <w:t xml:space="preserve"> </w:t>
      </w:r>
      <w:r w:rsidR="000F0D98" w:rsidRPr="006C3284">
        <w:rPr>
          <w:rFonts w:ascii="Arial" w:eastAsia="Arial" w:hAnsi="Arial" w:cs="Arial"/>
          <w:color w:val="000000"/>
          <w:sz w:val="20"/>
          <w:szCs w:val="20"/>
        </w:rPr>
        <w:t>r.</w:t>
      </w:r>
      <w:r w:rsidRPr="006C3284">
        <w:rPr>
          <w:rFonts w:ascii="Arial" w:eastAsia="Arial" w:hAnsi="Arial" w:cs="Arial"/>
          <w:color w:val="000000"/>
          <w:sz w:val="20"/>
          <w:szCs w:val="20"/>
        </w:rPr>
        <w:t xml:space="preserve">, jak również z Regulaminem </w:t>
      </w:r>
      <w:r w:rsidR="004178FA" w:rsidRPr="006C3284">
        <w:rPr>
          <w:rFonts w:ascii="Arial" w:eastAsia="Arial" w:hAnsi="Arial" w:cs="Arial"/>
          <w:color w:val="000000"/>
          <w:sz w:val="20"/>
          <w:szCs w:val="20"/>
        </w:rPr>
        <w:t>naboru</w:t>
      </w:r>
      <w:r w:rsidRPr="006C3284">
        <w:rPr>
          <w:rFonts w:ascii="Arial" w:eastAsia="Arial" w:hAnsi="Arial" w:cs="Arial"/>
          <w:color w:val="000000"/>
          <w:sz w:val="20"/>
          <w:szCs w:val="20"/>
        </w:rPr>
        <w:t>;</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„wydatkach niekwalifikowalnych” – </w:t>
      </w:r>
      <w:r w:rsidR="00823593" w:rsidRPr="006C3284">
        <w:rPr>
          <w:rFonts w:ascii="Arial" w:eastAsia="Arial" w:hAnsi="Arial" w:cs="Arial"/>
          <w:sz w:val="20"/>
          <w:szCs w:val="20"/>
        </w:rPr>
        <w:t xml:space="preserve">należy przez to rozumieć </w:t>
      </w:r>
      <w:r w:rsidRPr="006C3284">
        <w:rPr>
          <w:rFonts w:ascii="Arial" w:eastAsia="Arial" w:hAnsi="Arial" w:cs="Arial"/>
          <w:sz w:val="20"/>
          <w:szCs w:val="20"/>
        </w:rPr>
        <w:t>każdy</w:t>
      </w:r>
      <w:r w:rsidR="00A07618" w:rsidRPr="006C3284">
        <w:rPr>
          <w:rFonts w:ascii="Arial" w:eastAsia="Arial" w:hAnsi="Arial" w:cs="Arial"/>
          <w:sz w:val="20"/>
          <w:szCs w:val="20"/>
        </w:rPr>
        <w:t xml:space="preserve"> wydatek lub koszt poniesiony w </w:t>
      </w:r>
      <w:r w:rsidRPr="006C3284">
        <w:rPr>
          <w:rFonts w:ascii="Arial" w:eastAsia="Arial" w:hAnsi="Arial" w:cs="Arial"/>
          <w:sz w:val="20"/>
          <w:szCs w:val="20"/>
        </w:rPr>
        <w:t>związku z realizacją Projektu, który nie jest wydatkiem kwalifikowalnym;</w:t>
      </w:r>
    </w:p>
    <w:p w:rsidR="007A118F" w:rsidRPr="006C3284" w:rsidRDefault="007A118F" w:rsidP="00190122">
      <w:pPr>
        <w:widowControl w:val="0"/>
        <w:numPr>
          <w:ilvl w:val="0"/>
          <w:numId w:val="72"/>
        </w:numPr>
        <w:tabs>
          <w:tab w:val="left" w:pos="-2127"/>
        </w:tabs>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lastRenderedPageBreak/>
        <w:t xml:space="preserve">„wytycznych” – </w:t>
      </w:r>
      <w:r w:rsidRPr="006C3284">
        <w:rPr>
          <w:rFonts w:ascii="Arial" w:eastAsia="Arial" w:hAnsi="Arial" w:cs="Arial"/>
          <w:color w:val="000000"/>
          <w:sz w:val="20"/>
          <w:szCs w:val="20"/>
        </w:rPr>
        <w:t xml:space="preserve">należy przez to rozumieć instrumenty prawne wydawane przez ministra właściwego ds. rozwoju regionalnego określające ujednolicone warunki i procedury wdrażania Funduszy Strukturalnych i Funduszu Spójności na podstawie art. </w:t>
      </w:r>
      <w:r w:rsidR="00190122">
        <w:rPr>
          <w:rFonts w:ascii="Arial" w:eastAsia="Arial" w:hAnsi="Arial" w:cs="Arial"/>
          <w:color w:val="000000"/>
          <w:sz w:val="20"/>
          <w:szCs w:val="20"/>
        </w:rPr>
        <w:t>5 ust. 1 ustawy wdrożeniowej, w </w:t>
      </w:r>
      <w:r w:rsidRPr="006C3284">
        <w:rPr>
          <w:rFonts w:ascii="Arial" w:eastAsia="Arial" w:hAnsi="Arial" w:cs="Arial"/>
          <w:color w:val="000000"/>
          <w:sz w:val="20"/>
          <w:szCs w:val="20"/>
        </w:rPr>
        <w:t>szczególności:</w:t>
      </w:r>
    </w:p>
    <w:p w:rsidR="007A118F" w:rsidRPr="006C3284" w:rsidRDefault="007A118F" w:rsidP="00190122">
      <w:pPr>
        <w:widowControl w:val="0"/>
        <w:numPr>
          <w:ilvl w:val="0"/>
          <w:numId w:val="73"/>
        </w:numPr>
        <w:suppressAutoHyphens w:val="0"/>
        <w:spacing w:line="276" w:lineRule="auto"/>
        <w:ind w:left="714" w:hanging="357"/>
        <w:rPr>
          <w:rFonts w:ascii="Arial" w:hAnsi="Arial" w:cs="Arial"/>
          <w:sz w:val="20"/>
          <w:szCs w:val="20"/>
        </w:rPr>
      </w:pPr>
      <w:r w:rsidRPr="006C3284">
        <w:rPr>
          <w:rFonts w:ascii="Arial" w:hAnsi="Arial" w:cs="Arial"/>
          <w:sz w:val="20"/>
          <w:szCs w:val="20"/>
        </w:rPr>
        <w:t>Wytyczne</w:t>
      </w:r>
      <w:r w:rsidR="00324D48" w:rsidRPr="006C3284">
        <w:rPr>
          <w:rFonts w:ascii="Arial" w:hAnsi="Arial" w:cs="Arial"/>
          <w:sz w:val="20"/>
          <w:szCs w:val="20"/>
        </w:rPr>
        <w:t xml:space="preserve"> Ministra </w:t>
      </w:r>
      <w:r w:rsidR="00FB4B72" w:rsidRPr="006C3284">
        <w:rPr>
          <w:rFonts w:ascii="Arial" w:hAnsi="Arial" w:cs="Arial"/>
          <w:sz w:val="20"/>
          <w:szCs w:val="20"/>
        </w:rPr>
        <w:t>In</w:t>
      </w:r>
      <w:r w:rsidR="00FB4B72">
        <w:rPr>
          <w:rFonts w:ascii="Arial" w:hAnsi="Arial" w:cs="Arial"/>
          <w:sz w:val="20"/>
          <w:szCs w:val="20"/>
        </w:rPr>
        <w:t>westycji</w:t>
      </w:r>
      <w:r w:rsidR="00FB4B72" w:rsidRPr="006C3284">
        <w:rPr>
          <w:rFonts w:ascii="Arial" w:hAnsi="Arial" w:cs="Arial"/>
          <w:sz w:val="20"/>
          <w:szCs w:val="20"/>
        </w:rPr>
        <w:t xml:space="preserve"> </w:t>
      </w:r>
      <w:r w:rsidR="00324D48" w:rsidRPr="006C3284">
        <w:rPr>
          <w:rFonts w:ascii="Arial" w:hAnsi="Arial" w:cs="Arial"/>
          <w:sz w:val="20"/>
          <w:szCs w:val="20"/>
        </w:rPr>
        <w:t>i Rozwoju</w:t>
      </w:r>
      <w:r w:rsidRPr="006C3284">
        <w:rPr>
          <w:rFonts w:ascii="Arial" w:hAnsi="Arial" w:cs="Arial"/>
          <w:sz w:val="20"/>
          <w:szCs w:val="20"/>
        </w:rPr>
        <w:t xml:space="preserve"> w zakresie rea</w:t>
      </w:r>
      <w:r w:rsidR="00981F44" w:rsidRPr="006C3284">
        <w:rPr>
          <w:rFonts w:ascii="Arial" w:hAnsi="Arial" w:cs="Arial"/>
          <w:sz w:val="20"/>
          <w:szCs w:val="20"/>
        </w:rPr>
        <w:t>lizacji zasady równości szans i</w:t>
      </w:r>
      <w:r w:rsidR="009F7D73">
        <w:rPr>
          <w:rFonts w:ascii="Arial" w:hAnsi="Arial" w:cs="Arial"/>
          <w:sz w:val="20"/>
          <w:szCs w:val="20"/>
        </w:rPr>
        <w:t> </w:t>
      </w:r>
      <w:r w:rsidRPr="006C3284">
        <w:rPr>
          <w:rFonts w:ascii="Arial" w:hAnsi="Arial" w:cs="Arial"/>
          <w:sz w:val="20"/>
          <w:szCs w:val="20"/>
        </w:rPr>
        <w:t>niedyskryminacji, w tym dostępności dla osób z</w:t>
      </w:r>
      <w:r w:rsidR="007A54E8" w:rsidRPr="006C3284">
        <w:rPr>
          <w:rFonts w:ascii="Arial" w:hAnsi="Arial" w:cs="Arial"/>
          <w:sz w:val="20"/>
          <w:szCs w:val="20"/>
        </w:rPr>
        <w:t> </w:t>
      </w:r>
      <w:r w:rsidRPr="006C3284">
        <w:rPr>
          <w:rFonts w:ascii="Arial" w:hAnsi="Arial" w:cs="Arial"/>
          <w:sz w:val="20"/>
          <w:szCs w:val="20"/>
        </w:rPr>
        <w:t xml:space="preserve">niepełnosprawnościami oraz zasady równości szans kobiet i mężczyzn w ramach funduszy unijnych na lata 2014-2020 z dnia </w:t>
      </w:r>
      <w:r w:rsidR="00FB4B72">
        <w:rPr>
          <w:rFonts w:ascii="Arial" w:hAnsi="Arial" w:cs="Arial"/>
          <w:sz w:val="20"/>
          <w:szCs w:val="20"/>
        </w:rPr>
        <w:t>05.04.2018</w:t>
      </w:r>
      <w:r w:rsidRPr="006C3284">
        <w:rPr>
          <w:rFonts w:ascii="Arial" w:hAnsi="Arial" w:cs="Arial"/>
          <w:sz w:val="20"/>
          <w:szCs w:val="20"/>
        </w:rPr>
        <w:t xml:space="preserve"> r.;</w:t>
      </w:r>
    </w:p>
    <w:p w:rsidR="007A118F" w:rsidRPr="006C3284" w:rsidRDefault="007A118F" w:rsidP="00190122">
      <w:pPr>
        <w:widowControl w:val="0"/>
        <w:numPr>
          <w:ilvl w:val="0"/>
          <w:numId w:val="73"/>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Rozwoju </w:t>
      </w:r>
      <w:r w:rsidR="00B3693A" w:rsidRPr="006C3284">
        <w:rPr>
          <w:rFonts w:ascii="Arial" w:hAnsi="Arial" w:cs="Arial"/>
          <w:sz w:val="20"/>
          <w:szCs w:val="20"/>
        </w:rPr>
        <w:t xml:space="preserve">i Finansów </w:t>
      </w:r>
      <w:r w:rsidRPr="006C3284">
        <w:rPr>
          <w:rFonts w:ascii="Arial" w:hAnsi="Arial" w:cs="Arial"/>
          <w:sz w:val="20"/>
          <w:szCs w:val="20"/>
        </w:rPr>
        <w:t>w zakresie spraw</w:t>
      </w:r>
      <w:r w:rsidR="00981F44" w:rsidRPr="006C3284">
        <w:rPr>
          <w:rFonts w:ascii="Arial" w:hAnsi="Arial" w:cs="Arial"/>
          <w:sz w:val="20"/>
          <w:szCs w:val="20"/>
        </w:rPr>
        <w:t>ozdawczości na lata 2014-2020</w:t>
      </w:r>
      <w:r w:rsidR="008B37F9" w:rsidRPr="006C3284">
        <w:rPr>
          <w:rFonts w:ascii="Arial" w:hAnsi="Arial" w:cs="Arial"/>
          <w:sz w:val="20"/>
          <w:szCs w:val="20"/>
        </w:rPr>
        <w:t>, luty 2017 r.</w:t>
      </w:r>
      <w:r w:rsidRPr="006C3284">
        <w:rPr>
          <w:rFonts w:ascii="Arial" w:hAnsi="Arial" w:cs="Arial"/>
          <w:sz w:val="20"/>
          <w:szCs w:val="20"/>
        </w:rPr>
        <w:t>;</w:t>
      </w:r>
    </w:p>
    <w:p w:rsidR="007A118F" w:rsidRPr="006C3284" w:rsidRDefault="007A118F" w:rsidP="00190122">
      <w:pPr>
        <w:widowControl w:val="0"/>
        <w:numPr>
          <w:ilvl w:val="0"/>
          <w:numId w:val="73"/>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Ministra Rozwoju</w:t>
      </w:r>
      <w:r w:rsidR="00C9288D" w:rsidRPr="006C3284">
        <w:rPr>
          <w:rFonts w:ascii="Arial" w:hAnsi="Arial" w:cs="Arial"/>
          <w:sz w:val="20"/>
          <w:szCs w:val="20"/>
        </w:rPr>
        <w:t xml:space="preserve"> i Finansów</w:t>
      </w:r>
      <w:r w:rsidR="00F059D5" w:rsidRPr="006C3284">
        <w:rPr>
          <w:rFonts w:ascii="Arial" w:hAnsi="Arial" w:cs="Arial"/>
          <w:sz w:val="20"/>
          <w:szCs w:val="20"/>
        </w:rPr>
        <w:t xml:space="preserve"> </w:t>
      </w:r>
      <w:r w:rsidRPr="006C3284">
        <w:rPr>
          <w:rFonts w:ascii="Arial" w:hAnsi="Arial" w:cs="Arial"/>
          <w:sz w:val="20"/>
          <w:szCs w:val="20"/>
        </w:rPr>
        <w:t>w zakresie informacji i promocji programów operacyjnych polityki spójności na lata 2014-2020 z dnia 0</w:t>
      </w:r>
      <w:r w:rsidR="00C9288D" w:rsidRPr="006C3284">
        <w:rPr>
          <w:rFonts w:ascii="Arial" w:hAnsi="Arial" w:cs="Arial"/>
          <w:sz w:val="20"/>
          <w:szCs w:val="20"/>
        </w:rPr>
        <w:t>3</w:t>
      </w:r>
      <w:r w:rsidRPr="006C3284">
        <w:rPr>
          <w:rFonts w:ascii="Arial" w:hAnsi="Arial" w:cs="Arial"/>
          <w:sz w:val="20"/>
          <w:szCs w:val="20"/>
        </w:rPr>
        <w:t>.</w:t>
      </w:r>
      <w:r w:rsidR="00C9288D" w:rsidRPr="006C3284">
        <w:rPr>
          <w:rFonts w:ascii="Arial" w:hAnsi="Arial" w:cs="Arial"/>
          <w:sz w:val="20"/>
          <w:szCs w:val="20"/>
        </w:rPr>
        <w:t>11</w:t>
      </w:r>
      <w:r w:rsidRPr="006C3284">
        <w:rPr>
          <w:rFonts w:ascii="Arial" w:hAnsi="Arial" w:cs="Arial"/>
          <w:sz w:val="20"/>
          <w:szCs w:val="20"/>
        </w:rPr>
        <w:t>.201</w:t>
      </w:r>
      <w:r w:rsidR="00C9288D" w:rsidRPr="006C3284">
        <w:rPr>
          <w:rFonts w:ascii="Arial" w:hAnsi="Arial" w:cs="Arial"/>
          <w:sz w:val="20"/>
          <w:szCs w:val="20"/>
        </w:rPr>
        <w:t>6</w:t>
      </w:r>
      <w:r w:rsidRPr="006C3284">
        <w:rPr>
          <w:rFonts w:ascii="Arial" w:hAnsi="Arial" w:cs="Arial"/>
          <w:sz w:val="20"/>
          <w:szCs w:val="20"/>
        </w:rPr>
        <w:t xml:space="preserve"> r.;</w:t>
      </w:r>
    </w:p>
    <w:p w:rsidR="007A118F" w:rsidRPr="006C3284" w:rsidRDefault="007A118F" w:rsidP="00190122">
      <w:pPr>
        <w:widowControl w:val="0"/>
        <w:numPr>
          <w:ilvl w:val="0"/>
          <w:numId w:val="73"/>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w:t>
      </w:r>
      <w:r w:rsidR="0012537F">
        <w:rPr>
          <w:rFonts w:ascii="Arial" w:hAnsi="Arial" w:cs="Arial"/>
          <w:sz w:val="20"/>
          <w:szCs w:val="20"/>
        </w:rPr>
        <w:t>Funduszy i Polityki Regionalnej</w:t>
      </w:r>
      <w:r w:rsidR="00F059D5" w:rsidRPr="006C3284">
        <w:rPr>
          <w:rFonts w:ascii="Arial" w:hAnsi="Arial" w:cs="Arial"/>
          <w:sz w:val="20"/>
          <w:szCs w:val="20"/>
        </w:rPr>
        <w:t xml:space="preserve"> </w:t>
      </w:r>
      <w:r w:rsidRPr="006C3284">
        <w:rPr>
          <w:rFonts w:ascii="Arial" w:hAnsi="Arial" w:cs="Arial"/>
          <w:sz w:val="20"/>
          <w:szCs w:val="20"/>
        </w:rPr>
        <w:t xml:space="preserve">w zakresie monitorowania postępu rzeczowego realizacji programów operacyjnych na lata 2014-2020 z </w:t>
      </w:r>
      <w:r w:rsidR="0012537F">
        <w:rPr>
          <w:rFonts w:ascii="Arial" w:hAnsi="Arial" w:cs="Arial"/>
          <w:sz w:val="20"/>
          <w:szCs w:val="20"/>
        </w:rPr>
        <w:t>2020</w:t>
      </w:r>
      <w:r w:rsidR="008B37F9" w:rsidRPr="006C3284">
        <w:rPr>
          <w:rFonts w:ascii="Arial" w:hAnsi="Arial" w:cs="Arial"/>
          <w:sz w:val="20"/>
          <w:szCs w:val="20"/>
        </w:rPr>
        <w:t xml:space="preserve"> </w:t>
      </w:r>
      <w:r w:rsidRPr="006C3284">
        <w:rPr>
          <w:rFonts w:ascii="Arial" w:hAnsi="Arial" w:cs="Arial"/>
          <w:sz w:val="20"/>
          <w:szCs w:val="20"/>
        </w:rPr>
        <w:t>r.;</w:t>
      </w:r>
    </w:p>
    <w:p w:rsidR="007A118F" w:rsidRPr="006C3284" w:rsidRDefault="007A118F" w:rsidP="00190122">
      <w:pPr>
        <w:widowControl w:val="0"/>
        <w:numPr>
          <w:ilvl w:val="0"/>
          <w:numId w:val="73"/>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w:t>
      </w:r>
      <w:r w:rsidR="00F90289">
        <w:rPr>
          <w:rFonts w:ascii="Arial" w:hAnsi="Arial" w:cs="Arial"/>
          <w:sz w:val="20"/>
          <w:szCs w:val="20"/>
        </w:rPr>
        <w:t xml:space="preserve">Inwestycji i </w:t>
      </w:r>
      <w:r w:rsidR="00F059D5" w:rsidRPr="006C3284">
        <w:rPr>
          <w:rFonts w:ascii="Arial" w:hAnsi="Arial" w:cs="Arial"/>
          <w:sz w:val="20"/>
          <w:szCs w:val="20"/>
        </w:rPr>
        <w:t>Rozwoju</w:t>
      </w:r>
      <w:r w:rsidR="008B37F9" w:rsidRPr="006C3284">
        <w:rPr>
          <w:rFonts w:ascii="Arial" w:hAnsi="Arial" w:cs="Arial"/>
          <w:sz w:val="20"/>
          <w:szCs w:val="20"/>
        </w:rPr>
        <w:t xml:space="preserve"> </w:t>
      </w:r>
      <w:r w:rsidRPr="006C3284">
        <w:rPr>
          <w:rFonts w:ascii="Arial" w:hAnsi="Arial" w:cs="Arial"/>
          <w:sz w:val="20"/>
          <w:szCs w:val="20"/>
        </w:rPr>
        <w:t xml:space="preserve">w zakresie kwalifikowalności wydatków w ramach Europejskiego Funduszu Rozwoju Regionalnego, Europejskiego Funduszu Społecznego oraz Funduszu Spójności na lata </w:t>
      </w:r>
      <w:r w:rsidRPr="006C3284">
        <w:rPr>
          <w:rFonts w:ascii="Arial" w:hAnsi="Arial" w:cs="Arial"/>
          <w:sz w:val="20"/>
          <w:szCs w:val="20"/>
          <w:lang w:eastAsia="en-US" w:bidi="en-US"/>
        </w:rPr>
        <w:t>2014-</w:t>
      </w:r>
      <w:r w:rsidRPr="006C3284">
        <w:rPr>
          <w:rFonts w:ascii="Arial" w:hAnsi="Arial" w:cs="Arial"/>
          <w:sz w:val="20"/>
          <w:szCs w:val="20"/>
          <w:lang w:eastAsia="en-US" w:bidi="en-US"/>
        </w:rPr>
        <w:softHyphen/>
        <w:t>2020</w:t>
      </w:r>
      <w:r w:rsidRPr="006C3284">
        <w:rPr>
          <w:rFonts w:ascii="Arial" w:hAnsi="Arial" w:cs="Arial"/>
          <w:sz w:val="20"/>
          <w:szCs w:val="20"/>
        </w:rPr>
        <w:t xml:space="preserve"> z dnia </w:t>
      </w:r>
      <w:r w:rsidR="00F90289">
        <w:rPr>
          <w:rFonts w:ascii="Arial" w:hAnsi="Arial" w:cs="Arial"/>
          <w:sz w:val="20"/>
          <w:szCs w:val="20"/>
        </w:rPr>
        <w:t xml:space="preserve">22.08.2019 </w:t>
      </w:r>
      <w:r w:rsidR="00BD08DD" w:rsidRPr="006C3284">
        <w:rPr>
          <w:rFonts w:ascii="Arial" w:hAnsi="Arial" w:cs="Arial"/>
          <w:sz w:val="20"/>
          <w:szCs w:val="20"/>
        </w:rPr>
        <w:t>r. - zwane dalej: Wytycznymi w zakresie kwalifikowalności wydatków</w:t>
      </w:r>
      <w:r w:rsidRPr="006C3284">
        <w:rPr>
          <w:rFonts w:ascii="Arial" w:hAnsi="Arial" w:cs="Arial"/>
          <w:sz w:val="20"/>
          <w:szCs w:val="20"/>
        </w:rPr>
        <w:t>;</w:t>
      </w:r>
    </w:p>
    <w:p w:rsidR="007A118F" w:rsidRPr="006C3284" w:rsidRDefault="007A118F" w:rsidP="00190122">
      <w:pPr>
        <w:widowControl w:val="0"/>
        <w:numPr>
          <w:ilvl w:val="0"/>
          <w:numId w:val="73"/>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 Wytyczne </w:t>
      </w:r>
      <w:r w:rsidR="00F059D5" w:rsidRPr="006C3284">
        <w:rPr>
          <w:rFonts w:ascii="Arial" w:hAnsi="Arial" w:cs="Arial"/>
          <w:sz w:val="20"/>
          <w:szCs w:val="20"/>
        </w:rPr>
        <w:t>Ministra Rozwoju</w:t>
      </w:r>
      <w:r w:rsidR="00F943F2">
        <w:rPr>
          <w:rFonts w:ascii="Arial" w:hAnsi="Arial" w:cs="Arial"/>
          <w:sz w:val="20"/>
          <w:szCs w:val="20"/>
        </w:rPr>
        <w:t xml:space="preserve"> i F</w:t>
      </w:r>
      <w:r w:rsidR="00F90289">
        <w:rPr>
          <w:rFonts w:ascii="Arial" w:hAnsi="Arial" w:cs="Arial"/>
          <w:sz w:val="20"/>
          <w:szCs w:val="20"/>
        </w:rPr>
        <w:t>inansów</w:t>
      </w:r>
      <w:r w:rsidR="00F059D5" w:rsidRPr="006C3284">
        <w:rPr>
          <w:rFonts w:ascii="Arial" w:hAnsi="Arial" w:cs="Arial"/>
          <w:sz w:val="20"/>
          <w:szCs w:val="20"/>
        </w:rPr>
        <w:t xml:space="preserve"> </w:t>
      </w:r>
      <w:r w:rsidRPr="006C3284">
        <w:rPr>
          <w:rFonts w:ascii="Arial" w:hAnsi="Arial" w:cs="Arial"/>
          <w:sz w:val="20"/>
          <w:szCs w:val="20"/>
        </w:rPr>
        <w:t xml:space="preserve">w zakresie </w:t>
      </w:r>
      <w:r w:rsidR="00633D16" w:rsidRPr="006C3284">
        <w:rPr>
          <w:rFonts w:ascii="Arial" w:hAnsi="Arial" w:cs="Arial"/>
          <w:sz w:val="20"/>
          <w:szCs w:val="20"/>
        </w:rPr>
        <w:t xml:space="preserve">warunków </w:t>
      </w:r>
      <w:r w:rsidRPr="006C3284">
        <w:rPr>
          <w:rFonts w:ascii="Arial" w:hAnsi="Arial" w:cs="Arial"/>
          <w:sz w:val="20"/>
          <w:szCs w:val="20"/>
        </w:rPr>
        <w:t>groma</w:t>
      </w:r>
      <w:r w:rsidR="00B072D2" w:rsidRPr="006C3284">
        <w:rPr>
          <w:rFonts w:ascii="Arial" w:hAnsi="Arial" w:cs="Arial"/>
          <w:sz w:val="20"/>
          <w:szCs w:val="20"/>
        </w:rPr>
        <w:t xml:space="preserve">dzenia i przekazywania danych w </w:t>
      </w:r>
      <w:r w:rsidRPr="006C3284">
        <w:rPr>
          <w:rFonts w:ascii="Arial" w:hAnsi="Arial" w:cs="Arial"/>
          <w:sz w:val="20"/>
          <w:szCs w:val="20"/>
        </w:rPr>
        <w:t xml:space="preserve">postaci elektronicznej na lata 2014-2020 z </w:t>
      </w:r>
      <w:r w:rsidR="00F90289">
        <w:rPr>
          <w:rFonts w:ascii="Arial" w:hAnsi="Arial" w:cs="Arial"/>
          <w:sz w:val="20"/>
          <w:szCs w:val="20"/>
        </w:rPr>
        <w:t xml:space="preserve">grudnia 2017 </w:t>
      </w:r>
      <w:r w:rsidRPr="006C3284">
        <w:rPr>
          <w:rFonts w:ascii="Arial" w:hAnsi="Arial" w:cs="Arial"/>
          <w:sz w:val="20"/>
          <w:szCs w:val="20"/>
        </w:rPr>
        <w:t>r.</w:t>
      </w:r>
      <w:r w:rsidR="00BD08DD" w:rsidRPr="006C3284">
        <w:rPr>
          <w:rFonts w:ascii="Arial" w:hAnsi="Arial" w:cs="Arial"/>
          <w:sz w:val="20"/>
          <w:szCs w:val="20"/>
        </w:rPr>
        <w:t xml:space="preserve"> – zwane dalej: Wytycznymi w zakresie gromadzenia i przekazywania danych w postaci elektronicznej</w:t>
      </w:r>
      <w:r w:rsidRPr="006C3284">
        <w:rPr>
          <w:rFonts w:ascii="Arial" w:hAnsi="Arial" w:cs="Arial"/>
          <w:sz w:val="20"/>
          <w:szCs w:val="20"/>
        </w:rPr>
        <w:t>;</w:t>
      </w:r>
    </w:p>
    <w:p w:rsidR="00794A3D" w:rsidRPr="006C3284" w:rsidRDefault="007A118F"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 xml:space="preserve">Wytyczne </w:t>
      </w:r>
      <w:r w:rsidR="00F059D5" w:rsidRPr="006C3284">
        <w:rPr>
          <w:rFonts w:ascii="Arial" w:hAnsi="Arial" w:cs="Arial"/>
          <w:sz w:val="20"/>
          <w:szCs w:val="20"/>
        </w:rPr>
        <w:t xml:space="preserve">Ministra Rozwoju </w:t>
      </w:r>
      <w:r w:rsidRPr="006C3284">
        <w:rPr>
          <w:rFonts w:ascii="Arial" w:hAnsi="Arial" w:cs="Arial"/>
          <w:sz w:val="20"/>
          <w:szCs w:val="20"/>
        </w:rPr>
        <w:t xml:space="preserve">w zakresie rewitalizacji w programach operacyjnych na lata 2014-2020 </w:t>
      </w:r>
      <w:r w:rsidR="00794A3D" w:rsidRPr="006C3284">
        <w:rPr>
          <w:rFonts w:ascii="Arial" w:hAnsi="Arial" w:cs="Arial"/>
          <w:sz w:val="20"/>
          <w:szCs w:val="20"/>
        </w:rPr>
        <w:t>z dnia 02.08.2016 r.;</w:t>
      </w:r>
    </w:p>
    <w:p w:rsidR="00794A3D"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 xml:space="preserve">Wytyczne Ministra </w:t>
      </w:r>
      <w:r w:rsidR="00F90289">
        <w:rPr>
          <w:rFonts w:ascii="Arial" w:hAnsi="Arial" w:cs="Arial"/>
          <w:sz w:val="20"/>
          <w:szCs w:val="20"/>
        </w:rPr>
        <w:t>Inwestycji</w:t>
      </w:r>
      <w:r w:rsidR="00F90289" w:rsidRPr="006C3284">
        <w:rPr>
          <w:rFonts w:ascii="Arial" w:hAnsi="Arial" w:cs="Arial"/>
          <w:sz w:val="20"/>
          <w:szCs w:val="20"/>
        </w:rPr>
        <w:t xml:space="preserve"> </w:t>
      </w:r>
      <w:r w:rsidRPr="006C3284">
        <w:rPr>
          <w:rFonts w:ascii="Arial" w:hAnsi="Arial" w:cs="Arial"/>
          <w:sz w:val="20"/>
          <w:szCs w:val="20"/>
        </w:rPr>
        <w:t xml:space="preserve">i Rozwoju w zakresie kontroli realizacji programów operacyjnych na lata 2014-2020 z dnia </w:t>
      </w:r>
      <w:r w:rsidR="00F90289">
        <w:rPr>
          <w:rFonts w:ascii="Arial" w:hAnsi="Arial" w:cs="Arial"/>
          <w:sz w:val="20"/>
          <w:szCs w:val="20"/>
        </w:rPr>
        <w:t>17.09.2019</w:t>
      </w:r>
      <w:r w:rsidRPr="006C3284">
        <w:rPr>
          <w:rFonts w:ascii="Arial" w:hAnsi="Arial" w:cs="Arial"/>
          <w:sz w:val="20"/>
          <w:szCs w:val="20"/>
        </w:rPr>
        <w:t xml:space="preserve"> r.</w:t>
      </w:r>
      <w:r w:rsidR="00BD08DD" w:rsidRPr="006C3284">
        <w:rPr>
          <w:rFonts w:ascii="Arial" w:hAnsi="Arial" w:cs="Arial"/>
          <w:sz w:val="20"/>
          <w:szCs w:val="20"/>
        </w:rPr>
        <w:t xml:space="preserve"> – zwane dalej: </w:t>
      </w:r>
      <w:r w:rsidR="00BD08DD" w:rsidRPr="006C3284">
        <w:rPr>
          <w:rFonts w:ascii="Arial" w:eastAsia="Calibri" w:hAnsi="Arial" w:cs="Arial"/>
          <w:sz w:val="20"/>
          <w:szCs w:val="20"/>
          <w:lang w:eastAsia="en-US"/>
        </w:rPr>
        <w:t>Wytycznymi w zakresie kontroli</w:t>
      </w:r>
      <w:r w:rsidRPr="006C3284">
        <w:rPr>
          <w:rFonts w:ascii="Arial" w:hAnsi="Arial" w:cs="Arial"/>
          <w:sz w:val="20"/>
          <w:szCs w:val="20"/>
        </w:rPr>
        <w:t>;</w:t>
      </w:r>
    </w:p>
    <w:p w:rsidR="00794A3D"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 xml:space="preserve">Wytyczne Ministra </w:t>
      </w:r>
      <w:r w:rsidR="00F90289">
        <w:rPr>
          <w:rFonts w:ascii="Arial" w:hAnsi="Arial" w:cs="Arial"/>
          <w:sz w:val="20"/>
          <w:szCs w:val="20"/>
        </w:rPr>
        <w:t>Inwestycji</w:t>
      </w:r>
      <w:r w:rsidR="00F90289" w:rsidRPr="006C3284">
        <w:rPr>
          <w:rFonts w:ascii="Arial" w:hAnsi="Arial" w:cs="Arial"/>
          <w:sz w:val="20"/>
          <w:szCs w:val="20"/>
        </w:rPr>
        <w:t xml:space="preserve"> </w:t>
      </w:r>
      <w:r w:rsidRPr="006C3284">
        <w:rPr>
          <w:rFonts w:ascii="Arial" w:hAnsi="Arial" w:cs="Arial"/>
          <w:sz w:val="20"/>
          <w:szCs w:val="20"/>
        </w:rPr>
        <w:t xml:space="preserve">i Rozwoju w zakresie sposobu korygowania i odzyskiwania nieprawidłowych wydatków oraz </w:t>
      </w:r>
      <w:r w:rsidR="005A7DF7">
        <w:rPr>
          <w:rFonts w:ascii="Arial" w:hAnsi="Arial" w:cs="Arial"/>
          <w:sz w:val="20"/>
          <w:szCs w:val="20"/>
        </w:rPr>
        <w:t>zgłaszania</w:t>
      </w:r>
      <w:r w:rsidRPr="006C3284">
        <w:rPr>
          <w:rFonts w:ascii="Arial" w:hAnsi="Arial" w:cs="Arial"/>
          <w:sz w:val="20"/>
          <w:szCs w:val="20"/>
        </w:rPr>
        <w:t xml:space="preserve"> nieprawidłowości w ramach programów operacyjnych polityki spójności na lata 2014-2020 z dnia </w:t>
      </w:r>
      <w:r w:rsidR="00F90289">
        <w:rPr>
          <w:rFonts w:ascii="Arial" w:hAnsi="Arial" w:cs="Arial"/>
          <w:sz w:val="20"/>
          <w:szCs w:val="20"/>
        </w:rPr>
        <w:t>03.12.2018</w:t>
      </w:r>
      <w:r w:rsidRPr="006C3284">
        <w:rPr>
          <w:rFonts w:ascii="Arial" w:hAnsi="Arial" w:cs="Arial"/>
          <w:sz w:val="20"/>
          <w:szCs w:val="20"/>
        </w:rPr>
        <w:t xml:space="preserve"> r.;</w:t>
      </w:r>
    </w:p>
    <w:p w:rsidR="00794A3D"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 xml:space="preserve">Wytyczne Ministra </w:t>
      </w:r>
      <w:r w:rsidR="008B1DE6">
        <w:rPr>
          <w:rFonts w:ascii="Arial" w:hAnsi="Arial" w:cs="Arial"/>
          <w:sz w:val="20"/>
          <w:szCs w:val="20"/>
        </w:rPr>
        <w:t xml:space="preserve">Inwestycji i </w:t>
      </w:r>
      <w:r w:rsidRPr="006C3284">
        <w:rPr>
          <w:rFonts w:ascii="Arial" w:hAnsi="Arial" w:cs="Arial"/>
          <w:sz w:val="20"/>
          <w:szCs w:val="20"/>
        </w:rPr>
        <w:t>Rozwoju w zakresie realizacji przedsięwzięć w obszarze włączenia społecznego i zwalczania ubóstwa z</w:t>
      </w:r>
      <w:r w:rsidR="00982955" w:rsidRPr="006C3284">
        <w:rPr>
          <w:rFonts w:ascii="Arial" w:hAnsi="Arial" w:cs="Arial"/>
          <w:sz w:val="20"/>
          <w:szCs w:val="20"/>
        </w:rPr>
        <w:t> </w:t>
      </w:r>
      <w:r w:rsidRPr="006C3284">
        <w:rPr>
          <w:rFonts w:ascii="Arial" w:hAnsi="Arial" w:cs="Arial"/>
          <w:sz w:val="20"/>
          <w:szCs w:val="20"/>
        </w:rPr>
        <w:t>wykorzystaniem środków Europejskiego Funduszu Społecznego i</w:t>
      </w:r>
      <w:r w:rsidR="00982955" w:rsidRPr="006C3284">
        <w:rPr>
          <w:rFonts w:ascii="Arial" w:hAnsi="Arial" w:cs="Arial"/>
          <w:sz w:val="20"/>
          <w:szCs w:val="20"/>
        </w:rPr>
        <w:t> </w:t>
      </w:r>
      <w:r w:rsidRPr="006C3284">
        <w:rPr>
          <w:rFonts w:ascii="Arial" w:hAnsi="Arial" w:cs="Arial"/>
          <w:sz w:val="20"/>
          <w:szCs w:val="20"/>
        </w:rPr>
        <w:t>Europejskiego Funduszu Rozwoju Regionalnego na lata 2014-2020 z</w:t>
      </w:r>
      <w:r w:rsidR="00D25313" w:rsidRPr="006C3284">
        <w:rPr>
          <w:rFonts w:ascii="Arial" w:hAnsi="Arial" w:cs="Arial"/>
          <w:sz w:val="20"/>
          <w:szCs w:val="20"/>
        </w:rPr>
        <w:t> </w:t>
      </w:r>
      <w:r w:rsidRPr="006C3284">
        <w:rPr>
          <w:rFonts w:ascii="Arial" w:hAnsi="Arial" w:cs="Arial"/>
          <w:sz w:val="20"/>
          <w:szCs w:val="20"/>
        </w:rPr>
        <w:t xml:space="preserve">dnia </w:t>
      </w:r>
      <w:r w:rsidR="008B1DE6">
        <w:rPr>
          <w:rFonts w:ascii="Arial" w:hAnsi="Arial" w:cs="Arial"/>
          <w:sz w:val="20"/>
          <w:szCs w:val="20"/>
        </w:rPr>
        <w:t>08.07.2019</w:t>
      </w:r>
      <w:r w:rsidRPr="006C3284">
        <w:rPr>
          <w:rFonts w:ascii="Arial" w:hAnsi="Arial" w:cs="Arial"/>
          <w:sz w:val="20"/>
          <w:szCs w:val="20"/>
        </w:rPr>
        <w:t xml:space="preserve"> r.;</w:t>
      </w:r>
    </w:p>
    <w:p w:rsidR="00794A3D"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 xml:space="preserve">Wytyczne Ministra </w:t>
      </w:r>
      <w:r w:rsidR="008B1DE6">
        <w:rPr>
          <w:rFonts w:ascii="Arial" w:hAnsi="Arial" w:cs="Arial"/>
          <w:sz w:val="20"/>
          <w:szCs w:val="20"/>
        </w:rPr>
        <w:t xml:space="preserve">Inwestycji i </w:t>
      </w:r>
      <w:r w:rsidRPr="006C3284">
        <w:rPr>
          <w:rFonts w:ascii="Arial" w:hAnsi="Arial" w:cs="Arial"/>
          <w:sz w:val="20"/>
          <w:szCs w:val="20"/>
        </w:rPr>
        <w:t xml:space="preserve">Rozwoju w </w:t>
      </w:r>
      <w:r w:rsidR="009F7D73">
        <w:rPr>
          <w:rFonts w:ascii="Arial" w:hAnsi="Arial" w:cs="Arial"/>
          <w:sz w:val="20"/>
          <w:szCs w:val="20"/>
        </w:rPr>
        <w:t>zakresie zagadnień związanych z </w:t>
      </w:r>
      <w:r w:rsidRPr="006C3284">
        <w:rPr>
          <w:rFonts w:ascii="Arial" w:hAnsi="Arial" w:cs="Arial"/>
          <w:sz w:val="20"/>
          <w:szCs w:val="20"/>
        </w:rPr>
        <w:t xml:space="preserve">przygotowaniem projektów inwestycyjnych, w tym </w:t>
      </w:r>
      <w:r w:rsidR="009F7D73">
        <w:rPr>
          <w:rFonts w:ascii="Arial" w:hAnsi="Arial" w:cs="Arial"/>
          <w:sz w:val="20"/>
          <w:szCs w:val="20"/>
        </w:rPr>
        <w:t>projektów generujących dochód i </w:t>
      </w:r>
      <w:r w:rsidRPr="006C3284">
        <w:rPr>
          <w:rFonts w:ascii="Arial" w:hAnsi="Arial" w:cs="Arial"/>
          <w:sz w:val="20"/>
          <w:szCs w:val="20"/>
        </w:rPr>
        <w:t xml:space="preserve">projektów hybrydowych na lata 2014-2020 z dnia </w:t>
      </w:r>
      <w:r w:rsidR="008B1DE6">
        <w:rPr>
          <w:rFonts w:ascii="Arial" w:hAnsi="Arial" w:cs="Arial"/>
          <w:sz w:val="20"/>
          <w:szCs w:val="20"/>
        </w:rPr>
        <w:t>10.01.2019</w:t>
      </w:r>
      <w:r w:rsidRPr="006C3284">
        <w:rPr>
          <w:rFonts w:ascii="Arial" w:hAnsi="Arial" w:cs="Arial"/>
          <w:sz w:val="20"/>
          <w:szCs w:val="20"/>
        </w:rPr>
        <w:t xml:space="preserve"> r.</w:t>
      </w:r>
      <w:r w:rsidR="00BD08DD" w:rsidRPr="006C3284">
        <w:rPr>
          <w:rFonts w:ascii="Arial" w:hAnsi="Arial" w:cs="Arial"/>
          <w:sz w:val="20"/>
          <w:szCs w:val="20"/>
        </w:rPr>
        <w:t xml:space="preserve"> – zwane dalej: Wytycznymi w zakresie zagadnień związanych z przygotowaniem projektów inwestycyjnych, w tym projektów generujących dochód i projektów hybrydowych</w:t>
      </w:r>
      <w:r w:rsidRPr="006C3284">
        <w:rPr>
          <w:rFonts w:ascii="Arial" w:hAnsi="Arial" w:cs="Arial"/>
          <w:sz w:val="20"/>
          <w:szCs w:val="20"/>
        </w:rPr>
        <w:t>;</w:t>
      </w:r>
    </w:p>
    <w:p w:rsidR="00794A3D"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 xml:space="preserve">Wytyczne Ministra </w:t>
      </w:r>
      <w:r w:rsidR="008B1DE6">
        <w:rPr>
          <w:rFonts w:ascii="Arial" w:hAnsi="Arial" w:cs="Arial"/>
          <w:sz w:val="20"/>
          <w:szCs w:val="20"/>
        </w:rPr>
        <w:t>Inwestycji</w:t>
      </w:r>
      <w:r w:rsidRPr="006C3284">
        <w:rPr>
          <w:rFonts w:ascii="Arial" w:hAnsi="Arial" w:cs="Arial"/>
          <w:sz w:val="20"/>
          <w:szCs w:val="20"/>
        </w:rPr>
        <w:t xml:space="preserve"> i Rozwoju w zakresie ewaluacji polityki spójności</w:t>
      </w:r>
      <w:r w:rsidR="00026149" w:rsidRPr="006C3284">
        <w:rPr>
          <w:rFonts w:ascii="Arial" w:hAnsi="Arial" w:cs="Arial"/>
          <w:sz w:val="20"/>
          <w:szCs w:val="20"/>
        </w:rPr>
        <w:t xml:space="preserve"> na lat</w:t>
      </w:r>
      <w:r w:rsidR="00A3455C" w:rsidRPr="006C3284">
        <w:rPr>
          <w:rFonts w:ascii="Arial" w:hAnsi="Arial" w:cs="Arial"/>
          <w:sz w:val="20"/>
          <w:szCs w:val="20"/>
        </w:rPr>
        <w:t xml:space="preserve">a 2014-2020 z </w:t>
      </w:r>
      <w:r w:rsidR="00026149" w:rsidRPr="006C3284">
        <w:rPr>
          <w:rFonts w:ascii="Arial" w:hAnsi="Arial" w:cs="Arial"/>
          <w:sz w:val="20"/>
          <w:szCs w:val="20"/>
        </w:rPr>
        <w:t xml:space="preserve">dnia </w:t>
      </w:r>
      <w:r w:rsidR="008B1DE6">
        <w:rPr>
          <w:rFonts w:ascii="Arial" w:hAnsi="Arial" w:cs="Arial"/>
          <w:sz w:val="20"/>
          <w:szCs w:val="20"/>
        </w:rPr>
        <w:t>10.10.2018</w:t>
      </w:r>
      <w:r w:rsidRPr="006C3284">
        <w:rPr>
          <w:rFonts w:ascii="Arial" w:hAnsi="Arial" w:cs="Arial"/>
          <w:sz w:val="20"/>
          <w:szCs w:val="20"/>
        </w:rPr>
        <w:t xml:space="preserve"> r.;</w:t>
      </w:r>
    </w:p>
    <w:p w:rsidR="00794A3D"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Wytyczne Ministra Infrastruktury i Rozwoju w zakresie reguł dofinansowania z programów operacyjnych podmiotów realizujących obowiązek świadczenia usług w ogólnym interesie gospodarczym w</w:t>
      </w:r>
      <w:r w:rsidR="00750D4F" w:rsidRPr="006C3284">
        <w:rPr>
          <w:rFonts w:ascii="Arial" w:hAnsi="Arial" w:cs="Arial"/>
          <w:sz w:val="20"/>
          <w:szCs w:val="20"/>
        </w:rPr>
        <w:t> </w:t>
      </w:r>
      <w:r w:rsidRPr="006C3284">
        <w:rPr>
          <w:rFonts w:ascii="Arial" w:hAnsi="Arial" w:cs="Arial"/>
          <w:sz w:val="20"/>
          <w:szCs w:val="20"/>
        </w:rPr>
        <w:t>ramach zadań własnych samorządu gminy w gospodarce odpadami komunalnymi z dnia 22.09.2015 r.;</w:t>
      </w:r>
    </w:p>
    <w:p w:rsidR="00770AD3" w:rsidRPr="006C3284" w:rsidRDefault="00794A3D" w:rsidP="00190122">
      <w:pPr>
        <w:numPr>
          <w:ilvl w:val="0"/>
          <w:numId w:val="73"/>
        </w:numPr>
        <w:tabs>
          <w:tab w:val="left" w:pos="717"/>
        </w:tabs>
        <w:spacing w:line="276" w:lineRule="auto"/>
        <w:ind w:left="714" w:hanging="357"/>
        <w:rPr>
          <w:rFonts w:ascii="Arial" w:hAnsi="Arial" w:cs="Arial"/>
          <w:sz w:val="20"/>
          <w:szCs w:val="20"/>
        </w:rPr>
      </w:pPr>
      <w:r w:rsidRPr="006C3284">
        <w:rPr>
          <w:rFonts w:ascii="Arial" w:hAnsi="Arial" w:cs="Arial"/>
          <w:sz w:val="20"/>
          <w:szCs w:val="20"/>
        </w:rPr>
        <w:t>Wytyczne Ministra Infrastruktury i Rozwoju w zakresie dofinansowania z</w:t>
      </w:r>
      <w:r w:rsidR="00750D4F" w:rsidRPr="006C3284">
        <w:rPr>
          <w:rFonts w:ascii="Arial" w:hAnsi="Arial" w:cs="Arial"/>
          <w:sz w:val="20"/>
          <w:szCs w:val="20"/>
        </w:rPr>
        <w:t> </w:t>
      </w:r>
      <w:r w:rsidRPr="006C3284">
        <w:rPr>
          <w:rFonts w:ascii="Arial" w:hAnsi="Arial" w:cs="Arial"/>
          <w:sz w:val="20"/>
          <w:szCs w:val="20"/>
        </w:rPr>
        <w:t xml:space="preserve">programów operacyjnych podmiotów realizujących obowiązek </w:t>
      </w:r>
      <w:r w:rsidR="009F7D73">
        <w:rPr>
          <w:rFonts w:ascii="Arial" w:hAnsi="Arial" w:cs="Arial"/>
          <w:sz w:val="20"/>
          <w:szCs w:val="20"/>
        </w:rPr>
        <w:t>świadczenia usług publicznych w </w:t>
      </w:r>
      <w:r w:rsidRPr="006C3284">
        <w:rPr>
          <w:rFonts w:ascii="Arial" w:hAnsi="Arial" w:cs="Arial"/>
          <w:sz w:val="20"/>
          <w:szCs w:val="20"/>
        </w:rPr>
        <w:t>transporcie zbiorowym z dnia 19.10</w:t>
      </w:r>
      <w:r w:rsidR="00750D4F" w:rsidRPr="006C3284">
        <w:rPr>
          <w:rFonts w:ascii="Arial" w:hAnsi="Arial" w:cs="Arial"/>
          <w:sz w:val="20"/>
          <w:szCs w:val="20"/>
        </w:rPr>
        <w:t>.2015 </w:t>
      </w:r>
      <w:r w:rsidRPr="006C3284">
        <w:rPr>
          <w:rFonts w:ascii="Arial" w:hAnsi="Arial" w:cs="Arial"/>
          <w:sz w:val="20"/>
          <w:szCs w:val="20"/>
        </w:rPr>
        <w:t>r.;</w:t>
      </w:r>
    </w:p>
    <w:p w:rsidR="007A118F" w:rsidRPr="006C3284" w:rsidRDefault="007A118F" w:rsidP="00190122">
      <w:pPr>
        <w:widowControl w:val="0"/>
        <w:numPr>
          <w:ilvl w:val="0"/>
          <w:numId w:val="72"/>
        </w:numPr>
        <w:tabs>
          <w:tab w:val="left" w:pos="142"/>
        </w:tabs>
        <w:suppressAutoHyphens w:val="0"/>
        <w:autoSpaceDE w:val="0"/>
        <w:spacing w:line="276" w:lineRule="auto"/>
        <w:ind w:left="357" w:hanging="357"/>
        <w:rPr>
          <w:rFonts w:ascii="Arial" w:eastAsia="Arial" w:hAnsi="Arial" w:cs="Arial"/>
          <w:sz w:val="20"/>
          <w:szCs w:val="20"/>
        </w:rPr>
      </w:pPr>
      <w:r w:rsidRPr="006C3284">
        <w:rPr>
          <w:rFonts w:ascii="Arial" w:eastAsia="Calibri" w:hAnsi="Arial" w:cs="Arial"/>
          <w:sz w:val="20"/>
          <w:szCs w:val="20"/>
          <w:lang w:eastAsia="en-US"/>
        </w:rPr>
        <w:t xml:space="preserve"> „zakończeniu realizacji Projektu” – należy przez to rozumieć datę podpisania ostatniego protokołu potwierdzającego odbiór lub datę </w:t>
      </w:r>
      <w:r w:rsidR="002D3977" w:rsidRPr="006C3284">
        <w:rPr>
          <w:rFonts w:ascii="Arial" w:eastAsia="Calibri" w:hAnsi="Arial" w:cs="Arial"/>
          <w:sz w:val="20"/>
          <w:szCs w:val="20"/>
          <w:lang w:eastAsia="en-US"/>
        </w:rPr>
        <w:t xml:space="preserve">później uzyskanego/wystawionego dokumentu </w:t>
      </w:r>
      <w:r w:rsidR="00FB38FC" w:rsidRPr="006C3284">
        <w:rPr>
          <w:rFonts w:ascii="Arial" w:eastAsia="Calibri" w:hAnsi="Arial" w:cs="Arial"/>
          <w:sz w:val="20"/>
          <w:szCs w:val="20"/>
          <w:lang w:eastAsia="en-US"/>
        </w:rPr>
        <w:t xml:space="preserve">lub datę </w:t>
      </w:r>
      <w:r w:rsidRPr="006C3284">
        <w:rPr>
          <w:rFonts w:ascii="Arial" w:eastAsia="Calibri" w:hAnsi="Arial" w:cs="Arial"/>
          <w:sz w:val="20"/>
          <w:szCs w:val="20"/>
          <w:lang w:eastAsia="en-US"/>
        </w:rPr>
        <w:t>poniesienia ostatniego wydatku w ramach Projektu, w zależności od tego co nastąpiło później;</w:t>
      </w:r>
    </w:p>
    <w:p w:rsidR="007A118F" w:rsidRPr="006C3284" w:rsidRDefault="007A118F" w:rsidP="00190122">
      <w:pPr>
        <w:widowControl w:val="0"/>
        <w:numPr>
          <w:ilvl w:val="0"/>
          <w:numId w:val="72"/>
        </w:numPr>
        <w:suppressAutoHyphens w:val="0"/>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6C3284" w:rsidRDefault="007A118F" w:rsidP="00190122">
      <w:pPr>
        <w:widowControl w:val="0"/>
        <w:numPr>
          <w:ilvl w:val="0"/>
          <w:numId w:val="72"/>
        </w:numPr>
        <w:suppressAutoHyphens w:val="0"/>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„zamówieniu” – należy przez to rozumieć umowę odpłatną,</w:t>
      </w:r>
      <w:r w:rsidR="0030275D" w:rsidRPr="006C3284">
        <w:rPr>
          <w:rFonts w:ascii="Arial" w:eastAsia="Arial" w:hAnsi="Arial" w:cs="Arial"/>
          <w:sz w:val="20"/>
          <w:szCs w:val="20"/>
        </w:rPr>
        <w:t xml:space="preserve"> zawartą pomiędzy zamawiającym </w:t>
      </w:r>
      <w:r w:rsidR="009F7D73">
        <w:rPr>
          <w:rFonts w:ascii="Arial" w:eastAsia="Arial" w:hAnsi="Arial" w:cs="Arial"/>
          <w:sz w:val="20"/>
          <w:szCs w:val="20"/>
        </w:rPr>
        <w:lastRenderedPageBreak/>
        <w:t>a </w:t>
      </w:r>
      <w:r w:rsidRPr="006C3284">
        <w:rPr>
          <w:rFonts w:ascii="Arial" w:eastAsia="Arial" w:hAnsi="Arial" w:cs="Arial"/>
          <w:sz w:val="20"/>
          <w:szCs w:val="20"/>
        </w:rPr>
        <w:t xml:space="preserve">wykonawcą, której przedmiotem są usługi, dostawy lub </w:t>
      </w:r>
      <w:r w:rsidR="009F7D73">
        <w:rPr>
          <w:rFonts w:ascii="Arial" w:eastAsia="Arial" w:hAnsi="Arial" w:cs="Arial"/>
          <w:sz w:val="20"/>
          <w:szCs w:val="20"/>
        </w:rPr>
        <w:t>roboty budowlane przewidziane w </w:t>
      </w:r>
      <w:r w:rsidRPr="006C3284">
        <w:rPr>
          <w:rFonts w:ascii="Arial" w:eastAsia="Arial" w:hAnsi="Arial" w:cs="Arial"/>
          <w:sz w:val="20"/>
          <w:szCs w:val="20"/>
        </w:rPr>
        <w:t>Projekcie;</w:t>
      </w:r>
    </w:p>
    <w:p w:rsidR="00D433A5" w:rsidRPr="006C3284" w:rsidRDefault="007A118F" w:rsidP="00190122">
      <w:pPr>
        <w:widowControl w:val="0"/>
        <w:numPr>
          <w:ilvl w:val="0"/>
          <w:numId w:val="72"/>
        </w:numPr>
        <w:suppressAutoHyphens w:val="0"/>
        <w:autoSpaceDE w:val="0"/>
        <w:spacing w:after="240" w:line="276" w:lineRule="auto"/>
        <w:ind w:left="357" w:hanging="357"/>
        <w:rPr>
          <w:rFonts w:ascii="Arial" w:eastAsia="Arial" w:hAnsi="Arial" w:cs="Arial"/>
          <w:sz w:val="20"/>
          <w:szCs w:val="20"/>
        </w:rPr>
      </w:pPr>
      <w:r w:rsidRPr="006C3284" w:rsidDel="006603C4">
        <w:rPr>
          <w:rFonts w:ascii="Arial" w:eastAsia="Arial" w:hAnsi="Arial" w:cs="Arial"/>
          <w:sz w:val="20"/>
          <w:szCs w:val="20"/>
        </w:rPr>
        <w:t xml:space="preserve"> </w:t>
      </w:r>
      <w:r w:rsidRPr="006C3284">
        <w:rPr>
          <w:rFonts w:ascii="Arial" w:eastAsia="Arial" w:hAnsi="Arial" w:cs="Arial"/>
          <w:sz w:val="20"/>
          <w:szCs w:val="20"/>
        </w:rPr>
        <w:t>„</w:t>
      </w:r>
      <w:r w:rsidRPr="006C3284">
        <w:rPr>
          <w:rFonts w:ascii="Arial" w:eastAsia="Arial" w:hAnsi="Arial" w:cs="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7A118F" w:rsidRPr="006C3284" w:rsidRDefault="007A118F" w:rsidP="00686F62">
      <w:pPr>
        <w:pStyle w:val="CM7"/>
        <w:spacing w:line="276" w:lineRule="auto"/>
        <w:jc w:val="center"/>
        <w:rPr>
          <w:rFonts w:ascii="Arial" w:hAnsi="Arial" w:cs="Arial"/>
          <w:b/>
          <w:sz w:val="20"/>
          <w:szCs w:val="20"/>
        </w:rPr>
      </w:pPr>
      <w:r w:rsidRPr="006C3284">
        <w:rPr>
          <w:rFonts w:ascii="Arial" w:hAnsi="Arial" w:cs="Arial"/>
          <w:b/>
          <w:sz w:val="20"/>
          <w:szCs w:val="20"/>
        </w:rPr>
        <w:t xml:space="preserve">Przedmiot </w:t>
      </w:r>
      <w:r w:rsidR="00186646" w:rsidRPr="006C3284">
        <w:rPr>
          <w:rFonts w:ascii="Arial" w:hAnsi="Arial" w:cs="Arial"/>
          <w:b/>
          <w:sz w:val="20"/>
          <w:szCs w:val="20"/>
        </w:rPr>
        <w:t>Decyzji</w:t>
      </w:r>
    </w:p>
    <w:p w:rsidR="007A118F" w:rsidRPr="006C3284" w:rsidRDefault="007A118F" w:rsidP="00686F62">
      <w:pPr>
        <w:pStyle w:val="CM7"/>
        <w:spacing w:after="240" w:line="276" w:lineRule="auto"/>
        <w:jc w:val="center"/>
        <w:rPr>
          <w:rFonts w:ascii="Arial" w:hAnsi="Arial" w:cs="Arial"/>
          <w:b/>
          <w:sz w:val="20"/>
          <w:szCs w:val="20"/>
        </w:rPr>
      </w:pPr>
      <w:r w:rsidRPr="006C3284">
        <w:rPr>
          <w:rFonts w:ascii="Arial" w:hAnsi="Arial" w:cs="Arial"/>
          <w:b/>
          <w:sz w:val="20"/>
          <w:szCs w:val="20"/>
        </w:rPr>
        <w:t>§ 2</w:t>
      </w:r>
    </w:p>
    <w:p w:rsidR="007A118F" w:rsidRPr="006C3284" w:rsidRDefault="00186646" w:rsidP="00190122">
      <w:pPr>
        <w:pStyle w:val="Default"/>
        <w:numPr>
          <w:ilvl w:val="0"/>
          <w:numId w:val="31"/>
        </w:numPr>
        <w:spacing w:line="276" w:lineRule="auto"/>
        <w:ind w:left="357" w:hanging="357"/>
        <w:rPr>
          <w:rFonts w:ascii="Arial" w:hAnsi="Arial" w:cs="Arial"/>
          <w:strike/>
          <w:color w:val="auto"/>
          <w:sz w:val="20"/>
          <w:szCs w:val="20"/>
        </w:rPr>
      </w:pPr>
      <w:r w:rsidRPr="006C3284">
        <w:rPr>
          <w:rFonts w:ascii="Arial" w:hAnsi="Arial" w:cs="Arial"/>
          <w:color w:val="auto"/>
          <w:sz w:val="20"/>
          <w:szCs w:val="20"/>
        </w:rPr>
        <w:t>Decyzja</w:t>
      </w:r>
      <w:r w:rsidR="007A118F" w:rsidRPr="006C3284">
        <w:rPr>
          <w:rFonts w:ascii="Arial" w:hAnsi="Arial" w:cs="Arial"/>
          <w:color w:val="auto"/>
          <w:sz w:val="20"/>
          <w:szCs w:val="20"/>
        </w:rPr>
        <w:t xml:space="preserve"> określa szczegółowe zasady, tryb i warunki przekazywania i</w:t>
      </w:r>
      <w:r w:rsidR="0098799A" w:rsidRPr="006C3284">
        <w:rPr>
          <w:rFonts w:ascii="Arial" w:hAnsi="Arial" w:cs="Arial"/>
          <w:color w:val="auto"/>
          <w:sz w:val="20"/>
          <w:szCs w:val="20"/>
        </w:rPr>
        <w:t> </w:t>
      </w:r>
      <w:r w:rsidR="007A118F" w:rsidRPr="006C3284">
        <w:rPr>
          <w:rFonts w:ascii="Arial" w:hAnsi="Arial" w:cs="Arial"/>
          <w:color w:val="auto"/>
          <w:sz w:val="20"/>
          <w:szCs w:val="20"/>
        </w:rPr>
        <w:t>wykorzystywania środków EFRR oraz BP</w:t>
      </w:r>
      <w:r w:rsidR="007A118F" w:rsidRPr="006C3284">
        <w:rPr>
          <w:rStyle w:val="Odwoanieprzypisudolnego"/>
          <w:rFonts w:ascii="Arial" w:hAnsi="Arial" w:cs="Arial"/>
          <w:color w:val="auto"/>
          <w:sz w:val="20"/>
          <w:szCs w:val="20"/>
        </w:rPr>
        <w:footnoteReference w:id="1"/>
      </w:r>
      <w:r w:rsidR="007A118F" w:rsidRPr="006C3284">
        <w:rPr>
          <w:rFonts w:ascii="Arial" w:hAnsi="Arial" w:cs="Arial"/>
          <w:color w:val="auto"/>
          <w:sz w:val="20"/>
          <w:szCs w:val="20"/>
        </w:rPr>
        <w:t xml:space="preserve"> poprzez dofinansowanie części wydatków kwalifikowalnych poniesionych przez Beneficjenta na realizację Projektu pn. „</w:t>
      </w:r>
      <w:r w:rsidR="005267E5" w:rsidRPr="005267E5">
        <w:rPr>
          <w:rFonts w:ascii="Arial" w:hAnsi="Arial" w:cs="Arial"/>
          <w:b/>
          <w:color w:val="auto"/>
          <w:sz w:val="20"/>
          <w:szCs w:val="20"/>
        </w:rPr>
        <w:t>Zakup taboru kolejowego dwunapędowego do przewozów regionalnych</w:t>
      </w:r>
      <w:r w:rsidR="007A118F" w:rsidRPr="006C3284">
        <w:rPr>
          <w:rFonts w:ascii="Arial" w:hAnsi="Arial" w:cs="Arial"/>
          <w:color w:val="auto"/>
          <w:sz w:val="20"/>
          <w:szCs w:val="20"/>
        </w:rPr>
        <w:t>”, okreś</w:t>
      </w:r>
      <w:r w:rsidR="00A258FA" w:rsidRPr="006C3284">
        <w:rPr>
          <w:rFonts w:ascii="Arial" w:hAnsi="Arial" w:cs="Arial"/>
          <w:color w:val="auto"/>
          <w:sz w:val="20"/>
          <w:szCs w:val="20"/>
        </w:rPr>
        <w:t>lonego szczegółowo we wniosku o </w:t>
      </w:r>
      <w:r w:rsidR="007A118F" w:rsidRPr="006C3284">
        <w:rPr>
          <w:rFonts w:ascii="Arial" w:hAnsi="Arial" w:cs="Arial"/>
          <w:color w:val="auto"/>
          <w:sz w:val="20"/>
          <w:szCs w:val="20"/>
        </w:rPr>
        <w:t xml:space="preserve">dofinansowanie Projektu nr </w:t>
      </w:r>
      <w:r w:rsidR="005267E5" w:rsidRPr="005267E5">
        <w:rPr>
          <w:rFonts w:ascii="Arial" w:hAnsi="Arial" w:cs="Arial"/>
          <w:b/>
          <w:color w:val="auto"/>
          <w:sz w:val="20"/>
          <w:szCs w:val="20"/>
        </w:rPr>
        <w:t>RPZP.05.06.00-32-0001/20</w:t>
      </w:r>
      <w:r w:rsidR="007A118F" w:rsidRPr="006C3284">
        <w:rPr>
          <w:rFonts w:ascii="Arial" w:hAnsi="Arial" w:cs="Arial"/>
          <w:color w:val="auto"/>
          <w:sz w:val="20"/>
          <w:szCs w:val="20"/>
        </w:rPr>
        <w:t xml:space="preserve">. </w:t>
      </w:r>
    </w:p>
    <w:p w:rsidR="007A118F" w:rsidRPr="006C3284" w:rsidRDefault="007A118F" w:rsidP="00190122">
      <w:pPr>
        <w:pStyle w:val="Default"/>
        <w:numPr>
          <w:ilvl w:val="0"/>
          <w:numId w:val="31"/>
        </w:numPr>
        <w:spacing w:line="276" w:lineRule="auto"/>
        <w:ind w:left="357" w:hanging="357"/>
        <w:rPr>
          <w:rFonts w:ascii="Arial" w:hAnsi="Arial" w:cs="Arial"/>
          <w:strike/>
          <w:color w:val="auto"/>
          <w:sz w:val="20"/>
          <w:szCs w:val="20"/>
        </w:rPr>
      </w:pPr>
      <w:r w:rsidRPr="006C3284">
        <w:rPr>
          <w:rFonts w:ascii="Arial" w:hAnsi="Arial" w:cs="Arial"/>
          <w:color w:val="auto"/>
          <w:sz w:val="20"/>
          <w:szCs w:val="20"/>
        </w:rPr>
        <w:t xml:space="preserve">Całkowite wydatki Projektu wynoszą </w:t>
      </w:r>
      <w:r w:rsidR="00386EE3">
        <w:rPr>
          <w:rFonts w:ascii="Arial" w:hAnsi="Arial" w:cs="Arial"/>
          <w:b/>
          <w:color w:val="auto"/>
          <w:sz w:val="20"/>
          <w:szCs w:val="20"/>
        </w:rPr>
        <w:t xml:space="preserve">49 200 000,00 </w:t>
      </w:r>
      <w:r w:rsidRPr="00386EE3">
        <w:rPr>
          <w:rFonts w:ascii="Arial" w:hAnsi="Arial" w:cs="Arial"/>
          <w:b/>
          <w:color w:val="auto"/>
          <w:sz w:val="20"/>
          <w:szCs w:val="20"/>
        </w:rPr>
        <w:t>zł (słownie:</w:t>
      </w:r>
      <w:r w:rsidRPr="006C3284">
        <w:rPr>
          <w:rFonts w:ascii="Arial" w:hAnsi="Arial" w:cs="Arial"/>
          <w:color w:val="auto"/>
          <w:sz w:val="20"/>
          <w:szCs w:val="20"/>
        </w:rPr>
        <w:t xml:space="preserve"> </w:t>
      </w:r>
      <w:r w:rsidR="00386EE3">
        <w:rPr>
          <w:rFonts w:ascii="Arial" w:hAnsi="Arial" w:cs="Arial"/>
          <w:b/>
          <w:color w:val="auto"/>
          <w:sz w:val="20"/>
          <w:szCs w:val="20"/>
        </w:rPr>
        <w:t>czterdzieści dziewięć milionów dwieście tysięcy 00/100 zł</w:t>
      </w:r>
      <w:r w:rsidRPr="00386EE3">
        <w:rPr>
          <w:rFonts w:ascii="Arial" w:hAnsi="Arial" w:cs="Arial"/>
          <w:b/>
          <w:color w:val="auto"/>
          <w:sz w:val="20"/>
          <w:szCs w:val="20"/>
        </w:rPr>
        <w:t>)</w:t>
      </w:r>
      <w:r w:rsidRPr="006C3284">
        <w:rPr>
          <w:rFonts w:ascii="Arial" w:hAnsi="Arial" w:cs="Arial"/>
          <w:color w:val="auto"/>
          <w:sz w:val="20"/>
          <w:szCs w:val="20"/>
        </w:rPr>
        <w:t xml:space="preserve">. </w:t>
      </w:r>
    </w:p>
    <w:p w:rsidR="007A118F" w:rsidRPr="006C3284" w:rsidRDefault="007A118F" w:rsidP="00190122">
      <w:pPr>
        <w:pStyle w:val="Default"/>
        <w:numPr>
          <w:ilvl w:val="0"/>
          <w:numId w:val="31"/>
        </w:numPr>
        <w:spacing w:line="276" w:lineRule="auto"/>
        <w:ind w:left="357" w:hanging="357"/>
        <w:rPr>
          <w:rFonts w:ascii="Arial" w:hAnsi="Arial" w:cs="Arial"/>
          <w:strike/>
          <w:color w:val="auto"/>
          <w:sz w:val="20"/>
          <w:szCs w:val="20"/>
        </w:rPr>
      </w:pPr>
      <w:r w:rsidRPr="006C3284">
        <w:rPr>
          <w:rFonts w:ascii="Arial" w:hAnsi="Arial" w:cs="Arial"/>
          <w:color w:val="auto"/>
          <w:sz w:val="20"/>
          <w:szCs w:val="20"/>
          <w:lang w:eastAsia="pl-PL"/>
        </w:rPr>
        <w:t xml:space="preserve">Całkowite wydatki kwalifikowalne Projektu wynoszą </w:t>
      </w:r>
      <w:r w:rsidR="00324D48" w:rsidRPr="006C3284">
        <w:rPr>
          <w:rFonts w:ascii="Arial" w:hAnsi="Arial" w:cs="Arial"/>
          <w:color w:val="auto"/>
          <w:sz w:val="20"/>
          <w:szCs w:val="20"/>
          <w:lang w:eastAsia="pl-PL"/>
        </w:rPr>
        <w:t>nie więcej niż</w:t>
      </w:r>
      <w:r w:rsidR="00143A84" w:rsidRPr="006C3284">
        <w:rPr>
          <w:rFonts w:ascii="Arial" w:hAnsi="Arial" w:cs="Arial"/>
          <w:color w:val="auto"/>
          <w:sz w:val="20"/>
          <w:szCs w:val="20"/>
          <w:lang w:eastAsia="pl-PL"/>
        </w:rPr>
        <w:t xml:space="preserve"> </w:t>
      </w:r>
      <w:r w:rsidR="00B83737">
        <w:rPr>
          <w:rFonts w:ascii="Arial" w:hAnsi="Arial" w:cs="Arial"/>
          <w:b/>
          <w:color w:val="auto"/>
          <w:sz w:val="20"/>
          <w:szCs w:val="20"/>
        </w:rPr>
        <w:t>40 000 000</w:t>
      </w:r>
      <w:r w:rsidR="00386EE3">
        <w:rPr>
          <w:rFonts w:ascii="Arial" w:hAnsi="Arial" w:cs="Arial"/>
          <w:b/>
          <w:color w:val="auto"/>
          <w:sz w:val="20"/>
          <w:szCs w:val="20"/>
        </w:rPr>
        <w:t>,00</w:t>
      </w:r>
      <w:r w:rsidRPr="006C3284">
        <w:rPr>
          <w:rFonts w:ascii="Arial" w:hAnsi="Arial" w:cs="Arial"/>
          <w:color w:val="auto"/>
          <w:sz w:val="20"/>
          <w:szCs w:val="20"/>
          <w:lang w:eastAsia="pl-PL"/>
        </w:rPr>
        <w:t xml:space="preserve"> </w:t>
      </w:r>
      <w:r w:rsidRPr="00386EE3">
        <w:rPr>
          <w:rFonts w:ascii="Arial" w:hAnsi="Arial" w:cs="Arial"/>
          <w:b/>
          <w:color w:val="auto"/>
          <w:sz w:val="20"/>
          <w:szCs w:val="20"/>
          <w:lang w:eastAsia="pl-PL"/>
        </w:rPr>
        <w:t xml:space="preserve">zł (słownie: </w:t>
      </w:r>
      <w:r w:rsidR="00B83737">
        <w:rPr>
          <w:rFonts w:ascii="Arial" w:hAnsi="Arial" w:cs="Arial"/>
          <w:b/>
          <w:color w:val="auto"/>
          <w:sz w:val="20"/>
          <w:szCs w:val="20"/>
        </w:rPr>
        <w:t xml:space="preserve">czterdzieści </w:t>
      </w:r>
      <w:r w:rsidR="003929D1">
        <w:rPr>
          <w:rFonts w:ascii="Arial" w:hAnsi="Arial" w:cs="Arial"/>
          <w:b/>
          <w:color w:val="auto"/>
          <w:sz w:val="20"/>
          <w:szCs w:val="20"/>
        </w:rPr>
        <w:t xml:space="preserve">milionów </w:t>
      </w:r>
      <w:r w:rsidR="00386EE3">
        <w:rPr>
          <w:rFonts w:ascii="Arial" w:hAnsi="Arial" w:cs="Arial"/>
          <w:b/>
          <w:color w:val="auto"/>
          <w:sz w:val="20"/>
          <w:szCs w:val="20"/>
        </w:rPr>
        <w:t>00/100 zł</w:t>
      </w:r>
      <w:r w:rsidRPr="00386EE3">
        <w:rPr>
          <w:rFonts w:ascii="Arial" w:hAnsi="Arial" w:cs="Arial"/>
          <w:b/>
          <w:color w:val="auto"/>
          <w:sz w:val="20"/>
          <w:szCs w:val="20"/>
          <w:lang w:eastAsia="pl-PL"/>
        </w:rPr>
        <w:t>)</w:t>
      </w:r>
      <w:r w:rsidRPr="006C3284">
        <w:rPr>
          <w:rFonts w:ascii="Arial" w:hAnsi="Arial" w:cs="Arial"/>
          <w:color w:val="auto"/>
          <w:sz w:val="20"/>
          <w:szCs w:val="20"/>
          <w:lang w:eastAsia="pl-PL"/>
        </w:rPr>
        <w:t>, w tym:</w:t>
      </w:r>
    </w:p>
    <w:p w:rsidR="007A118F" w:rsidRPr="006C3284" w:rsidRDefault="007A118F" w:rsidP="000236D2">
      <w:pPr>
        <w:numPr>
          <w:ilvl w:val="0"/>
          <w:numId w:val="59"/>
        </w:numPr>
        <w:suppressAutoHyphens w:val="0"/>
        <w:autoSpaceDE w:val="0"/>
        <w:spacing w:line="276" w:lineRule="auto"/>
        <w:ind w:left="714" w:hanging="357"/>
        <w:rPr>
          <w:rFonts w:ascii="Arial" w:hAnsi="Arial" w:cs="Arial"/>
          <w:sz w:val="20"/>
          <w:szCs w:val="20"/>
        </w:rPr>
      </w:pPr>
      <w:r w:rsidRPr="006C3284">
        <w:rPr>
          <w:rFonts w:ascii="Arial" w:hAnsi="Arial" w:cs="Arial"/>
          <w:sz w:val="20"/>
          <w:szCs w:val="20"/>
          <w:lang w:eastAsia="pl-PL"/>
        </w:rPr>
        <w:t xml:space="preserve">wydatki kwalifikowalne objęte pomocą publiczną wynoszą </w:t>
      </w:r>
      <w:r w:rsidR="00324D48" w:rsidRPr="006C3284">
        <w:rPr>
          <w:rFonts w:ascii="Arial" w:hAnsi="Arial" w:cs="Arial"/>
          <w:sz w:val="20"/>
          <w:szCs w:val="20"/>
          <w:lang w:eastAsia="pl-PL"/>
        </w:rPr>
        <w:t>nie więcej niż</w:t>
      </w:r>
      <w:r w:rsidR="002B5DFE" w:rsidRPr="006C3284">
        <w:rPr>
          <w:rFonts w:ascii="Arial" w:hAnsi="Arial" w:cs="Arial"/>
          <w:sz w:val="20"/>
          <w:szCs w:val="20"/>
          <w:lang w:eastAsia="pl-PL"/>
        </w:rPr>
        <w:t xml:space="preserve"> </w:t>
      </w:r>
      <w:r w:rsidR="002B5DFE" w:rsidRPr="00386EE3">
        <w:rPr>
          <w:rFonts w:ascii="Arial" w:eastAsia="Arial" w:hAnsi="Arial" w:cs="Arial"/>
          <w:b/>
          <w:strike/>
          <w:sz w:val="20"/>
          <w:szCs w:val="20"/>
        </w:rPr>
        <w:t>……………………….</w:t>
      </w:r>
      <w:r w:rsidRPr="006C3284">
        <w:rPr>
          <w:rFonts w:ascii="Arial" w:hAnsi="Arial" w:cs="Arial"/>
          <w:sz w:val="20"/>
          <w:szCs w:val="20"/>
          <w:lang w:eastAsia="pl-PL"/>
        </w:rPr>
        <w:t xml:space="preserve"> zł (słownie: </w:t>
      </w:r>
      <w:r w:rsidR="002B5DFE" w:rsidRPr="00386EE3">
        <w:rPr>
          <w:rFonts w:ascii="Arial" w:eastAsia="Arial" w:hAnsi="Arial" w:cs="Arial"/>
          <w:b/>
          <w:strike/>
          <w:sz w:val="20"/>
          <w:szCs w:val="20"/>
        </w:rPr>
        <w:t>……………………….</w:t>
      </w:r>
      <w:r w:rsidRPr="006C3284">
        <w:rPr>
          <w:rFonts w:ascii="Arial" w:hAnsi="Arial" w:cs="Arial"/>
          <w:sz w:val="20"/>
          <w:szCs w:val="20"/>
          <w:lang w:eastAsia="pl-PL"/>
        </w:rPr>
        <w:t xml:space="preserve">) i stanowią nie więcej niż </w:t>
      </w:r>
      <w:r w:rsidR="002B5DFE" w:rsidRPr="00386EE3">
        <w:rPr>
          <w:rFonts w:ascii="Arial" w:eastAsia="Arial" w:hAnsi="Arial" w:cs="Arial"/>
          <w:b/>
          <w:strike/>
          <w:sz w:val="20"/>
          <w:szCs w:val="20"/>
        </w:rPr>
        <w:t>……….</w:t>
      </w:r>
      <w:r w:rsidRPr="006C3284">
        <w:rPr>
          <w:rFonts w:ascii="Arial" w:hAnsi="Arial" w:cs="Arial"/>
          <w:sz w:val="20"/>
          <w:szCs w:val="20"/>
          <w:lang w:eastAsia="pl-PL"/>
        </w:rPr>
        <w:t>% całkowitych wydatków kwalifikowalnych Projektu,</w:t>
      </w:r>
    </w:p>
    <w:p w:rsidR="007A118F" w:rsidRPr="006C3284" w:rsidRDefault="007A118F" w:rsidP="000236D2">
      <w:pPr>
        <w:numPr>
          <w:ilvl w:val="0"/>
          <w:numId w:val="59"/>
        </w:numPr>
        <w:suppressAutoHyphens w:val="0"/>
        <w:autoSpaceDE w:val="0"/>
        <w:spacing w:line="276" w:lineRule="auto"/>
        <w:ind w:left="714" w:hanging="357"/>
        <w:rPr>
          <w:rFonts w:ascii="Arial" w:hAnsi="Arial" w:cs="Arial"/>
          <w:sz w:val="20"/>
          <w:szCs w:val="20"/>
        </w:rPr>
      </w:pPr>
      <w:r w:rsidRPr="006C3284">
        <w:rPr>
          <w:rFonts w:ascii="Arial" w:hAnsi="Arial" w:cs="Arial"/>
          <w:sz w:val="20"/>
          <w:szCs w:val="20"/>
          <w:lang w:eastAsia="pl-PL"/>
        </w:rPr>
        <w:t xml:space="preserve">wydatki kwalifikowalne w ramach finansowania krzyżowego wynoszą </w:t>
      </w:r>
      <w:r w:rsidR="00324D48" w:rsidRPr="006C3284">
        <w:rPr>
          <w:rFonts w:ascii="Arial" w:hAnsi="Arial" w:cs="Arial"/>
          <w:sz w:val="20"/>
          <w:szCs w:val="20"/>
          <w:lang w:eastAsia="pl-PL"/>
        </w:rPr>
        <w:t>nie więcej niż</w:t>
      </w:r>
      <w:r w:rsidR="002B5DFE" w:rsidRPr="006C3284">
        <w:rPr>
          <w:rFonts w:ascii="Arial" w:hAnsi="Arial" w:cs="Arial"/>
          <w:sz w:val="20"/>
          <w:szCs w:val="20"/>
          <w:lang w:eastAsia="pl-PL"/>
        </w:rPr>
        <w:t xml:space="preserve"> </w:t>
      </w:r>
      <w:r w:rsidR="002B5DFE" w:rsidRPr="00386EE3">
        <w:rPr>
          <w:rFonts w:ascii="Arial" w:eastAsia="Arial" w:hAnsi="Arial" w:cs="Arial"/>
          <w:b/>
          <w:strike/>
          <w:sz w:val="20"/>
          <w:szCs w:val="20"/>
        </w:rPr>
        <w:t>……………………….</w:t>
      </w:r>
      <w:r w:rsidRPr="006C3284">
        <w:rPr>
          <w:rFonts w:ascii="Arial" w:hAnsi="Arial" w:cs="Arial"/>
          <w:sz w:val="20"/>
          <w:szCs w:val="20"/>
          <w:lang w:eastAsia="pl-PL"/>
        </w:rPr>
        <w:t xml:space="preserve"> zł (słownie: </w:t>
      </w:r>
      <w:r w:rsidR="002B5DFE" w:rsidRPr="00386EE3">
        <w:rPr>
          <w:rFonts w:ascii="Arial" w:eastAsia="Arial" w:hAnsi="Arial" w:cs="Arial"/>
          <w:b/>
          <w:strike/>
          <w:sz w:val="20"/>
          <w:szCs w:val="20"/>
        </w:rPr>
        <w:t>……………………….</w:t>
      </w:r>
      <w:r w:rsidRPr="006C3284">
        <w:rPr>
          <w:rFonts w:ascii="Arial" w:hAnsi="Arial" w:cs="Arial"/>
          <w:sz w:val="20"/>
          <w:szCs w:val="20"/>
          <w:lang w:eastAsia="pl-PL"/>
        </w:rPr>
        <w:t>) i</w:t>
      </w:r>
      <w:r w:rsidR="002B5DFE" w:rsidRPr="006C3284">
        <w:rPr>
          <w:rFonts w:ascii="Arial" w:hAnsi="Arial" w:cs="Arial"/>
          <w:sz w:val="20"/>
          <w:szCs w:val="20"/>
          <w:lang w:eastAsia="pl-PL"/>
        </w:rPr>
        <w:t> </w:t>
      </w:r>
      <w:r w:rsidRPr="006C3284">
        <w:rPr>
          <w:rFonts w:ascii="Arial" w:hAnsi="Arial" w:cs="Arial"/>
          <w:sz w:val="20"/>
          <w:szCs w:val="20"/>
          <w:lang w:eastAsia="pl-PL"/>
        </w:rPr>
        <w:t xml:space="preserve">stanowią nie więcej niż </w:t>
      </w:r>
      <w:r w:rsidR="002B5DFE" w:rsidRPr="00386EE3">
        <w:rPr>
          <w:rFonts w:ascii="Arial" w:eastAsia="Arial" w:hAnsi="Arial" w:cs="Arial"/>
          <w:b/>
          <w:strike/>
          <w:sz w:val="20"/>
          <w:szCs w:val="20"/>
        </w:rPr>
        <w:t>………</w:t>
      </w:r>
      <w:r w:rsidRPr="006C3284">
        <w:rPr>
          <w:rFonts w:ascii="Arial" w:hAnsi="Arial" w:cs="Arial"/>
          <w:sz w:val="20"/>
          <w:szCs w:val="20"/>
          <w:lang w:eastAsia="pl-PL"/>
        </w:rPr>
        <w:t>% całkowitych wydatków kwalifikowalnych Projektu</w:t>
      </w:r>
      <w:r w:rsidRPr="006C3284">
        <w:rPr>
          <w:rFonts w:ascii="Arial" w:hAnsi="Arial" w:cs="Arial"/>
          <w:sz w:val="20"/>
          <w:szCs w:val="20"/>
        </w:rPr>
        <w:t>.</w:t>
      </w:r>
    </w:p>
    <w:p w:rsidR="007A118F" w:rsidRPr="006C3284" w:rsidRDefault="007A118F" w:rsidP="00190122">
      <w:pPr>
        <w:numPr>
          <w:ilvl w:val="0"/>
          <w:numId w:val="31"/>
        </w:numPr>
        <w:suppressAutoHyphens w:val="0"/>
        <w:autoSpaceDE w:val="0"/>
        <w:spacing w:line="276" w:lineRule="auto"/>
        <w:ind w:left="357" w:hanging="357"/>
        <w:rPr>
          <w:rFonts w:ascii="Arial" w:hAnsi="Arial" w:cs="Arial"/>
          <w:sz w:val="20"/>
          <w:szCs w:val="20"/>
        </w:rPr>
      </w:pPr>
      <w:r w:rsidRPr="006C3284">
        <w:rPr>
          <w:rFonts w:ascii="Arial" w:hAnsi="Arial" w:cs="Arial"/>
          <w:sz w:val="20"/>
          <w:szCs w:val="20"/>
        </w:rPr>
        <w:t xml:space="preserve">Beneficjent po spełnieniu warunków określonych w </w:t>
      </w:r>
      <w:r w:rsidR="001A3630" w:rsidRPr="006C3284">
        <w:rPr>
          <w:rFonts w:ascii="Arial" w:hAnsi="Arial" w:cs="Arial"/>
          <w:sz w:val="20"/>
          <w:szCs w:val="20"/>
        </w:rPr>
        <w:t>Decyzji</w:t>
      </w:r>
      <w:r w:rsidRPr="006C3284">
        <w:rPr>
          <w:rFonts w:ascii="Arial" w:hAnsi="Arial" w:cs="Arial"/>
          <w:sz w:val="20"/>
          <w:szCs w:val="20"/>
        </w:rPr>
        <w:t xml:space="preserve"> otrzyma dofinansowanie do kwoty </w:t>
      </w:r>
      <w:r w:rsidR="00386EE3">
        <w:rPr>
          <w:rFonts w:ascii="Arial" w:eastAsia="Arial" w:hAnsi="Arial" w:cs="Arial"/>
          <w:b/>
          <w:sz w:val="20"/>
          <w:szCs w:val="20"/>
        </w:rPr>
        <w:t>17 036 </w:t>
      </w:r>
      <w:r w:rsidR="00B83737">
        <w:rPr>
          <w:rFonts w:ascii="Arial" w:eastAsia="Arial" w:hAnsi="Arial" w:cs="Arial"/>
          <w:b/>
          <w:sz w:val="20"/>
          <w:szCs w:val="20"/>
        </w:rPr>
        <w:t>680</w:t>
      </w:r>
      <w:r w:rsidR="00386EE3">
        <w:rPr>
          <w:rFonts w:ascii="Arial" w:eastAsia="Arial" w:hAnsi="Arial" w:cs="Arial"/>
          <w:b/>
          <w:sz w:val="20"/>
          <w:szCs w:val="20"/>
        </w:rPr>
        <w:t>,00</w:t>
      </w:r>
      <w:r w:rsidR="005539C8" w:rsidRPr="006C3284">
        <w:rPr>
          <w:rFonts w:ascii="Arial" w:hAnsi="Arial" w:cs="Arial"/>
          <w:sz w:val="20"/>
          <w:szCs w:val="20"/>
        </w:rPr>
        <w:t xml:space="preserve"> </w:t>
      </w:r>
      <w:r w:rsidRPr="00386EE3">
        <w:rPr>
          <w:rFonts w:ascii="Arial" w:hAnsi="Arial" w:cs="Arial"/>
          <w:b/>
          <w:sz w:val="20"/>
          <w:szCs w:val="20"/>
        </w:rPr>
        <w:t xml:space="preserve">zł, (słownie: </w:t>
      </w:r>
      <w:r w:rsidR="00386EE3">
        <w:rPr>
          <w:rFonts w:ascii="Arial" w:eastAsia="Arial" w:hAnsi="Arial" w:cs="Arial"/>
          <w:b/>
          <w:sz w:val="20"/>
          <w:szCs w:val="20"/>
        </w:rPr>
        <w:t xml:space="preserve">siedemnaście milionów trzydzieści sześć tysięcy </w:t>
      </w:r>
      <w:r w:rsidR="00B83737">
        <w:rPr>
          <w:rFonts w:ascii="Arial" w:eastAsia="Arial" w:hAnsi="Arial" w:cs="Arial"/>
          <w:b/>
          <w:sz w:val="20"/>
          <w:szCs w:val="20"/>
        </w:rPr>
        <w:t xml:space="preserve">sześćset osiemdziesiąt </w:t>
      </w:r>
      <w:r w:rsidR="00386EE3">
        <w:rPr>
          <w:rFonts w:ascii="Arial" w:eastAsia="Arial" w:hAnsi="Arial" w:cs="Arial"/>
          <w:b/>
          <w:sz w:val="20"/>
          <w:szCs w:val="20"/>
        </w:rPr>
        <w:t>00/100 zł</w:t>
      </w:r>
      <w:r w:rsidR="00D74865" w:rsidRPr="00386EE3">
        <w:rPr>
          <w:rFonts w:ascii="Arial" w:hAnsi="Arial" w:cs="Arial"/>
          <w:b/>
          <w:sz w:val="20"/>
          <w:szCs w:val="20"/>
        </w:rPr>
        <w:t>)</w:t>
      </w:r>
      <w:r w:rsidR="00D74865" w:rsidRPr="006C3284">
        <w:rPr>
          <w:rFonts w:ascii="Arial" w:hAnsi="Arial" w:cs="Arial"/>
          <w:sz w:val="20"/>
          <w:szCs w:val="20"/>
        </w:rPr>
        <w:t>, stanowiące</w:t>
      </w:r>
      <w:r w:rsidR="00C3663F" w:rsidRPr="006C3284">
        <w:rPr>
          <w:rFonts w:ascii="Arial" w:hAnsi="Arial" w:cs="Arial"/>
          <w:sz w:val="20"/>
          <w:szCs w:val="20"/>
        </w:rPr>
        <w:t>j</w:t>
      </w:r>
      <w:r w:rsidR="00D74865" w:rsidRPr="006C3284">
        <w:rPr>
          <w:rFonts w:ascii="Arial" w:hAnsi="Arial" w:cs="Arial"/>
          <w:sz w:val="20"/>
          <w:szCs w:val="20"/>
        </w:rPr>
        <w:t xml:space="preserve"> nie więcej niż </w:t>
      </w:r>
      <w:r w:rsidR="00CC1697">
        <w:rPr>
          <w:rFonts w:ascii="Arial" w:eastAsia="Arial" w:hAnsi="Arial" w:cs="Arial"/>
          <w:b/>
          <w:sz w:val="20"/>
          <w:szCs w:val="20"/>
        </w:rPr>
        <w:t>42,5917000000</w:t>
      </w:r>
      <w:r w:rsidR="003929D1" w:rsidRPr="00386EE3">
        <w:rPr>
          <w:rFonts w:ascii="Arial" w:hAnsi="Arial" w:cs="Arial"/>
          <w:b/>
          <w:sz w:val="20"/>
          <w:szCs w:val="20"/>
        </w:rPr>
        <w:t xml:space="preserve"> </w:t>
      </w:r>
      <w:r w:rsidR="00D74865" w:rsidRPr="00386EE3">
        <w:rPr>
          <w:rFonts w:ascii="Arial" w:hAnsi="Arial" w:cs="Arial"/>
          <w:b/>
          <w:sz w:val="20"/>
          <w:szCs w:val="20"/>
        </w:rPr>
        <w:t>%</w:t>
      </w:r>
      <w:r w:rsidR="00D74865" w:rsidRPr="006C3284">
        <w:rPr>
          <w:rFonts w:ascii="Arial" w:hAnsi="Arial" w:cs="Arial"/>
          <w:sz w:val="20"/>
          <w:szCs w:val="20"/>
        </w:rPr>
        <w:t xml:space="preserve"> całkowitych wyd</w:t>
      </w:r>
      <w:r w:rsidR="00386EE3">
        <w:rPr>
          <w:rFonts w:ascii="Arial" w:hAnsi="Arial" w:cs="Arial"/>
          <w:sz w:val="20"/>
          <w:szCs w:val="20"/>
        </w:rPr>
        <w:t>atków kwalifikowalnych Projektu</w:t>
      </w:r>
      <w:r w:rsidRPr="006C3284">
        <w:rPr>
          <w:rFonts w:ascii="Arial" w:hAnsi="Arial" w:cs="Arial"/>
          <w:sz w:val="20"/>
          <w:szCs w:val="20"/>
        </w:rPr>
        <w:t>:</w:t>
      </w:r>
    </w:p>
    <w:p w:rsidR="007A118F" w:rsidRPr="006C3284" w:rsidRDefault="007A118F" w:rsidP="009F7D73">
      <w:pPr>
        <w:pStyle w:val="Default"/>
        <w:numPr>
          <w:ilvl w:val="0"/>
          <w:numId w:val="60"/>
        </w:numPr>
        <w:tabs>
          <w:tab w:val="left" w:pos="426"/>
        </w:tabs>
        <w:spacing w:line="276" w:lineRule="auto"/>
        <w:ind w:left="714" w:hanging="357"/>
        <w:rPr>
          <w:rFonts w:ascii="Arial" w:hAnsi="Arial" w:cs="Arial"/>
          <w:color w:val="auto"/>
          <w:sz w:val="20"/>
          <w:szCs w:val="20"/>
        </w:rPr>
      </w:pPr>
      <w:r w:rsidRPr="006C3284">
        <w:rPr>
          <w:rFonts w:ascii="Arial" w:hAnsi="Arial" w:cs="Arial"/>
          <w:color w:val="auto"/>
          <w:sz w:val="20"/>
          <w:szCs w:val="20"/>
        </w:rPr>
        <w:t>w tym:</w:t>
      </w:r>
    </w:p>
    <w:p w:rsidR="007A118F" w:rsidRPr="006C3284" w:rsidRDefault="007A118F" w:rsidP="000236D2">
      <w:pPr>
        <w:pStyle w:val="Default"/>
        <w:numPr>
          <w:ilvl w:val="0"/>
          <w:numId w:val="61"/>
        </w:numPr>
        <w:tabs>
          <w:tab w:val="left" w:pos="426"/>
        </w:tabs>
        <w:spacing w:line="276" w:lineRule="auto"/>
        <w:ind w:left="1071" w:hanging="357"/>
        <w:rPr>
          <w:rFonts w:ascii="Arial" w:hAnsi="Arial" w:cs="Arial"/>
          <w:color w:val="auto"/>
          <w:sz w:val="20"/>
          <w:szCs w:val="20"/>
        </w:rPr>
      </w:pPr>
      <w:r w:rsidRPr="006C3284">
        <w:rPr>
          <w:rFonts w:ascii="Arial" w:hAnsi="Arial" w:cs="Arial"/>
          <w:color w:val="auto"/>
          <w:sz w:val="20"/>
          <w:szCs w:val="20"/>
        </w:rPr>
        <w:t xml:space="preserve">ze środków EFRR do kwoty </w:t>
      </w:r>
      <w:r w:rsidR="00386EE3">
        <w:rPr>
          <w:rFonts w:ascii="Arial" w:hAnsi="Arial" w:cs="Arial"/>
          <w:b/>
          <w:color w:val="auto"/>
          <w:sz w:val="20"/>
          <w:szCs w:val="20"/>
        </w:rPr>
        <w:t>17 036 </w:t>
      </w:r>
      <w:r w:rsidR="00B83737">
        <w:rPr>
          <w:rFonts w:ascii="Arial" w:hAnsi="Arial" w:cs="Arial"/>
          <w:b/>
          <w:color w:val="auto"/>
          <w:sz w:val="20"/>
          <w:szCs w:val="20"/>
        </w:rPr>
        <w:t>68</w:t>
      </w:r>
      <w:r w:rsidR="00386EE3">
        <w:rPr>
          <w:rFonts w:ascii="Arial" w:hAnsi="Arial" w:cs="Arial"/>
          <w:b/>
          <w:color w:val="auto"/>
          <w:sz w:val="20"/>
          <w:szCs w:val="20"/>
        </w:rPr>
        <w:t>0,00</w:t>
      </w:r>
      <w:r w:rsidRPr="006C3284">
        <w:rPr>
          <w:rFonts w:ascii="Arial" w:hAnsi="Arial" w:cs="Arial"/>
          <w:color w:val="auto"/>
          <w:sz w:val="20"/>
          <w:szCs w:val="20"/>
        </w:rPr>
        <w:t xml:space="preserve"> </w:t>
      </w:r>
      <w:r w:rsidRPr="00C21B9A">
        <w:rPr>
          <w:rFonts w:ascii="Arial" w:hAnsi="Arial" w:cs="Arial"/>
          <w:b/>
          <w:color w:val="auto"/>
          <w:sz w:val="20"/>
          <w:szCs w:val="20"/>
        </w:rPr>
        <w:t>zł, (słownie:</w:t>
      </w:r>
      <w:r w:rsidRPr="006C3284">
        <w:rPr>
          <w:rFonts w:ascii="Arial" w:hAnsi="Arial" w:cs="Arial"/>
          <w:color w:val="auto"/>
          <w:sz w:val="20"/>
          <w:szCs w:val="20"/>
        </w:rPr>
        <w:t xml:space="preserve"> </w:t>
      </w:r>
      <w:r w:rsidR="00386EE3">
        <w:rPr>
          <w:rFonts w:ascii="Arial" w:hAnsi="Arial" w:cs="Arial"/>
          <w:b/>
          <w:color w:val="auto"/>
          <w:sz w:val="20"/>
          <w:szCs w:val="20"/>
        </w:rPr>
        <w:t xml:space="preserve">siedemnaście milionów trzydzieści sześć tysięcy </w:t>
      </w:r>
      <w:r w:rsidR="00B83737">
        <w:rPr>
          <w:rFonts w:ascii="Arial" w:hAnsi="Arial" w:cs="Arial"/>
          <w:b/>
          <w:color w:val="auto"/>
          <w:sz w:val="20"/>
          <w:szCs w:val="20"/>
        </w:rPr>
        <w:t xml:space="preserve">sześćset osiemdziesiąt </w:t>
      </w:r>
      <w:r w:rsidR="00386EE3">
        <w:rPr>
          <w:rFonts w:ascii="Arial" w:hAnsi="Arial" w:cs="Arial"/>
          <w:b/>
          <w:color w:val="auto"/>
          <w:sz w:val="20"/>
          <w:szCs w:val="20"/>
        </w:rPr>
        <w:t>00/100 zł</w:t>
      </w:r>
      <w:r w:rsidRPr="00C21B9A">
        <w:rPr>
          <w:rFonts w:ascii="Arial" w:hAnsi="Arial" w:cs="Arial"/>
          <w:b/>
          <w:color w:val="auto"/>
          <w:sz w:val="20"/>
          <w:szCs w:val="20"/>
        </w:rPr>
        <w:t>),</w:t>
      </w:r>
      <w:r w:rsidRPr="006C3284">
        <w:rPr>
          <w:rFonts w:ascii="Arial" w:hAnsi="Arial" w:cs="Arial"/>
          <w:color w:val="auto"/>
          <w:sz w:val="20"/>
          <w:szCs w:val="20"/>
        </w:rPr>
        <w:t xml:space="preserve"> stanowiącej nie więcej niż </w:t>
      </w:r>
      <w:r w:rsidR="00386EE3">
        <w:rPr>
          <w:rFonts w:ascii="Arial" w:hAnsi="Arial" w:cs="Arial"/>
          <w:b/>
          <w:color w:val="auto"/>
          <w:sz w:val="20"/>
          <w:szCs w:val="20"/>
        </w:rPr>
        <w:t>100</w:t>
      </w:r>
      <w:r w:rsidRPr="00386EE3">
        <w:rPr>
          <w:rFonts w:ascii="Arial" w:hAnsi="Arial" w:cs="Arial"/>
          <w:b/>
          <w:color w:val="auto"/>
          <w:sz w:val="20"/>
          <w:szCs w:val="20"/>
        </w:rPr>
        <w:t>%</w:t>
      </w:r>
      <w:r w:rsidRPr="006C3284">
        <w:rPr>
          <w:rFonts w:ascii="Arial" w:hAnsi="Arial" w:cs="Arial"/>
          <w:color w:val="auto"/>
          <w:sz w:val="20"/>
          <w:szCs w:val="20"/>
        </w:rPr>
        <w:t xml:space="preserve"> dofinansowania Projektu,</w:t>
      </w:r>
    </w:p>
    <w:p w:rsidR="007A118F" w:rsidRPr="006C3284" w:rsidRDefault="007A118F" w:rsidP="000236D2">
      <w:pPr>
        <w:pStyle w:val="Default"/>
        <w:numPr>
          <w:ilvl w:val="0"/>
          <w:numId w:val="61"/>
        </w:numPr>
        <w:tabs>
          <w:tab w:val="left" w:pos="426"/>
        </w:tabs>
        <w:spacing w:line="276" w:lineRule="auto"/>
        <w:ind w:left="1071" w:hanging="357"/>
        <w:rPr>
          <w:rFonts w:ascii="Arial" w:hAnsi="Arial" w:cs="Arial"/>
          <w:color w:val="auto"/>
          <w:sz w:val="20"/>
          <w:szCs w:val="20"/>
        </w:rPr>
      </w:pPr>
      <w:r w:rsidRPr="006C3284">
        <w:rPr>
          <w:rFonts w:ascii="Arial" w:hAnsi="Arial" w:cs="Arial"/>
          <w:color w:val="auto"/>
          <w:sz w:val="20"/>
          <w:szCs w:val="20"/>
        </w:rPr>
        <w:t xml:space="preserve">ze środków BP do kwoty </w:t>
      </w:r>
      <w:r w:rsidR="006001D4" w:rsidRPr="00386EE3">
        <w:rPr>
          <w:rFonts w:ascii="Arial" w:hAnsi="Arial" w:cs="Arial"/>
          <w:b/>
          <w:strike/>
          <w:color w:val="auto"/>
          <w:sz w:val="20"/>
          <w:szCs w:val="20"/>
        </w:rPr>
        <w:t>………………</w:t>
      </w:r>
      <w:r w:rsidRPr="006C3284">
        <w:rPr>
          <w:rFonts w:ascii="Arial" w:hAnsi="Arial" w:cs="Arial"/>
          <w:color w:val="auto"/>
          <w:sz w:val="20"/>
          <w:szCs w:val="20"/>
        </w:rPr>
        <w:t xml:space="preserve"> zł, (słownie: </w:t>
      </w:r>
      <w:r w:rsidR="00A21937" w:rsidRPr="00386EE3">
        <w:rPr>
          <w:rFonts w:ascii="Arial" w:hAnsi="Arial" w:cs="Arial"/>
          <w:b/>
          <w:strike/>
          <w:color w:val="auto"/>
          <w:sz w:val="20"/>
          <w:szCs w:val="20"/>
        </w:rPr>
        <w:t>………………</w:t>
      </w:r>
      <w:r w:rsidRPr="006C3284">
        <w:rPr>
          <w:rFonts w:ascii="Arial" w:hAnsi="Arial" w:cs="Arial"/>
          <w:color w:val="auto"/>
          <w:sz w:val="20"/>
          <w:szCs w:val="20"/>
        </w:rPr>
        <w:t xml:space="preserve">), stanowiącej nie więcej niż </w:t>
      </w:r>
      <w:r w:rsidR="00A21937" w:rsidRPr="00386EE3">
        <w:rPr>
          <w:rFonts w:ascii="Arial" w:hAnsi="Arial" w:cs="Arial"/>
          <w:b/>
          <w:strike/>
          <w:color w:val="auto"/>
          <w:sz w:val="20"/>
          <w:szCs w:val="20"/>
        </w:rPr>
        <w:t>………………</w:t>
      </w:r>
      <w:r w:rsidRPr="006C3284">
        <w:rPr>
          <w:rFonts w:ascii="Arial" w:hAnsi="Arial" w:cs="Arial"/>
          <w:color w:val="auto"/>
          <w:sz w:val="20"/>
          <w:szCs w:val="20"/>
        </w:rPr>
        <w:t>% dofinansowania Projektu,</w:t>
      </w:r>
    </w:p>
    <w:p w:rsidR="007A118F" w:rsidRPr="006C3284" w:rsidRDefault="007A118F" w:rsidP="009F7D73">
      <w:pPr>
        <w:pStyle w:val="Default"/>
        <w:numPr>
          <w:ilvl w:val="0"/>
          <w:numId w:val="60"/>
        </w:numPr>
        <w:tabs>
          <w:tab w:val="left" w:pos="426"/>
        </w:tabs>
        <w:spacing w:line="276" w:lineRule="auto"/>
        <w:ind w:left="714" w:hanging="357"/>
        <w:rPr>
          <w:rFonts w:ascii="Arial" w:hAnsi="Arial" w:cs="Arial"/>
          <w:color w:val="auto"/>
          <w:sz w:val="20"/>
          <w:szCs w:val="20"/>
        </w:rPr>
      </w:pPr>
      <w:r w:rsidRPr="006C3284">
        <w:rPr>
          <w:rFonts w:ascii="Arial" w:hAnsi="Arial" w:cs="Arial"/>
          <w:color w:val="auto"/>
          <w:sz w:val="20"/>
          <w:szCs w:val="20"/>
        </w:rPr>
        <w:t>w tym:</w:t>
      </w:r>
    </w:p>
    <w:p w:rsidR="007A118F" w:rsidRPr="006C3284" w:rsidRDefault="007A118F" w:rsidP="000236D2">
      <w:pPr>
        <w:pStyle w:val="Default"/>
        <w:numPr>
          <w:ilvl w:val="0"/>
          <w:numId w:val="62"/>
        </w:numPr>
        <w:tabs>
          <w:tab w:val="left" w:pos="426"/>
        </w:tabs>
        <w:spacing w:line="276" w:lineRule="auto"/>
        <w:ind w:left="1071" w:hanging="357"/>
        <w:rPr>
          <w:rFonts w:ascii="Arial" w:hAnsi="Arial" w:cs="Arial"/>
          <w:color w:val="auto"/>
          <w:sz w:val="20"/>
          <w:szCs w:val="20"/>
        </w:rPr>
      </w:pPr>
      <w:r w:rsidRPr="006C3284">
        <w:rPr>
          <w:rFonts w:ascii="Arial" w:hAnsi="Arial" w:cs="Arial"/>
          <w:color w:val="auto"/>
          <w:sz w:val="20"/>
          <w:szCs w:val="20"/>
        </w:rPr>
        <w:t xml:space="preserve">będące pomocą publiczną do kwoty </w:t>
      </w:r>
      <w:r w:rsidR="00A21937" w:rsidRPr="00386EE3">
        <w:rPr>
          <w:rFonts w:ascii="Arial" w:hAnsi="Arial" w:cs="Arial"/>
          <w:b/>
          <w:strike/>
          <w:color w:val="auto"/>
          <w:sz w:val="20"/>
          <w:szCs w:val="20"/>
        </w:rPr>
        <w:t>………………</w:t>
      </w:r>
      <w:r w:rsidRPr="006C3284">
        <w:rPr>
          <w:rFonts w:ascii="Arial" w:hAnsi="Arial" w:cs="Arial"/>
          <w:color w:val="auto"/>
          <w:sz w:val="20"/>
          <w:szCs w:val="20"/>
        </w:rPr>
        <w:t xml:space="preserve"> zł, (słownie: </w:t>
      </w:r>
      <w:r w:rsidR="00A21937" w:rsidRPr="00386EE3">
        <w:rPr>
          <w:rFonts w:ascii="Arial" w:hAnsi="Arial" w:cs="Arial"/>
          <w:b/>
          <w:strike/>
          <w:color w:val="auto"/>
          <w:sz w:val="20"/>
          <w:szCs w:val="20"/>
        </w:rPr>
        <w:t>………………</w:t>
      </w:r>
      <w:r w:rsidRPr="006C3284">
        <w:rPr>
          <w:rFonts w:ascii="Arial" w:hAnsi="Arial" w:cs="Arial"/>
          <w:color w:val="auto"/>
          <w:sz w:val="20"/>
          <w:szCs w:val="20"/>
        </w:rPr>
        <w:t>),</w:t>
      </w:r>
      <w:r w:rsidRPr="006C3284">
        <w:rPr>
          <w:rFonts w:ascii="Arial" w:hAnsi="Arial" w:cs="Arial"/>
          <w:sz w:val="20"/>
          <w:szCs w:val="20"/>
        </w:rPr>
        <w:t xml:space="preserve"> stanowiącej nie więcej niż </w:t>
      </w:r>
      <w:r w:rsidR="00A21937" w:rsidRPr="00386EE3">
        <w:rPr>
          <w:rFonts w:ascii="Arial" w:hAnsi="Arial" w:cs="Arial"/>
          <w:b/>
          <w:strike/>
          <w:color w:val="auto"/>
          <w:sz w:val="20"/>
          <w:szCs w:val="20"/>
        </w:rPr>
        <w:t>………………</w:t>
      </w:r>
      <w:r w:rsidRPr="006C3284">
        <w:rPr>
          <w:rFonts w:ascii="Arial" w:hAnsi="Arial" w:cs="Arial"/>
          <w:sz w:val="20"/>
          <w:szCs w:val="20"/>
        </w:rPr>
        <w:t>% całkowitych wydatków kwalifikowal</w:t>
      </w:r>
      <w:r w:rsidR="00A258FA" w:rsidRPr="006C3284">
        <w:rPr>
          <w:rFonts w:ascii="Arial" w:hAnsi="Arial" w:cs="Arial"/>
          <w:sz w:val="20"/>
          <w:szCs w:val="20"/>
        </w:rPr>
        <w:t>nych Projektu, o których mowa w </w:t>
      </w:r>
      <w:r w:rsidR="007168F3" w:rsidRPr="006C3284">
        <w:rPr>
          <w:rFonts w:ascii="Arial" w:hAnsi="Arial" w:cs="Arial"/>
          <w:sz w:val="20"/>
          <w:szCs w:val="20"/>
        </w:rPr>
        <w:t>ust. 3 pkt 1</w:t>
      </w:r>
      <w:r w:rsidRPr="006C3284">
        <w:rPr>
          <w:rFonts w:ascii="Arial" w:hAnsi="Arial" w:cs="Arial"/>
          <w:color w:val="auto"/>
          <w:sz w:val="20"/>
          <w:szCs w:val="20"/>
        </w:rPr>
        <w:t>,</w:t>
      </w:r>
    </w:p>
    <w:p w:rsidR="00E1641F" w:rsidRPr="006C3284" w:rsidRDefault="007A118F" w:rsidP="000236D2">
      <w:pPr>
        <w:pStyle w:val="Default"/>
        <w:numPr>
          <w:ilvl w:val="0"/>
          <w:numId w:val="62"/>
        </w:numPr>
        <w:tabs>
          <w:tab w:val="left" w:pos="426"/>
        </w:tabs>
        <w:spacing w:line="276" w:lineRule="auto"/>
        <w:ind w:left="1071" w:hanging="357"/>
        <w:rPr>
          <w:rFonts w:ascii="Arial" w:hAnsi="Arial" w:cs="Arial"/>
          <w:color w:val="auto"/>
          <w:sz w:val="20"/>
          <w:szCs w:val="20"/>
        </w:rPr>
      </w:pPr>
      <w:r w:rsidRPr="006C3284">
        <w:rPr>
          <w:rFonts w:ascii="Arial" w:hAnsi="Arial" w:cs="Arial"/>
          <w:color w:val="auto"/>
          <w:sz w:val="20"/>
          <w:szCs w:val="20"/>
        </w:rPr>
        <w:t xml:space="preserve">będące pomocą de </w:t>
      </w:r>
      <w:proofErr w:type="spellStart"/>
      <w:r w:rsidRPr="006C3284">
        <w:rPr>
          <w:rFonts w:ascii="Arial" w:hAnsi="Arial" w:cs="Arial"/>
          <w:color w:val="auto"/>
          <w:sz w:val="20"/>
          <w:szCs w:val="20"/>
        </w:rPr>
        <w:t>minimis</w:t>
      </w:r>
      <w:proofErr w:type="spellEnd"/>
      <w:r w:rsidRPr="006C3284">
        <w:rPr>
          <w:rFonts w:ascii="Arial" w:hAnsi="Arial" w:cs="Arial"/>
          <w:color w:val="auto"/>
          <w:sz w:val="20"/>
          <w:szCs w:val="20"/>
        </w:rPr>
        <w:t xml:space="preserve"> do kwoty </w:t>
      </w:r>
      <w:r w:rsidR="00A21937" w:rsidRPr="00C21B9A">
        <w:rPr>
          <w:rFonts w:ascii="Arial" w:hAnsi="Arial" w:cs="Arial"/>
          <w:b/>
          <w:strike/>
          <w:color w:val="auto"/>
          <w:sz w:val="20"/>
          <w:szCs w:val="20"/>
        </w:rPr>
        <w:t>………………</w:t>
      </w:r>
      <w:r w:rsidRPr="006C3284">
        <w:rPr>
          <w:rFonts w:ascii="Arial" w:hAnsi="Arial" w:cs="Arial"/>
          <w:color w:val="auto"/>
          <w:sz w:val="20"/>
          <w:szCs w:val="20"/>
        </w:rPr>
        <w:t xml:space="preserve"> zł, (słownie: </w:t>
      </w:r>
      <w:r w:rsidR="00A21937" w:rsidRPr="00C21B9A">
        <w:rPr>
          <w:rFonts w:ascii="Arial" w:hAnsi="Arial" w:cs="Arial"/>
          <w:b/>
          <w:strike/>
          <w:color w:val="auto"/>
          <w:sz w:val="20"/>
          <w:szCs w:val="20"/>
        </w:rPr>
        <w:t>………………</w:t>
      </w:r>
      <w:r w:rsidRPr="006C3284">
        <w:rPr>
          <w:rFonts w:ascii="Arial" w:hAnsi="Arial" w:cs="Arial"/>
          <w:color w:val="auto"/>
          <w:sz w:val="20"/>
          <w:szCs w:val="20"/>
        </w:rPr>
        <w:t>),</w:t>
      </w:r>
      <w:r w:rsidRPr="006C3284">
        <w:rPr>
          <w:rFonts w:ascii="Arial" w:hAnsi="Arial" w:cs="Arial"/>
          <w:sz w:val="20"/>
          <w:szCs w:val="20"/>
        </w:rPr>
        <w:t xml:space="preserve"> stanowiącej nie więcej niż </w:t>
      </w:r>
      <w:r w:rsidR="00A21937" w:rsidRPr="00C21B9A">
        <w:rPr>
          <w:rFonts w:ascii="Arial" w:hAnsi="Arial" w:cs="Arial"/>
          <w:b/>
          <w:strike/>
          <w:color w:val="auto"/>
          <w:sz w:val="20"/>
          <w:szCs w:val="20"/>
        </w:rPr>
        <w:t>………………</w:t>
      </w:r>
      <w:r w:rsidRPr="006C3284">
        <w:rPr>
          <w:rFonts w:ascii="Arial" w:hAnsi="Arial" w:cs="Arial"/>
          <w:sz w:val="20"/>
          <w:szCs w:val="20"/>
        </w:rPr>
        <w:t xml:space="preserve">% całkowitych wydatków kwalifikowalnych </w:t>
      </w:r>
      <w:r w:rsidR="00B072D2" w:rsidRPr="006C3284">
        <w:rPr>
          <w:rFonts w:ascii="Arial" w:hAnsi="Arial" w:cs="Arial"/>
          <w:sz w:val="20"/>
          <w:szCs w:val="20"/>
        </w:rPr>
        <w:t xml:space="preserve">Projektu, o których mowa w </w:t>
      </w:r>
      <w:r w:rsidR="007168F3" w:rsidRPr="006C3284">
        <w:rPr>
          <w:rFonts w:ascii="Arial" w:hAnsi="Arial" w:cs="Arial"/>
          <w:sz w:val="20"/>
          <w:szCs w:val="20"/>
        </w:rPr>
        <w:t>ust.</w:t>
      </w:r>
      <w:r w:rsidR="00B072D2" w:rsidRPr="006C3284">
        <w:rPr>
          <w:rFonts w:ascii="Arial" w:hAnsi="Arial" w:cs="Arial"/>
          <w:sz w:val="20"/>
          <w:szCs w:val="20"/>
        </w:rPr>
        <w:t xml:space="preserve"> </w:t>
      </w:r>
      <w:r w:rsidR="007168F3" w:rsidRPr="006C3284">
        <w:rPr>
          <w:rFonts w:ascii="Arial" w:hAnsi="Arial" w:cs="Arial"/>
          <w:sz w:val="20"/>
          <w:szCs w:val="20"/>
        </w:rPr>
        <w:t>3</w:t>
      </w:r>
      <w:r w:rsidR="00B072D2" w:rsidRPr="006C3284">
        <w:rPr>
          <w:rFonts w:ascii="Arial" w:hAnsi="Arial" w:cs="Arial"/>
          <w:sz w:val="20"/>
          <w:szCs w:val="20"/>
        </w:rPr>
        <w:t xml:space="preserve"> </w:t>
      </w:r>
      <w:r w:rsidR="007168F3" w:rsidRPr="006C3284">
        <w:rPr>
          <w:rFonts w:ascii="Arial" w:hAnsi="Arial" w:cs="Arial"/>
          <w:sz w:val="20"/>
          <w:szCs w:val="20"/>
        </w:rPr>
        <w:t>pkt 2</w:t>
      </w:r>
      <w:r w:rsidR="00E1641F" w:rsidRPr="006C3284">
        <w:rPr>
          <w:rFonts w:ascii="Arial" w:hAnsi="Arial" w:cs="Arial"/>
          <w:color w:val="auto"/>
          <w:sz w:val="20"/>
          <w:szCs w:val="20"/>
        </w:rPr>
        <w:t>,</w:t>
      </w:r>
    </w:p>
    <w:p w:rsidR="00770AD3" w:rsidRPr="006C3284" w:rsidRDefault="00E1641F" w:rsidP="009F7D73">
      <w:pPr>
        <w:pStyle w:val="Default"/>
        <w:numPr>
          <w:ilvl w:val="0"/>
          <w:numId w:val="60"/>
        </w:numPr>
        <w:tabs>
          <w:tab w:val="left" w:pos="426"/>
        </w:tabs>
        <w:spacing w:line="276" w:lineRule="auto"/>
        <w:ind w:left="714" w:hanging="357"/>
        <w:rPr>
          <w:rFonts w:ascii="Arial" w:hAnsi="Arial" w:cs="Arial"/>
          <w:color w:val="auto"/>
          <w:sz w:val="20"/>
          <w:szCs w:val="20"/>
        </w:rPr>
      </w:pPr>
      <w:r w:rsidRPr="006C3284">
        <w:rPr>
          <w:rFonts w:ascii="Arial" w:hAnsi="Arial" w:cs="Arial"/>
          <w:color w:val="auto"/>
          <w:sz w:val="20"/>
          <w:szCs w:val="20"/>
        </w:rPr>
        <w:t>w tym:</w:t>
      </w:r>
    </w:p>
    <w:p w:rsidR="00770AD3" w:rsidRPr="006C3284" w:rsidRDefault="00794A3D" w:rsidP="000236D2">
      <w:pPr>
        <w:pStyle w:val="Default"/>
        <w:numPr>
          <w:ilvl w:val="0"/>
          <w:numId w:val="88"/>
        </w:numPr>
        <w:tabs>
          <w:tab w:val="left" w:pos="426"/>
        </w:tabs>
        <w:spacing w:line="276" w:lineRule="auto"/>
        <w:ind w:left="1071" w:hanging="357"/>
        <w:rPr>
          <w:rFonts w:ascii="Arial" w:hAnsi="Arial" w:cs="Arial"/>
          <w:color w:val="auto"/>
          <w:sz w:val="20"/>
          <w:szCs w:val="20"/>
        </w:rPr>
      </w:pPr>
      <w:r w:rsidRPr="006C3284">
        <w:rPr>
          <w:rFonts w:ascii="Arial" w:hAnsi="Arial" w:cs="Arial"/>
          <w:color w:val="auto"/>
          <w:sz w:val="20"/>
          <w:szCs w:val="20"/>
        </w:rPr>
        <w:t xml:space="preserve">dofinansowanie kwalifikowalnych kosztów bezpośrednich Projektu </w:t>
      </w:r>
      <w:r w:rsidR="00E1641F" w:rsidRPr="006C3284">
        <w:rPr>
          <w:rFonts w:ascii="Arial" w:hAnsi="Arial" w:cs="Arial"/>
          <w:color w:val="auto"/>
          <w:sz w:val="20"/>
          <w:szCs w:val="20"/>
        </w:rPr>
        <w:t xml:space="preserve">do kwoty </w:t>
      </w:r>
      <w:r w:rsidR="00C21B9A">
        <w:rPr>
          <w:rFonts w:ascii="Arial" w:hAnsi="Arial" w:cs="Arial"/>
          <w:b/>
          <w:color w:val="auto"/>
          <w:sz w:val="20"/>
          <w:szCs w:val="20"/>
        </w:rPr>
        <w:t>17 036 </w:t>
      </w:r>
      <w:r w:rsidR="00B83737">
        <w:rPr>
          <w:rFonts w:ascii="Arial" w:hAnsi="Arial" w:cs="Arial"/>
          <w:b/>
          <w:color w:val="auto"/>
          <w:sz w:val="20"/>
          <w:szCs w:val="20"/>
        </w:rPr>
        <w:t>68</w:t>
      </w:r>
      <w:r w:rsidR="00C21B9A">
        <w:rPr>
          <w:rFonts w:ascii="Arial" w:hAnsi="Arial" w:cs="Arial"/>
          <w:b/>
          <w:color w:val="auto"/>
          <w:sz w:val="20"/>
          <w:szCs w:val="20"/>
        </w:rPr>
        <w:t>0,00</w:t>
      </w:r>
      <w:r w:rsidR="00E1641F" w:rsidRPr="006C3284">
        <w:rPr>
          <w:rFonts w:ascii="Arial" w:hAnsi="Arial" w:cs="Arial"/>
          <w:color w:val="auto"/>
          <w:sz w:val="20"/>
          <w:szCs w:val="20"/>
        </w:rPr>
        <w:t xml:space="preserve"> </w:t>
      </w:r>
      <w:r w:rsidR="00E1641F" w:rsidRPr="00C21B9A">
        <w:rPr>
          <w:rFonts w:ascii="Arial" w:hAnsi="Arial" w:cs="Arial"/>
          <w:b/>
          <w:color w:val="auto"/>
          <w:sz w:val="20"/>
          <w:szCs w:val="20"/>
        </w:rPr>
        <w:t>zł, (słownie:</w:t>
      </w:r>
      <w:r w:rsidR="00CD51AC" w:rsidRPr="006C3284">
        <w:rPr>
          <w:rFonts w:ascii="Arial" w:hAnsi="Arial" w:cs="Arial"/>
          <w:color w:val="auto"/>
          <w:sz w:val="20"/>
          <w:szCs w:val="20"/>
        </w:rPr>
        <w:t xml:space="preserve"> </w:t>
      </w:r>
      <w:r w:rsidR="00C21B9A">
        <w:rPr>
          <w:rFonts w:ascii="Arial" w:hAnsi="Arial" w:cs="Arial"/>
          <w:b/>
          <w:color w:val="auto"/>
          <w:sz w:val="20"/>
          <w:szCs w:val="20"/>
        </w:rPr>
        <w:t>siedemnaście milionów trzydzieści sześć tysięcy</w:t>
      </w:r>
      <w:r w:rsidR="00B83737">
        <w:rPr>
          <w:rFonts w:ascii="Arial" w:hAnsi="Arial" w:cs="Arial"/>
          <w:b/>
          <w:color w:val="auto"/>
          <w:sz w:val="20"/>
          <w:szCs w:val="20"/>
        </w:rPr>
        <w:t xml:space="preserve"> sześćset osiemdziesiąt</w:t>
      </w:r>
      <w:r w:rsidR="00C21B9A">
        <w:rPr>
          <w:rFonts w:ascii="Arial" w:hAnsi="Arial" w:cs="Arial"/>
          <w:b/>
          <w:color w:val="auto"/>
          <w:sz w:val="20"/>
          <w:szCs w:val="20"/>
        </w:rPr>
        <w:t xml:space="preserve"> 00/100 zł</w:t>
      </w:r>
      <w:r w:rsidR="00E1641F" w:rsidRPr="00C21B9A">
        <w:rPr>
          <w:rFonts w:ascii="Arial" w:hAnsi="Arial" w:cs="Arial"/>
          <w:b/>
          <w:color w:val="auto"/>
          <w:sz w:val="20"/>
          <w:szCs w:val="20"/>
        </w:rPr>
        <w:t>)</w:t>
      </w:r>
      <w:r w:rsidR="00E1641F" w:rsidRPr="006C3284">
        <w:rPr>
          <w:rFonts w:ascii="Arial" w:hAnsi="Arial" w:cs="Arial"/>
          <w:color w:val="auto"/>
          <w:sz w:val="20"/>
          <w:szCs w:val="20"/>
        </w:rPr>
        <w:t>,</w:t>
      </w:r>
    </w:p>
    <w:p w:rsidR="00770AD3" w:rsidRPr="006C3284" w:rsidRDefault="00794A3D" w:rsidP="000236D2">
      <w:pPr>
        <w:pStyle w:val="Default"/>
        <w:numPr>
          <w:ilvl w:val="0"/>
          <w:numId w:val="88"/>
        </w:numPr>
        <w:tabs>
          <w:tab w:val="left" w:pos="426"/>
        </w:tabs>
        <w:spacing w:line="276" w:lineRule="auto"/>
        <w:ind w:left="1071" w:hanging="357"/>
        <w:rPr>
          <w:rFonts w:ascii="Arial" w:hAnsi="Arial" w:cs="Arial"/>
          <w:color w:val="auto"/>
          <w:sz w:val="20"/>
          <w:szCs w:val="20"/>
        </w:rPr>
      </w:pPr>
      <w:r w:rsidRPr="006C3284">
        <w:rPr>
          <w:rFonts w:ascii="Arial" w:hAnsi="Arial" w:cs="Arial"/>
          <w:color w:val="auto"/>
          <w:sz w:val="20"/>
          <w:szCs w:val="20"/>
        </w:rPr>
        <w:t xml:space="preserve">dofinansowanie </w:t>
      </w:r>
      <w:r w:rsidR="001F206F" w:rsidRPr="006C3284">
        <w:rPr>
          <w:rFonts w:ascii="Arial" w:hAnsi="Arial" w:cs="Arial"/>
          <w:color w:val="auto"/>
          <w:sz w:val="20"/>
          <w:szCs w:val="20"/>
        </w:rPr>
        <w:t xml:space="preserve">kwalifikowalnych kosztów pośrednich </w:t>
      </w:r>
      <w:r w:rsidR="00E1641F" w:rsidRPr="006C3284">
        <w:rPr>
          <w:rFonts w:ascii="Arial" w:hAnsi="Arial" w:cs="Arial"/>
          <w:color w:val="auto"/>
          <w:sz w:val="20"/>
          <w:szCs w:val="20"/>
        </w:rPr>
        <w:t xml:space="preserve">do kwoty </w:t>
      </w:r>
      <w:r w:rsidR="00CD51AC" w:rsidRPr="00C21B9A">
        <w:rPr>
          <w:rFonts w:ascii="Arial" w:hAnsi="Arial" w:cs="Arial"/>
          <w:b/>
          <w:strike/>
          <w:color w:val="auto"/>
          <w:sz w:val="20"/>
          <w:szCs w:val="20"/>
        </w:rPr>
        <w:t>………………</w:t>
      </w:r>
      <w:r w:rsidR="00A94B00" w:rsidRPr="006C3284">
        <w:rPr>
          <w:rFonts w:ascii="Arial" w:hAnsi="Arial" w:cs="Arial"/>
          <w:b/>
          <w:color w:val="auto"/>
          <w:sz w:val="20"/>
          <w:szCs w:val="20"/>
        </w:rPr>
        <w:t xml:space="preserve"> </w:t>
      </w:r>
      <w:r w:rsidR="00E1641F" w:rsidRPr="006C3284">
        <w:rPr>
          <w:rFonts w:ascii="Arial" w:hAnsi="Arial" w:cs="Arial"/>
          <w:color w:val="auto"/>
          <w:sz w:val="20"/>
          <w:szCs w:val="20"/>
        </w:rPr>
        <w:t xml:space="preserve">zł, (słownie: </w:t>
      </w:r>
      <w:r w:rsidR="00CD51AC" w:rsidRPr="00C21B9A">
        <w:rPr>
          <w:rFonts w:ascii="Arial" w:hAnsi="Arial" w:cs="Arial"/>
          <w:b/>
          <w:strike/>
          <w:color w:val="auto"/>
          <w:sz w:val="20"/>
          <w:szCs w:val="20"/>
        </w:rPr>
        <w:t>………………</w:t>
      </w:r>
      <w:r w:rsidR="00E1641F" w:rsidRPr="006C3284">
        <w:rPr>
          <w:rFonts w:ascii="Arial" w:hAnsi="Arial" w:cs="Arial"/>
          <w:color w:val="auto"/>
          <w:sz w:val="20"/>
          <w:szCs w:val="20"/>
        </w:rPr>
        <w:t>)</w:t>
      </w:r>
      <w:r w:rsidR="002C232F" w:rsidRPr="006C3284">
        <w:rPr>
          <w:rFonts w:ascii="Arial" w:hAnsi="Arial" w:cs="Arial"/>
          <w:color w:val="auto"/>
          <w:sz w:val="20"/>
          <w:szCs w:val="20"/>
        </w:rPr>
        <w:t>.</w:t>
      </w:r>
    </w:p>
    <w:p w:rsidR="00D16EFA" w:rsidRPr="006C3284" w:rsidRDefault="007A118F" w:rsidP="00190122">
      <w:pPr>
        <w:numPr>
          <w:ilvl w:val="0"/>
          <w:numId w:val="31"/>
        </w:numPr>
        <w:spacing w:line="276" w:lineRule="auto"/>
        <w:ind w:left="357" w:hanging="357"/>
        <w:rPr>
          <w:rFonts w:ascii="Arial" w:eastAsia="Arial" w:hAnsi="Arial" w:cs="Arial"/>
          <w:sz w:val="20"/>
          <w:szCs w:val="20"/>
        </w:rPr>
      </w:pPr>
      <w:r w:rsidRPr="006C3284">
        <w:rPr>
          <w:rFonts w:ascii="Arial" w:eastAsia="Arial" w:hAnsi="Arial" w:cs="Arial"/>
          <w:sz w:val="20"/>
          <w:szCs w:val="20"/>
        </w:rPr>
        <w:t>Wymagany wkład własny Beneficjenta wynosić będzie nie mniej niż</w:t>
      </w:r>
      <w:r w:rsidR="00FD1353" w:rsidRPr="006C3284">
        <w:rPr>
          <w:rFonts w:ascii="Arial" w:eastAsia="Arial" w:hAnsi="Arial" w:cs="Arial"/>
          <w:sz w:val="20"/>
          <w:szCs w:val="20"/>
        </w:rPr>
        <w:t xml:space="preserve"> </w:t>
      </w:r>
      <w:r w:rsidR="003929D1">
        <w:rPr>
          <w:rFonts w:ascii="Arial" w:eastAsia="Arial" w:hAnsi="Arial" w:cs="Arial"/>
          <w:b/>
          <w:sz w:val="20"/>
          <w:szCs w:val="20"/>
        </w:rPr>
        <w:t>22</w:t>
      </w:r>
      <w:r w:rsidR="00B83737">
        <w:rPr>
          <w:rFonts w:ascii="Arial" w:eastAsia="Arial" w:hAnsi="Arial" w:cs="Arial"/>
          <w:b/>
          <w:sz w:val="20"/>
          <w:szCs w:val="20"/>
        </w:rPr>
        <w:t> 963 32</w:t>
      </w:r>
      <w:r w:rsidR="003929D1">
        <w:rPr>
          <w:rFonts w:ascii="Arial" w:eastAsia="Arial" w:hAnsi="Arial" w:cs="Arial"/>
          <w:b/>
          <w:sz w:val="20"/>
          <w:szCs w:val="20"/>
        </w:rPr>
        <w:t>0</w:t>
      </w:r>
      <w:r w:rsidR="00C21B9A">
        <w:rPr>
          <w:rFonts w:ascii="Arial" w:eastAsia="Arial" w:hAnsi="Arial" w:cs="Arial"/>
          <w:b/>
          <w:sz w:val="20"/>
          <w:szCs w:val="20"/>
        </w:rPr>
        <w:t>,00 zł</w:t>
      </w:r>
      <w:r w:rsidR="00FD1353" w:rsidRPr="006C3284">
        <w:rPr>
          <w:rFonts w:ascii="Arial" w:eastAsia="Arial" w:hAnsi="Arial" w:cs="Arial"/>
          <w:sz w:val="20"/>
          <w:szCs w:val="20"/>
        </w:rPr>
        <w:t xml:space="preserve"> </w:t>
      </w:r>
      <w:r w:rsidR="00FD1353" w:rsidRPr="00C21B9A">
        <w:rPr>
          <w:rFonts w:ascii="Arial" w:eastAsia="Arial" w:hAnsi="Arial" w:cs="Arial"/>
          <w:b/>
          <w:sz w:val="20"/>
          <w:szCs w:val="20"/>
        </w:rPr>
        <w:t>(słownie:</w:t>
      </w:r>
      <w:r w:rsidR="007D7CB0" w:rsidRPr="00C21B9A">
        <w:rPr>
          <w:rFonts w:ascii="Arial" w:eastAsia="Arial" w:hAnsi="Arial" w:cs="Arial"/>
          <w:b/>
          <w:sz w:val="20"/>
          <w:szCs w:val="20"/>
        </w:rPr>
        <w:t xml:space="preserve"> </w:t>
      </w:r>
      <w:r w:rsidR="00C21B9A" w:rsidRPr="00C21B9A">
        <w:rPr>
          <w:rFonts w:ascii="Arial" w:eastAsia="Arial" w:hAnsi="Arial" w:cs="Arial"/>
          <w:b/>
          <w:sz w:val="20"/>
          <w:szCs w:val="20"/>
        </w:rPr>
        <w:t xml:space="preserve">dwadzieścia dwa miliony </w:t>
      </w:r>
      <w:r w:rsidR="00B83737">
        <w:rPr>
          <w:rFonts w:ascii="Arial" w:eastAsia="Arial" w:hAnsi="Arial" w:cs="Arial"/>
          <w:b/>
          <w:sz w:val="20"/>
          <w:szCs w:val="20"/>
        </w:rPr>
        <w:t>dziewięćset sześćdziesiąt trzy tysiące trzysta dwadzieścia</w:t>
      </w:r>
      <w:r w:rsidR="003929D1">
        <w:rPr>
          <w:rFonts w:ascii="Arial" w:eastAsia="Arial" w:hAnsi="Arial" w:cs="Arial"/>
          <w:b/>
          <w:sz w:val="20"/>
          <w:szCs w:val="20"/>
        </w:rPr>
        <w:t xml:space="preserve"> 00/100 </w:t>
      </w:r>
      <w:r w:rsidR="00C21B9A" w:rsidRPr="00C21B9A">
        <w:rPr>
          <w:rFonts w:ascii="Arial" w:eastAsia="Arial" w:hAnsi="Arial" w:cs="Arial"/>
          <w:b/>
          <w:sz w:val="20"/>
          <w:szCs w:val="20"/>
        </w:rPr>
        <w:t>zł</w:t>
      </w:r>
      <w:r w:rsidR="00FD1353" w:rsidRPr="00C21B9A">
        <w:rPr>
          <w:rFonts w:ascii="Arial" w:eastAsia="Arial" w:hAnsi="Arial" w:cs="Arial"/>
          <w:b/>
          <w:sz w:val="20"/>
          <w:szCs w:val="20"/>
        </w:rPr>
        <w:t>)</w:t>
      </w:r>
      <w:r w:rsidR="00FD1353" w:rsidRPr="006C3284">
        <w:rPr>
          <w:rFonts w:ascii="Arial" w:eastAsia="Arial" w:hAnsi="Arial" w:cs="Arial"/>
          <w:sz w:val="20"/>
          <w:szCs w:val="20"/>
        </w:rPr>
        <w:t>, w tym</w:t>
      </w:r>
      <w:r w:rsidR="00D16EFA" w:rsidRPr="006C3284">
        <w:rPr>
          <w:rFonts w:ascii="Arial" w:eastAsia="Arial" w:hAnsi="Arial" w:cs="Arial"/>
          <w:sz w:val="20"/>
          <w:szCs w:val="20"/>
        </w:rPr>
        <w:t>:</w:t>
      </w:r>
    </w:p>
    <w:p w:rsidR="00D16EFA" w:rsidRPr="006C3284" w:rsidRDefault="007D7CB0" w:rsidP="009F7D73">
      <w:pPr>
        <w:numPr>
          <w:ilvl w:val="0"/>
          <w:numId w:val="77"/>
        </w:numPr>
        <w:spacing w:line="276" w:lineRule="auto"/>
        <w:ind w:left="714" w:hanging="357"/>
        <w:rPr>
          <w:rFonts w:ascii="Arial" w:eastAsia="Arial" w:hAnsi="Arial" w:cs="Arial"/>
          <w:sz w:val="20"/>
          <w:szCs w:val="20"/>
        </w:rPr>
      </w:pPr>
      <w:r w:rsidRPr="00C21B9A">
        <w:rPr>
          <w:rFonts w:ascii="Arial" w:eastAsia="Arial" w:hAnsi="Arial" w:cs="Arial"/>
          <w:b/>
          <w:strike/>
          <w:sz w:val="20"/>
          <w:szCs w:val="20"/>
        </w:rPr>
        <w:lastRenderedPageBreak/>
        <w:t>………</w:t>
      </w:r>
      <w:r w:rsidR="007A118F" w:rsidRPr="006C3284">
        <w:rPr>
          <w:rFonts w:ascii="Arial" w:eastAsia="Arial" w:hAnsi="Arial" w:cs="Arial"/>
          <w:sz w:val="20"/>
          <w:szCs w:val="20"/>
        </w:rPr>
        <w:t>% całkowitych wydatków kwalifikowalnych Projektu</w:t>
      </w:r>
      <w:r w:rsidR="00D16EFA" w:rsidRPr="006C3284">
        <w:rPr>
          <w:rFonts w:ascii="Arial" w:hAnsi="Arial" w:cs="Arial"/>
          <w:sz w:val="20"/>
          <w:szCs w:val="20"/>
        </w:rPr>
        <w:t xml:space="preserve">, o których mowa w </w:t>
      </w:r>
      <w:r w:rsidR="007168F3" w:rsidRPr="006C3284">
        <w:rPr>
          <w:rFonts w:ascii="Arial" w:hAnsi="Arial" w:cs="Arial"/>
          <w:sz w:val="20"/>
          <w:szCs w:val="20"/>
        </w:rPr>
        <w:t>ust. 3 pkt 1</w:t>
      </w:r>
      <w:r w:rsidR="007A118F" w:rsidRPr="006C3284">
        <w:rPr>
          <w:rFonts w:ascii="Arial" w:eastAsia="Arial" w:hAnsi="Arial" w:cs="Arial"/>
          <w:sz w:val="20"/>
          <w:szCs w:val="20"/>
        </w:rPr>
        <w:t xml:space="preserve">, to jest </w:t>
      </w:r>
      <w:r w:rsidRPr="00C21B9A">
        <w:rPr>
          <w:rFonts w:ascii="Arial" w:eastAsia="Arial" w:hAnsi="Arial" w:cs="Arial"/>
          <w:b/>
          <w:strike/>
          <w:sz w:val="20"/>
          <w:szCs w:val="20"/>
        </w:rPr>
        <w:t>………………</w:t>
      </w:r>
      <w:r w:rsidR="007A118F" w:rsidRPr="006C3284">
        <w:rPr>
          <w:rFonts w:ascii="Arial" w:eastAsia="Arial" w:hAnsi="Arial" w:cs="Arial"/>
          <w:sz w:val="20"/>
          <w:szCs w:val="20"/>
        </w:rPr>
        <w:t xml:space="preserve"> zł (słownie: </w:t>
      </w:r>
      <w:r w:rsidRPr="00C21B9A">
        <w:rPr>
          <w:rFonts w:ascii="Arial" w:eastAsia="Arial" w:hAnsi="Arial" w:cs="Arial"/>
          <w:b/>
          <w:strike/>
          <w:sz w:val="20"/>
          <w:szCs w:val="20"/>
        </w:rPr>
        <w:t>………………</w:t>
      </w:r>
      <w:r w:rsidR="007A118F" w:rsidRPr="006C3284">
        <w:rPr>
          <w:rFonts w:ascii="Arial" w:eastAsia="Arial" w:hAnsi="Arial" w:cs="Arial"/>
          <w:sz w:val="20"/>
          <w:szCs w:val="20"/>
        </w:rPr>
        <w:t>)</w:t>
      </w:r>
      <w:r w:rsidR="00D16EFA" w:rsidRPr="006C3284">
        <w:rPr>
          <w:rFonts w:ascii="Arial" w:eastAsia="Arial" w:hAnsi="Arial" w:cs="Arial"/>
          <w:sz w:val="20"/>
          <w:szCs w:val="20"/>
        </w:rPr>
        <w:t>,</w:t>
      </w:r>
    </w:p>
    <w:p w:rsidR="007A118F" w:rsidRPr="006C3284" w:rsidRDefault="00BD11A5" w:rsidP="009F7D73">
      <w:pPr>
        <w:numPr>
          <w:ilvl w:val="0"/>
          <w:numId w:val="77"/>
        </w:numPr>
        <w:spacing w:line="276" w:lineRule="auto"/>
        <w:ind w:left="714" w:hanging="357"/>
        <w:rPr>
          <w:rFonts w:ascii="Arial" w:eastAsia="Arial" w:hAnsi="Arial" w:cs="Arial"/>
          <w:sz w:val="20"/>
          <w:szCs w:val="20"/>
        </w:rPr>
      </w:pPr>
      <w:r w:rsidRPr="00C21B9A">
        <w:rPr>
          <w:rFonts w:ascii="Arial" w:eastAsia="Arial" w:hAnsi="Arial" w:cs="Arial"/>
          <w:b/>
          <w:strike/>
          <w:sz w:val="20"/>
          <w:szCs w:val="20"/>
        </w:rPr>
        <w:t>………</w:t>
      </w:r>
      <w:r w:rsidR="00D16EFA" w:rsidRPr="006C3284">
        <w:rPr>
          <w:rFonts w:ascii="Arial" w:eastAsia="Arial" w:hAnsi="Arial" w:cs="Arial"/>
          <w:sz w:val="20"/>
          <w:szCs w:val="20"/>
        </w:rPr>
        <w:t>% całkowitych wydatków kwalifikowalnych Projektu</w:t>
      </w:r>
      <w:r w:rsidR="00D16EFA" w:rsidRPr="006C3284">
        <w:rPr>
          <w:rFonts w:ascii="Arial" w:hAnsi="Arial" w:cs="Arial"/>
          <w:sz w:val="20"/>
          <w:szCs w:val="20"/>
        </w:rPr>
        <w:t xml:space="preserve">, o których mowa w </w:t>
      </w:r>
      <w:r w:rsidR="007168F3" w:rsidRPr="006C3284">
        <w:rPr>
          <w:rFonts w:ascii="Arial" w:hAnsi="Arial" w:cs="Arial"/>
          <w:sz w:val="20"/>
          <w:szCs w:val="20"/>
        </w:rPr>
        <w:t>ust. 3 pkt 2</w:t>
      </w:r>
      <w:r w:rsidR="00D16EFA" w:rsidRPr="006C3284">
        <w:rPr>
          <w:rFonts w:ascii="Arial" w:eastAsia="Arial" w:hAnsi="Arial" w:cs="Arial"/>
          <w:sz w:val="20"/>
          <w:szCs w:val="20"/>
        </w:rPr>
        <w:t xml:space="preserve">, to jest </w:t>
      </w:r>
      <w:r w:rsidRPr="00C21B9A">
        <w:rPr>
          <w:rFonts w:ascii="Arial" w:eastAsia="Arial" w:hAnsi="Arial" w:cs="Arial"/>
          <w:b/>
          <w:strike/>
          <w:sz w:val="20"/>
          <w:szCs w:val="20"/>
        </w:rPr>
        <w:t>………………</w:t>
      </w:r>
      <w:r w:rsidR="00D16EFA" w:rsidRPr="006C3284">
        <w:rPr>
          <w:rFonts w:ascii="Arial" w:eastAsia="Arial" w:hAnsi="Arial" w:cs="Arial"/>
          <w:sz w:val="20"/>
          <w:szCs w:val="20"/>
        </w:rPr>
        <w:t xml:space="preserve"> zł (słownie: </w:t>
      </w:r>
      <w:r w:rsidRPr="00C21B9A">
        <w:rPr>
          <w:rFonts w:ascii="Arial" w:eastAsia="Arial" w:hAnsi="Arial" w:cs="Arial"/>
          <w:b/>
          <w:strike/>
          <w:sz w:val="20"/>
          <w:szCs w:val="20"/>
        </w:rPr>
        <w:t>………………</w:t>
      </w:r>
      <w:r w:rsidR="00D16EFA" w:rsidRPr="006C3284">
        <w:rPr>
          <w:rFonts w:ascii="Arial" w:eastAsia="Arial" w:hAnsi="Arial" w:cs="Arial"/>
          <w:sz w:val="20"/>
          <w:szCs w:val="20"/>
        </w:rPr>
        <w:t>).</w:t>
      </w:r>
    </w:p>
    <w:p w:rsidR="007A118F" w:rsidRPr="006C3284" w:rsidRDefault="007A118F" w:rsidP="00190122">
      <w:pPr>
        <w:pStyle w:val="Default"/>
        <w:numPr>
          <w:ilvl w:val="0"/>
          <w:numId w:val="31"/>
        </w:numPr>
        <w:tabs>
          <w:tab w:val="left" w:pos="426"/>
        </w:tabs>
        <w:spacing w:line="276" w:lineRule="auto"/>
        <w:ind w:left="357" w:hanging="357"/>
        <w:rPr>
          <w:rFonts w:ascii="Arial" w:eastAsia="Times New Roman" w:hAnsi="Arial" w:cs="Arial"/>
          <w:color w:val="auto"/>
          <w:sz w:val="20"/>
          <w:szCs w:val="20"/>
        </w:rPr>
      </w:pPr>
      <w:r w:rsidRPr="006C3284">
        <w:rPr>
          <w:rFonts w:ascii="Arial" w:hAnsi="Arial" w:cs="Arial"/>
          <w:color w:val="auto"/>
          <w:sz w:val="20"/>
          <w:szCs w:val="20"/>
        </w:rPr>
        <w:t>Beneficjent zobowiąz</w:t>
      </w:r>
      <w:r w:rsidR="00434740" w:rsidRPr="006C3284">
        <w:rPr>
          <w:rFonts w:ascii="Arial" w:hAnsi="Arial" w:cs="Arial"/>
          <w:color w:val="auto"/>
          <w:sz w:val="20"/>
          <w:szCs w:val="20"/>
        </w:rPr>
        <w:t>any jest</w:t>
      </w:r>
      <w:r w:rsidRPr="006C3284">
        <w:rPr>
          <w:rFonts w:ascii="Arial" w:hAnsi="Arial" w:cs="Arial"/>
          <w:color w:val="auto"/>
          <w:sz w:val="20"/>
          <w:szCs w:val="20"/>
        </w:rPr>
        <w:t xml:space="preserve"> pokryć ze środków własnych wszel</w:t>
      </w:r>
      <w:r w:rsidR="009F7D73">
        <w:rPr>
          <w:rFonts w:ascii="Arial" w:hAnsi="Arial" w:cs="Arial"/>
          <w:color w:val="auto"/>
          <w:sz w:val="20"/>
          <w:szCs w:val="20"/>
        </w:rPr>
        <w:t>kie wydatki niekwalifikowalne w </w:t>
      </w:r>
      <w:r w:rsidRPr="006C3284">
        <w:rPr>
          <w:rFonts w:ascii="Arial" w:hAnsi="Arial" w:cs="Arial"/>
          <w:color w:val="auto"/>
          <w:sz w:val="20"/>
          <w:szCs w:val="20"/>
        </w:rPr>
        <w:t xml:space="preserve">ramach Projektu. </w:t>
      </w:r>
    </w:p>
    <w:p w:rsidR="007A118F" w:rsidRPr="006C3284" w:rsidRDefault="008B1DE6" w:rsidP="00190122">
      <w:pPr>
        <w:pStyle w:val="Default"/>
        <w:numPr>
          <w:ilvl w:val="0"/>
          <w:numId w:val="31"/>
        </w:numPr>
        <w:tabs>
          <w:tab w:val="left" w:pos="426"/>
        </w:tabs>
        <w:spacing w:line="276" w:lineRule="auto"/>
        <w:ind w:left="357" w:hanging="357"/>
        <w:rPr>
          <w:rFonts w:ascii="Arial" w:eastAsia="Times New Roman" w:hAnsi="Arial" w:cs="Arial"/>
          <w:color w:val="auto"/>
          <w:sz w:val="20"/>
          <w:szCs w:val="20"/>
        </w:rPr>
      </w:pPr>
      <w:r>
        <w:rPr>
          <w:rFonts w:ascii="Arial" w:hAnsi="Arial" w:cs="Arial"/>
          <w:color w:val="auto"/>
          <w:sz w:val="20"/>
          <w:szCs w:val="20"/>
        </w:rPr>
        <w:t>Z zastrzeżeniem ust. 8 w</w:t>
      </w:r>
      <w:r w:rsidR="007A118F" w:rsidRPr="006C3284">
        <w:rPr>
          <w:rFonts w:ascii="Arial" w:hAnsi="Arial" w:cs="Arial"/>
          <w:color w:val="auto"/>
          <w:sz w:val="20"/>
          <w:szCs w:val="20"/>
        </w:rPr>
        <w:t>ydatki wykraczające poza maksymalną kwotę całkowitych wydatkó</w:t>
      </w:r>
      <w:r w:rsidR="00A258FA" w:rsidRPr="006C3284">
        <w:rPr>
          <w:rFonts w:ascii="Arial" w:hAnsi="Arial" w:cs="Arial"/>
          <w:color w:val="auto"/>
          <w:sz w:val="20"/>
          <w:szCs w:val="20"/>
        </w:rPr>
        <w:t>w kwalifikowalnych, określoną w </w:t>
      </w:r>
      <w:r w:rsidR="007168F3" w:rsidRPr="006C3284">
        <w:rPr>
          <w:rFonts w:ascii="Arial" w:hAnsi="Arial" w:cs="Arial"/>
          <w:color w:val="auto"/>
          <w:sz w:val="20"/>
          <w:szCs w:val="20"/>
        </w:rPr>
        <w:t>ust. 3</w:t>
      </w:r>
      <w:r w:rsidR="007A118F" w:rsidRPr="006C3284">
        <w:rPr>
          <w:rFonts w:ascii="Arial" w:hAnsi="Arial" w:cs="Arial"/>
          <w:color w:val="auto"/>
          <w:sz w:val="20"/>
          <w:szCs w:val="20"/>
        </w:rPr>
        <w:t>, w tym wydatki wynikające ze wzrostu wartości całkowitej Projektu, są ponoszone przez Beneficjenta i są wydatkami niekwalifikowalnymi.</w:t>
      </w:r>
    </w:p>
    <w:p w:rsidR="00577B42" w:rsidRPr="006C3284" w:rsidRDefault="003E34A2" w:rsidP="00190122">
      <w:pPr>
        <w:pStyle w:val="Default"/>
        <w:numPr>
          <w:ilvl w:val="0"/>
          <w:numId w:val="31"/>
        </w:numPr>
        <w:tabs>
          <w:tab w:val="left" w:pos="426"/>
        </w:tabs>
        <w:spacing w:after="240" w:line="276" w:lineRule="auto"/>
        <w:ind w:left="357" w:hanging="357"/>
        <w:rPr>
          <w:rFonts w:ascii="Arial" w:eastAsia="Times New Roman" w:hAnsi="Arial" w:cs="Arial"/>
          <w:color w:val="auto"/>
          <w:sz w:val="20"/>
          <w:szCs w:val="20"/>
        </w:rPr>
      </w:pPr>
      <w:r w:rsidRPr="006C3284">
        <w:rPr>
          <w:rFonts w:ascii="Arial" w:eastAsia="Times New Roman" w:hAnsi="Arial" w:cs="Arial"/>
          <w:color w:val="auto"/>
          <w:sz w:val="20"/>
          <w:szCs w:val="20"/>
        </w:rPr>
        <w:t>W uzasadnionych przypadkach Instytucja Zarządzająca RPO WZ może podjąć decyzję o</w:t>
      </w:r>
      <w:r w:rsidR="009F7D73">
        <w:rPr>
          <w:rFonts w:ascii="Arial" w:eastAsia="Times New Roman" w:hAnsi="Arial" w:cs="Arial"/>
          <w:color w:val="auto"/>
          <w:sz w:val="20"/>
          <w:szCs w:val="20"/>
        </w:rPr>
        <w:t> </w:t>
      </w:r>
      <w:r w:rsidRPr="006C3284">
        <w:rPr>
          <w:rFonts w:ascii="Arial" w:eastAsia="Times New Roman" w:hAnsi="Arial" w:cs="Arial"/>
          <w:color w:val="auto"/>
          <w:sz w:val="20"/>
          <w:szCs w:val="20"/>
        </w:rPr>
        <w:t xml:space="preserve">zwiększeniu </w:t>
      </w:r>
      <w:r w:rsidR="008B1DE6">
        <w:rPr>
          <w:rFonts w:ascii="Arial" w:eastAsia="Times New Roman" w:hAnsi="Arial" w:cs="Arial"/>
          <w:color w:val="auto"/>
          <w:sz w:val="20"/>
          <w:szCs w:val="20"/>
        </w:rPr>
        <w:t xml:space="preserve">wydatków kwalifikowalnych, o których mowa w ust. 3 lub </w:t>
      </w:r>
      <w:r w:rsidRPr="006C3284">
        <w:rPr>
          <w:rFonts w:ascii="Arial" w:eastAsia="Times New Roman" w:hAnsi="Arial" w:cs="Arial"/>
          <w:color w:val="auto"/>
          <w:sz w:val="20"/>
          <w:szCs w:val="20"/>
        </w:rPr>
        <w:t>dofinansowania, o którym mowa w ust. 4 na określonych przez siebie zasadach</w:t>
      </w:r>
      <w:r w:rsidR="001F206F" w:rsidRPr="006C3284">
        <w:rPr>
          <w:rFonts w:ascii="Arial" w:eastAsia="Times New Roman" w:hAnsi="Arial" w:cs="Arial"/>
          <w:color w:val="auto"/>
          <w:sz w:val="20"/>
          <w:szCs w:val="20"/>
        </w:rPr>
        <w:t>.</w:t>
      </w:r>
    </w:p>
    <w:p w:rsidR="00577B42" w:rsidRPr="006C3284" w:rsidRDefault="00D465FE" w:rsidP="00686F62">
      <w:pPr>
        <w:pStyle w:val="Default"/>
        <w:tabs>
          <w:tab w:val="left" w:pos="426"/>
        </w:tabs>
        <w:spacing w:line="276" w:lineRule="auto"/>
        <w:jc w:val="center"/>
        <w:rPr>
          <w:rFonts w:ascii="Arial" w:eastAsia="Times New Roman" w:hAnsi="Arial" w:cs="Arial"/>
          <w:b/>
          <w:color w:val="auto"/>
          <w:sz w:val="20"/>
          <w:szCs w:val="20"/>
        </w:rPr>
      </w:pPr>
      <w:r w:rsidRPr="006C3284">
        <w:rPr>
          <w:rFonts w:ascii="Arial" w:eastAsia="Times New Roman" w:hAnsi="Arial" w:cs="Arial"/>
          <w:b/>
          <w:color w:val="auto"/>
          <w:sz w:val="20"/>
          <w:szCs w:val="20"/>
        </w:rPr>
        <w:t>Wydatki rozliczane metodą uproszczoną</w:t>
      </w:r>
    </w:p>
    <w:p w:rsidR="00A47A2C" w:rsidRPr="006C3284" w:rsidRDefault="00D465FE" w:rsidP="00686F62">
      <w:pPr>
        <w:pStyle w:val="Default"/>
        <w:tabs>
          <w:tab w:val="left" w:pos="426"/>
        </w:tabs>
        <w:spacing w:after="240" w:line="276" w:lineRule="auto"/>
        <w:jc w:val="center"/>
        <w:rPr>
          <w:rFonts w:ascii="Arial" w:eastAsia="Times New Roman" w:hAnsi="Arial" w:cs="Arial"/>
          <w:b/>
          <w:color w:val="auto"/>
          <w:sz w:val="20"/>
          <w:szCs w:val="20"/>
        </w:rPr>
      </w:pPr>
      <w:r w:rsidRPr="006C3284">
        <w:rPr>
          <w:rFonts w:ascii="Arial" w:eastAsia="Times New Roman" w:hAnsi="Arial" w:cs="Arial"/>
          <w:b/>
          <w:color w:val="auto"/>
          <w:sz w:val="20"/>
          <w:szCs w:val="20"/>
        </w:rPr>
        <w:t>§ 3</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W ramach realizacji Projektu Beneficjent ma możliwość r</w:t>
      </w:r>
      <w:r w:rsidR="009F7D73">
        <w:rPr>
          <w:rFonts w:ascii="Arial" w:hAnsi="Arial" w:cs="Arial"/>
          <w:sz w:val="20"/>
          <w:szCs w:val="20"/>
        </w:rPr>
        <w:t>ozliczenia kosztów pośrednich z </w:t>
      </w:r>
      <w:r w:rsidRPr="006C3284">
        <w:rPr>
          <w:rFonts w:ascii="Arial" w:hAnsi="Arial" w:cs="Arial"/>
          <w:sz w:val="20"/>
          <w:szCs w:val="20"/>
        </w:rPr>
        <w:t xml:space="preserve">zastosowaniem stawki ryczałtowej, stanowiącej nie więcej niż </w:t>
      </w:r>
      <w:r w:rsidR="00BD11A5" w:rsidRPr="005267E5">
        <w:rPr>
          <w:rFonts w:ascii="Arial" w:eastAsia="Arial" w:hAnsi="Arial" w:cs="Arial"/>
          <w:b/>
          <w:strike/>
          <w:sz w:val="20"/>
          <w:szCs w:val="20"/>
        </w:rPr>
        <w:t>……..</w:t>
      </w:r>
      <w:r w:rsidRPr="006C3284">
        <w:rPr>
          <w:rFonts w:ascii="Arial" w:hAnsi="Arial" w:cs="Arial"/>
          <w:sz w:val="20"/>
          <w:szCs w:val="20"/>
        </w:rPr>
        <w:t>% poniesionych, udokumentowanych i zatwierdzonych w ramach Projektu kosztów bezpośrednich.</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Przedstawiona przez Beneficjenta i zatwierdzona przez Instytucję Zarządzająca RPO WZ wysokość stawki ryczałtowej, o której mowa w </w:t>
      </w:r>
      <w:r w:rsidR="007168F3" w:rsidRPr="006C3284">
        <w:rPr>
          <w:rFonts w:ascii="Arial" w:hAnsi="Arial" w:cs="Arial"/>
          <w:sz w:val="20"/>
          <w:szCs w:val="20"/>
        </w:rPr>
        <w:t>ust.1</w:t>
      </w:r>
      <w:r w:rsidRPr="006C3284">
        <w:rPr>
          <w:rFonts w:ascii="Arial" w:hAnsi="Arial" w:cs="Arial"/>
          <w:sz w:val="20"/>
          <w:szCs w:val="20"/>
        </w:rPr>
        <w:t xml:space="preserve">, jest niezmienna. </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6C3284">
        <w:rPr>
          <w:rFonts w:ascii="Arial" w:hAnsi="Arial" w:cs="Arial"/>
          <w:sz w:val="20"/>
          <w:szCs w:val="20"/>
        </w:rPr>
        <w:t xml:space="preserve"> i odwrotnie</w:t>
      </w:r>
      <w:r w:rsidRPr="006C3284">
        <w:rPr>
          <w:rFonts w:ascii="Arial" w:hAnsi="Arial" w:cs="Arial"/>
          <w:sz w:val="20"/>
          <w:szCs w:val="20"/>
        </w:rPr>
        <w:t>.</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Rozliczenie kosztów pośrednich odbywa się poprzez rozliczenie we wniosku o</w:t>
      </w:r>
      <w:r w:rsidR="00161936" w:rsidRPr="006C3284">
        <w:rPr>
          <w:rFonts w:ascii="Arial" w:hAnsi="Arial" w:cs="Arial"/>
          <w:sz w:val="20"/>
          <w:szCs w:val="20"/>
        </w:rPr>
        <w:t> </w:t>
      </w:r>
      <w:r w:rsidRPr="006C3284">
        <w:rPr>
          <w:rFonts w:ascii="Arial" w:hAnsi="Arial" w:cs="Arial"/>
          <w:sz w:val="20"/>
          <w:szCs w:val="20"/>
        </w:rPr>
        <w:t xml:space="preserve">płatność, o którym mowa w </w:t>
      </w:r>
      <w:r w:rsidR="007168F3" w:rsidRPr="006C3284">
        <w:rPr>
          <w:rFonts w:ascii="Arial" w:hAnsi="Arial" w:cs="Arial"/>
          <w:sz w:val="20"/>
          <w:szCs w:val="20"/>
        </w:rPr>
        <w:t>§ 8 ust. 8 pkt, 1), 3), 4), 5), 6), 8)</w:t>
      </w:r>
      <w:r w:rsidRPr="006C3284">
        <w:rPr>
          <w:rFonts w:ascii="Arial" w:hAnsi="Arial" w:cs="Arial"/>
          <w:sz w:val="20"/>
          <w:szCs w:val="20"/>
        </w:rPr>
        <w:t xml:space="preserve"> </w:t>
      </w:r>
      <w:r w:rsidR="009949E9" w:rsidRPr="006C3284">
        <w:rPr>
          <w:rFonts w:ascii="Arial" w:hAnsi="Arial" w:cs="Arial"/>
          <w:sz w:val="20"/>
          <w:szCs w:val="20"/>
        </w:rPr>
        <w:t>Decyzji</w:t>
      </w:r>
      <w:r w:rsidRPr="006C3284">
        <w:rPr>
          <w:rFonts w:ascii="Arial" w:hAnsi="Arial" w:cs="Arial"/>
          <w:sz w:val="20"/>
          <w:szCs w:val="20"/>
        </w:rPr>
        <w:t>, takiej wysokości kosztów pośrednich, obliczonych na podstawie poniesionych, udokumentowanych i zatwierdzonych w ramach tego wniosku o płatność kosztów bezpośrednich, w proporcji jaka wynika ze stawki ryczałtowej, o której mowa w</w:t>
      </w:r>
      <w:r w:rsidR="00161936" w:rsidRPr="006C3284">
        <w:rPr>
          <w:rFonts w:ascii="Arial" w:hAnsi="Arial" w:cs="Arial"/>
          <w:sz w:val="20"/>
          <w:szCs w:val="20"/>
        </w:rPr>
        <w:t> </w:t>
      </w:r>
      <w:r w:rsidR="007168F3" w:rsidRPr="006C3284">
        <w:rPr>
          <w:rFonts w:ascii="Arial" w:hAnsi="Arial" w:cs="Arial"/>
          <w:sz w:val="20"/>
          <w:szCs w:val="20"/>
        </w:rPr>
        <w:t>ust. 1</w:t>
      </w:r>
      <w:r w:rsidRPr="006C3284">
        <w:rPr>
          <w:rFonts w:ascii="Arial" w:hAnsi="Arial" w:cs="Arial"/>
          <w:sz w:val="20"/>
          <w:szCs w:val="20"/>
        </w:rPr>
        <w:t>.</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Wypłata dofinansowania na pokrycie kosztów pośrednich </w:t>
      </w:r>
      <w:r w:rsidR="00FD1353" w:rsidRPr="006C3284">
        <w:rPr>
          <w:rFonts w:ascii="Arial" w:hAnsi="Arial" w:cs="Arial"/>
          <w:sz w:val="20"/>
          <w:szCs w:val="20"/>
        </w:rPr>
        <w:t xml:space="preserve">lub rozliczenie zaliczki wydatkowanej na koszty pośrednie </w:t>
      </w:r>
      <w:r w:rsidRPr="006C3284">
        <w:rPr>
          <w:rFonts w:ascii="Arial" w:hAnsi="Arial" w:cs="Arial"/>
          <w:sz w:val="20"/>
          <w:szCs w:val="20"/>
        </w:rPr>
        <w:t>uzależnion</w:t>
      </w:r>
      <w:r w:rsidR="00FD1353" w:rsidRPr="006C3284">
        <w:rPr>
          <w:rFonts w:ascii="Arial" w:hAnsi="Arial" w:cs="Arial"/>
          <w:sz w:val="20"/>
          <w:szCs w:val="20"/>
        </w:rPr>
        <w:t>e</w:t>
      </w:r>
      <w:r w:rsidRPr="006C3284">
        <w:rPr>
          <w:rFonts w:ascii="Arial" w:hAnsi="Arial" w:cs="Arial"/>
          <w:sz w:val="20"/>
          <w:szCs w:val="20"/>
        </w:rPr>
        <w:t xml:space="preserve"> jest od:</w:t>
      </w:r>
    </w:p>
    <w:p w:rsidR="00A47A2C" w:rsidRPr="006C3284" w:rsidRDefault="00A47A2C" w:rsidP="009F7D73">
      <w:pPr>
        <w:pStyle w:val="Akapitzlist"/>
        <w:numPr>
          <w:ilvl w:val="0"/>
          <w:numId w:val="82"/>
        </w:numPr>
        <w:spacing w:line="276" w:lineRule="auto"/>
        <w:ind w:left="714" w:hanging="357"/>
        <w:rPr>
          <w:rFonts w:ascii="Arial" w:hAnsi="Arial" w:cs="Arial"/>
          <w:sz w:val="20"/>
          <w:szCs w:val="20"/>
        </w:rPr>
      </w:pPr>
      <w:r w:rsidRPr="006C3284">
        <w:rPr>
          <w:rFonts w:ascii="Arial" w:hAnsi="Arial" w:cs="Arial"/>
          <w:sz w:val="20"/>
          <w:szCs w:val="20"/>
        </w:rPr>
        <w:t>wykazania kosztów bezpośrednich i ich zatwierdzenia przez Instytucję Zarządzającą RPO WZ,</w:t>
      </w:r>
    </w:p>
    <w:p w:rsidR="00A47A2C" w:rsidRPr="006C3284" w:rsidRDefault="00A47A2C" w:rsidP="009F7D73">
      <w:pPr>
        <w:pStyle w:val="Akapitzlist"/>
        <w:numPr>
          <w:ilvl w:val="0"/>
          <w:numId w:val="82"/>
        </w:numPr>
        <w:spacing w:line="276" w:lineRule="auto"/>
        <w:ind w:left="714" w:hanging="357"/>
        <w:rPr>
          <w:rFonts w:ascii="Arial" w:hAnsi="Arial" w:cs="Arial"/>
          <w:sz w:val="20"/>
          <w:szCs w:val="20"/>
        </w:rPr>
      </w:pPr>
      <w:r w:rsidRPr="006C3284">
        <w:rPr>
          <w:rFonts w:ascii="Arial" w:hAnsi="Arial" w:cs="Arial"/>
          <w:sz w:val="20"/>
          <w:szCs w:val="20"/>
        </w:rPr>
        <w:t>sprawdzenia poprawności wyliczonej wysokości kosztów pośrednich,</w:t>
      </w:r>
    </w:p>
    <w:p w:rsidR="00A47A2C" w:rsidRPr="006C3284" w:rsidRDefault="00A47A2C" w:rsidP="009F7D73">
      <w:pPr>
        <w:pStyle w:val="Akapitzlist"/>
        <w:numPr>
          <w:ilvl w:val="0"/>
          <w:numId w:val="82"/>
        </w:numPr>
        <w:spacing w:line="276" w:lineRule="auto"/>
        <w:ind w:left="714" w:hanging="357"/>
        <w:rPr>
          <w:rFonts w:ascii="Arial" w:hAnsi="Arial" w:cs="Arial"/>
          <w:sz w:val="20"/>
          <w:szCs w:val="20"/>
        </w:rPr>
      </w:pPr>
      <w:r w:rsidRPr="006C3284">
        <w:rPr>
          <w:rFonts w:ascii="Arial" w:hAnsi="Arial" w:cs="Arial"/>
          <w:sz w:val="20"/>
          <w:szCs w:val="20"/>
        </w:rPr>
        <w:t>pozytywnej weryfikacji wniosku o płatność.</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Ostateczna wysokość kosztów pośrednich rozliczana stawką ryczałtową, o której mowa w </w:t>
      </w:r>
      <w:r w:rsidR="007168F3" w:rsidRPr="006C3284">
        <w:rPr>
          <w:rFonts w:ascii="Arial" w:hAnsi="Arial" w:cs="Arial"/>
          <w:sz w:val="20"/>
          <w:szCs w:val="20"/>
        </w:rPr>
        <w:t>ust. 1</w:t>
      </w:r>
      <w:r w:rsidRPr="006C3284">
        <w:rPr>
          <w:rFonts w:ascii="Arial" w:hAnsi="Arial" w:cs="Arial"/>
          <w:sz w:val="20"/>
          <w:szCs w:val="20"/>
        </w:rPr>
        <w:t xml:space="preserve">, jest potwierdzana przez Instytucję Zarządzającą RPO WZ na etapie zatwierdzania wniosku o płatność, o którym mowa w </w:t>
      </w:r>
      <w:r w:rsidR="007168F3" w:rsidRPr="006C3284">
        <w:rPr>
          <w:rFonts w:ascii="Arial" w:hAnsi="Arial" w:cs="Arial"/>
          <w:sz w:val="20"/>
          <w:szCs w:val="20"/>
        </w:rPr>
        <w:t>§ 8 ust. 8 pkt 8)</w:t>
      </w:r>
      <w:r w:rsidRPr="006C3284">
        <w:rPr>
          <w:rFonts w:ascii="Arial" w:hAnsi="Arial" w:cs="Arial"/>
          <w:sz w:val="20"/>
          <w:szCs w:val="20"/>
        </w:rPr>
        <w:t xml:space="preserve"> </w:t>
      </w:r>
      <w:r w:rsidR="003C11A4" w:rsidRPr="006C3284">
        <w:rPr>
          <w:rFonts w:ascii="Arial" w:hAnsi="Arial" w:cs="Arial"/>
          <w:sz w:val="20"/>
          <w:szCs w:val="20"/>
        </w:rPr>
        <w:t>Decyzji</w:t>
      </w:r>
      <w:r w:rsidRPr="006C3284">
        <w:rPr>
          <w:rFonts w:ascii="Arial" w:hAnsi="Arial" w:cs="Arial"/>
          <w:sz w:val="20"/>
          <w:szCs w:val="20"/>
        </w:rPr>
        <w:t>.</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Na wysokość kosztów pośrednich rozliczanych stawką ryczałtową, o której mowa w </w:t>
      </w:r>
      <w:r w:rsidR="007168F3" w:rsidRPr="006C3284">
        <w:rPr>
          <w:rFonts w:ascii="Arial" w:hAnsi="Arial" w:cs="Arial"/>
          <w:sz w:val="20"/>
          <w:szCs w:val="20"/>
        </w:rPr>
        <w:t>ust. 1</w:t>
      </w:r>
      <w:r w:rsidRPr="006C3284">
        <w:rPr>
          <w:rFonts w:ascii="Arial" w:hAnsi="Arial" w:cs="Arial"/>
          <w:sz w:val="20"/>
          <w:szCs w:val="20"/>
        </w:rPr>
        <w:t xml:space="preserve">, mają wpływ nie tylko koszty bezpośrednie, ale również wszelkie </w:t>
      </w:r>
      <w:r w:rsidR="008B1DE6">
        <w:rPr>
          <w:rFonts w:ascii="Arial" w:hAnsi="Arial" w:cs="Arial"/>
          <w:sz w:val="20"/>
          <w:szCs w:val="20"/>
        </w:rPr>
        <w:t>zmiany</w:t>
      </w:r>
      <w:r w:rsidR="008B1DE6" w:rsidRPr="006C3284">
        <w:rPr>
          <w:rFonts w:ascii="Arial" w:hAnsi="Arial" w:cs="Arial"/>
          <w:sz w:val="20"/>
          <w:szCs w:val="20"/>
        </w:rPr>
        <w:t xml:space="preserve"> </w:t>
      </w:r>
      <w:r w:rsidRPr="006C3284">
        <w:rPr>
          <w:rFonts w:ascii="Arial" w:hAnsi="Arial" w:cs="Arial"/>
          <w:sz w:val="20"/>
          <w:szCs w:val="20"/>
        </w:rPr>
        <w:t>wydatków kwalifikowalnych dokonywane w ramach Projektu.</w:t>
      </w:r>
    </w:p>
    <w:p w:rsidR="00A47A2C" w:rsidRPr="006C3284" w:rsidRDefault="00A47A2C" w:rsidP="00686F62">
      <w:pPr>
        <w:pStyle w:val="Akapitzlist"/>
        <w:numPr>
          <w:ilvl w:val="0"/>
          <w:numId w:val="81"/>
        </w:numPr>
        <w:autoSpaceDE w:val="0"/>
        <w:autoSpaceDN w:val="0"/>
        <w:adjustRightInd w:val="0"/>
        <w:spacing w:line="276" w:lineRule="auto"/>
        <w:rPr>
          <w:rFonts w:ascii="Arial" w:hAnsi="Arial" w:cs="Arial"/>
          <w:sz w:val="20"/>
          <w:szCs w:val="20"/>
        </w:rPr>
      </w:pPr>
      <w:r w:rsidRPr="006C3284">
        <w:rPr>
          <w:rFonts w:ascii="Arial" w:hAnsi="Arial" w:cs="Arial"/>
          <w:sz w:val="20"/>
          <w:szCs w:val="20"/>
        </w:rPr>
        <w:t xml:space="preserve">W przypadku konieczności zwrotu kosztów bezpośrednich, na podstawie których naliczone zostały koszty pośrednie, Beneficjent zobowiązany jest do proporcjonalnego zwrotu kosztów pośrednich zgodnie z </w:t>
      </w:r>
      <w:r w:rsidR="007168F3" w:rsidRPr="006C3284">
        <w:rPr>
          <w:rFonts w:ascii="Arial" w:hAnsi="Arial" w:cs="Arial"/>
          <w:sz w:val="20"/>
          <w:szCs w:val="20"/>
        </w:rPr>
        <w:t>§ 15</w:t>
      </w:r>
      <w:r w:rsidRPr="006C3284">
        <w:rPr>
          <w:rFonts w:ascii="Arial" w:hAnsi="Arial" w:cs="Arial"/>
          <w:sz w:val="20"/>
          <w:szCs w:val="20"/>
        </w:rPr>
        <w:t xml:space="preserve"> </w:t>
      </w:r>
      <w:r w:rsidR="00D55762" w:rsidRPr="006C3284">
        <w:rPr>
          <w:rFonts w:ascii="Arial" w:hAnsi="Arial" w:cs="Arial"/>
          <w:sz w:val="20"/>
          <w:szCs w:val="20"/>
        </w:rPr>
        <w:t>Decyzji</w:t>
      </w:r>
      <w:r w:rsidRPr="006C3284">
        <w:rPr>
          <w:rFonts w:ascii="Arial" w:hAnsi="Arial" w:cs="Arial"/>
          <w:sz w:val="20"/>
          <w:szCs w:val="20"/>
        </w:rPr>
        <w:t>.</w:t>
      </w:r>
    </w:p>
    <w:p w:rsidR="007A118F" w:rsidRPr="006C3284" w:rsidRDefault="00FC35AB" w:rsidP="00686F62">
      <w:pPr>
        <w:pStyle w:val="Akapitzlist"/>
        <w:numPr>
          <w:ilvl w:val="0"/>
          <w:numId w:val="81"/>
        </w:numPr>
        <w:autoSpaceDE w:val="0"/>
        <w:autoSpaceDN w:val="0"/>
        <w:adjustRightInd w:val="0"/>
        <w:spacing w:after="240" w:line="276" w:lineRule="auto"/>
        <w:rPr>
          <w:rFonts w:ascii="Arial" w:hAnsi="Arial" w:cs="Arial"/>
          <w:sz w:val="20"/>
          <w:szCs w:val="20"/>
        </w:rPr>
      </w:pPr>
      <w:r w:rsidRPr="006C3284">
        <w:rPr>
          <w:rFonts w:ascii="Arial" w:hAnsi="Arial" w:cs="Arial"/>
          <w:sz w:val="20"/>
          <w:szCs w:val="20"/>
        </w:rPr>
        <w:t xml:space="preserve">Beneficjent nie ma możliwości zmiany sposobu rozliczania wydatków kwalifikowalnych metodą uproszczoną na rozliczenie na podstawie faktycznie poniesionych wydatków i odwrotnie. Ponadto zmiana metody rozliczania kosztów pośrednich rozliczanych </w:t>
      </w:r>
      <w:r w:rsidR="009F7D73">
        <w:rPr>
          <w:rFonts w:ascii="Arial" w:hAnsi="Arial" w:cs="Arial"/>
          <w:sz w:val="20"/>
          <w:szCs w:val="20"/>
        </w:rPr>
        <w:t>za pomocą stawki ryczałtowej, o </w:t>
      </w:r>
      <w:r w:rsidRPr="006C3284">
        <w:rPr>
          <w:rFonts w:ascii="Arial" w:hAnsi="Arial" w:cs="Arial"/>
          <w:sz w:val="20"/>
          <w:szCs w:val="20"/>
        </w:rPr>
        <w:t xml:space="preserve">której mowa w </w:t>
      </w:r>
      <w:r w:rsidR="007168F3" w:rsidRPr="006C3284">
        <w:rPr>
          <w:rFonts w:ascii="Arial" w:hAnsi="Arial" w:cs="Arial"/>
          <w:sz w:val="20"/>
          <w:szCs w:val="20"/>
        </w:rPr>
        <w:t>ust. 1</w:t>
      </w:r>
      <w:r w:rsidRPr="006C3284">
        <w:rPr>
          <w:rFonts w:ascii="Arial" w:hAnsi="Arial" w:cs="Arial"/>
          <w:sz w:val="20"/>
          <w:szCs w:val="20"/>
        </w:rPr>
        <w:t>, na inną metodę jest niedopuszczalna.</w:t>
      </w:r>
    </w:p>
    <w:p w:rsidR="007A118F" w:rsidRPr="006C3284" w:rsidRDefault="007A118F" w:rsidP="00686F62">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lastRenderedPageBreak/>
        <w:t>Okres realizacji Projektu</w:t>
      </w:r>
    </w:p>
    <w:p w:rsidR="007A118F" w:rsidRPr="006C3284" w:rsidRDefault="007A118F" w:rsidP="00686F62">
      <w:pPr>
        <w:pStyle w:val="CM7"/>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577B42" w:rsidRPr="006C3284">
        <w:rPr>
          <w:rFonts w:ascii="Arial" w:hAnsi="Arial" w:cs="Arial"/>
          <w:b/>
          <w:sz w:val="20"/>
          <w:szCs w:val="20"/>
        </w:rPr>
        <w:t>4</w:t>
      </w:r>
    </w:p>
    <w:p w:rsidR="007A118F" w:rsidRPr="006C3284" w:rsidRDefault="007A118F" w:rsidP="00190122">
      <w:pPr>
        <w:pStyle w:val="Default"/>
        <w:numPr>
          <w:ilvl w:val="0"/>
          <w:numId w:val="17"/>
        </w:numPr>
        <w:tabs>
          <w:tab w:val="clear" w:pos="720"/>
        </w:tabs>
        <w:spacing w:line="276" w:lineRule="auto"/>
        <w:ind w:left="357" w:hanging="357"/>
        <w:rPr>
          <w:rFonts w:ascii="Arial" w:hAnsi="Arial" w:cs="Arial"/>
          <w:color w:val="auto"/>
          <w:sz w:val="20"/>
          <w:szCs w:val="20"/>
        </w:rPr>
      </w:pPr>
      <w:r w:rsidRPr="006C3284">
        <w:rPr>
          <w:rFonts w:ascii="Arial" w:hAnsi="Arial" w:cs="Arial"/>
          <w:color w:val="auto"/>
          <w:sz w:val="20"/>
          <w:szCs w:val="20"/>
        </w:rPr>
        <w:t>Okres i terminy realizacji Projektu oraz okres kwalifikowalności</w:t>
      </w:r>
      <w:r w:rsidR="009F7D73">
        <w:rPr>
          <w:rFonts w:ascii="Arial" w:hAnsi="Arial" w:cs="Arial"/>
          <w:color w:val="auto"/>
          <w:sz w:val="20"/>
          <w:szCs w:val="20"/>
        </w:rPr>
        <w:t xml:space="preserve"> wydatków są zgodne z okresem i </w:t>
      </w:r>
      <w:r w:rsidRPr="006C3284">
        <w:rPr>
          <w:rFonts w:ascii="Arial" w:hAnsi="Arial" w:cs="Arial"/>
          <w:color w:val="auto"/>
          <w:sz w:val="20"/>
          <w:szCs w:val="20"/>
        </w:rPr>
        <w:t>terminami wskazanymi we wniosku o dofinansowanie.</w:t>
      </w:r>
    </w:p>
    <w:p w:rsidR="007A118F" w:rsidRPr="006C3284" w:rsidRDefault="007A118F" w:rsidP="00190122">
      <w:pPr>
        <w:pStyle w:val="Default"/>
        <w:numPr>
          <w:ilvl w:val="0"/>
          <w:numId w:val="17"/>
        </w:numPr>
        <w:tabs>
          <w:tab w:val="clear" w:pos="720"/>
          <w:tab w:val="num" w:pos="426"/>
        </w:tabs>
        <w:spacing w:after="240" w:line="276" w:lineRule="auto"/>
        <w:ind w:left="357" w:hanging="357"/>
        <w:rPr>
          <w:rFonts w:ascii="Arial" w:hAnsi="Arial" w:cs="Arial"/>
          <w:color w:val="auto"/>
          <w:sz w:val="20"/>
          <w:szCs w:val="20"/>
        </w:rPr>
      </w:pPr>
      <w:r w:rsidRPr="006C3284">
        <w:rPr>
          <w:rFonts w:ascii="Arial" w:hAnsi="Arial" w:cs="Arial"/>
          <w:color w:val="auto"/>
          <w:sz w:val="20"/>
          <w:szCs w:val="20"/>
        </w:rPr>
        <w:t>Za zgodą Instytucji Zarządzającej RPO WZ okres i terminy, o których mowa w</w:t>
      </w:r>
      <w:r w:rsidR="00402E35" w:rsidRPr="006C3284">
        <w:rPr>
          <w:rFonts w:ascii="Arial" w:hAnsi="Arial" w:cs="Arial"/>
          <w:color w:val="auto"/>
          <w:sz w:val="20"/>
          <w:szCs w:val="20"/>
        </w:rPr>
        <w:t> </w:t>
      </w:r>
      <w:r w:rsidR="007168F3" w:rsidRPr="006C3284">
        <w:rPr>
          <w:rFonts w:ascii="Arial" w:hAnsi="Arial" w:cs="Arial"/>
          <w:color w:val="auto"/>
          <w:sz w:val="20"/>
          <w:szCs w:val="20"/>
        </w:rPr>
        <w:t>ust. 1</w:t>
      </w:r>
      <w:r w:rsidR="002E5007" w:rsidRPr="006C3284">
        <w:rPr>
          <w:rFonts w:ascii="Arial" w:hAnsi="Arial" w:cs="Arial"/>
          <w:color w:val="auto"/>
          <w:sz w:val="20"/>
          <w:szCs w:val="20"/>
        </w:rPr>
        <w:t xml:space="preserve"> mogą ulec zmianie.</w:t>
      </w:r>
    </w:p>
    <w:p w:rsidR="00B42861" w:rsidRPr="006C3284" w:rsidRDefault="00B42861" w:rsidP="00686F62">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Realizator i Partner Projektu</w:t>
      </w:r>
    </w:p>
    <w:p w:rsidR="00B42861" w:rsidRPr="006C3284" w:rsidRDefault="00B42861" w:rsidP="00686F62">
      <w:pPr>
        <w:pStyle w:val="CM7"/>
        <w:tabs>
          <w:tab w:val="left" w:pos="360"/>
        </w:tabs>
        <w:spacing w:after="240" w:line="276" w:lineRule="auto"/>
        <w:jc w:val="center"/>
        <w:rPr>
          <w:rFonts w:ascii="Arial" w:hAnsi="Arial" w:cs="Arial"/>
          <w:b/>
          <w:sz w:val="20"/>
          <w:szCs w:val="20"/>
        </w:rPr>
      </w:pPr>
      <w:r w:rsidRPr="006C3284">
        <w:rPr>
          <w:rFonts w:ascii="Arial" w:hAnsi="Arial" w:cs="Arial"/>
          <w:b/>
          <w:sz w:val="20"/>
          <w:szCs w:val="20"/>
        </w:rPr>
        <w:t>§ 5</w:t>
      </w:r>
    </w:p>
    <w:p w:rsidR="00B42861" w:rsidRPr="006C3284" w:rsidRDefault="00B42861" w:rsidP="00686F62">
      <w:pPr>
        <w:pStyle w:val="Default"/>
        <w:numPr>
          <w:ilvl w:val="0"/>
          <w:numId w:val="78"/>
        </w:numPr>
        <w:spacing w:line="276" w:lineRule="auto"/>
        <w:rPr>
          <w:rFonts w:ascii="Arial" w:hAnsi="Arial" w:cs="Arial"/>
          <w:color w:val="auto"/>
          <w:sz w:val="20"/>
          <w:szCs w:val="20"/>
          <w:lang w:eastAsia="pl-PL"/>
        </w:rPr>
      </w:pPr>
      <w:r w:rsidRPr="006C3284">
        <w:rPr>
          <w:rFonts w:ascii="Arial" w:hAnsi="Arial" w:cs="Arial"/>
          <w:color w:val="auto"/>
          <w:sz w:val="20"/>
          <w:szCs w:val="20"/>
          <w:lang w:eastAsia="pl-PL"/>
        </w:rPr>
        <w:t>Projekt będzie realizowany również przez:</w:t>
      </w:r>
    </w:p>
    <w:p w:rsidR="00B42861" w:rsidRPr="006C3284" w:rsidRDefault="00B42861" w:rsidP="00686F62">
      <w:pPr>
        <w:pStyle w:val="Default"/>
        <w:spacing w:line="276" w:lineRule="auto"/>
        <w:ind w:left="360"/>
        <w:rPr>
          <w:rFonts w:ascii="Arial" w:hAnsi="Arial" w:cs="Arial"/>
          <w:color w:val="auto"/>
          <w:sz w:val="20"/>
          <w:szCs w:val="20"/>
          <w:lang w:eastAsia="pl-PL"/>
        </w:rPr>
      </w:pPr>
      <w:r w:rsidRPr="006C3284">
        <w:rPr>
          <w:rFonts w:ascii="Arial" w:hAnsi="Arial" w:cs="Arial"/>
          <w:color w:val="auto"/>
          <w:sz w:val="20"/>
          <w:szCs w:val="20"/>
          <w:lang w:eastAsia="pl-PL"/>
        </w:rPr>
        <w:t xml:space="preserve">1) Realizatora: </w:t>
      </w:r>
      <w:r w:rsidR="00EB442B" w:rsidRPr="005267E5">
        <w:rPr>
          <w:rFonts w:ascii="Arial" w:hAnsi="Arial" w:cs="Arial"/>
          <w:b/>
          <w:strike/>
          <w:color w:val="auto"/>
          <w:sz w:val="20"/>
          <w:szCs w:val="20"/>
        </w:rPr>
        <w:t>………………</w:t>
      </w:r>
      <w:r w:rsidR="005712EE" w:rsidRPr="006C3284">
        <w:rPr>
          <w:rStyle w:val="Odwoanieprzypisudolnego"/>
          <w:rFonts w:ascii="Arial" w:hAnsi="Arial" w:cs="Arial"/>
          <w:color w:val="auto"/>
          <w:sz w:val="20"/>
          <w:szCs w:val="20"/>
          <w:lang w:eastAsia="pl-PL"/>
        </w:rPr>
        <w:footnoteReference w:id="2"/>
      </w:r>
      <w:r w:rsidRPr="006C3284">
        <w:rPr>
          <w:rStyle w:val="Odwoanieprzypisudolnego"/>
          <w:rFonts w:ascii="Arial" w:hAnsi="Arial" w:cs="Arial"/>
          <w:sz w:val="20"/>
          <w:szCs w:val="20"/>
        </w:rPr>
        <w:t>,</w:t>
      </w:r>
    </w:p>
    <w:p w:rsidR="00B42861" w:rsidRPr="006C3284" w:rsidRDefault="00B42861" w:rsidP="00686F62">
      <w:pPr>
        <w:pStyle w:val="Default"/>
        <w:spacing w:line="276" w:lineRule="auto"/>
        <w:ind w:left="360"/>
        <w:rPr>
          <w:rFonts w:ascii="Arial" w:hAnsi="Arial" w:cs="Arial"/>
          <w:color w:val="auto"/>
          <w:sz w:val="20"/>
          <w:szCs w:val="20"/>
          <w:lang w:eastAsia="pl-PL"/>
        </w:rPr>
      </w:pPr>
      <w:r w:rsidRPr="006C3284">
        <w:rPr>
          <w:rFonts w:ascii="Arial" w:hAnsi="Arial" w:cs="Arial"/>
          <w:color w:val="auto"/>
          <w:sz w:val="20"/>
          <w:szCs w:val="20"/>
          <w:lang w:eastAsia="pl-PL"/>
        </w:rPr>
        <w:t xml:space="preserve">2) Partnera: </w:t>
      </w:r>
      <w:r w:rsidR="00EB442B" w:rsidRPr="005267E5">
        <w:rPr>
          <w:rFonts w:ascii="Arial" w:hAnsi="Arial" w:cs="Arial"/>
          <w:b/>
          <w:strike/>
          <w:color w:val="auto"/>
          <w:sz w:val="20"/>
          <w:szCs w:val="20"/>
        </w:rPr>
        <w:t>………………</w:t>
      </w:r>
      <w:r w:rsidRPr="006C3284">
        <w:rPr>
          <w:rStyle w:val="Odwoanieprzypisudolnego"/>
          <w:rFonts w:ascii="Arial" w:hAnsi="Arial" w:cs="Arial"/>
          <w:color w:val="auto"/>
          <w:sz w:val="20"/>
          <w:szCs w:val="20"/>
          <w:lang w:eastAsia="pl-PL"/>
        </w:rPr>
        <w:footnoteReference w:id="3"/>
      </w:r>
      <w:r w:rsidR="00FD1353" w:rsidRPr="006C3284">
        <w:rPr>
          <w:rFonts w:ascii="Arial" w:hAnsi="Arial" w:cs="Arial"/>
          <w:color w:val="auto"/>
          <w:sz w:val="20"/>
          <w:szCs w:val="20"/>
          <w:lang w:eastAsia="pl-PL"/>
        </w:rPr>
        <w:t>.</w:t>
      </w:r>
    </w:p>
    <w:p w:rsidR="00B42861" w:rsidRPr="006C3284" w:rsidRDefault="00B42861" w:rsidP="00686F62">
      <w:pPr>
        <w:pStyle w:val="Default"/>
        <w:numPr>
          <w:ilvl w:val="0"/>
          <w:numId w:val="78"/>
        </w:numPr>
        <w:spacing w:line="276" w:lineRule="auto"/>
        <w:rPr>
          <w:rFonts w:ascii="Arial" w:hAnsi="Arial" w:cs="Arial"/>
          <w:color w:val="auto"/>
          <w:sz w:val="20"/>
          <w:szCs w:val="20"/>
        </w:rPr>
      </w:pPr>
      <w:r w:rsidRPr="006C3284">
        <w:rPr>
          <w:rFonts w:ascii="Arial" w:hAnsi="Arial" w:cs="Arial"/>
          <w:color w:val="auto"/>
          <w:sz w:val="20"/>
          <w:szCs w:val="20"/>
          <w:lang w:eastAsia="pl-PL"/>
        </w:rPr>
        <w:t>Zmiana Realizatora wymaga zgody Instytucji Zarządzającej RPO WZ oraz zmiany Decyzji. Zgoda nie zostanie udzielona, w przypadku gdy zaproponowane zmiany nie będą gwarantować prawidłowego wyko</w:t>
      </w:r>
      <w:r w:rsidR="001D25DC" w:rsidRPr="006C3284">
        <w:rPr>
          <w:rFonts w:ascii="Arial" w:hAnsi="Arial" w:cs="Arial"/>
          <w:color w:val="auto"/>
          <w:sz w:val="20"/>
          <w:szCs w:val="20"/>
          <w:lang w:eastAsia="pl-PL"/>
        </w:rPr>
        <w:t>nania obowiązków wynikających z </w:t>
      </w:r>
      <w:r w:rsidR="00E626BD" w:rsidRPr="006C3284">
        <w:rPr>
          <w:rFonts w:ascii="Arial" w:hAnsi="Arial" w:cs="Arial"/>
          <w:color w:val="auto"/>
          <w:sz w:val="20"/>
          <w:szCs w:val="20"/>
          <w:lang w:eastAsia="pl-PL"/>
        </w:rPr>
        <w:t>Decyzji</w:t>
      </w:r>
      <w:r w:rsidRPr="006C3284">
        <w:rPr>
          <w:rFonts w:ascii="Arial" w:hAnsi="Arial" w:cs="Arial"/>
          <w:color w:val="auto"/>
          <w:sz w:val="20"/>
          <w:szCs w:val="20"/>
          <w:lang w:eastAsia="pl-PL"/>
        </w:rPr>
        <w:t xml:space="preserve">. </w:t>
      </w:r>
    </w:p>
    <w:p w:rsidR="00B42861" w:rsidRPr="006C3284" w:rsidRDefault="00B42861" w:rsidP="00686F62">
      <w:pPr>
        <w:pStyle w:val="Default"/>
        <w:numPr>
          <w:ilvl w:val="0"/>
          <w:numId w:val="78"/>
        </w:numPr>
        <w:spacing w:line="276" w:lineRule="auto"/>
        <w:rPr>
          <w:rFonts w:ascii="Arial" w:hAnsi="Arial" w:cs="Arial"/>
          <w:color w:val="auto"/>
          <w:sz w:val="20"/>
          <w:szCs w:val="20"/>
        </w:rPr>
      </w:pPr>
      <w:r w:rsidRPr="006C3284">
        <w:rPr>
          <w:rFonts w:ascii="Arial" w:hAnsi="Arial" w:cs="Arial"/>
          <w:color w:val="auto"/>
          <w:sz w:val="20"/>
          <w:szCs w:val="20"/>
          <w:lang w:eastAsia="pl-PL"/>
        </w:rPr>
        <w:t>Zmiana Partnera wymaga zgody Instytucji Zarządzającej RPO WZ oraz zmiany Decyzji. Dokonanie zmiany Partnera odbyw</w:t>
      </w:r>
      <w:r w:rsidR="001D25DC" w:rsidRPr="006C3284">
        <w:rPr>
          <w:rFonts w:ascii="Arial" w:hAnsi="Arial" w:cs="Arial"/>
          <w:color w:val="auto"/>
          <w:sz w:val="20"/>
          <w:szCs w:val="20"/>
          <w:lang w:eastAsia="pl-PL"/>
        </w:rPr>
        <w:t>a się na zasadach określonych w </w:t>
      </w:r>
      <w:r w:rsidRPr="006C3284">
        <w:rPr>
          <w:rFonts w:ascii="Arial" w:hAnsi="Arial" w:cs="Arial"/>
          <w:color w:val="auto"/>
          <w:sz w:val="20"/>
          <w:szCs w:val="20"/>
          <w:lang w:eastAsia="pl-PL"/>
        </w:rPr>
        <w:t xml:space="preserve">Regulaminie naboru. </w:t>
      </w:r>
    </w:p>
    <w:p w:rsidR="007D4D00" w:rsidRPr="006C3284" w:rsidRDefault="00B42861" w:rsidP="00686F62">
      <w:pPr>
        <w:pStyle w:val="Default"/>
        <w:numPr>
          <w:ilvl w:val="0"/>
          <w:numId w:val="78"/>
        </w:numPr>
        <w:spacing w:after="240" w:line="276" w:lineRule="auto"/>
        <w:rPr>
          <w:rFonts w:ascii="Arial" w:hAnsi="Arial" w:cs="Arial"/>
          <w:color w:val="auto"/>
          <w:sz w:val="20"/>
          <w:szCs w:val="20"/>
        </w:rPr>
      </w:pPr>
      <w:r w:rsidRPr="006C3284">
        <w:rPr>
          <w:rFonts w:ascii="Arial" w:hAnsi="Arial" w:cs="Arial"/>
          <w:color w:val="auto"/>
          <w:sz w:val="20"/>
          <w:szCs w:val="20"/>
          <w:lang w:eastAsia="pl-PL"/>
        </w:rPr>
        <w:t xml:space="preserve">W przypadku braku zgody na zmiany, o których mowa w </w:t>
      </w:r>
      <w:r w:rsidR="007168F3" w:rsidRPr="006C3284">
        <w:rPr>
          <w:rFonts w:ascii="Arial" w:hAnsi="Arial" w:cs="Arial"/>
          <w:color w:val="auto"/>
          <w:sz w:val="20"/>
          <w:szCs w:val="20"/>
          <w:lang w:eastAsia="pl-PL"/>
        </w:rPr>
        <w:t>ust. 2 lub 3</w:t>
      </w:r>
      <w:r w:rsidRPr="006C3284">
        <w:rPr>
          <w:rFonts w:ascii="Arial" w:hAnsi="Arial" w:cs="Arial"/>
          <w:color w:val="auto"/>
          <w:sz w:val="20"/>
          <w:szCs w:val="20"/>
          <w:lang w:eastAsia="pl-PL"/>
        </w:rPr>
        <w:t>, Instytucja Zarządzająca RPO WZ może uznać za niekwalifikowalne całość lub część wydatków poniesionych przez Realizatora lub Partnera, którego te zmiany dotyczą albo uchylić Decyzję.</w:t>
      </w:r>
    </w:p>
    <w:p w:rsidR="007A118F" w:rsidRPr="006C3284" w:rsidRDefault="007A118F" w:rsidP="00686F62">
      <w:pPr>
        <w:pStyle w:val="CM22"/>
        <w:tabs>
          <w:tab w:val="left" w:pos="360"/>
        </w:tabs>
        <w:spacing w:after="0" w:line="276" w:lineRule="auto"/>
        <w:ind w:left="360"/>
        <w:jc w:val="center"/>
        <w:rPr>
          <w:rFonts w:ascii="Arial" w:hAnsi="Arial" w:cs="Arial"/>
          <w:b/>
          <w:sz w:val="20"/>
          <w:szCs w:val="20"/>
        </w:rPr>
      </w:pPr>
      <w:r w:rsidRPr="006C3284">
        <w:rPr>
          <w:rFonts w:ascii="Arial" w:hAnsi="Arial" w:cs="Arial"/>
          <w:b/>
          <w:sz w:val="20"/>
          <w:szCs w:val="20"/>
        </w:rPr>
        <w:t>Kwalifikowalność wydatków w ramach Projektu</w:t>
      </w:r>
    </w:p>
    <w:p w:rsidR="007A118F" w:rsidRPr="006C3284" w:rsidRDefault="007A118F" w:rsidP="00686F62">
      <w:pPr>
        <w:pStyle w:val="Default"/>
        <w:spacing w:after="240" w:line="276" w:lineRule="auto"/>
        <w:ind w:left="360"/>
        <w:jc w:val="center"/>
        <w:rPr>
          <w:rFonts w:ascii="Arial" w:hAnsi="Arial" w:cs="Arial"/>
          <w:b/>
          <w:color w:val="auto"/>
          <w:sz w:val="20"/>
          <w:szCs w:val="20"/>
        </w:rPr>
      </w:pPr>
      <w:r w:rsidRPr="006C3284">
        <w:rPr>
          <w:rFonts w:ascii="Arial" w:hAnsi="Arial" w:cs="Arial"/>
          <w:b/>
          <w:color w:val="auto"/>
          <w:sz w:val="20"/>
          <w:szCs w:val="20"/>
        </w:rPr>
        <w:t xml:space="preserve">§ </w:t>
      </w:r>
      <w:r w:rsidR="00577B42" w:rsidRPr="006C3284">
        <w:rPr>
          <w:rFonts w:ascii="Arial" w:hAnsi="Arial" w:cs="Arial"/>
          <w:b/>
          <w:color w:val="auto"/>
          <w:sz w:val="20"/>
          <w:szCs w:val="20"/>
        </w:rPr>
        <w:t>6</w:t>
      </w:r>
    </w:p>
    <w:p w:rsidR="007A118F" w:rsidRPr="006C3284" w:rsidRDefault="007A118F" w:rsidP="00686F62">
      <w:pPr>
        <w:pStyle w:val="Default"/>
        <w:numPr>
          <w:ilvl w:val="0"/>
          <w:numId w:val="18"/>
        </w:numPr>
        <w:tabs>
          <w:tab w:val="clear" w:pos="360"/>
        </w:tabs>
        <w:spacing w:line="276" w:lineRule="auto"/>
        <w:rPr>
          <w:rFonts w:ascii="Arial" w:hAnsi="Arial" w:cs="Arial"/>
          <w:color w:val="auto"/>
          <w:sz w:val="20"/>
          <w:szCs w:val="20"/>
        </w:rPr>
      </w:pPr>
      <w:r w:rsidRPr="006C3284">
        <w:rPr>
          <w:rFonts w:ascii="Arial" w:hAnsi="Arial" w:cs="Arial"/>
          <w:color w:val="auto"/>
          <w:sz w:val="20"/>
          <w:szCs w:val="20"/>
        </w:rPr>
        <w:t>Wydatkiem kwalifikowalnym w ramach Projektu jest wydatek spełniający łącznie następujące warunki:</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r w:rsidRPr="006C3284">
        <w:rPr>
          <w:rFonts w:ascii="Arial" w:hAnsi="Arial" w:cs="Arial"/>
          <w:color w:val="auto"/>
          <w:sz w:val="20"/>
          <w:szCs w:val="20"/>
        </w:rPr>
        <w:t>został faktycznie poniesiony w okresie kwalifikowalności w</w:t>
      </w:r>
      <w:r w:rsidR="00A258FA" w:rsidRPr="006C3284">
        <w:rPr>
          <w:rFonts w:ascii="Arial" w:hAnsi="Arial" w:cs="Arial"/>
          <w:color w:val="auto"/>
          <w:sz w:val="20"/>
          <w:szCs w:val="20"/>
        </w:rPr>
        <w:t>ydatków, wskazanym we wniosku o</w:t>
      </w:r>
      <w:r w:rsidR="009F7D73">
        <w:rPr>
          <w:rFonts w:ascii="Arial" w:hAnsi="Arial" w:cs="Arial"/>
          <w:color w:val="auto"/>
          <w:sz w:val="20"/>
          <w:szCs w:val="20"/>
        </w:rPr>
        <w:t> </w:t>
      </w:r>
      <w:r w:rsidRPr="006C3284">
        <w:rPr>
          <w:rFonts w:ascii="Arial" w:hAnsi="Arial" w:cs="Arial"/>
          <w:color w:val="auto"/>
          <w:sz w:val="20"/>
          <w:szCs w:val="20"/>
        </w:rPr>
        <w:t>dofinansowanie.</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r w:rsidRPr="006C3284">
        <w:rPr>
          <w:rFonts w:ascii="Arial" w:hAnsi="Arial" w:cs="Arial"/>
          <w:color w:val="auto"/>
          <w:sz w:val="20"/>
          <w:szCs w:val="20"/>
        </w:rPr>
        <w:t>jest zgodny z obowiązującymi przepisami prawa unijnego oraz prawa krajowego, w tym przepisami regulującymi udzielanie pomocy publicznej,</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r w:rsidRPr="006C3284">
        <w:rPr>
          <w:rFonts w:ascii="Arial" w:hAnsi="Arial" w:cs="Arial"/>
          <w:color w:val="auto"/>
          <w:sz w:val="20"/>
          <w:szCs w:val="20"/>
        </w:rPr>
        <w:t>jest zgodny z RPO WZ 2014-2020, SOOP</w:t>
      </w:r>
      <w:r w:rsidR="00496D47" w:rsidRPr="006C3284">
        <w:rPr>
          <w:rFonts w:ascii="Arial" w:hAnsi="Arial" w:cs="Arial"/>
          <w:color w:val="auto"/>
          <w:sz w:val="20"/>
          <w:szCs w:val="20"/>
        </w:rPr>
        <w:t xml:space="preserve">, </w:t>
      </w:r>
      <w:r w:rsidRPr="006C3284">
        <w:rPr>
          <w:rFonts w:ascii="Arial" w:hAnsi="Arial" w:cs="Arial"/>
          <w:color w:val="auto"/>
          <w:sz w:val="20"/>
          <w:szCs w:val="20"/>
        </w:rPr>
        <w:t xml:space="preserve">Regulaminem </w:t>
      </w:r>
      <w:r w:rsidR="004178FA" w:rsidRPr="006C3284">
        <w:rPr>
          <w:rFonts w:ascii="Arial" w:hAnsi="Arial" w:cs="Arial"/>
          <w:color w:val="auto"/>
          <w:sz w:val="20"/>
          <w:szCs w:val="20"/>
        </w:rPr>
        <w:t>naboru</w:t>
      </w:r>
      <w:r w:rsidR="00496D47" w:rsidRPr="006C3284">
        <w:rPr>
          <w:rFonts w:ascii="Arial" w:hAnsi="Arial" w:cs="Arial"/>
          <w:color w:val="auto"/>
          <w:sz w:val="20"/>
          <w:szCs w:val="20"/>
        </w:rPr>
        <w:t xml:space="preserve"> oraz innymi dokumentami</w:t>
      </w:r>
      <w:r w:rsidR="00DC4BE9" w:rsidRPr="006C3284">
        <w:rPr>
          <w:rFonts w:ascii="Arial" w:hAnsi="Arial" w:cs="Arial"/>
          <w:color w:val="auto"/>
          <w:sz w:val="20"/>
          <w:szCs w:val="20"/>
        </w:rPr>
        <w:t>,</w:t>
      </w:r>
      <w:r w:rsidR="00496D47" w:rsidRPr="006C3284">
        <w:rPr>
          <w:rFonts w:ascii="Arial" w:hAnsi="Arial" w:cs="Arial"/>
          <w:color w:val="auto"/>
          <w:sz w:val="20"/>
          <w:szCs w:val="20"/>
        </w:rPr>
        <w:t xml:space="preserve"> do których stosowania zobowiązany jest Beneficjent</w:t>
      </w:r>
      <w:r w:rsidRPr="006C3284">
        <w:rPr>
          <w:rFonts w:ascii="Arial" w:hAnsi="Arial" w:cs="Arial"/>
          <w:color w:val="auto"/>
          <w:sz w:val="20"/>
          <w:szCs w:val="20"/>
        </w:rPr>
        <w:t>,</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r w:rsidRPr="006C3284">
        <w:rPr>
          <w:rFonts w:ascii="Arial" w:hAnsi="Arial" w:cs="Arial"/>
          <w:color w:val="auto"/>
          <w:sz w:val="20"/>
          <w:szCs w:val="20"/>
        </w:rPr>
        <w:t>został uwzględniony we wniosku o dofinansowanie,</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r w:rsidRPr="006C3284">
        <w:rPr>
          <w:rFonts w:ascii="Arial" w:hAnsi="Arial" w:cs="Arial"/>
          <w:color w:val="auto"/>
          <w:sz w:val="20"/>
          <w:szCs w:val="20"/>
        </w:rPr>
        <w:t xml:space="preserve">został poniesiony zgodnie z postanowieniami </w:t>
      </w:r>
      <w:r w:rsidR="000D34D8" w:rsidRPr="006C3284">
        <w:rPr>
          <w:rFonts w:ascii="Arial" w:hAnsi="Arial" w:cs="Arial"/>
          <w:color w:val="auto"/>
          <w:sz w:val="20"/>
          <w:szCs w:val="20"/>
        </w:rPr>
        <w:t>Decyzji</w:t>
      </w:r>
      <w:r w:rsidRPr="006C3284">
        <w:rPr>
          <w:rFonts w:ascii="Arial" w:hAnsi="Arial" w:cs="Arial"/>
          <w:color w:val="auto"/>
          <w:sz w:val="20"/>
          <w:szCs w:val="20"/>
        </w:rPr>
        <w:t>,</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r w:rsidRPr="006C3284">
        <w:rPr>
          <w:rFonts w:ascii="Arial" w:hAnsi="Arial" w:cs="Arial"/>
          <w:color w:val="auto"/>
          <w:sz w:val="20"/>
          <w:szCs w:val="20"/>
        </w:rPr>
        <w:t>jest</w:t>
      </w:r>
      <w:r w:rsidR="00D7352B" w:rsidRPr="006C3284">
        <w:rPr>
          <w:rFonts w:ascii="Arial" w:hAnsi="Arial" w:cs="Arial"/>
          <w:color w:val="auto"/>
          <w:sz w:val="20"/>
          <w:szCs w:val="20"/>
        </w:rPr>
        <w:t xml:space="preserve"> niezbędny do realizacji celów P</w:t>
      </w:r>
      <w:r w:rsidRPr="006C3284">
        <w:rPr>
          <w:rFonts w:ascii="Arial" w:hAnsi="Arial" w:cs="Arial"/>
          <w:color w:val="auto"/>
          <w:sz w:val="20"/>
          <w:szCs w:val="20"/>
        </w:rPr>
        <w:t xml:space="preserve">rojektu </w:t>
      </w:r>
      <w:r w:rsidR="00861689" w:rsidRPr="006C3284">
        <w:rPr>
          <w:rFonts w:ascii="Arial" w:hAnsi="Arial" w:cs="Arial"/>
          <w:color w:val="auto"/>
          <w:sz w:val="20"/>
          <w:szCs w:val="20"/>
        </w:rPr>
        <w:t>i został poniesiony w związku z </w:t>
      </w:r>
      <w:r w:rsidRPr="006C3284">
        <w:rPr>
          <w:rFonts w:ascii="Arial" w:hAnsi="Arial" w:cs="Arial"/>
          <w:color w:val="auto"/>
          <w:sz w:val="20"/>
          <w:szCs w:val="20"/>
        </w:rPr>
        <w:t>realizacją Projektu,</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r w:rsidRPr="006C3284">
        <w:rPr>
          <w:rFonts w:ascii="Arial" w:hAnsi="Arial" w:cs="Arial"/>
          <w:color w:val="auto"/>
          <w:sz w:val="20"/>
          <w:szCs w:val="20"/>
        </w:rPr>
        <w:t>został dokonany w sposób przejrzysty, racjonalny</w:t>
      </w:r>
      <w:r w:rsidR="00FE12E5" w:rsidRPr="006C3284">
        <w:rPr>
          <w:rFonts w:ascii="Arial" w:hAnsi="Arial" w:cs="Arial"/>
          <w:color w:val="auto"/>
          <w:sz w:val="20"/>
          <w:szCs w:val="20"/>
        </w:rPr>
        <w:t xml:space="preserve">, </w:t>
      </w:r>
      <w:r w:rsidRPr="006C3284">
        <w:rPr>
          <w:rFonts w:ascii="Arial" w:hAnsi="Arial" w:cs="Arial"/>
          <w:color w:val="auto"/>
          <w:sz w:val="20"/>
          <w:szCs w:val="20"/>
        </w:rPr>
        <w:t>efektywny</w:t>
      </w:r>
      <w:r w:rsidR="00FE12E5" w:rsidRPr="006C3284">
        <w:rPr>
          <w:rFonts w:ascii="Arial" w:hAnsi="Arial" w:cs="Arial"/>
          <w:color w:val="auto"/>
          <w:sz w:val="20"/>
          <w:szCs w:val="20"/>
        </w:rPr>
        <w:t xml:space="preserve"> i oszczędny</w:t>
      </w:r>
      <w:r w:rsidRPr="006C3284">
        <w:rPr>
          <w:rFonts w:ascii="Arial" w:hAnsi="Arial" w:cs="Arial"/>
          <w:color w:val="auto"/>
          <w:sz w:val="20"/>
          <w:szCs w:val="20"/>
        </w:rPr>
        <w:t>, z zachowaniem zasad uzyskiwania najlepszych efektów z danych nakładów,</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r w:rsidRPr="006C3284">
        <w:rPr>
          <w:rFonts w:ascii="Arial" w:hAnsi="Arial" w:cs="Arial"/>
          <w:color w:val="auto"/>
          <w:sz w:val="20"/>
          <w:szCs w:val="20"/>
        </w:rPr>
        <w:t>został należycie udokumentowany, zgodnie z wymogami określonymi przez Instytucję Zarządzającą RPO WZ</w:t>
      </w:r>
      <w:r w:rsidR="00DC4BE9" w:rsidRPr="006C3284">
        <w:rPr>
          <w:rStyle w:val="Odwoanieprzypisudolnego"/>
          <w:rFonts w:ascii="Arial" w:hAnsi="Arial" w:cs="Arial"/>
          <w:color w:val="auto"/>
          <w:sz w:val="20"/>
          <w:szCs w:val="20"/>
        </w:rPr>
        <w:footnoteReference w:id="4"/>
      </w:r>
      <w:r w:rsidRPr="006C3284">
        <w:rPr>
          <w:rFonts w:ascii="Arial" w:hAnsi="Arial" w:cs="Arial"/>
          <w:color w:val="auto"/>
          <w:sz w:val="20"/>
          <w:szCs w:val="20"/>
        </w:rPr>
        <w:t xml:space="preserve">, </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r w:rsidRPr="006C3284">
        <w:rPr>
          <w:rFonts w:ascii="Arial" w:hAnsi="Arial" w:cs="Arial"/>
          <w:color w:val="auto"/>
          <w:sz w:val="20"/>
          <w:szCs w:val="20"/>
        </w:rPr>
        <w:t>został wykazany we wniosku o płatność,</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r w:rsidRPr="006C3284">
        <w:rPr>
          <w:rFonts w:ascii="Arial" w:hAnsi="Arial" w:cs="Arial"/>
          <w:color w:val="auto"/>
          <w:sz w:val="20"/>
          <w:szCs w:val="20"/>
        </w:rPr>
        <w:t>dotyczy towarów dostarczonych lub usług wykonanych lub robót zrealizowanych, w tym zaliczek dla wykonawców,</w:t>
      </w:r>
      <w:r w:rsidR="00DC4BE9" w:rsidRPr="006C3284">
        <w:rPr>
          <w:rFonts w:ascii="Arial" w:hAnsi="Arial" w:cs="Arial"/>
          <w:color w:val="auto"/>
          <w:sz w:val="20"/>
          <w:szCs w:val="20"/>
        </w:rPr>
        <w:t xml:space="preserve"> przy czym jeśli umowa została zawarta na podstawie </w:t>
      </w:r>
      <w:r w:rsidR="001706BE" w:rsidRPr="006C3284">
        <w:rPr>
          <w:rFonts w:ascii="Arial" w:hAnsi="Arial" w:cs="Arial"/>
          <w:color w:val="auto"/>
          <w:sz w:val="20"/>
          <w:szCs w:val="20"/>
        </w:rPr>
        <w:t>PZP</w:t>
      </w:r>
      <w:r w:rsidR="00DC4BE9" w:rsidRPr="006C3284">
        <w:rPr>
          <w:rFonts w:ascii="Arial" w:hAnsi="Arial" w:cs="Arial"/>
          <w:color w:val="auto"/>
          <w:sz w:val="20"/>
          <w:szCs w:val="20"/>
        </w:rPr>
        <w:t>, zastosowanie ma art. 151a tej ustawy,</w:t>
      </w:r>
    </w:p>
    <w:p w:rsidR="007A118F" w:rsidRPr="006C3284" w:rsidRDefault="007A118F" w:rsidP="009F7D73">
      <w:pPr>
        <w:pStyle w:val="Default"/>
        <w:numPr>
          <w:ilvl w:val="0"/>
          <w:numId w:val="19"/>
        </w:numPr>
        <w:spacing w:line="276" w:lineRule="auto"/>
        <w:ind w:left="714" w:hanging="357"/>
        <w:rPr>
          <w:rFonts w:ascii="Arial" w:hAnsi="Arial" w:cs="Arial"/>
          <w:color w:val="auto"/>
          <w:sz w:val="20"/>
          <w:szCs w:val="20"/>
        </w:rPr>
      </w:pPr>
      <w:r w:rsidRPr="006C3284">
        <w:rPr>
          <w:rFonts w:ascii="Arial" w:hAnsi="Arial" w:cs="Arial"/>
          <w:color w:val="auto"/>
          <w:sz w:val="20"/>
          <w:szCs w:val="20"/>
        </w:rPr>
        <w:t>jest zgodny z innymi warunkami uznania go za wydat</w:t>
      </w:r>
      <w:r w:rsidR="00A258FA" w:rsidRPr="006C3284">
        <w:rPr>
          <w:rFonts w:ascii="Arial" w:hAnsi="Arial" w:cs="Arial"/>
          <w:color w:val="auto"/>
          <w:sz w:val="20"/>
          <w:szCs w:val="20"/>
        </w:rPr>
        <w:t>ek kwalifikowalny określonymi w </w:t>
      </w:r>
      <w:r w:rsidR="00E53239">
        <w:rPr>
          <w:rFonts w:ascii="Arial" w:hAnsi="Arial" w:cs="Arial"/>
          <w:color w:val="auto"/>
          <w:sz w:val="20"/>
          <w:szCs w:val="20"/>
        </w:rPr>
        <w:t>„</w:t>
      </w:r>
      <w:r w:rsidR="00BD08DD" w:rsidRPr="006C3284">
        <w:rPr>
          <w:rFonts w:ascii="Arial" w:hAnsi="Arial" w:cs="Arial"/>
          <w:sz w:val="20"/>
          <w:szCs w:val="20"/>
        </w:rPr>
        <w:t>Wytycznych w zakresie kwalifikowalności wydatków</w:t>
      </w:r>
      <w:r w:rsidR="00E53239">
        <w:rPr>
          <w:rFonts w:ascii="Arial" w:hAnsi="Arial" w:cs="Arial"/>
          <w:sz w:val="20"/>
          <w:szCs w:val="20"/>
        </w:rPr>
        <w:t>”</w:t>
      </w:r>
      <w:r w:rsidR="00E34301" w:rsidRPr="006C3284">
        <w:rPr>
          <w:rFonts w:ascii="Arial" w:hAnsi="Arial" w:cs="Arial"/>
          <w:color w:val="auto"/>
          <w:sz w:val="20"/>
          <w:szCs w:val="20"/>
        </w:rPr>
        <w:t>.</w:t>
      </w:r>
      <w:r w:rsidRPr="006C3284">
        <w:rPr>
          <w:rFonts w:ascii="Arial" w:hAnsi="Arial" w:cs="Arial"/>
          <w:color w:val="auto"/>
          <w:sz w:val="20"/>
          <w:szCs w:val="20"/>
        </w:rPr>
        <w:t xml:space="preserve"> </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Ocena kwalifikowalności wydatków dokonywana jest przez Instytucję Zarządzając</w:t>
      </w:r>
      <w:r w:rsidR="00917CB5" w:rsidRPr="006C3284">
        <w:rPr>
          <w:rFonts w:ascii="Arial" w:hAnsi="Arial" w:cs="Arial"/>
          <w:color w:val="auto"/>
          <w:sz w:val="20"/>
          <w:szCs w:val="20"/>
        </w:rPr>
        <w:t>ą</w:t>
      </w:r>
      <w:r w:rsidR="009F7D73">
        <w:rPr>
          <w:rFonts w:ascii="Arial" w:hAnsi="Arial" w:cs="Arial"/>
          <w:color w:val="auto"/>
          <w:sz w:val="20"/>
          <w:szCs w:val="20"/>
        </w:rPr>
        <w:t xml:space="preserve"> RPO WZ w </w:t>
      </w:r>
      <w:r w:rsidRPr="006C3284">
        <w:rPr>
          <w:rFonts w:ascii="Arial" w:hAnsi="Arial" w:cs="Arial"/>
          <w:color w:val="auto"/>
          <w:sz w:val="20"/>
          <w:szCs w:val="20"/>
        </w:rPr>
        <w:t>trakcie oceny wniosku</w:t>
      </w:r>
      <w:r w:rsidR="000F3ACD" w:rsidRPr="006C3284">
        <w:rPr>
          <w:rFonts w:ascii="Arial" w:hAnsi="Arial" w:cs="Arial"/>
          <w:color w:val="auto"/>
          <w:sz w:val="20"/>
          <w:szCs w:val="20"/>
        </w:rPr>
        <w:t xml:space="preserve"> o dofinansowanie jak również w </w:t>
      </w:r>
      <w:r w:rsidRPr="006C3284">
        <w:rPr>
          <w:rFonts w:ascii="Arial" w:hAnsi="Arial" w:cs="Arial"/>
          <w:color w:val="auto"/>
          <w:sz w:val="20"/>
          <w:szCs w:val="20"/>
        </w:rPr>
        <w:t xml:space="preserve">trakcie rozliczania i kontroli Projektu, po </w:t>
      </w:r>
      <w:r w:rsidRPr="006C3284">
        <w:rPr>
          <w:rFonts w:ascii="Arial" w:hAnsi="Arial" w:cs="Arial"/>
          <w:color w:val="auto"/>
          <w:sz w:val="20"/>
          <w:szCs w:val="20"/>
        </w:rPr>
        <w:lastRenderedPageBreak/>
        <w:t>jego zakończeniu, w tym w okresie trwałości Projektu. Na etapie oceny wniosku o dofinansowanie weryfikacji podlega potencjalna kwalifikowalność wydat</w:t>
      </w:r>
      <w:r w:rsidR="000F3ACD" w:rsidRPr="006C3284">
        <w:rPr>
          <w:rFonts w:ascii="Arial" w:hAnsi="Arial" w:cs="Arial"/>
          <w:color w:val="auto"/>
          <w:sz w:val="20"/>
          <w:szCs w:val="20"/>
        </w:rPr>
        <w:t>ków ujętych we wniosku o </w:t>
      </w:r>
      <w:r w:rsidRPr="006C3284">
        <w:rPr>
          <w:rFonts w:ascii="Arial" w:hAnsi="Arial" w:cs="Arial"/>
          <w:color w:val="auto"/>
          <w:sz w:val="20"/>
          <w:szCs w:val="20"/>
        </w:rPr>
        <w:t xml:space="preserve">dofinansowanie. </w:t>
      </w:r>
      <w:r w:rsidR="00A258FA" w:rsidRPr="006C3284">
        <w:rPr>
          <w:rFonts w:ascii="Arial" w:hAnsi="Arial" w:cs="Arial"/>
          <w:color w:val="auto"/>
          <w:sz w:val="20"/>
          <w:szCs w:val="20"/>
        </w:rPr>
        <w:t>Otrzymanie informacji o</w:t>
      </w:r>
      <w:r w:rsidR="000F3ACD" w:rsidRPr="006C3284">
        <w:rPr>
          <w:rFonts w:ascii="Arial" w:hAnsi="Arial" w:cs="Arial"/>
          <w:color w:val="auto"/>
          <w:sz w:val="20"/>
          <w:szCs w:val="20"/>
        </w:rPr>
        <w:t xml:space="preserve"> </w:t>
      </w:r>
      <w:r w:rsidRPr="006C3284">
        <w:rPr>
          <w:rFonts w:ascii="Arial" w:hAnsi="Arial" w:cs="Arial"/>
          <w:color w:val="auto"/>
          <w:sz w:val="20"/>
          <w:szCs w:val="20"/>
        </w:rPr>
        <w:t>dofinansowani</w:t>
      </w:r>
      <w:r w:rsidR="000D34D8" w:rsidRPr="006C3284">
        <w:rPr>
          <w:rFonts w:ascii="Arial" w:hAnsi="Arial" w:cs="Arial"/>
          <w:color w:val="auto"/>
          <w:sz w:val="20"/>
          <w:szCs w:val="20"/>
        </w:rPr>
        <w:t>u Projektu</w:t>
      </w:r>
      <w:r w:rsidRPr="006C3284">
        <w:rPr>
          <w:rFonts w:ascii="Arial" w:hAnsi="Arial" w:cs="Arial"/>
          <w:color w:val="auto"/>
          <w:sz w:val="20"/>
          <w:szCs w:val="20"/>
        </w:rPr>
        <w:t xml:space="preserve"> oraz </w:t>
      </w:r>
      <w:r w:rsidR="000D34D8" w:rsidRPr="006C3284">
        <w:rPr>
          <w:rFonts w:ascii="Arial" w:hAnsi="Arial" w:cs="Arial"/>
          <w:color w:val="auto"/>
          <w:sz w:val="20"/>
          <w:szCs w:val="20"/>
        </w:rPr>
        <w:t>wydanie Decyzji</w:t>
      </w:r>
      <w:r w:rsidRPr="006C3284">
        <w:rPr>
          <w:rFonts w:ascii="Arial" w:hAnsi="Arial" w:cs="Arial"/>
          <w:color w:val="auto"/>
          <w:sz w:val="20"/>
          <w:szCs w:val="20"/>
        </w:rPr>
        <w:t xml:space="preserve"> nie oznacza, że wszys</w:t>
      </w:r>
      <w:r w:rsidR="00A258FA" w:rsidRPr="006C3284">
        <w:rPr>
          <w:rFonts w:ascii="Arial" w:hAnsi="Arial" w:cs="Arial"/>
          <w:color w:val="auto"/>
          <w:sz w:val="20"/>
          <w:szCs w:val="20"/>
        </w:rPr>
        <w:t>tkie wydatki ujęte we wniosku o</w:t>
      </w:r>
      <w:r w:rsidR="00E25617" w:rsidRPr="006C3284">
        <w:rPr>
          <w:rFonts w:ascii="Arial" w:hAnsi="Arial" w:cs="Arial"/>
          <w:color w:val="auto"/>
          <w:sz w:val="20"/>
          <w:szCs w:val="20"/>
        </w:rPr>
        <w:t xml:space="preserve"> </w:t>
      </w:r>
      <w:r w:rsidRPr="006C3284">
        <w:rPr>
          <w:rFonts w:ascii="Arial" w:hAnsi="Arial" w:cs="Arial"/>
          <w:color w:val="auto"/>
          <w:sz w:val="20"/>
          <w:szCs w:val="20"/>
        </w:rPr>
        <w:t xml:space="preserve">dofinansowanie oraz przedstawione do poświadczenia we wnioskach o płatność zostaną uznane za kwalifikowalne. </w:t>
      </w:r>
    </w:p>
    <w:p w:rsidR="00B04D26" w:rsidRPr="006C3284" w:rsidRDefault="00FC35AB"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 xml:space="preserve">Za kwalifikowalne w ramach Projektu mogą zostać uznane również wydatki zaakceptowane przez Instytucję Zarządzającą RPO WZ zgodnie z </w:t>
      </w:r>
      <w:r w:rsidR="007168F3" w:rsidRPr="006C3284">
        <w:rPr>
          <w:rFonts w:ascii="Arial" w:hAnsi="Arial" w:cs="Arial"/>
          <w:color w:val="auto"/>
          <w:sz w:val="20"/>
          <w:szCs w:val="20"/>
        </w:rPr>
        <w:t>§ 13 ust. 15</w:t>
      </w:r>
      <w:r w:rsidRPr="006C3284">
        <w:rPr>
          <w:rFonts w:ascii="Arial" w:hAnsi="Arial" w:cs="Arial"/>
          <w:color w:val="auto"/>
          <w:sz w:val="20"/>
          <w:szCs w:val="20"/>
        </w:rPr>
        <w:t xml:space="preserve"> Decyzji, pod warunkiem sp</w:t>
      </w:r>
      <w:r w:rsidR="00A258FA" w:rsidRPr="006C3284">
        <w:rPr>
          <w:rFonts w:ascii="Arial" w:hAnsi="Arial" w:cs="Arial"/>
          <w:color w:val="auto"/>
          <w:sz w:val="20"/>
          <w:szCs w:val="20"/>
        </w:rPr>
        <w:t>ełnienia warunków określonych w</w:t>
      </w:r>
      <w:r w:rsidR="00E25617" w:rsidRPr="006C3284">
        <w:rPr>
          <w:rFonts w:ascii="Arial" w:hAnsi="Arial" w:cs="Arial"/>
          <w:color w:val="auto"/>
          <w:sz w:val="20"/>
          <w:szCs w:val="20"/>
        </w:rPr>
        <w:t xml:space="preserve"> </w:t>
      </w:r>
      <w:r w:rsidR="007168F3" w:rsidRPr="006C3284">
        <w:rPr>
          <w:rFonts w:ascii="Arial" w:hAnsi="Arial" w:cs="Arial"/>
          <w:color w:val="auto"/>
          <w:sz w:val="20"/>
          <w:szCs w:val="20"/>
        </w:rPr>
        <w:t>ust. 1</w:t>
      </w:r>
      <w:r w:rsidRPr="006C3284">
        <w:rPr>
          <w:rFonts w:ascii="Arial" w:hAnsi="Arial" w:cs="Arial"/>
          <w:color w:val="auto"/>
          <w:sz w:val="20"/>
          <w:szCs w:val="20"/>
        </w:rPr>
        <w:t>.</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Poświadczenie przez Instytucję Zarządzającą RPO WZ w</w:t>
      </w:r>
      <w:r w:rsidR="009F7D73">
        <w:rPr>
          <w:rFonts w:ascii="Arial" w:hAnsi="Arial" w:cs="Arial"/>
          <w:color w:val="auto"/>
          <w:sz w:val="20"/>
          <w:szCs w:val="20"/>
        </w:rPr>
        <w:t>ydatków jako kwalifikowalnych w </w:t>
      </w:r>
      <w:r w:rsidRPr="006C3284">
        <w:rPr>
          <w:rFonts w:ascii="Arial" w:hAnsi="Arial" w:cs="Arial"/>
          <w:color w:val="auto"/>
          <w:sz w:val="20"/>
          <w:szCs w:val="20"/>
        </w:rPr>
        <w:t>poszczególnych wnioskach o płatność nie oznacza, że na kolejnych etapach realizacji, rozliczania i kontroli Projektu, po jego zakończeniu, w tym w okresie trwałości Projektu, wydatki te nie mogą przez</w:t>
      </w:r>
      <w:r w:rsidRPr="006C3284">
        <w:rPr>
          <w:rFonts w:ascii="Arial" w:eastAsia="Times New Roman" w:hAnsi="Arial" w:cs="Arial"/>
          <w:color w:val="auto"/>
          <w:sz w:val="20"/>
          <w:szCs w:val="20"/>
        </w:rPr>
        <w:t xml:space="preserve"> </w:t>
      </w:r>
      <w:r w:rsidRPr="006C3284">
        <w:rPr>
          <w:rFonts w:ascii="Arial" w:hAnsi="Arial" w:cs="Arial"/>
          <w:color w:val="auto"/>
          <w:sz w:val="20"/>
          <w:szCs w:val="20"/>
        </w:rPr>
        <w:t>Instytucję Zarządzającą RPO WZ zostać uznane za niekwalifikowalne.</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Wydatki poniesione w związku z realizacją Projektu mogą być uznane za kwalifikowalne, jeżeli zostały poniesione przez Beneficjenta</w:t>
      </w:r>
      <w:r w:rsidR="000D7175" w:rsidRPr="006C3284">
        <w:rPr>
          <w:rFonts w:ascii="Arial" w:hAnsi="Arial" w:cs="Arial"/>
          <w:color w:val="auto"/>
          <w:sz w:val="20"/>
          <w:szCs w:val="20"/>
        </w:rPr>
        <w:t>, Realizatora lub Partnera.</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Wydatki poniesione przed i po zakończeniu okresu kwalifikowalności w</w:t>
      </w:r>
      <w:r w:rsidR="00A258FA" w:rsidRPr="006C3284">
        <w:rPr>
          <w:rFonts w:ascii="Arial" w:hAnsi="Arial" w:cs="Arial"/>
          <w:color w:val="auto"/>
          <w:sz w:val="20"/>
          <w:szCs w:val="20"/>
        </w:rPr>
        <w:t>ydatków, wskazanym we wniosku o</w:t>
      </w:r>
      <w:r w:rsidR="004C0251" w:rsidRPr="006C3284">
        <w:rPr>
          <w:rFonts w:ascii="Arial" w:hAnsi="Arial" w:cs="Arial"/>
          <w:color w:val="auto"/>
          <w:sz w:val="20"/>
          <w:szCs w:val="20"/>
        </w:rPr>
        <w:t xml:space="preserve"> </w:t>
      </w:r>
      <w:r w:rsidRPr="006C3284">
        <w:rPr>
          <w:rFonts w:ascii="Arial" w:hAnsi="Arial" w:cs="Arial"/>
          <w:color w:val="auto"/>
          <w:sz w:val="20"/>
          <w:szCs w:val="20"/>
        </w:rPr>
        <w:t>dofinansowanie będą uznawane za niekwalifikowalne.</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6C3284">
        <w:rPr>
          <w:rFonts w:ascii="Arial" w:hAnsi="Arial" w:cs="Arial"/>
          <w:color w:val="auto"/>
          <w:sz w:val="20"/>
          <w:szCs w:val="20"/>
        </w:rPr>
        <w:t xml:space="preserve"> WZ</w:t>
      </w:r>
      <w:r w:rsidR="00714691" w:rsidRPr="006C3284">
        <w:rPr>
          <w:rFonts w:ascii="Arial" w:hAnsi="Arial" w:cs="Arial"/>
          <w:color w:val="auto"/>
          <w:sz w:val="20"/>
          <w:szCs w:val="20"/>
        </w:rPr>
        <w:t xml:space="preserve"> pisemnego wniosku o </w:t>
      </w:r>
      <w:r w:rsidRPr="006C3284">
        <w:rPr>
          <w:rFonts w:ascii="Arial" w:hAnsi="Arial" w:cs="Arial"/>
          <w:color w:val="auto"/>
          <w:sz w:val="20"/>
          <w:szCs w:val="20"/>
        </w:rPr>
        <w:t>przyznanie pomocy.</w:t>
      </w:r>
    </w:p>
    <w:p w:rsidR="00577B42" w:rsidRPr="006C3284" w:rsidRDefault="00577B42"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6C3284">
        <w:rPr>
          <w:rFonts w:ascii="Arial" w:hAnsi="Arial" w:cs="Arial"/>
          <w:color w:val="auto"/>
          <w:sz w:val="20"/>
          <w:szCs w:val="20"/>
        </w:rPr>
        <w:t>e</w:t>
      </w:r>
      <w:r w:rsidRPr="006C3284">
        <w:rPr>
          <w:rFonts w:ascii="Arial" w:hAnsi="Arial" w:cs="Arial"/>
          <w:color w:val="auto"/>
          <w:sz w:val="20"/>
          <w:szCs w:val="20"/>
        </w:rPr>
        <w:t xml:space="preserve"> wniosku o dofinansowanie.</w:t>
      </w:r>
    </w:p>
    <w:p w:rsidR="007A118F" w:rsidRPr="006C3284" w:rsidRDefault="007A118F"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W przypadku, gdy Beneficjent poniósł wydatki przed</w:t>
      </w:r>
      <w:r w:rsidR="00262964" w:rsidRPr="006C3284">
        <w:rPr>
          <w:rFonts w:ascii="Arial" w:hAnsi="Arial" w:cs="Arial"/>
          <w:color w:val="auto"/>
          <w:sz w:val="20"/>
          <w:szCs w:val="20"/>
        </w:rPr>
        <w:t xml:space="preserve"> wydaniem</w:t>
      </w:r>
      <w:r w:rsidRPr="006C3284">
        <w:rPr>
          <w:rFonts w:ascii="Arial" w:hAnsi="Arial" w:cs="Arial"/>
          <w:color w:val="auto"/>
          <w:sz w:val="20"/>
          <w:szCs w:val="20"/>
        </w:rPr>
        <w:t xml:space="preserve"> </w:t>
      </w:r>
      <w:r w:rsidR="00262964" w:rsidRPr="006C3284">
        <w:rPr>
          <w:rFonts w:ascii="Arial" w:hAnsi="Arial" w:cs="Arial"/>
          <w:color w:val="auto"/>
          <w:sz w:val="20"/>
          <w:szCs w:val="20"/>
        </w:rPr>
        <w:t>Decyzji</w:t>
      </w:r>
      <w:r w:rsidRPr="006C3284">
        <w:rPr>
          <w:rFonts w:ascii="Arial" w:hAnsi="Arial" w:cs="Arial"/>
          <w:color w:val="auto"/>
          <w:sz w:val="20"/>
          <w:szCs w:val="20"/>
        </w:rPr>
        <w:t xml:space="preserve"> uczynił to na własne ryzyko. Wydatki poniesione w związku z realizacją Projektu przed dniem </w:t>
      </w:r>
      <w:r w:rsidR="00262964" w:rsidRPr="006C3284">
        <w:rPr>
          <w:rFonts w:ascii="Arial" w:hAnsi="Arial" w:cs="Arial"/>
          <w:color w:val="auto"/>
          <w:sz w:val="20"/>
          <w:szCs w:val="20"/>
        </w:rPr>
        <w:t xml:space="preserve">wydaniem Decyzji </w:t>
      </w:r>
      <w:r w:rsidRPr="006C3284">
        <w:rPr>
          <w:rFonts w:ascii="Arial" w:hAnsi="Arial" w:cs="Arial"/>
          <w:color w:val="auto"/>
          <w:sz w:val="20"/>
          <w:szCs w:val="20"/>
        </w:rPr>
        <w:t xml:space="preserve">zostaną uznane za kwalifikowalne pod warunkiem zachowania zasad określonych w </w:t>
      </w:r>
      <w:r w:rsidR="00262964" w:rsidRPr="006C3284">
        <w:rPr>
          <w:rFonts w:ascii="Arial" w:hAnsi="Arial" w:cs="Arial"/>
          <w:color w:val="auto"/>
          <w:sz w:val="20"/>
          <w:szCs w:val="20"/>
        </w:rPr>
        <w:t>Decyzji</w:t>
      </w:r>
      <w:r w:rsidRPr="006C3284">
        <w:rPr>
          <w:rFonts w:ascii="Arial" w:hAnsi="Arial" w:cs="Arial"/>
          <w:color w:val="auto"/>
          <w:sz w:val="20"/>
          <w:szCs w:val="20"/>
        </w:rPr>
        <w:t xml:space="preserve">. Wydatki poniesione przed dniem </w:t>
      </w:r>
      <w:r w:rsidR="00262964" w:rsidRPr="006C3284">
        <w:rPr>
          <w:rFonts w:ascii="Arial" w:hAnsi="Arial" w:cs="Arial"/>
          <w:color w:val="auto"/>
          <w:sz w:val="20"/>
          <w:szCs w:val="20"/>
        </w:rPr>
        <w:t>wydania Decyzji</w:t>
      </w:r>
      <w:r w:rsidRPr="006C3284">
        <w:rPr>
          <w:rFonts w:ascii="Arial" w:hAnsi="Arial" w:cs="Arial"/>
          <w:color w:val="auto"/>
          <w:sz w:val="20"/>
          <w:szCs w:val="20"/>
        </w:rPr>
        <w:t xml:space="preserve"> muszą zawierać się w okresie kwalifikowalności </w:t>
      </w:r>
      <w:r w:rsidR="00A258FA" w:rsidRPr="006C3284">
        <w:rPr>
          <w:rFonts w:ascii="Arial" w:hAnsi="Arial" w:cs="Arial"/>
          <w:color w:val="auto"/>
          <w:sz w:val="20"/>
          <w:szCs w:val="20"/>
        </w:rPr>
        <w:t>wydatków wskazanym we wniosku o</w:t>
      </w:r>
      <w:r w:rsidR="007827DC" w:rsidRPr="006C3284">
        <w:rPr>
          <w:rFonts w:ascii="Arial" w:hAnsi="Arial" w:cs="Arial"/>
          <w:color w:val="auto"/>
          <w:sz w:val="20"/>
          <w:szCs w:val="20"/>
        </w:rPr>
        <w:t xml:space="preserve"> </w:t>
      </w:r>
      <w:r w:rsidRPr="006C3284">
        <w:rPr>
          <w:rFonts w:ascii="Arial" w:hAnsi="Arial" w:cs="Arial"/>
          <w:color w:val="auto"/>
          <w:sz w:val="20"/>
          <w:szCs w:val="20"/>
        </w:rPr>
        <w:t>dofinansowanie.</w:t>
      </w:r>
    </w:p>
    <w:p w:rsidR="008A1F20" w:rsidRPr="006C3284" w:rsidRDefault="00B1756E"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F45525" w:rsidRPr="006C3284">
        <w:rPr>
          <w:rFonts w:ascii="Arial" w:hAnsi="Arial" w:cs="Arial"/>
          <w:color w:val="auto"/>
          <w:sz w:val="20"/>
          <w:szCs w:val="20"/>
        </w:rPr>
        <w:t xml:space="preserve">kwalifikowalnych </w:t>
      </w:r>
      <w:r w:rsidRPr="006C3284">
        <w:rPr>
          <w:rFonts w:ascii="Arial" w:hAnsi="Arial" w:cs="Arial"/>
          <w:color w:val="auto"/>
          <w:sz w:val="20"/>
          <w:szCs w:val="20"/>
        </w:rPr>
        <w:t>objętych limitem lub kosztów pośrednich. Wydatki poniesione na poziomie wyższym niż wynika to z ograniczeń wskazanych w limitach wydat</w:t>
      </w:r>
      <w:r w:rsidR="009F7D73">
        <w:rPr>
          <w:rFonts w:ascii="Arial" w:hAnsi="Arial" w:cs="Arial"/>
          <w:color w:val="auto"/>
          <w:sz w:val="20"/>
          <w:szCs w:val="20"/>
        </w:rPr>
        <w:t>ków kwalifikowalnych, a także w </w:t>
      </w:r>
      <w:r w:rsidRPr="006C3284">
        <w:rPr>
          <w:rFonts w:ascii="Arial" w:hAnsi="Arial" w:cs="Arial"/>
          <w:color w:val="auto"/>
          <w:sz w:val="20"/>
          <w:szCs w:val="20"/>
        </w:rPr>
        <w:t>wartościach procentowych kosztów pośrednich, stanowią wydatki niekwalifikowalne.</w:t>
      </w:r>
    </w:p>
    <w:p w:rsidR="00607B11" w:rsidRPr="006C3284" w:rsidRDefault="00607B11" w:rsidP="00686F62">
      <w:pPr>
        <w:pStyle w:val="Default"/>
        <w:numPr>
          <w:ilvl w:val="0"/>
          <w:numId w:val="18"/>
        </w:numPr>
        <w:spacing w:line="276" w:lineRule="auto"/>
        <w:rPr>
          <w:rFonts w:ascii="Arial" w:hAnsi="Arial" w:cs="Arial"/>
          <w:color w:val="auto"/>
          <w:sz w:val="20"/>
          <w:szCs w:val="20"/>
        </w:rPr>
      </w:pPr>
      <w:r w:rsidRPr="006C3284">
        <w:rPr>
          <w:rFonts w:ascii="Arial" w:hAnsi="Arial" w:cs="Arial"/>
          <w:color w:val="auto"/>
          <w:sz w:val="20"/>
          <w:szCs w:val="20"/>
        </w:rPr>
        <w:t>Podatek od towarów i usług, ujęty we wniosku o dofinansowanie, może być uznany za kwalifikowalny, o ile Beneficjent</w:t>
      </w:r>
      <w:r w:rsidR="00F45525" w:rsidRPr="006C3284">
        <w:rPr>
          <w:rFonts w:ascii="Arial" w:hAnsi="Arial" w:cs="Arial"/>
          <w:color w:val="auto"/>
          <w:sz w:val="20"/>
          <w:szCs w:val="20"/>
        </w:rPr>
        <w:t xml:space="preserve">, Realizator lub Partner </w:t>
      </w:r>
      <w:r w:rsidRPr="006C3284">
        <w:rPr>
          <w:rFonts w:ascii="Arial" w:hAnsi="Arial" w:cs="Arial"/>
          <w:color w:val="auto"/>
          <w:sz w:val="20"/>
          <w:szCs w:val="20"/>
        </w:rPr>
        <w:t>nie ma prawnej możliwości jego odzyskania, niezależnie od tego czy Beneficjent</w:t>
      </w:r>
      <w:r w:rsidR="00F45525" w:rsidRPr="006C3284">
        <w:rPr>
          <w:rFonts w:ascii="Arial" w:hAnsi="Arial" w:cs="Arial"/>
          <w:color w:val="auto"/>
          <w:sz w:val="20"/>
          <w:szCs w:val="20"/>
        </w:rPr>
        <w:t xml:space="preserve">, Realizator lub Partner </w:t>
      </w:r>
      <w:r w:rsidRPr="006C3284">
        <w:rPr>
          <w:rFonts w:ascii="Arial" w:hAnsi="Arial" w:cs="Arial"/>
          <w:color w:val="auto"/>
          <w:sz w:val="20"/>
          <w:szCs w:val="20"/>
        </w:rPr>
        <w:t xml:space="preserve">z tego prawa skorzysta. Powyższe rozpatruje się w oparciu o zapisy ustawy </w:t>
      </w:r>
      <w:r w:rsidR="00AF7828" w:rsidRPr="006C3284">
        <w:rPr>
          <w:rFonts w:ascii="Arial" w:hAnsi="Arial" w:cs="Arial"/>
          <w:color w:val="auto"/>
          <w:sz w:val="20"/>
          <w:szCs w:val="20"/>
        </w:rPr>
        <w:t>o VAT</w:t>
      </w:r>
      <w:r w:rsidRPr="006C3284">
        <w:rPr>
          <w:rFonts w:ascii="Arial" w:hAnsi="Arial" w:cs="Arial"/>
          <w:color w:val="auto"/>
          <w:sz w:val="20"/>
          <w:szCs w:val="20"/>
        </w:rPr>
        <w:t xml:space="preserve"> oraz rozporządzeń do tej ustawy.</w:t>
      </w:r>
    </w:p>
    <w:p w:rsidR="00D433A5" w:rsidRPr="006C3284" w:rsidRDefault="00607B11" w:rsidP="00686F62">
      <w:pPr>
        <w:pStyle w:val="Default"/>
        <w:numPr>
          <w:ilvl w:val="0"/>
          <w:numId w:val="18"/>
        </w:numPr>
        <w:spacing w:after="240" w:line="276" w:lineRule="auto"/>
        <w:rPr>
          <w:rFonts w:ascii="Arial" w:hAnsi="Arial" w:cs="Arial"/>
          <w:color w:val="auto"/>
          <w:sz w:val="20"/>
          <w:szCs w:val="20"/>
        </w:rPr>
      </w:pPr>
      <w:r w:rsidRPr="006C3284">
        <w:rPr>
          <w:rFonts w:ascii="Arial" w:hAnsi="Arial" w:cs="Arial"/>
          <w:color w:val="auto"/>
          <w:sz w:val="20"/>
          <w:szCs w:val="20"/>
        </w:rPr>
        <w:t xml:space="preserve">Szczegółowe zasady kwalifikowalności podatku od towarów i usług, określają </w:t>
      </w:r>
      <w:r w:rsidR="00385A48">
        <w:rPr>
          <w:rFonts w:ascii="Arial" w:hAnsi="Arial" w:cs="Arial"/>
          <w:color w:val="auto"/>
          <w:sz w:val="20"/>
          <w:szCs w:val="20"/>
        </w:rPr>
        <w:t>„</w:t>
      </w:r>
      <w:r w:rsidRPr="006C3284">
        <w:rPr>
          <w:rFonts w:ascii="Arial" w:hAnsi="Arial" w:cs="Arial"/>
          <w:color w:val="auto"/>
          <w:sz w:val="20"/>
          <w:szCs w:val="20"/>
        </w:rPr>
        <w:t>Zasady w zakresie kwalifikowalności podatku od towarów i usług dla projektów dofinansowanych w ramach Regionalnego Programu Operacyjnego Województwa Zachodniopomorskiego 2014-2020</w:t>
      </w:r>
      <w:r w:rsidR="00385A48">
        <w:rPr>
          <w:rFonts w:ascii="Arial" w:hAnsi="Arial" w:cs="Arial"/>
          <w:color w:val="auto"/>
          <w:sz w:val="20"/>
          <w:szCs w:val="20"/>
        </w:rPr>
        <w:t>”</w:t>
      </w:r>
      <w:r w:rsidRPr="006C3284">
        <w:rPr>
          <w:rFonts w:ascii="Arial" w:hAnsi="Arial" w:cs="Arial"/>
          <w:color w:val="auto"/>
          <w:sz w:val="20"/>
          <w:szCs w:val="20"/>
        </w:rPr>
        <w:t xml:space="preserve">, stanowiące załącznik nr </w:t>
      </w:r>
      <w:r w:rsidR="00394A5F" w:rsidRPr="006C3284">
        <w:rPr>
          <w:rFonts w:ascii="Arial" w:hAnsi="Arial" w:cs="Arial"/>
          <w:color w:val="auto"/>
          <w:sz w:val="20"/>
          <w:szCs w:val="20"/>
        </w:rPr>
        <w:t>6</w:t>
      </w:r>
      <w:r w:rsidR="00F55C7B" w:rsidRPr="006C3284">
        <w:rPr>
          <w:rFonts w:ascii="Arial" w:hAnsi="Arial" w:cs="Arial"/>
          <w:color w:val="auto"/>
          <w:sz w:val="20"/>
          <w:szCs w:val="20"/>
        </w:rPr>
        <w:t xml:space="preserve"> </w:t>
      </w:r>
      <w:r w:rsidRPr="006C3284">
        <w:rPr>
          <w:rFonts w:ascii="Arial" w:hAnsi="Arial" w:cs="Arial"/>
          <w:color w:val="auto"/>
          <w:sz w:val="20"/>
          <w:szCs w:val="20"/>
        </w:rPr>
        <w:t xml:space="preserve">do </w:t>
      </w:r>
      <w:r w:rsidR="00394A5F" w:rsidRPr="006C3284">
        <w:rPr>
          <w:rFonts w:ascii="Arial" w:hAnsi="Arial" w:cs="Arial"/>
          <w:color w:val="auto"/>
          <w:sz w:val="20"/>
          <w:szCs w:val="20"/>
        </w:rPr>
        <w:t>Decyzji</w:t>
      </w:r>
      <w:r w:rsidRPr="006C3284">
        <w:rPr>
          <w:rFonts w:ascii="Arial" w:hAnsi="Arial" w:cs="Arial"/>
          <w:color w:val="auto"/>
          <w:sz w:val="20"/>
          <w:szCs w:val="20"/>
        </w:rPr>
        <w:t>.</w:t>
      </w:r>
    </w:p>
    <w:p w:rsidR="007A118F" w:rsidRPr="006C3284" w:rsidRDefault="007A118F" w:rsidP="00686F62">
      <w:pPr>
        <w:pStyle w:val="CM22"/>
        <w:tabs>
          <w:tab w:val="left" w:pos="360"/>
        </w:tabs>
        <w:spacing w:after="0" w:line="276" w:lineRule="auto"/>
        <w:jc w:val="center"/>
        <w:rPr>
          <w:rFonts w:ascii="Arial" w:hAnsi="Arial" w:cs="Arial"/>
          <w:b/>
          <w:sz w:val="20"/>
          <w:szCs w:val="20"/>
        </w:rPr>
      </w:pPr>
      <w:r w:rsidRPr="006C3284">
        <w:rPr>
          <w:rFonts w:ascii="Arial" w:hAnsi="Arial" w:cs="Arial"/>
          <w:b/>
          <w:sz w:val="20"/>
          <w:szCs w:val="20"/>
        </w:rPr>
        <w:t>Odpowiedzialność i zobowiązania Beneficjenta</w:t>
      </w:r>
    </w:p>
    <w:p w:rsidR="007A118F" w:rsidRPr="006C3284" w:rsidRDefault="007A118F" w:rsidP="00686F62">
      <w:pPr>
        <w:pStyle w:val="Default"/>
        <w:spacing w:after="240" w:line="276" w:lineRule="auto"/>
        <w:jc w:val="center"/>
        <w:rPr>
          <w:rFonts w:ascii="Arial" w:hAnsi="Arial" w:cs="Arial"/>
          <w:b/>
          <w:color w:val="auto"/>
          <w:sz w:val="20"/>
          <w:szCs w:val="20"/>
        </w:rPr>
      </w:pPr>
      <w:r w:rsidRPr="006C3284">
        <w:rPr>
          <w:rFonts w:ascii="Arial" w:hAnsi="Arial" w:cs="Arial"/>
          <w:b/>
          <w:color w:val="auto"/>
          <w:sz w:val="20"/>
          <w:szCs w:val="20"/>
        </w:rPr>
        <w:t xml:space="preserve">§ </w:t>
      </w:r>
      <w:r w:rsidR="00577B42" w:rsidRPr="006C3284">
        <w:rPr>
          <w:rFonts w:ascii="Arial" w:hAnsi="Arial" w:cs="Arial"/>
          <w:b/>
          <w:color w:val="auto"/>
          <w:sz w:val="20"/>
          <w:szCs w:val="20"/>
        </w:rPr>
        <w:t>7</w:t>
      </w:r>
    </w:p>
    <w:p w:rsidR="007A118F" w:rsidRPr="006C3284" w:rsidRDefault="007A118F" w:rsidP="00190122">
      <w:pPr>
        <w:pStyle w:val="Default"/>
        <w:numPr>
          <w:ilvl w:val="0"/>
          <w:numId w:val="7"/>
        </w:numPr>
        <w:tabs>
          <w:tab w:val="clear" w:pos="360"/>
        </w:tabs>
        <w:spacing w:line="276" w:lineRule="auto"/>
        <w:ind w:left="357" w:hanging="357"/>
        <w:rPr>
          <w:rFonts w:ascii="Arial" w:hAnsi="Arial" w:cs="Arial"/>
          <w:color w:val="auto"/>
          <w:sz w:val="20"/>
          <w:szCs w:val="20"/>
        </w:rPr>
      </w:pPr>
      <w:r w:rsidRPr="006C3284">
        <w:rPr>
          <w:rFonts w:ascii="Arial" w:hAnsi="Arial" w:cs="Arial"/>
          <w:color w:val="auto"/>
          <w:sz w:val="20"/>
          <w:szCs w:val="20"/>
        </w:rPr>
        <w:t>Beneficjent ponosi wyłączną odpowiedzialność wobec osób trzecich</w:t>
      </w:r>
      <w:r w:rsidR="009F7D73">
        <w:rPr>
          <w:rFonts w:ascii="Arial" w:hAnsi="Arial" w:cs="Arial"/>
          <w:color w:val="auto"/>
          <w:sz w:val="20"/>
          <w:szCs w:val="20"/>
        </w:rPr>
        <w:t xml:space="preserve"> za szkody powstałe w </w:t>
      </w:r>
      <w:r w:rsidR="00A258FA" w:rsidRPr="006C3284">
        <w:rPr>
          <w:rFonts w:ascii="Arial" w:hAnsi="Arial" w:cs="Arial"/>
          <w:color w:val="auto"/>
          <w:sz w:val="20"/>
          <w:szCs w:val="20"/>
        </w:rPr>
        <w:t>związku z</w:t>
      </w:r>
      <w:r w:rsidR="00B52210" w:rsidRPr="006C3284">
        <w:rPr>
          <w:rFonts w:ascii="Arial" w:hAnsi="Arial" w:cs="Arial"/>
          <w:color w:val="auto"/>
          <w:sz w:val="20"/>
          <w:szCs w:val="20"/>
        </w:rPr>
        <w:t xml:space="preserve"> </w:t>
      </w:r>
      <w:r w:rsidRPr="006C3284">
        <w:rPr>
          <w:rFonts w:ascii="Arial" w:hAnsi="Arial" w:cs="Arial"/>
          <w:color w:val="auto"/>
          <w:sz w:val="20"/>
          <w:szCs w:val="20"/>
        </w:rPr>
        <w:t xml:space="preserve">realizacją Projektu. </w:t>
      </w:r>
    </w:p>
    <w:p w:rsidR="007A118F" w:rsidRPr="006C3284" w:rsidRDefault="007A118F" w:rsidP="00190122">
      <w:pPr>
        <w:pStyle w:val="Default"/>
        <w:numPr>
          <w:ilvl w:val="0"/>
          <w:numId w:val="7"/>
        </w:numPr>
        <w:tabs>
          <w:tab w:val="clear" w:pos="360"/>
          <w:tab w:val="num" w:pos="-1134"/>
        </w:tabs>
        <w:spacing w:line="276" w:lineRule="auto"/>
        <w:ind w:left="357" w:hanging="357"/>
        <w:rPr>
          <w:rFonts w:ascii="Arial" w:hAnsi="Arial" w:cs="Arial"/>
          <w:color w:val="auto"/>
          <w:sz w:val="20"/>
          <w:szCs w:val="20"/>
        </w:rPr>
      </w:pPr>
      <w:r w:rsidRPr="006C3284">
        <w:rPr>
          <w:rFonts w:ascii="Arial" w:hAnsi="Arial" w:cs="Arial"/>
          <w:color w:val="auto"/>
          <w:sz w:val="20"/>
          <w:szCs w:val="20"/>
        </w:rPr>
        <w:t xml:space="preserve">Prawa i obowiązki Beneficjenta wynikające z </w:t>
      </w:r>
      <w:r w:rsidR="00262964" w:rsidRPr="006C3284">
        <w:rPr>
          <w:rFonts w:ascii="Arial" w:hAnsi="Arial" w:cs="Arial"/>
          <w:color w:val="auto"/>
          <w:sz w:val="20"/>
          <w:szCs w:val="20"/>
        </w:rPr>
        <w:t>Decyzji</w:t>
      </w:r>
      <w:r w:rsidRPr="006C3284">
        <w:rPr>
          <w:rFonts w:ascii="Arial" w:hAnsi="Arial" w:cs="Arial"/>
          <w:color w:val="auto"/>
          <w:sz w:val="20"/>
          <w:szCs w:val="20"/>
        </w:rPr>
        <w:t xml:space="preserve"> nie mogą być przeno</w:t>
      </w:r>
      <w:r w:rsidR="00A258FA" w:rsidRPr="006C3284">
        <w:rPr>
          <w:rFonts w:ascii="Arial" w:hAnsi="Arial" w:cs="Arial"/>
          <w:color w:val="auto"/>
          <w:sz w:val="20"/>
          <w:szCs w:val="20"/>
        </w:rPr>
        <w:t>szone na rzecz osób trzecich, z</w:t>
      </w:r>
      <w:r w:rsidR="00B52210" w:rsidRPr="006C3284">
        <w:rPr>
          <w:rFonts w:ascii="Arial" w:hAnsi="Arial" w:cs="Arial"/>
          <w:color w:val="auto"/>
          <w:sz w:val="20"/>
          <w:szCs w:val="20"/>
        </w:rPr>
        <w:t xml:space="preserve"> </w:t>
      </w:r>
      <w:r w:rsidRPr="006C3284">
        <w:rPr>
          <w:rFonts w:ascii="Arial" w:hAnsi="Arial" w:cs="Arial"/>
          <w:color w:val="auto"/>
          <w:sz w:val="20"/>
          <w:szCs w:val="20"/>
        </w:rPr>
        <w:t xml:space="preserve">zastrzeżeniem </w:t>
      </w:r>
      <w:r w:rsidR="007168F3" w:rsidRPr="006C3284">
        <w:rPr>
          <w:rFonts w:ascii="Arial" w:hAnsi="Arial" w:cs="Arial"/>
          <w:color w:val="auto"/>
          <w:sz w:val="20"/>
          <w:szCs w:val="20"/>
        </w:rPr>
        <w:t>ust. 3</w:t>
      </w:r>
      <w:r w:rsidRPr="006C3284">
        <w:rPr>
          <w:rFonts w:ascii="Arial" w:hAnsi="Arial" w:cs="Arial"/>
          <w:color w:val="auto"/>
          <w:sz w:val="20"/>
          <w:szCs w:val="20"/>
        </w:rPr>
        <w:t xml:space="preserve">. W okolicznościach zasługujących na szczególne uwzględnienie, Beneficjent może dokonać cesji praw do wierzytelności przysługującej mu na podstawie </w:t>
      </w:r>
      <w:r w:rsidR="00262964" w:rsidRPr="006C3284">
        <w:rPr>
          <w:rFonts w:ascii="Arial" w:hAnsi="Arial" w:cs="Arial"/>
          <w:color w:val="auto"/>
          <w:sz w:val="20"/>
          <w:szCs w:val="20"/>
        </w:rPr>
        <w:t>Decyzji</w:t>
      </w:r>
      <w:r w:rsidRPr="006C3284">
        <w:rPr>
          <w:rFonts w:ascii="Arial" w:hAnsi="Arial" w:cs="Arial"/>
          <w:color w:val="auto"/>
          <w:sz w:val="20"/>
          <w:szCs w:val="20"/>
        </w:rPr>
        <w:t xml:space="preserve"> za zgodą i na warunkach określonych przez Instytucję Zarządzającą RPO WZ.</w:t>
      </w:r>
    </w:p>
    <w:p w:rsidR="007A118F" w:rsidRPr="006C3284" w:rsidRDefault="007A118F" w:rsidP="00190122">
      <w:pPr>
        <w:pStyle w:val="Default"/>
        <w:numPr>
          <w:ilvl w:val="0"/>
          <w:numId w:val="7"/>
        </w:numPr>
        <w:tabs>
          <w:tab w:val="clear" w:pos="360"/>
        </w:tabs>
        <w:spacing w:line="276" w:lineRule="auto"/>
        <w:ind w:left="357" w:hanging="357"/>
        <w:rPr>
          <w:rFonts w:ascii="Arial" w:hAnsi="Arial" w:cs="Arial"/>
          <w:color w:val="auto"/>
          <w:sz w:val="20"/>
          <w:szCs w:val="20"/>
        </w:rPr>
      </w:pPr>
      <w:r w:rsidRPr="006C3284">
        <w:rPr>
          <w:rFonts w:ascii="Arial" w:hAnsi="Arial" w:cs="Arial"/>
          <w:color w:val="auto"/>
          <w:sz w:val="20"/>
          <w:szCs w:val="20"/>
        </w:rPr>
        <w:t>Beneficjent zobowiąz</w:t>
      </w:r>
      <w:r w:rsidR="00945F53" w:rsidRPr="006C3284">
        <w:rPr>
          <w:rFonts w:ascii="Arial" w:hAnsi="Arial" w:cs="Arial"/>
          <w:color w:val="auto"/>
          <w:sz w:val="20"/>
          <w:szCs w:val="20"/>
        </w:rPr>
        <w:t>any jest</w:t>
      </w:r>
      <w:r w:rsidRPr="006C3284">
        <w:rPr>
          <w:rFonts w:ascii="Arial" w:hAnsi="Arial" w:cs="Arial"/>
          <w:color w:val="auto"/>
          <w:sz w:val="20"/>
          <w:szCs w:val="20"/>
        </w:rPr>
        <w:t xml:space="preserve"> do realizacji Projektu w pełnym </w:t>
      </w:r>
      <w:r w:rsidR="00A258FA" w:rsidRPr="006C3284">
        <w:rPr>
          <w:rFonts w:ascii="Arial" w:hAnsi="Arial" w:cs="Arial"/>
          <w:color w:val="auto"/>
          <w:sz w:val="20"/>
          <w:szCs w:val="20"/>
        </w:rPr>
        <w:t>zakresie wskazanym we wniosku o</w:t>
      </w:r>
      <w:r w:rsidR="009F7D73">
        <w:rPr>
          <w:rFonts w:ascii="Arial" w:hAnsi="Arial" w:cs="Arial"/>
          <w:color w:val="auto"/>
          <w:sz w:val="20"/>
          <w:szCs w:val="20"/>
        </w:rPr>
        <w:t> </w:t>
      </w:r>
      <w:r w:rsidRPr="006C3284">
        <w:rPr>
          <w:rFonts w:ascii="Arial" w:hAnsi="Arial" w:cs="Arial"/>
          <w:color w:val="auto"/>
          <w:sz w:val="20"/>
          <w:szCs w:val="20"/>
        </w:rPr>
        <w:t>dofinansowanie i terminach w nim określonych. W</w:t>
      </w:r>
      <w:r w:rsidR="00B52210" w:rsidRPr="006C3284">
        <w:rPr>
          <w:rFonts w:ascii="Arial" w:hAnsi="Arial" w:cs="Arial"/>
          <w:color w:val="auto"/>
          <w:sz w:val="20"/>
          <w:szCs w:val="20"/>
        </w:rPr>
        <w:t> </w:t>
      </w:r>
      <w:r w:rsidRPr="006C3284">
        <w:rPr>
          <w:rFonts w:ascii="Arial" w:hAnsi="Arial" w:cs="Arial"/>
          <w:color w:val="auto"/>
          <w:sz w:val="20"/>
          <w:szCs w:val="20"/>
        </w:rPr>
        <w:t xml:space="preserve">przypadku dokonania zmian w Projekcie na </w:t>
      </w:r>
      <w:r w:rsidRPr="006C3284">
        <w:rPr>
          <w:rFonts w:ascii="Arial" w:hAnsi="Arial" w:cs="Arial"/>
          <w:color w:val="auto"/>
          <w:sz w:val="20"/>
          <w:szCs w:val="20"/>
        </w:rPr>
        <w:lastRenderedPageBreak/>
        <w:t xml:space="preserve">podstawie </w:t>
      </w:r>
      <w:r w:rsidR="007168F3" w:rsidRPr="006C3284">
        <w:rPr>
          <w:rFonts w:ascii="Arial" w:hAnsi="Arial" w:cs="Arial"/>
          <w:color w:val="auto"/>
          <w:sz w:val="20"/>
          <w:szCs w:val="20"/>
        </w:rPr>
        <w:t>§ 26</w:t>
      </w:r>
      <w:r w:rsidRPr="006C3284">
        <w:rPr>
          <w:rFonts w:ascii="Arial" w:hAnsi="Arial" w:cs="Arial"/>
          <w:color w:val="auto"/>
          <w:sz w:val="20"/>
          <w:szCs w:val="20"/>
        </w:rPr>
        <w:t xml:space="preserve"> </w:t>
      </w:r>
      <w:r w:rsidR="00945F53" w:rsidRPr="006C3284">
        <w:rPr>
          <w:rFonts w:ascii="Arial" w:hAnsi="Arial" w:cs="Arial"/>
          <w:color w:val="auto"/>
          <w:sz w:val="20"/>
          <w:szCs w:val="20"/>
        </w:rPr>
        <w:t>Decyzji</w:t>
      </w:r>
      <w:r w:rsidRPr="006C3284">
        <w:rPr>
          <w:rFonts w:ascii="Arial" w:hAnsi="Arial" w:cs="Arial"/>
          <w:color w:val="auto"/>
          <w:sz w:val="20"/>
          <w:szCs w:val="20"/>
        </w:rPr>
        <w:t>, Beneficjent zobowiąz</w:t>
      </w:r>
      <w:r w:rsidR="00394A5F" w:rsidRPr="006C3284">
        <w:rPr>
          <w:rFonts w:ascii="Arial" w:hAnsi="Arial" w:cs="Arial"/>
          <w:color w:val="auto"/>
          <w:sz w:val="20"/>
          <w:szCs w:val="20"/>
        </w:rPr>
        <w:t>any jest</w:t>
      </w:r>
      <w:r w:rsidRPr="006C3284">
        <w:rPr>
          <w:rFonts w:ascii="Arial" w:hAnsi="Arial" w:cs="Arial"/>
          <w:color w:val="auto"/>
          <w:sz w:val="20"/>
          <w:szCs w:val="20"/>
        </w:rPr>
        <w:t xml:space="preserve"> do realizacji Projektu uwzględniając zaakceptowane przez Instytucję Zarządzającą RPO WZ zmiany.</w:t>
      </w:r>
    </w:p>
    <w:p w:rsidR="007A118F" w:rsidRPr="006C3284" w:rsidRDefault="007A118F" w:rsidP="00190122">
      <w:pPr>
        <w:pStyle w:val="Default"/>
        <w:numPr>
          <w:ilvl w:val="0"/>
          <w:numId w:val="7"/>
        </w:numPr>
        <w:tabs>
          <w:tab w:val="clear" w:pos="360"/>
        </w:tabs>
        <w:spacing w:line="276" w:lineRule="auto"/>
        <w:ind w:left="357" w:hanging="357"/>
        <w:rPr>
          <w:rFonts w:ascii="Arial" w:hAnsi="Arial" w:cs="Arial"/>
          <w:color w:val="auto"/>
          <w:sz w:val="20"/>
          <w:szCs w:val="20"/>
        </w:rPr>
      </w:pPr>
      <w:r w:rsidRPr="006C3284">
        <w:rPr>
          <w:rFonts w:ascii="Arial" w:hAnsi="Arial" w:cs="Arial"/>
          <w:color w:val="auto"/>
          <w:sz w:val="20"/>
          <w:szCs w:val="20"/>
        </w:rPr>
        <w:t xml:space="preserve">Beneficjent </w:t>
      </w:r>
      <w:r w:rsidR="00945F53" w:rsidRPr="006C3284">
        <w:rPr>
          <w:rFonts w:ascii="Arial" w:hAnsi="Arial" w:cs="Arial"/>
          <w:color w:val="auto"/>
          <w:sz w:val="20"/>
          <w:szCs w:val="20"/>
        </w:rPr>
        <w:t>zobowiązany jest do</w:t>
      </w:r>
      <w:r w:rsidRPr="006C3284">
        <w:rPr>
          <w:rFonts w:ascii="Arial" w:hAnsi="Arial" w:cs="Arial"/>
          <w:color w:val="auto"/>
          <w:sz w:val="20"/>
          <w:szCs w:val="20"/>
        </w:rPr>
        <w:t xml:space="preserve"> zapozna</w:t>
      </w:r>
      <w:r w:rsidR="00945F53" w:rsidRPr="006C3284">
        <w:rPr>
          <w:rFonts w:ascii="Arial" w:hAnsi="Arial" w:cs="Arial"/>
          <w:color w:val="auto"/>
          <w:sz w:val="20"/>
          <w:szCs w:val="20"/>
        </w:rPr>
        <w:t>nia</w:t>
      </w:r>
      <w:r w:rsidRPr="006C3284">
        <w:rPr>
          <w:rFonts w:ascii="Arial" w:hAnsi="Arial" w:cs="Arial"/>
          <w:color w:val="auto"/>
          <w:sz w:val="20"/>
          <w:szCs w:val="20"/>
        </w:rPr>
        <w:t xml:space="preserve"> się z Regulaminem </w:t>
      </w:r>
      <w:r w:rsidR="004178FA" w:rsidRPr="006C3284">
        <w:rPr>
          <w:rFonts w:ascii="Arial" w:hAnsi="Arial" w:cs="Arial"/>
          <w:color w:val="auto"/>
          <w:sz w:val="20"/>
          <w:szCs w:val="20"/>
        </w:rPr>
        <w:t>naboru</w:t>
      </w:r>
      <w:r w:rsidR="001F206F" w:rsidRPr="006C3284">
        <w:rPr>
          <w:rFonts w:ascii="Arial" w:hAnsi="Arial" w:cs="Arial"/>
          <w:color w:val="auto"/>
          <w:sz w:val="20"/>
          <w:szCs w:val="20"/>
        </w:rPr>
        <w:t xml:space="preserve"> i</w:t>
      </w:r>
      <w:r w:rsidR="00B52210" w:rsidRPr="006C3284">
        <w:rPr>
          <w:rFonts w:ascii="Arial" w:hAnsi="Arial" w:cs="Arial"/>
          <w:color w:val="auto"/>
          <w:sz w:val="20"/>
          <w:szCs w:val="20"/>
        </w:rPr>
        <w:t> </w:t>
      </w:r>
      <w:r w:rsidRPr="006C3284">
        <w:rPr>
          <w:rFonts w:ascii="Arial" w:hAnsi="Arial" w:cs="Arial"/>
          <w:color w:val="auto"/>
          <w:sz w:val="20"/>
          <w:szCs w:val="20"/>
        </w:rPr>
        <w:t>wytycznymi.</w:t>
      </w:r>
    </w:p>
    <w:p w:rsidR="00DC4AA6" w:rsidRPr="006C3284" w:rsidRDefault="007A118F" w:rsidP="00190122">
      <w:pPr>
        <w:pStyle w:val="Default"/>
        <w:numPr>
          <w:ilvl w:val="0"/>
          <w:numId w:val="7"/>
        </w:numPr>
        <w:tabs>
          <w:tab w:val="clear" w:pos="360"/>
        </w:tabs>
        <w:spacing w:line="276" w:lineRule="auto"/>
        <w:ind w:left="357" w:hanging="357"/>
        <w:rPr>
          <w:rFonts w:ascii="Arial" w:hAnsi="Arial" w:cs="Arial"/>
          <w:color w:val="auto"/>
          <w:sz w:val="20"/>
          <w:szCs w:val="20"/>
        </w:rPr>
      </w:pPr>
      <w:r w:rsidRPr="006C3284">
        <w:rPr>
          <w:rFonts w:ascii="Arial" w:hAnsi="Arial" w:cs="Arial"/>
          <w:color w:val="auto"/>
          <w:sz w:val="20"/>
          <w:szCs w:val="20"/>
        </w:rPr>
        <w:t>Beneficjent zobowiąz</w:t>
      </w:r>
      <w:r w:rsidR="00945F53" w:rsidRPr="006C3284">
        <w:rPr>
          <w:rFonts w:ascii="Arial" w:hAnsi="Arial" w:cs="Arial"/>
          <w:color w:val="auto"/>
          <w:sz w:val="20"/>
          <w:szCs w:val="20"/>
        </w:rPr>
        <w:t>any jest</w:t>
      </w:r>
      <w:r w:rsidRPr="006C3284">
        <w:rPr>
          <w:rFonts w:ascii="Arial" w:hAnsi="Arial" w:cs="Arial"/>
          <w:color w:val="auto"/>
          <w:sz w:val="20"/>
          <w:szCs w:val="20"/>
        </w:rPr>
        <w:t xml:space="preserve"> śledzić zmiany wytycznych i stosować aktualne wytyczne. Publikacja wytycznych odbywa się zgodnie z art. 5 ust. 5 ustawy wdrożeniowej.</w:t>
      </w:r>
    </w:p>
    <w:p w:rsidR="007A118F" w:rsidRPr="006C3284" w:rsidRDefault="007A118F" w:rsidP="00190122">
      <w:pPr>
        <w:pStyle w:val="Default"/>
        <w:numPr>
          <w:ilvl w:val="0"/>
          <w:numId w:val="7"/>
        </w:numPr>
        <w:tabs>
          <w:tab w:val="clear" w:pos="360"/>
        </w:tabs>
        <w:spacing w:line="276" w:lineRule="auto"/>
        <w:ind w:left="357" w:hanging="357"/>
        <w:rPr>
          <w:rFonts w:ascii="Arial" w:hAnsi="Arial" w:cs="Arial"/>
          <w:color w:val="auto"/>
          <w:sz w:val="20"/>
          <w:szCs w:val="20"/>
        </w:rPr>
      </w:pPr>
      <w:r w:rsidRPr="006C3284">
        <w:rPr>
          <w:rFonts w:ascii="Arial" w:hAnsi="Arial" w:cs="Arial"/>
          <w:color w:val="auto"/>
          <w:sz w:val="20"/>
          <w:szCs w:val="20"/>
        </w:rPr>
        <w:t xml:space="preserve">W przypadku, gdy ogłoszona w trakcie realizacji Projektu lub po </w:t>
      </w:r>
      <w:r w:rsidR="00945F53" w:rsidRPr="006C3284">
        <w:rPr>
          <w:rFonts w:ascii="Arial" w:hAnsi="Arial" w:cs="Arial"/>
          <w:color w:val="auto"/>
          <w:sz w:val="20"/>
          <w:szCs w:val="20"/>
        </w:rPr>
        <w:t>wydaniu Decyzji</w:t>
      </w:r>
      <w:r w:rsidRPr="006C3284">
        <w:rPr>
          <w:rFonts w:ascii="Arial" w:hAnsi="Arial" w:cs="Arial"/>
          <w:color w:val="auto"/>
          <w:sz w:val="20"/>
          <w:szCs w:val="20"/>
        </w:rPr>
        <w:t xml:space="preserve"> wersja wytycznych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6C3284" w:rsidRDefault="007A118F" w:rsidP="00190122">
      <w:pPr>
        <w:pStyle w:val="Default"/>
        <w:numPr>
          <w:ilvl w:val="0"/>
          <w:numId w:val="7"/>
        </w:numPr>
        <w:tabs>
          <w:tab w:val="clear" w:pos="360"/>
          <w:tab w:val="num" w:pos="-1985"/>
        </w:tabs>
        <w:spacing w:line="276" w:lineRule="auto"/>
        <w:ind w:left="357" w:hanging="357"/>
        <w:rPr>
          <w:rFonts w:ascii="Arial" w:hAnsi="Arial" w:cs="Arial"/>
          <w:color w:val="auto"/>
          <w:sz w:val="20"/>
          <w:szCs w:val="20"/>
        </w:rPr>
      </w:pPr>
      <w:r w:rsidRPr="006C3284">
        <w:rPr>
          <w:rFonts w:ascii="Arial" w:hAnsi="Arial" w:cs="Arial"/>
          <w:color w:val="auto"/>
          <w:sz w:val="20"/>
          <w:szCs w:val="20"/>
        </w:rPr>
        <w:t>Beneficjent zobowiąz</w:t>
      </w:r>
      <w:r w:rsidR="00945F53" w:rsidRPr="006C3284">
        <w:rPr>
          <w:rFonts w:ascii="Arial" w:hAnsi="Arial" w:cs="Arial"/>
          <w:color w:val="auto"/>
          <w:sz w:val="20"/>
          <w:szCs w:val="20"/>
        </w:rPr>
        <w:t>any jest</w:t>
      </w:r>
      <w:r w:rsidRPr="006C3284">
        <w:rPr>
          <w:rFonts w:ascii="Arial" w:hAnsi="Arial" w:cs="Arial"/>
          <w:color w:val="auto"/>
          <w:sz w:val="20"/>
          <w:szCs w:val="20"/>
        </w:rPr>
        <w:t xml:space="preserve"> do realizacji Proj</w:t>
      </w:r>
      <w:r w:rsidR="001766B0" w:rsidRPr="006C3284">
        <w:rPr>
          <w:rFonts w:ascii="Arial" w:hAnsi="Arial" w:cs="Arial"/>
          <w:color w:val="auto"/>
          <w:sz w:val="20"/>
          <w:szCs w:val="20"/>
        </w:rPr>
        <w:t>ektu z należytą starannością, w </w:t>
      </w:r>
      <w:r w:rsidRPr="006C3284">
        <w:rPr>
          <w:rFonts w:ascii="Arial" w:hAnsi="Arial" w:cs="Arial"/>
          <w:color w:val="auto"/>
          <w:sz w:val="20"/>
          <w:szCs w:val="20"/>
        </w:rPr>
        <w:t>szczególności ponosząc wydatki celowo, rzetel</w:t>
      </w:r>
      <w:r w:rsidR="001766B0" w:rsidRPr="006C3284">
        <w:rPr>
          <w:rFonts w:ascii="Arial" w:hAnsi="Arial" w:cs="Arial"/>
          <w:color w:val="auto"/>
          <w:sz w:val="20"/>
          <w:szCs w:val="20"/>
        </w:rPr>
        <w:t>nie, racjonalnie i oszczędnie z </w:t>
      </w:r>
      <w:r w:rsidRPr="006C3284">
        <w:rPr>
          <w:rFonts w:ascii="Arial" w:hAnsi="Arial" w:cs="Arial"/>
          <w:color w:val="auto"/>
          <w:sz w:val="20"/>
          <w:szCs w:val="20"/>
        </w:rPr>
        <w:t>zachowaniem z</w:t>
      </w:r>
      <w:r w:rsidR="001766B0" w:rsidRPr="006C3284">
        <w:rPr>
          <w:rFonts w:ascii="Arial" w:hAnsi="Arial" w:cs="Arial"/>
          <w:color w:val="auto"/>
          <w:sz w:val="20"/>
          <w:szCs w:val="20"/>
        </w:rPr>
        <w:t xml:space="preserve">asad optymalnego doboru metod i </w:t>
      </w:r>
      <w:r w:rsidRPr="006C3284">
        <w:rPr>
          <w:rFonts w:ascii="Arial" w:hAnsi="Arial" w:cs="Arial"/>
          <w:color w:val="auto"/>
          <w:sz w:val="20"/>
          <w:szCs w:val="20"/>
        </w:rPr>
        <w:t xml:space="preserve">środków służących osiągnięciu założonych celów, zgodnie z obowiązującymi przepisami prawa unijnego oraz prawa krajowego, Regulaminem </w:t>
      </w:r>
      <w:r w:rsidR="004178FA" w:rsidRPr="006C3284">
        <w:rPr>
          <w:rFonts w:ascii="Arial" w:hAnsi="Arial" w:cs="Arial"/>
          <w:color w:val="auto"/>
          <w:sz w:val="20"/>
          <w:szCs w:val="20"/>
        </w:rPr>
        <w:t>naboru</w:t>
      </w:r>
      <w:r w:rsidRPr="006C3284">
        <w:rPr>
          <w:rFonts w:ascii="Arial" w:hAnsi="Arial" w:cs="Arial"/>
          <w:color w:val="auto"/>
          <w:sz w:val="20"/>
          <w:szCs w:val="20"/>
        </w:rPr>
        <w:t>, wytycznymi oraz w</w:t>
      </w:r>
      <w:r w:rsidR="001766B0" w:rsidRPr="006C3284">
        <w:rPr>
          <w:rFonts w:ascii="Arial" w:hAnsi="Arial" w:cs="Arial"/>
          <w:color w:val="auto"/>
          <w:sz w:val="20"/>
          <w:szCs w:val="20"/>
        </w:rPr>
        <w:t> </w:t>
      </w:r>
      <w:r w:rsidRPr="006C3284">
        <w:rPr>
          <w:rFonts w:ascii="Arial" w:hAnsi="Arial" w:cs="Arial"/>
          <w:color w:val="auto"/>
          <w:sz w:val="20"/>
          <w:szCs w:val="20"/>
        </w:rPr>
        <w:t>sposób, który zapewni prawidłową i terminową realizację Projektu oraz osiągnięcie jego celów oraz wskaźników zakładanych we wniosku o</w:t>
      </w:r>
      <w:r w:rsidR="001766B0" w:rsidRPr="006C3284">
        <w:rPr>
          <w:rFonts w:ascii="Arial" w:hAnsi="Arial" w:cs="Arial"/>
          <w:color w:val="auto"/>
          <w:sz w:val="20"/>
          <w:szCs w:val="20"/>
        </w:rPr>
        <w:t> </w:t>
      </w:r>
      <w:r w:rsidRPr="006C3284">
        <w:rPr>
          <w:rFonts w:ascii="Arial" w:hAnsi="Arial" w:cs="Arial"/>
          <w:color w:val="auto"/>
          <w:sz w:val="20"/>
          <w:szCs w:val="20"/>
        </w:rPr>
        <w:t xml:space="preserve">dofinansowanie. </w:t>
      </w:r>
    </w:p>
    <w:p w:rsidR="00B95681" w:rsidRPr="006C3284" w:rsidRDefault="00EF41E4" w:rsidP="00190122">
      <w:pPr>
        <w:pStyle w:val="Default"/>
        <w:numPr>
          <w:ilvl w:val="0"/>
          <w:numId w:val="7"/>
        </w:numPr>
        <w:tabs>
          <w:tab w:val="clear" w:pos="360"/>
          <w:tab w:val="num" w:pos="-1985"/>
        </w:tabs>
        <w:spacing w:line="276" w:lineRule="auto"/>
        <w:ind w:left="357" w:hanging="357"/>
        <w:rPr>
          <w:rFonts w:ascii="Arial" w:hAnsi="Arial" w:cs="Arial"/>
          <w:color w:val="auto"/>
          <w:sz w:val="20"/>
          <w:szCs w:val="20"/>
        </w:rPr>
      </w:pPr>
      <w:r w:rsidRPr="006C3284">
        <w:rPr>
          <w:rFonts w:ascii="Arial" w:hAnsi="Arial" w:cs="Arial"/>
          <w:color w:val="auto"/>
          <w:sz w:val="20"/>
          <w:szCs w:val="20"/>
        </w:rPr>
        <w:t xml:space="preserve">Lider, w związku z realizacją </w:t>
      </w:r>
      <w:r w:rsidR="00910571" w:rsidRPr="006C3284">
        <w:rPr>
          <w:rFonts w:ascii="Arial" w:hAnsi="Arial" w:cs="Arial"/>
          <w:color w:val="auto"/>
          <w:sz w:val="20"/>
          <w:szCs w:val="20"/>
        </w:rPr>
        <w:t>P</w:t>
      </w:r>
      <w:r w:rsidRPr="006C3284">
        <w:rPr>
          <w:rFonts w:ascii="Arial" w:hAnsi="Arial" w:cs="Arial"/>
          <w:color w:val="auto"/>
          <w:sz w:val="20"/>
          <w:szCs w:val="20"/>
        </w:rPr>
        <w:t xml:space="preserve">rojektu, ponosi wyłączną odpowiedzialność wobec Instytucji Zarządzającej RPO WZ za działania </w:t>
      </w:r>
      <w:r w:rsidR="00E012C0" w:rsidRPr="006C3284">
        <w:rPr>
          <w:rFonts w:ascii="Arial" w:hAnsi="Arial" w:cs="Arial"/>
          <w:color w:val="auto"/>
          <w:sz w:val="20"/>
          <w:szCs w:val="20"/>
        </w:rPr>
        <w:t>i</w:t>
      </w:r>
      <w:r w:rsidRPr="006C3284">
        <w:rPr>
          <w:rFonts w:ascii="Arial" w:hAnsi="Arial" w:cs="Arial"/>
          <w:color w:val="auto"/>
          <w:sz w:val="20"/>
          <w:szCs w:val="20"/>
        </w:rPr>
        <w:t xml:space="preserve"> zaniechania pozostałych Partnerów</w:t>
      </w:r>
      <w:r w:rsidR="00E012C0" w:rsidRPr="006C3284">
        <w:rPr>
          <w:rFonts w:ascii="Arial" w:hAnsi="Arial" w:cs="Arial"/>
          <w:color w:val="auto"/>
          <w:sz w:val="20"/>
          <w:szCs w:val="20"/>
        </w:rPr>
        <w:t>, w tym za zgodność tych działań i zaniechań z</w:t>
      </w:r>
      <w:r w:rsidR="00EB546E" w:rsidRPr="006C3284">
        <w:rPr>
          <w:rFonts w:ascii="Arial" w:hAnsi="Arial" w:cs="Arial"/>
          <w:color w:val="auto"/>
          <w:sz w:val="20"/>
          <w:szCs w:val="20"/>
        </w:rPr>
        <w:t xml:space="preserve"> </w:t>
      </w:r>
      <w:r w:rsidR="00E012C0" w:rsidRPr="006C3284">
        <w:rPr>
          <w:rFonts w:ascii="Arial" w:hAnsi="Arial" w:cs="Arial"/>
          <w:color w:val="auto"/>
          <w:sz w:val="20"/>
          <w:szCs w:val="20"/>
        </w:rPr>
        <w:t>wymogami Instytucji Zarządzającej RPO WZ.</w:t>
      </w:r>
    </w:p>
    <w:p w:rsidR="007A118F" w:rsidRPr="006C3284" w:rsidRDefault="007A118F" w:rsidP="00190122">
      <w:pPr>
        <w:pStyle w:val="Default"/>
        <w:numPr>
          <w:ilvl w:val="0"/>
          <w:numId w:val="7"/>
        </w:numPr>
        <w:tabs>
          <w:tab w:val="clear" w:pos="360"/>
        </w:tabs>
        <w:spacing w:line="276" w:lineRule="auto"/>
        <w:ind w:left="357" w:hanging="357"/>
        <w:rPr>
          <w:rFonts w:ascii="Arial" w:hAnsi="Arial" w:cs="Arial"/>
          <w:color w:val="auto"/>
          <w:sz w:val="20"/>
          <w:szCs w:val="20"/>
        </w:rPr>
      </w:pPr>
      <w:r w:rsidRPr="006C3284">
        <w:rPr>
          <w:rFonts w:ascii="Arial" w:hAnsi="Arial" w:cs="Arial"/>
          <w:color w:val="auto"/>
          <w:sz w:val="20"/>
          <w:szCs w:val="20"/>
        </w:rPr>
        <w:t>Beneficjent oświadcza, że w związku z realizacją Projektu nie następuje nakładanie się finansowania przyznawanego z Funduszy Strukturalnych, Funduszu Spójności lub innych zwrotnych lub bezzwrotnych funduszy i</w:t>
      </w:r>
      <w:r w:rsidR="00CE506D" w:rsidRPr="006C3284">
        <w:rPr>
          <w:rFonts w:ascii="Arial" w:hAnsi="Arial" w:cs="Arial"/>
          <w:color w:val="auto"/>
          <w:sz w:val="20"/>
          <w:szCs w:val="20"/>
        </w:rPr>
        <w:t> </w:t>
      </w:r>
      <w:r w:rsidRPr="006C3284">
        <w:rPr>
          <w:rFonts w:ascii="Arial" w:hAnsi="Arial" w:cs="Arial"/>
          <w:color w:val="auto"/>
          <w:sz w:val="20"/>
          <w:szCs w:val="20"/>
        </w:rPr>
        <w:t>programów Unii Europejskiej oraz z innych źródeł finansowania krajowego lub zagranicznego.</w:t>
      </w:r>
    </w:p>
    <w:p w:rsidR="007A118F" w:rsidRPr="006C3284" w:rsidRDefault="007A118F" w:rsidP="00190122">
      <w:pPr>
        <w:numPr>
          <w:ilvl w:val="0"/>
          <w:numId w:val="7"/>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związku z realizacją </w:t>
      </w:r>
      <w:r w:rsidR="00945F53" w:rsidRPr="006C3284">
        <w:rPr>
          <w:rFonts w:ascii="Arial" w:hAnsi="Arial" w:cs="Arial"/>
          <w:sz w:val="20"/>
          <w:szCs w:val="20"/>
        </w:rPr>
        <w:t>Decyzji</w:t>
      </w:r>
      <w:r w:rsidRPr="006C3284">
        <w:rPr>
          <w:rFonts w:ascii="Arial" w:hAnsi="Arial" w:cs="Arial"/>
          <w:sz w:val="20"/>
          <w:szCs w:val="20"/>
        </w:rPr>
        <w:t xml:space="preserve"> Beneficjent zobowiąz</w:t>
      </w:r>
      <w:r w:rsidR="005C0458" w:rsidRPr="006C3284">
        <w:rPr>
          <w:rFonts w:ascii="Arial" w:hAnsi="Arial" w:cs="Arial"/>
          <w:sz w:val="20"/>
          <w:szCs w:val="20"/>
        </w:rPr>
        <w:t>any jest</w:t>
      </w:r>
      <w:r w:rsidRPr="006C3284">
        <w:rPr>
          <w:rFonts w:ascii="Arial" w:hAnsi="Arial" w:cs="Arial"/>
          <w:sz w:val="20"/>
          <w:szCs w:val="20"/>
        </w:rPr>
        <w:t xml:space="preserve"> do: </w:t>
      </w:r>
    </w:p>
    <w:p w:rsidR="007A118F" w:rsidRPr="006C3284" w:rsidRDefault="007A118F" w:rsidP="009F7D73">
      <w:pPr>
        <w:numPr>
          <w:ilvl w:val="0"/>
          <w:numId w:val="29"/>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6C3284">
        <w:rPr>
          <w:rFonts w:ascii="Arial" w:hAnsi="Arial" w:cs="Arial"/>
          <w:sz w:val="20"/>
          <w:szCs w:val="20"/>
        </w:rPr>
        <w:t>dniu wydania Decyzji</w:t>
      </w:r>
      <w:r w:rsidR="00BA0B9F" w:rsidRPr="006C3284">
        <w:rPr>
          <w:rFonts w:ascii="Arial" w:hAnsi="Arial" w:cs="Arial"/>
          <w:sz w:val="20"/>
          <w:szCs w:val="20"/>
        </w:rPr>
        <w:t>,</w:t>
      </w:r>
      <w:r w:rsidRPr="006C3284">
        <w:rPr>
          <w:rFonts w:ascii="Arial" w:hAnsi="Arial" w:cs="Arial"/>
          <w:sz w:val="20"/>
          <w:szCs w:val="20"/>
        </w:rPr>
        <w:t xml:space="preserve"> </w:t>
      </w:r>
    </w:p>
    <w:p w:rsidR="007A118F" w:rsidRPr="006C3284" w:rsidRDefault="007A118F" w:rsidP="009F7D73">
      <w:pPr>
        <w:numPr>
          <w:ilvl w:val="0"/>
          <w:numId w:val="29"/>
        </w:numPr>
        <w:suppressAutoHyphens w:val="0"/>
        <w:spacing w:line="276" w:lineRule="auto"/>
        <w:ind w:left="714" w:hanging="357"/>
        <w:rPr>
          <w:rFonts w:ascii="Arial" w:hAnsi="Arial" w:cs="Arial"/>
          <w:sz w:val="20"/>
          <w:szCs w:val="20"/>
        </w:rPr>
      </w:pPr>
      <w:r w:rsidRPr="006C3284">
        <w:rPr>
          <w:rFonts w:ascii="Arial" w:hAnsi="Arial" w:cs="Arial"/>
          <w:sz w:val="20"/>
          <w:szCs w:val="20"/>
        </w:rPr>
        <w:t>przedstawiania na żądanie Instytucji Zarządzającej RPO WZ wsz</w:t>
      </w:r>
      <w:r w:rsidR="00B51488" w:rsidRPr="006C3284">
        <w:rPr>
          <w:rFonts w:ascii="Arial" w:hAnsi="Arial" w:cs="Arial"/>
          <w:sz w:val="20"/>
          <w:szCs w:val="20"/>
        </w:rPr>
        <w:t xml:space="preserve">elkich dokumentów, informacji i </w:t>
      </w:r>
      <w:r w:rsidRPr="006C3284">
        <w:rPr>
          <w:rFonts w:ascii="Arial" w:hAnsi="Arial" w:cs="Arial"/>
          <w:sz w:val="20"/>
          <w:szCs w:val="20"/>
        </w:rPr>
        <w:t xml:space="preserve">wyjaśnień związanych z realizacją </w:t>
      </w:r>
      <w:r w:rsidR="005C0458" w:rsidRPr="006C3284">
        <w:rPr>
          <w:rFonts w:ascii="Arial" w:hAnsi="Arial" w:cs="Arial"/>
          <w:sz w:val="20"/>
          <w:szCs w:val="20"/>
        </w:rPr>
        <w:t>Decyzji</w:t>
      </w:r>
      <w:r w:rsidRPr="006C3284">
        <w:rPr>
          <w:rFonts w:ascii="Arial" w:hAnsi="Arial" w:cs="Arial"/>
          <w:sz w:val="20"/>
          <w:szCs w:val="20"/>
        </w:rPr>
        <w:t xml:space="preserve"> w</w:t>
      </w:r>
      <w:r w:rsidR="00CE506D" w:rsidRPr="006C3284">
        <w:rPr>
          <w:rFonts w:ascii="Arial" w:hAnsi="Arial" w:cs="Arial"/>
          <w:sz w:val="20"/>
          <w:szCs w:val="20"/>
        </w:rPr>
        <w:t> </w:t>
      </w:r>
      <w:r w:rsidRPr="006C3284">
        <w:rPr>
          <w:rFonts w:ascii="Arial" w:hAnsi="Arial" w:cs="Arial"/>
          <w:sz w:val="20"/>
          <w:szCs w:val="20"/>
        </w:rPr>
        <w:t>wyznaczonym</w:t>
      </w:r>
      <w:r w:rsidR="00B51488" w:rsidRPr="006C3284">
        <w:rPr>
          <w:rFonts w:ascii="Arial" w:hAnsi="Arial" w:cs="Arial"/>
          <w:sz w:val="20"/>
          <w:szCs w:val="20"/>
        </w:rPr>
        <w:t xml:space="preserve"> przez nią terminie, zarówno w </w:t>
      </w:r>
      <w:r w:rsidRPr="006C3284">
        <w:rPr>
          <w:rFonts w:ascii="Arial" w:hAnsi="Arial" w:cs="Arial"/>
          <w:sz w:val="20"/>
          <w:szCs w:val="20"/>
        </w:rPr>
        <w:t>okresie realizacji Projektu, w trakcie rozliczania</w:t>
      </w:r>
      <w:r w:rsidR="009F7D73">
        <w:rPr>
          <w:rFonts w:ascii="Arial" w:hAnsi="Arial" w:cs="Arial"/>
          <w:sz w:val="20"/>
          <w:szCs w:val="20"/>
        </w:rPr>
        <w:t xml:space="preserve"> Projektu, kontroli Projektu, w </w:t>
      </w:r>
      <w:r w:rsidRPr="006C3284">
        <w:rPr>
          <w:rFonts w:ascii="Arial" w:hAnsi="Arial" w:cs="Arial"/>
          <w:sz w:val="20"/>
          <w:szCs w:val="20"/>
        </w:rPr>
        <w:t xml:space="preserve">okresie trwałości Projektu oraz w okresie wskazanym w </w:t>
      </w:r>
      <w:r w:rsidR="007168F3" w:rsidRPr="006C3284">
        <w:rPr>
          <w:rFonts w:ascii="Arial" w:hAnsi="Arial" w:cs="Arial"/>
          <w:sz w:val="20"/>
          <w:szCs w:val="20"/>
        </w:rPr>
        <w:t>§ 28 ust. 1</w:t>
      </w:r>
      <w:r w:rsidRPr="006C3284">
        <w:rPr>
          <w:rFonts w:ascii="Arial" w:hAnsi="Arial" w:cs="Arial"/>
          <w:sz w:val="20"/>
          <w:szCs w:val="20"/>
        </w:rPr>
        <w:t xml:space="preserve"> </w:t>
      </w:r>
      <w:r w:rsidR="005C0458" w:rsidRPr="006C3284">
        <w:rPr>
          <w:rFonts w:ascii="Arial" w:hAnsi="Arial" w:cs="Arial"/>
          <w:sz w:val="20"/>
          <w:szCs w:val="20"/>
        </w:rPr>
        <w:t>Decyzji</w:t>
      </w:r>
      <w:r w:rsidRPr="006C3284">
        <w:rPr>
          <w:rFonts w:ascii="Arial" w:hAnsi="Arial" w:cs="Arial"/>
          <w:sz w:val="20"/>
          <w:szCs w:val="20"/>
        </w:rPr>
        <w:t>,</w:t>
      </w:r>
    </w:p>
    <w:p w:rsidR="007A118F" w:rsidRPr="006C3284" w:rsidRDefault="007A118F" w:rsidP="009F7D73">
      <w:pPr>
        <w:numPr>
          <w:ilvl w:val="0"/>
          <w:numId w:val="29"/>
        </w:numPr>
        <w:suppressAutoHyphens w:val="0"/>
        <w:spacing w:line="276" w:lineRule="auto"/>
        <w:ind w:left="714" w:hanging="357"/>
        <w:rPr>
          <w:rFonts w:ascii="Arial" w:hAnsi="Arial" w:cs="Arial"/>
          <w:sz w:val="20"/>
          <w:szCs w:val="20"/>
        </w:rPr>
      </w:pPr>
      <w:r w:rsidRPr="006C3284">
        <w:rPr>
          <w:rFonts w:ascii="Arial" w:hAnsi="Arial" w:cs="Arial"/>
          <w:sz w:val="20"/>
          <w:szCs w:val="20"/>
        </w:rPr>
        <w:t>stosowania obowiązujących i aktualnych wzorów dokumentów o</w:t>
      </w:r>
      <w:r w:rsidR="00CE506D" w:rsidRPr="006C3284">
        <w:rPr>
          <w:rFonts w:ascii="Arial" w:hAnsi="Arial" w:cs="Arial"/>
          <w:sz w:val="20"/>
          <w:szCs w:val="20"/>
        </w:rPr>
        <w:t xml:space="preserve">raz informacji zamieszczonych w </w:t>
      </w:r>
      <w:r w:rsidRPr="006C3284">
        <w:rPr>
          <w:rFonts w:ascii="Arial" w:hAnsi="Arial" w:cs="Arial"/>
          <w:sz w:val="20"/>
          <w:szCs w:val="20"/>
        </w:rPr>
        <w:t xml:space="preserve">szczególności na stronie internetowej Programu i na Portalu, </w:t>
      </w:r>
    </w:p>
    <w:p w:rsidR="00C17888" w:rsidRPr="006C3284" w:rsidRDefault="00C17888" w:rsidP="009F7D73">
      <w:pPr>
        <w:numPr>
          <w:ilvl w:val="0"/>
          <w:numId w:val="29"/>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 </w:t>
      </w:r>
      <w:r w:rsidR="00FA0AD7" w:rsidRPr="006C3284">
        <w:rPr>
          <w:rFonts w:ascii="Arial" w:hAnsi="Arial" w:cs="Arial"/>
          <w:sz w:val="20"/>
          <w:szCs w:val="20"/>
        </w:rPr>
        <w:t>pisemnego informowania Instytucji Zarządzającej RPO WZ o każdej zmianie statusu Beneficjenta</w:t>
      </w:r>
      <w:r w:rsidR="00F45525" w:rsidRPr="006C3284">
        <w:rPr>
          <w:rFonts w:ascii="Arial" w:hAnsi="Arial" w:cs="Arial"/>
          <w:sz w:val="20"/>
          <w:szCs w:val="20"/>
        </w:rPr>
        <w:t>, Realizatora lub Partnera</w:t>
      </w:r>
      <w:r w:rsidR="00FA0AD7" w:rsidRPr="006C3284">
        <w:rPr>
          <w:rFonts w:ascii="Arial" w:hAnsi="Arial" w:cs="Arial"/>
          <w:sz w:val="20"/>
          <w:szCs w:val="20"/>
        </w:rPr>
        <w:t xml:space="preserve"> jako podatnika p</w:t>
      </w:r>
      <w:r w:rsidR="00A258FA" w:rsidRPr="006C3284">
        <w:rPr>
          <w:rFonts w:ascii="Arial" w:hAnsi="Arial" w:cs="Arial"/>
          <w:sz w:val="20"/>
          <w:szCs w:val="20"/>
        </w:rPr>
        <w:t>odatku od towarów i usług lub o</w:t>
      </w:r>
      <w:r w:rsidR="009F7D73">
        <w:rPr>
          <w:rFonts w:ascii="Arial" w:hAnsi="Arial" w:cs="Arial"/>
          <w:sz w:val="20"/>
          <w:szCs w:val="20"/>
        </w:rPr>
        <w:t> </w:t>
      </w:r>
      <w:r w:rsidR="00FA0AD7" w:rsidRPr="006C3284">
        <w:rPr>
          <w:rFonts w:ascii="Arial" w:hAnsi="Arial" w:cs="Arial"/>
          <w:sz w:val="20"/>
          <w:szCs w:val="20"/>
        </w:rPr>
        <w:t>zmianach mogących powodować zmiany w zakresie kwalifi</w:t>
      </w:r>
      <w:r w:rsidR="00A258FA" w:rsidRPr="006C3284">
        <w:rPr>
          <w:rFonts w:ascii="Arial" w:hAnsi="Arial" w:cs="Arial"/>
          <w:sz w:val="20"/>
          <w:szCs w:val="20"/>
        </w:rPr>
        <w:t>kowalności podatku od towarów i</w:t>
      </w:r>
      <w:r w:rsidR="009F7D73">
        <w:rPr>
          <w:rFonts w:ascii="Arial" w:hAnsi="Arial" w:cs="Arial"/>
          <w:sz w:val="20"/>
          <w:szCs w:val="20"/>
        </w:rPr>
        <w:t> </w:t>
      </w:r>
      <w:r w:rsidR="00FA0AD7" w:rsidRPr="006C3284">
        <w:rPr>
          <w:rFonts w:ascii="Arial" w:hAnsi="Arial" w:cs="Arial"/>
          <w:sz w:val="20"/>
          <w:szCs w:val="20"/>
        </w:rPr>
        <w:t>usług, w terminie do 3</w:t>
      </w:r>
      <w:r w:rsidR="00CE506D" w:rsidRPr="006C3284">
        <w:rPr>
          <w:rFonts w:ascii="Arial" w:hAnsi="Arial" w:cs="Arial"/>
          <w:sz w:val="20"/>
          <w:szCs w:val="20"/>
        </w:rPr>
        <w:t> </w:t>
      </w:r>
      <w:r w:rsidR="00FA0AD7" w:rsidRPr="006C3284">
        <w:rPr>
          <w:rFonts w:ascii="Arial" w:hAnsi="Arial" w:cs="Arial"/>
          <w:sz w:val="20"/>
          <w:szCs w:val="20"/>
        </w:rPr>
        <w:t>dni od dnia wystąpienia powyższych okoliczności,</w:t>
      </w:r>
    </w:p>
    <w:p w:rsidR="007A118F" w:rsidRPr="006C3284" w:rsidRDefault="007A118F" w:rsidP="009F7D73">
      <w:pPr>
        <w:numPr>
          <w:ilvl w:val="0"/>
          <w:numId w:val="29"/>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pisemnego informowania Instytucji Zarządzającej RPO WZ o złożeniu wniosku o ogłoszenie upadłości przez </w:t>
      </w:r>
      <w:r w:rsidR="00F45525" w:rsidRPr="006C3284">
        <w:rPr>
          <w:rFonts w:ascii="Arial" w:hAnsi="Arial" w:cs="Arial"/>
          <w:sz w:val="20"/>
          <w:szCs w:val="20"/>
        </w:rPr>
        <w:t>Partnera</w:t>
      </w:r>
      <w:r w:rsidR="005415D1" w:rsidRPr="006C3284">
        <w:rPr>
          <w:rFonts w:ascii="Arial" w:hAnsi="Arial" w:cs="Arial"/>
          <w:sz w:val="20"/>
          <w:szCs w:val="20"/>
        </w:rPr>
        <w:t xml:space="preserve"> </w:t>
      </w:r>
      <w:r w:rsidR="00C17888" w:rsidRPr="006C3284">
        <w:rPr>
          <w:rFonts w:ascii="Arial" w:hAnsi="Arial" w:cs="Arial"/>
          <w:sz w:val="20"/>
          <w:szCs w:val="20"/>
        </w:rPr>
        <w:t xml:space="preserve">lub </w:t>
      </w:r>
      <w:r w:rsidR="00F45525" w:rsidRPr="006C3284">
        <w:rPr>
          <w:rFonts w:ascii="Arial" w:hAnsi="Arial" w:cs="Arial"/>
          <w:sz w:val="20"/>
          <w:szCs w:val="20"/>
        </w:rPr>
        <w:t>jego</w:t>
      </w:r>
      <w:r w:rsidRPr="006C3284">
        <w:rPr>
          <w:rFonts w:ascii="Arial" w:hAnsi="Arial" w:cs="Arial"/>
          <w:sz w:val="20"/>
          <w:szCs w:val="20"/>
        </w:rPr>
        <w:t xml:space="preserve"> wierz</w:t>
      </w:r>
      <w:r w:rsidRPr="006C3284">
        <w:rPr>
          <w:rFonts w:ascii="Arial" w:hAnsi="Arial" w:cs="Arial"/>
          <w:b/>
          <w:sz w:val="20"/>
          <w:szCs w:val="20"/>
        </w:rPr>
        <w:t>y</w:t>
      </w:r>
      <w:r w:rsidRPr="006C3284">
        <w:rPr>
          <w:rFonts w:ascii="Arial" w:hAnsi="Arial" w:cs="Arial"/>
          <w:sz w:val="20"/>
          <w:szCs w:val="20"/>
        </w:rPr>
        <w:t xml:space="preserve">cieli, postawieniu </w:t>
      </w:r>
      <w:r w:rsidR="00F45525" w:rsidRPr="006C3284">
        <w:rPr>
          <w:rFonts w:ascii="Arial" w:hAnsi="Arial" w:cs="Arial"/>
          <w:sz w:val="20"/>
          <w:szCs w:val="20"/>
        </w:rPr>
        <w:t>Realizatora lub Partnera</w:t>
      </w:r>
      <w:r w:rsidR="00C17888" w:rsidRPr="006C3284">
        <w:rPr>
          <w:rFonts w:ascii="Arial" w:hAnsi="Arial" w:cs="Arial"/>
          <w:sz w:val="20"/>
          <w:szCs w:val="20"/>
        </w:rPr>
        <w:t xml:space="preserve"> </w:t>
      </w:r>
      <w:r w:rsidRPr="006C3284">
        <w:rPr>
          <w:rFonts w:ascii="Arial" w:hAnsi="Arial" w:cs="Arial"/>
          <w:sz w:val="20"/>
          <w:szCs w:val="20"/>
        </w:rPr>
        <w:t xml:space="preserve">w stan likwidacji, albo podleganiu zarządowi komisarycznemu, ustanowieniu wobec </w:t>
      </w:r>
      <w:r w:rsidR="00DA47D9" w:rsidRPr="006C3284">
        <w:rPr>
          <w:rFonts w:ascii="Arial" w:hAnsi="Arial" w:cs="Arial"/>
          <w:sz w:val="20"/>
          <w:szCs w:val="20"/>
        </w:rPr>
        <w:t>nich</w:t>
      </w:r>
      <w:r w:rsidRPr="006C3284">
        <w:rPr>
          <w:rFonts w:ascii="Arial" w:hAnsi="Arial" w:cs="Arial"/>
          <w:sz w:val="20"/>
          <w:szCs w:val="20"/>
        </w:rPr>
        <w:t xml:space="preserve"> kuratora, bądź zawieszeniu </w:t>
      </w:r>
      <w:r w:rsidR="00DA47D9" w:rsidRPr="006C3284">
        <w:rPr>
          <w:rFonts w:ascii="Arial" w:hAnsi="Arial" w:cs="Arial"/>
          <w:sz w:val="20"/>
          <w:szCs w:val="20"/>
        </w:rPr>
        <w:t>ich</w:t>
      </w:r>
      <w:r w:rsidRPr="006C3284">
        <w:rPr>
          <w:rFonts w:ascii="Arial" w:hAnsi="Arial" w:cs="Arial"/>
          <w:sz w:val="20"/>
          <w:szCs w:val="20"/>
        </w:rPr>
        <w:t xml:space="preserve"> działalności lub gdy </w:t>
      </w:r>
      <w:r w:rsidR="003466CA" w:rsidRPr="006C3284">
        <w:rPr>
          <w:rFonts w:ascii="Arial" w:hAnsi="Arial" w:cs="Arial"/>
          <w:sz w:val="20"/>
          <w:szCs w:val="20"/>
        </w:rPr>
        <w:t>są</w:t>
      </w:r>
      <w:r w:rsidRPr="006C3284">
        <w:rPr>
          <w:rFonts w:ascii="Arial" w:hAnsi="Arial" w:cs="Arial"/>
          <w:sz w:val="20"/>
          <w:szCs w:val="20"/>
        </w:rPr>
        <w:t xml:space="preserve"> pr</w:t>
      </w:r>
      <w:r w:rsidR="009F7D73">
        <w:rPr>
          <w:rFonts w:ascii="Arial" w:hAnsi="Arial" w:cs="Arial"/>
          <w:sz w:val="20"/>
          <w:szCs w:val="20"/>
        </w:rPr>
        <w:t>zedmiotem postępowań prawnych o </w:t>
      </w:r>
      <w:r w:rsidRPr="006C3284">
        <w:rPr>
          <w:rFonts w:ascii="Arial" w:hAnsi="Arial" w:cs="Arial"/>
          <w:sz w:val="20"/>
          <w:szCs w:val="20"/>
        </w:rPr>
        <w:t>podobnym charakterze, w terminie do 3 dni od dnia wystąpienia powyższych okoliczności,</w:t>
      </w:r>
    </w:p>
    <w:p w:rsidR="007A118F" w:rsidRPr="006C3284" w:rsidRDefault="007A118F" w:rsidP="009F7D73">
      <w:pPr>
        <w:numPr>
          <w:ilvl w:val="0"/>
          <w:numId w:val="29"/>
        </w:numPr>
        <w:suppressAutoHyphens w:val="0"/>
        <w:spacing w:line="276" w:lineRule="auto"/>
        <w:ind w:left="714" w:hanging="357"/>
        <w:rPr>
          <w:rFonts w:ascii="Arial" w:hAnsi="Arial" w:cs="Arial"/>
          <w:sz w:val="20"/>
          <w:szCs w:val="20"/>
        </w:rPr>
      </w:pPr>
      <w:r w:rsidRPr="006C3284">
        <w:rPr>
          <w:rFonts w:ascii="Arial" w:hAnsi="Arial" w:cs="Arial"/>
          <w:sz w:val="20"/>
          <w:szCs w:val="20"/>
        </w:rPr>
        <w:t>pisemnego informowania Instytucji Zarządzającej RPO WZ</w:t>
      </w:r>
      <w:r w:rsidR="009F7D73">
        <w:rPr>
          <w:rFonts w:ascii="Arial" w:hAnsi="Arial" w:cs="Arial"/>
          <w:sz w:val="20"/>
          <w:szCs w:val="20"/>
        </w:rPr>
        <w:t xml:space="preserve"> o wszczętych postępowaniach, w </w:t>
      </w:r>
      <w:r w:rsidRPr="006C3284">
        <w:rPr>
          <w:rFonts w:ascii="Arial" w:hAnsi="Arial" w:cs="Arial"/>
          <w:sz w:val="20"/>
          <w:szCs w:val="20"/>
        </w:rPr>
        <w:t>tym w szczególności podatkowych, egzekucyjnych, karn</w:t>
      </w:r>
      <w:r w:rsidR="009F7D73">
        <w:rPr>
          <w:rFonts w:ascii="Arial" w:hAnsi="Arial" w:cs="Arial"/>
          <w:sz w:val="20"/>
          <w:szCs w:val="20"/>
        </w:rPr>
        <w:t>ych lub karno-skarbowych oraz o </w:t>
      </w:r>
      <w:r w:rsidRPr="006C3284">
        <w:rPr>
          <w:rFonts w:ascii="Arial" w:hAnsi="Arial" w:cs="Arial"/>
          <w:sz w:val="20"/>
          <w:szCs w:val="20"/>
        </w:rPr>
        <w:t>zakończeniu takich postępowań i ich wyniku, w terminie do 3 dni od dnia wystąpienia powyższych okoliczności,</w:t>
      </w:r>
    </w:p>
    <w:p w:rsidR="007A118F" w:rsidRPr="006C3284" w:rsidRDefault="007A118F" w:rsidP="009F7D73">
      <w:pPr>
        <w:numPr>
          <w:ilvl w:val="0"/>
          <w:numId w:val="29"/>
        </w:numPr>
        <w:suppressAutoHyphens w:val="0"/>
        <w:spacing w:line="276" w:lineRule="auto"/>
        <w:ind w:left="714" w:hanging="357"/>
        <w:rPr>
          <w:rFonts w:ascii="Arial" w:hAnsi="Arial" w:cs="Arial"/>
          <w:sz w:val="20"/>
          <w:szCs w:val="20"/>
        </w:rPr>
      </w:pPr>
      <w:r w:rsidRPr="006C3284">
        <w:rPr>
          <w:rFonts w:ascii="Arial" w:hAnsi="Arial" w:cs="Arial"/>
          <w:sz w:val="20"/>
          <w:szCs w:val="20"/>
        </w:rPr>
        <w:t>pisemnego informowania Instytucji Zarządzającej RPO WZ o powziętych przez siebie informacjach o postępowaniach prowadzonych przez organy ścigania oraz Urząd Ochrony Konkurencji i Konsumentów, o zakończeniu takich postępowa</w:t>
      </w:r>
      <w:r w:rsidR="009F7D73">
        <w:rPr>
          <w:rFonts w:ascii="Arial" w:hAnsi="Arial" w:cs="Arial"/>
          <w:sz w:val="20"/>
          <w:szCs w:val="20"/>
        </w:rPr>
        <w:t>ń i ich wyniku, w terminie do 3 </w:t>
      </w:r>
      <w:r w:rsidRPr="006C3284">
        <w:rPr>
          <w:rFonts w:ascii="Arial" w:hAnsi="Arial" w:cs="Arial"/>
          <w:sz w:val="20"/>
          <w:szCs w:val="20"/>
        </w:rPr>
        <w:t xml:space="preserve">dni od dnia wystąpienia powyższych okoliczności. </w:t>
      </w:r>
    </w:p>
    <w:p w:rsidR="00770AD3" w:rsidRPr="006C3284" w:rsidRDefault="007A11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lastRenderedPageBreak/>
        <w:t>Beneficjent zobowiąz</w:t>
      </w:r>
      <w:r w:rsidR="000A209A" w:rsidRPr="006C3284">
        <w:rPr>
          <w:rFonts w:ascii="Arial" w:hAnsi="Arial" w:cs="Arial"/>
          <w:sz w:val="20"/>
          <w:szCs w:val="20"/>
        </w:rPr>
        <w:t>any jest</w:t>
      </w:r>
      <w:r w:rsidRPr="006C3284">
        <w:rPr>
          <w:rFonts w:ascii="Arial" w:hAnsi="Arial" w:cs="Arial"/>
          <w:sz w:val="20"/>
          <w:szCs w:val="20"/>
        </w:rPr>
        <w:t xml:space="preserve"> do wprowadzania do LSI201</w:t>
      </w:r>
      <w:r w:rsidR="009F7D73">
        <w:rPr>
          <w:rFonts w:ascii="Arial" w:hAnsi="Arial" w:cs="Arial"/>
          <w:sz w:val="20"/>
          <w:szCs w:val="20"/>
        </w:rPr>
        <w:t>4 oraz SL2014, danych zgodnie z </w:t>
      </w:r>
      <w:r w:rsidRPr="006C3284">
        <w:rPr>
          <w:rFonts w:ascii="Arial" w:hAnsi="Arial" w:cs="Arial"/>
          <w:sz w:val="20"/>
          <w:szCs w:val="20"/>
        </w:rPr>
        <w:t>odpowiednimi instrukcjami, zgodnych z prawdą, prawidłowo sklasyfikowanych, aktua</w:t>
      </w:r>
      <w:r w:rsidR="00A258FA" w:rsidRPr="006C3284">
        <w:rPr>
          <w:rFonts w:ascii="Arial" w:hAnsi="Arial" w:cs="Arial"/>
          <w:sz w:val="20"/>
          <w:szCs w:val="20"/>
        </w:rPr>
        <w:t>lnych, kompletnych i zgodnych z</w:t>
      </w:r>
      <w:r w:rsidR="00CE506D" w:rsidRPr="006C3284">
        <w:rPr>
          <w:rFonts w:ascii="Arial" w:hAnsi="Arial" w:cs="Arial"/>
          <w:sz w:val="20"/>
          <w:szCs w:val="20"/>
        </w:rPr>
        <w:t xml:space="preserve"> </w:t>
      </w:r>
      <w:r w:rsidRPr="006C3284">
        <w:rPr>
          <w:rFonts w:ascii="Arial" w:hAnsi="Arial" w:cs="Arial"/>
          <w:sz w:val="20"/>
          <w:szCs w:val="20"/>
        </w:rPr>
        <w:t>dokumentami źródłowymi.</w:t>
      </w:r>
    </w:p>
    <w:p w:rsidR="00770AD3" w:rsidRPr="006C3284" w:rsidRDefault="002E5F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 xml:space="preserve">Beneficjent oświadcza, że ani on </w:t>
      </w:r>
      <w:r w:rsidR="00D77A98" w:rsidRPr="006C3284">
        <w:rPr>
          <w:rFonts w:ascii="Arial" w:hAnsi="Arial" w:cs="Arial"/>
          <w:sz w:val="20"/>
          <w:szCs w:val="20"/>
        </w:rPr>
        <w:t xml:space="preserve">ani </w:t>
      </w:r>
      <w:r w:rsidRPr="006C3284">
        <w:rPr>
          <w:rFonts w:ascii="Arial" w:hAnsi="Arial" w:cs="Arial"/>
          <w:sz w:val="20"/>
          <w:szCs w:val="20"/>
        </w:rPr>
        <w:t>Partner nie został wykluczony z możliwości ubiegania</w:t>
      </w:r>
      <w:r w:rsidR="00A258FA" w:rsidRPr="006C3284">
        <w:rPr>
          <w:rFonts w:ascii="Arial" w:hAnsi="Arial" w:cs="Arial"/>
          <w:sz w:val="20"/>
          <w:szCs w:val="20"/>
        </w:rPr>
        <w:t xml:space="preserve"> się o</w:t>
      </w:r>
      <w:r w:rsidR="009F7D73">
        <w:rPr>
          <w:rFonts w:ascii="Arial" w:hAnsi="Arial" w:cs="Arial"/>
          <w:sz w:val="20"/>
          <w:szCs w:val="20"/>
        </w:rPr>
        <w:t> </w:t>
      </w:r>
      <w:r w:rsidRPr="006C3284">
        <w:rPr>
          <w:rFonts w:ascii="Arial" w:hAnsi="Arial" w:cs="Arial"/>
          <w:sz w:val="20"/>
          <w:szCs w:val="20"/>
        </w:rPr>
        <w:t>dofinansowanie na podstawie art. 207 ust. 4 ustawy o finansach publicznych.</w:t>
      </w:r>
      <w:r w:rsidRPr="006C3284">
        <w:rPr>
          <w:rStyle w:val="Odwoanieprzypisudolnego"/>
          <w:rFonts w:ascii="Arial" w:hAnsi="Arial" w:cs="Arial"/>
          <w:sz w:val="20"/>
          <w:szCs w:val="20"/>
        </w:rPr>
        <w:footnoteReference w:id="5"/>
      </w:r>
      <w:r w:rsidRPr="006C3284">
        <w:rPr>
          <w:rFonts w:ascii="Arial" w:hAnsi="Arial" w:cs="Arial"/>
          <w:sz w:val="20"/>
          <w:szCs w:val="20"/>
        </w:rPr>
        <w:t xml:space="preserve"> </w:t>
      </w:r>
    </w:p>
    <w:p w:rsidR="00770AD3" w:rsidRPr="006C3284" w:rsidRDefault="002E5F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oświadcza, że ani on ani Partner nie został wykluczo</w:t>
      </w:r>
      <w:r w:rsidR="00A258FA" w:rsidRPr="006C3284">
        <w:rPr>
          <w:rFonts w:ascii="Arial" w:hAnsi="Arial" w:cs="Arial"/>
          <w:sz w:val="20"/>
          <w:szCs w:val="20"/>
        </w:rPr>
        <w:t>ny z możliwości ubiegania się o</w:t>
      </w:r>
      <w:r w:rsidR="009F7D73">
        <w:rPr>
          <w:rFonts w:ascii="Arial" w:hAnsi="Arial" w:cs="Arial"/>
          <w:sz w:val="20"/>
          <w:szCs w:val="20"/>
        </w:rPr>
        <w:t> </w:t>
      </w:r>
      <w:r w:rsidRPr="006C3284">
        <w:rPr>
          <w:rFonts w:ascii="Arial" w:hAnsi="Arial" w:cs="Arial"/>
          <w:sz w:val="20"/>
          <w:szCs w:val="20"/>
        </w:rPr>
        <w:t>dofinansowanie na podstawie art. 12 ust. 1 pkt 1 ustawy o</w:t>
      </w:r>
      <w:r w:rsidR="00C13724" w:rsidRPr="006C3284">
        <w:rPr>
          <w:rFonts w:ascii="Arial" w:hAnsi="Arial" w:cs="Arial"/>
          <w:sz w:val="20"/>
          <w:szCs w:val="20"/>
        </w:rPr>
        <w:t> </w:t>
      </w:r>
      <w:r w:rsidRPr="006C3284">
        <w:rPr>
          <w:rFonts w:ascii="Arial" w:hAnsi="Arial" w:cs="Arial"/>
          <w:sz w:val="20"/>
          <w:szCs w:val="20"/>
        </w:rPr>
        <w:t>skutkach powierzania wykonywania pracy cudzoziemcom przebywającym wbrew przepisom na teryto</w:t>
      </w:r>
      <w:r w:rsidR="001E4FB7" w:rsidRPr="006C3284">
        <w:rPr>
          <w:rFonts w:ascii="Arial" w:hAnsi="Arial" w:cs="Arial"/>
          <w:sz w:val="20"/>
          <w:szCs w:val="20"/>
        </w:rPr>
        <w:t>rium Rzeczypospolitej Polskiej.</w:t>
      </w:r>
    </w:p>
    <w:p w:rsidR="00770AD3" w:rsidRPr="006C3284" w:rsidRDefault="002E5F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oświadcza, że ani on ani Partner nie został wykluczony</w:t>
      </w:r>
      <w:r w:rsidRPr="006C3284">
        <w:rPr>
          <w:rFonts w:ascii="Arial" w:hAnsi="Arial" w:cs="Arial"/>
          <w:sz w:val="20"/>
          <w:szCs w:val="20"/>
          <w:lang w:eastAsia="pl-PL"/>
        </w:rPr>
        <w:t xml:space="preserve"> </w:t>
      </w:r>
      <w:r w:rsidR="009F7D73">
        <w:rPr>
          <w:rFonts w:ascii="Arial" w:hAnsi="Arial" w:cs="Arial"/>
          <w:sz w:val="20"/>
          <w:szCs w:val="20"/>
        </w:rPr>
        <w:t>z możliwości ubiegania się o </w:t>
      </w:r>
      <w:r w:rsidRPr="006C3284">
        <w:rPr>
          <w:rFonts w:ascii="Arial" w:hAnsi="Arial" w:cs="Arial"/>
          <w:sz w:val="20"/>
          <w:szCs w:val="20"/>
        </w:rPr>
        <w:t>dofinansowanie na podstawie art. 9 ust. 1 pkt</w:t>
      </w:r>
      <w:r w:rsidR="001E4FB7" w:rsidRPr="006C3284">
        <w:rPr>
          <w:rFonts w:ascii="Arial" w:hAnsi="Arial" w:cs="Arial"/>
          <w:sz w:val="20"/>
          <w:szCs w:val="20"/>
        </w:rPr>
        <w:t xml:space="preserve"> 2a ustawy </w:t>
      </w:r>
      <w:r w:rsidRPr="006C3284">
        <w:rPr>
          <w:rFonts w:ascii="Arial" w:hAnsi="Arial" w:cs="Arial"/>
          <w:sz w:val="20"/>
          <w:szCs w:val="20"/>
        </w:rPr>
        <w:t>o</w:t>
      </w:r>
      <w:r w:rsidR="000E5C0D" w:rsidRPr="006C3284">
        <w:rPr>
          <w:rFonts w:ascii="Arial" w:hAnsi="Arial" w:cs="Arial"/>
          <w:sz w:val="20"/>
          <w:szCs w:val="20"/>
        </w:rPr>
        <w:t> </w:t>
      </w:r>
      <w:r w:rsidRPr="006C3284">
        <w:rPr>
          <w:rFonts w:ascii="Arial" w:hAnsi="Arial" w:cs="Arial"/>
          <w:sz w:val="20"/>
          <w:szCs w:val="20"/>
        </w:rPr>
        <w:t>odpowiedzialności podmiotów zbiorowych za czyny zabronione pod groźbą kary.</w:t>
      </w:r>
      <w:r w:rsidRPr="006C3284">
        <w:rPr>
          <w:rStyle w:val="Odwoanieprzypisudolnego"/>
          <w:rFonts w:ascii="Arial" w:hAnsi="Arial" w:cs="Arial"/>
          <w:sz w:val="20"/>
          <w:szCs w:val="20"/>
        </w:rPr>
        <w:footnoteReference w:id="6"/>
      </w:r>
    </w:p>
    <w:p w:rsidR="00770AD3" w:rsidRPr="006C3284" w:rsidRDefault="002E5F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W przypadku, gdy okoliczności będące przedmiotem oświadczeń wskazanych w</w:t>
      </w:r>
      <w:r w:rsidR="00F4682E" w:rsidRPr="006C3284">
        <w:rPr>
          <w:rFonts w:ascii="Arial" w:hAnsi="Arial" w:cs="Arial"/>
          <w:sz w:val="20"/>
          <w:szCs w:val="20"/>
        </w:rPr>
        <w:t> </w:t>
      </w:r>
      <w:r w:rsidRPr="006C3284">
        <w:rPr>
          <w:rFonts w:ascii="Arial" w:hAnsi="Arial" w:cs="Arial"/>
          <w:sz w:val="20"/>
          <w:szCs w:val="20"/>
        </w:rPr>
        <w:t>u</w:t>
      </w:r>
      <w:r w:rsidR="007168F3" w:rsidRPr="006C3284">
        <w:rPr>
          <w:rFonts w:ascii="Arial" w:hAnsi="Arial" w:cs="Arial"/>
          <w:sz w:val="20"/>
          <w:szCs w:val="20"/>
        </w:rPr>
        <w:t>st. 1</w:t>
      </w:r>
      <w:r w:rsidR="009A7A6B" w:rsidRPr="006C3284">
        <w:rPr>
          <w:rFonts w:ascii="Arial" w:hAnsi="Arial" w:cs="Arial"/>
          <w:sz w:val="20"/>
          <w:szCs w:val="20"/>
        </w:rPr>
        <w:t>2</w:t>
      </w:r>
      <w:r w:rsidR="007168F3" w:rsidRPr="006C3284">
        <w:rPr>
          <w:rFonts w:ascii="Arial" w:hAnsi="Arial" w:cs="Arial"/>
          <w:sz w:val="20"/>
          <w:szCs w:val="20"/>
        </w:rPr>
        <w:t>, 1</w:t>
      </w:r>
      <w:r w:rsidR="009A7A6B" w:rsidRPr="006C3284">
        <w:rPr>
          <w:rFonts w:ascii="Arial" w:hAnsi="Arial" w:cs="Arial"/>
          <w:sz w:val="20"/>
          <w:szCs w:val="20"/>
        </w:rPr>
        <w:t>3</w:t>
      </w:r>
      <w:r w:rsidR="007168F3" w:rsidRPr="006C3284">
        <w:rPr>
          <w:rFonts w:ascii="Arial" w:hAnsi="Arial" w:cs="Arial"/>
          <w:sz w:val="20"/>
          <w:szCs w:val="20"/>
        </w:rPr>
        <w:t xml:space="preserve"> oraz 1</w:t>
      </w:r>
      <w:r w:rsidR="009A7A6B" w:rsidRPr="006C3284">
        <w:rPr>
          <w:rFonts w:ascii="Arial" w:hAnsi="Arial" w:cs="Arial"/>
          <w:sz w:val="20"/>
          <w:szCs w:val="20"/>
        </w:rPr>
        <w:t xml:space="preserve">4 </w:t>
      </w:r>
      <w:r w:rsidRPr="006C3284">
        <w:rPr>
          <w:rFonts w:ascii="Arial" w:hAnsi="Arial" w:cs="Arial"/>
          <w:sz w:val="20"/>
          <w:szCs w:val="20"/>
        </w:rPr>
        <w:t>ulegną zmianie, Beneficjent zobowiązuje się do pisemnego poinformowania Instytucji Zarządzającej RPO WZ, nie później niż w ciągu 7 dni od dnia zaistnienia tych okoliczności.</w:t>
      </w:r>
    </w:p>
    <w:p w:rsidR="00770AD3" w:rsidRPr="006C3284" w:rsidRDefault="007A11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 xml:space="preserve">Beneficjent </w:t>
      </w:r>
      <w:r w:rsidR="000A209A" w:rsidRPr="006C3284">
        <w:rPr>
          <w:rFonts w:ascii="Arial" w:hAnsi="Arial" w:cs="Arial"/>
          <w:sz w:val="20"/>
          <w:szCs w:val="20"/>
        </w:rPr>
        <w:t>zobowiązany jest do</w:t>
      </w:r>
      <w:r w:rsidRPr="006C3284">
        <w:rPr>
          <w:rFonts w:ascii="Arial" w:hAnsi="Arial" w:cs="Arial"/>
          <w:sz w:val="20"/>
          <w:szCs w:val="20"/>
        </w:rPr>
        <w:t xml:space="preserve"> prowadz</w:t>
      </w:r>
      <w:r w:rsidR="000A209A" w:rsidRPr="006C3284">
        <w:rPr>
          <w:rFonts w:ascii="Arial" w:hAnsi="Arial" w:cs="Arial"/>
          <w:sz w:val="20"/>
          <w:szCs w:val="20"/>
        </w:rPr>
        <w:t>enia</w:t>
      </w:r>
      <w:r w:rsidRPr="006C3284">
        <w:rPr>
          <w:rFonts w:ascii="Arial" w:hAnsi="Arial" w:cs="Arial"/>
          <w:sz w:val="20"/>
          <w:szCs w:val="20"/>
        </w:rPr>
        <w:t xml:space="preserve"> wyodrębnion</w:t>
      </w:r>
      <w:r w:rsidR="000A209A" w:rsidRPr="006C3284">
        <w:rPr>
          <w:rFonts w:ascii="Arial" w:hAnsi="Arial" w:cs="Arial"/>
          <w:sz w:val="20"/>
          <w:szCs w:val="20"/>
        </w:rPr>
        <w:t>ej</w:t>
      </w:r>
      <w:r w:rsidRPr="006C3284">
        <w:rPr>
          <w:rFonts w:ascii="Arial" w:hAnsi="Arial" w:cs="Arial"/>
          <w:sz w:val="20"/>
          <w:szCs w:val="20"/>
        </w:rPr>
        <w:t xml:space="preserve"> ewidencj</w:t>
      </w:r>
      <w:r w:rsidR="000A209A" w:rsidRPr="006C3284">
        <w:rPr>
          <w:rFonts w:ascii="Arial" w:hAnsi="Arial" w:cs="Arial"/>
          <w:sz w:val="20"/>
          <w:szCs w:val="20"/>
        </w:rPr>
        <w:t>i</w:t>
      </w:r>
      <w:r w:rsidRPr="006C3284">
        <w:rPr>
          <w:rFonts w:ascii="Arial" w:hAnsi="Arial" w:cs="Arial"/>
          <w:sz w:val="20"/>
          <w:szCs w:val="20"/>
        </w:rPr>
        <w:t xml:space="preserve"> księgow</w:t>
      </w:r>
      <w:r w:rsidR="000A209A" w:rsidRPr="006C3284">
        <w:rPr>
          <w:rFonts w:ascii="Arial" w:hAnsi="Arial" w:cs="Arial"/>
          <w:sz w:val="20"/>
          <w:szCs w:val="20"/>
        </w:rPr>
        <w:t>ej</w:t>
      </w:r>
      <w:r w:rsidRPr="006C3284">
        <w:rPr>
          <w:rFonts w:ascii="Arial" w:hAnsi="Arial" w:cs="Arial"/>
          <w:sz w:val="20"/>
          <w:szCs w:val="20"/>
        </w:rPr>
        <w:t xml:space="preserve"> na potrzeby Projektu. Szczegółowe zasady prowadzenia wyodrębnionej ewidencji księgowej określają </w:t>
      </w:r>
      <w:r w:rsidR="00385A48">
        <w:rPr>
          <w:rFonts w:ascii="Arial" w:hAnsi="Arial" w:cs="Arial"/>
          <w:sz w:val="20"/>
          <w:szCs w:val="20"/>
        </w:rPr>
        <w:t>„</w:t>
      </w:r>
      <w:r w:rsidRPr="006C3284">
        <w:rPr>
          <w:rFonts w:ascii="Arial" w:hAnsi="Arial" w:cs="Arial"/>
          <w:sz w:val="20"/>
          <w:szCs w:val="20"/>
        </w:rPr>
        <w:t>Zasady prowadzenia przez beneficjentów wyodrębnionej ewidencji księgowej projektów dofinansowanych w ramach Regionalnego Programu Operacyjnego Województwa Zachodniopomorskiego 2014-2020</w:t>
      </w:r>
      <w:r w:rsidR="00385A48">
        <w:rPr>
          <w:rFonts w:ascii="Arial" w:hAnsi="Arial" w:cs="Arial"/>
          <w:sz w:val="20"/>
          <w:szCs w:val="20"/>
        </w:rPr>
        <w:t>”</w:t>
      </w:r>
      <w:r w:rsidRPr="006C3284">
        <w:rPr>
          <w:rFonts w:ascii="Arial" w:hAnsi="Arial" w:cs="Arial"/>
          <w:sz w:val="20"/>
          <w:szCs w:val="20"/>
        </w:rPr>
        <w:t xml:space="preserve">, stanowiące załącznik nr </w:t>
      </w:r>
      <w:r w:rsidR="00394A5F" w:rsidRPr="006C3284">
        <w:rPr>
          <w:rFonts w:ascii="Arial" w:hAnsi="Arial" w:cs="Arial"/>
          <w:sz w:val="20"/>
          <w:szCs w:val="20"/>
        </w:rPr>
        <w:t>3</w:t>
      </w:r>
      <w:r w:rsidRPr="006C3284">
        <w:rPr>
          <w:rFonts w:ascii="Arial" w:hAnsi="Arial" w:cs="Arial"/>
          <w:sz w:val="20"/>
          <w:szCs w:val="20"/>
        </w:rPr>
        <w:t xml:space="preserve"> do </w:t>
      </w:r>
      <w:r w:rsidR="000A209A" w:rsidRPr="006C3284">
        <w:rPr>
          <w:rFonts w:ascii="Arial" w:hAnsi="Arial" w:cs="Arial"/>
          <w:sz w:val="20"/>
          <w:szCs w:val="20"/>
        </w:rPr>
        <w:t>Decyzji</w:t>
      </w:r>
      <w:r w:rsidR="005F7FFD" w:rsidRPr="006C3284">
        <w:rPr>
          <w:rFonts w:ascii="Arial" w:hAnsi="Arial" w:cs="Arial"/>
          <w:sz w:val="20"/>
          <w:szCs w:val="20"/>
        </w:rPr>
        <w:t>.</w:t>
      </w:r>
      <w:r w:rsidR="000A209A" w:rsidRPr="006C3284">
        <w:rPr>
          <w:rFonts w:ascii="Arial" w:hAnsi="Arial" w:cs="Arial"/>
          <w:sz w:val="20"/>
          <w:szCs w:val="20"/>
        </w:rPr>
        <w:t xml:space="preserve"> </w:t>
      </w:r>
    </w:p>
    <w:p w:rsidR="00770AD3" w:rsidRPr="006C3284" w:rsidRDefault="007A118F" w:rsidP="00686F62">
      <w:pPr>
        <w:numPr>
          <w:ilvl w:val="0"/>
          <w:numId w:val="89"/>
        </w:numPr>
        <w:suppressAutoHyphens w:val="0"/>
        <w:spacing w:line="276" w:lineRule="auto"/>
        <w:rPr>
          <w:rFonts w:ascii="Arial" w:hAnsi="Arial" w:cs="Arial"/>
          <w:sz w:val="20"/>
          <w:szCs w:val="20"/>
        </w:rPr>
      </w:pPr>
      <w:r w:rsidRPr="006C3284">
        <w:rPr>
          <w:rFonts w:ascii="Arial" w:hAnsi="Arial" w:cs="Arial"/>
          <w:sz w:val="20"/>
          <w:szCs w:val="20"/>
        </w:rPr>
        <w:t>Beneficjent zobowiąz</w:t>
      </w:r>
      <w:r w:rsidR="000A209A" w:rsidRPr="006C3284">
        <w:rPr>
          <w:rFonts w:ascii="Arial" w:hAnsi="Arial" w:cs="Arial"/>
          <w:sz w:val="20"/>
          <w:szCs w:val="20"/>
        </w:rPr>
        <w:t>any jest</w:t>
      </w:r>
      <w:r w:rsidRPr="006C3284">
        <w:rPr>
          <w:rFonts w:ascii="Arial" w:hAnsi="Arial" w:cs="Arial"/>
          <w:sz w:val="20"/>
          <w:szCs w:val="20"/>
        </w:rPr>
        <w:t xml:space="preserve"> do współpracy z podmiotami upoważnionymi przez Instytucję Zarządzającą RPO WZ do przeprowadzenia ewaluacji Projektu. W</w:t>
      </w:r>
      <w:r w:rsidR="00F4682E" w:rsidRPr="006C3284">
        <w:rPr>
          <w:rFonts w:ascii="Arial" w:hAnsi="Arial" w:cs="Arial"/>
          <w:sz w:val="20"/>
          <w:szCs w:val="20"/>
        </w:rPr>
        <w:t> </w:t>
      </w:r>
      <w:r w:rsidRPr="006C3284">
        <w:rPr>
          <w:rFonts w:ascii="Arial" w:hAnsi="Arial" w:cs="Arial"/>
          <w:sz w:val="20"/>
          <w:szCs w:val="20"/>
        </w:rPr>
        <w:t>szczególności Beneficjent zobowiąz</w:t>
      </w:r>
      <w:r w:rsidR="000A209A" w:rsidRPr="006C3284">
        <w:rPr>
          <w:rFonts w:ascii="Arial" w:hAnsi="Arial" w:cs="Arial"/>
          <w:sz w:val="20"/>
          <w:szCs w:val="20"/>
        </w:rPr>
        <w:t>any jest</w:t>
      </w:r>
      <w:r w:rsidR="00CB6B73" w:rsidRPr="006C3284">
        <w:rPr>
          <w:rFonts w:ascii="Arial" w:hAnsi="Arial" w:cs="Arial"/>
          <w:sz w:val="20"/>
          <w:szCs w:val="20"/>
        </w:rPr>
        <w:t xml:space="preserve"> </w:t>
      </w:r>
      <w:r w:rsidRPr="006C3284">
        <w:rPr>
          <w:rFonts w:ascii="Arial" w:hAnsi="Arial" w:cs="Arial"/>
          <w:sz w:val="20"/>
          <w:szCs w:val="20"/>
        </w:rPr>
        <w:t xml:space="preserve">do: </w:t>
      </w:r>
    </w:p>
    <w:p w:rsidR="007A118F" w:rsidRPr="006C3284" w:rsidRDefault="007A118F" w:rsidP="009F7D73">
      <w:pPr>
        <w:numPr>
          <w:ilvl w:val="0"/>
          <w:numId w:val="28"/>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przekazywania powyższym podmiotom wszelkich informacji i dokumentów dotyczących Projektu we wskazanym przez nie zakresie i terminach, </w:t>
      </w:r>
    </w:p>
    <w:p w:rsidR="007A118F" w:rsidRPr="006C3284" w:rsidRDefault="007A118F" w:rsidP="009F7D73">
      <w:pPr>
        <w:numPr>
          <w:ilvl w:val="0"/>
          <w:numId w:val="28"/>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udziału w wywiadach, ankietach oraz badaniach ewaluacyjnych przeprowadzanych innymi metodami. </w:t>
      </w:r>
    </w:p>
    <w:p w:rsidR="007A118F" w:rsidRPr="006C3284" w:rsidRDefault="007A118F" w:rsidP="00686F62">
      <w:pPr>
        <w:numPr>
          <w:ilvl w:val="0"/>
          <w:numId w:val="71"/>
        </w:numPr>
        <w:suppressAutoHyphens w:val="0"/>
        <w:spacing w:after="240" w:line="276" w:lineRule="auto"/>
        <w:rPr>
          <w:rFonts w:ascii="Arial" w:hAnsi="Arial" w:cs="Arial"/>
          <w:sz w:val="20"/>
          <w:szCs w:val="20"/>
        </w:rPr>
      </w:pPr>
      <w:r w:rsidRPr="006C3284">
        <w:rPr>
          <w:rFonts w:ascii="Arial" w:hAnsi="Arial" w:cs="Arial"/>
          <w:sz w:val="20"/>
          <w:szCs w:val="20"/>
        </w:rPr>
        <w:t>Beneficjent</w:t>
      </w:r>
      <w:r w:rsidR="00CB6B73" w:rsidRPr="006C3284">
        <w:rPr>
          <w:rFonts w:ascii="Arial" w:hAnsi="Arial" w:cs="Arial"/>
          <w:sz w:val="20"/>
          <w:szCs w:val="20"/>
        </w:rPr>
        <w:t xml:space="preserve"> zobowiązany jest do użytkowania</w:t>
      </w:r>
      <w:r w:rsidRPr="006C3284">
        <w:rPr>
          <w:rFonts w:ascii="Arial" w:hAnsi="Arial" w:cs="Arial"/>
          <w:sz w:val="20"/>
          <w:szCs w:val="20"/>
        </w:rPr>
        <w:t xml:space="preserve"> składnik</w:t>
      </w:r>
      <w:r w:rsidR="00CB6B73" w:rsidRPr="006C3284">
        <w:rPr>
          <w:rFonts w:ascii="Arial" w:hAnsi="Arial" w:cs="Arial"/>
          <w:sz w:val="20"/>
          <w:szCs w:val="20"/>
        </w:rPr>
        <w:t>ów</w:t>
      </w:r>
      <w:r w:rsidRPr="006C3284">
        <w:rPr>
          <w:rFonts w:ascii="Arial" w:hAnsi="Arial" w:cs="Arial"/>
          <w:sz w:val="20"/>
          <w:szCs w:val="20"/>
        </w:rPr>
        <w:t xml:space="preserve"> majątku będąc</w:t>
      </w:r>
      <w:r w:rsidR="00CB6B73" w:rsidRPr="006C3284">
        <w:rPr>
          <w:rFonts w:ascii="Arial" w:hAnsi="Arial" w:cs="Arial"/>
          <w:sz w:val="20"/>
          <w:szCs w:val="20"/>
        </w:rPr>
        <w:t xml:space="preserve">ych </w:t>
      </w:r>
      <w:r w:rsidRPr="006C3284">
        <w:rPr>
          <w:rFonts w:ascii="Arial" w:hAnsi="Arial" w:cs="Arial"/>
          <w:sz w:val="20"/>
          <w:szCs w:val="20"/>
        </w:rPr>
        <w:t>przedmiotem wydatków ponoszonych w ramach Projektu</w:t>
      </w:r>
      <w:r w:rsidR="00CB6B73" w:rsidRPr="006C3284">
        <w:rPr>
          <w:rFonts w:ascii="Arial" w:hAnsi="Arial" w:cs="Arial"/>
          <w:sz w:val="20"/>
          <w:szCs w:val="20"/>
        </w:rPr>
        <w:t xml:space="preserve"> </w:t>
      </w:r>
      <w:r w:rsidRPr="006C3284">
        <w:rPr>
          <w:rFonts w:ascii="Arial" w:hAnsi="Arial" w:cs="Arial"/>
          <w:sz w:val="20"/>
          <w:szCs w:val="20"/>
        </w:rPr>
        <w:t>zgodnie z celem oraz na za</w:t>
      </w:r>
      <w:r w:rsidR="00A258FA" w:rsidRPr="006C3284">
        <w:rPr>
          <w:rFonts w:ascii="Arial" w:hAnsi="Arial" w:cs="Arial"/>
          <w:sz w:val="20"/>
          <w:szCs w:val="20"/>
        </w:rPr>
        <w:t>sadach określonych we wniosku o</w:t>
      </w:r>
      <w:r w:rsidR="006E5A32" w:rsidRPr="006C3284">
        <w:rPr>
          <w:rFonts w:ascii="Arial" w:hAnsi="Arial" w:cs="Arial"/>
          <w:sz w:val="20"/>
          <w:szCs w:val="20"/>
        </w:rPr>
        <w:t xml:space="preserve"> </w:t>
      </w:r>
      <w:r w:rsidRPr="006C3284">
        <w:rPr>
          <w:rFonts w:ascii="Arial" w:hAnsi="Arial" w:cs="Arial"/>
          <w:sz w:val="20"/>
          <w:szCs w:val="20"/>
        </w:rPr>
        <w:t>dofinansowanie pod rygorem uznania ich w</w:t>
      </w:r>
      <w:r w:rsidR="00E15B8B" w:rsidRPr="006C3284">
        <w:rPr>
          <w:rFonts w:ascii="Arial" w:hAnsi="Arial" w:cs="Arial"/>
          <w:sz w:val="20"/>
          <w:szCs w:val="20"/>
        </w:rPr>
        <w:t> </w:t>
      </w:r>
      <w:r w:rsidRPr="006C3284">
        <w:rPr>
          <w:rFonts w:ascii="Arial" w:hAnsi="Arial" w:cs="Arial"/>
          <w:sz w:val="20"/>
          <w:szCs w:val="20"/>
        </w:rPr>
        <w:t>całości lub w części za wydatki niekwalifikowalne.</w:t>
      </w:r>
    </w:p>
    <w:p w:rsidR="007A118F" w:rsidRPr="006C3284" w:rsidRDefault="007A118F" w:rsidP="00686F62">
      <w:pPr>
        <w:widowControl w:val="0"/>
        <w:autoSpaceDE w:val="0"/>
        <w:spacing w:line="276" w:lineRule="auto"/>
        <w:jc w:val="center"/>
        <w:rPr>
          <w:rFonts w:ascii="Arial" w:eastAsia="Arial" w:hAnsi="Arial" w:cs="Arial"/>
          <w:b/>
          <w:sz w:val="20"/>
          <w:szCs w:val="20"/>
        </w:rPr>
      </w:pPr>
      <w:r w:rsidRPr="006C3284">
        <w:rPr>
          <w:rFonts w:ascii="Arial" w:eastAsia="Arial" w:hAnsi="Arial" w:cs="Arial"/>
          <w:b/>
          <w:sz w:val="20"/>
          <w:szCs w:val="20"/>
        </w:rPr>
        <w:t>Zasady i terminy składania harmonogramu płatności oraz wniosków o płatność</w:t>
      </w:r>
    </w:p>
    <w:p w:rsidR="007A118F" w:rsidRPr="006C3284" w:rsidRDefault="007A118F" w:rsidP="00686F62">
      <w:pPr>
        <w:widowControl w:val="0"/>
        <w:autoSpaceDE w:val="0"/>
        <w:spacing w:after="240" w:line="276" w:lineRule="auto"/>
        <w:jc w:val="center"/>
        <w:rPr>
          <w:rFonts w:ascii="Arial" w:eastAsia="Arial" w:hAnsi="Arial" w:cs="Arial"/>
          <w:b/>
          <w:sz w:val="20"/>
          <w:szCs w:val="20"/>
        </w:rPr>
      </w:pPr>
      <w:r w:rsidRPr="006C3284">
        <w:rPr>
          <w:rFonts w:ascii="Arial" w:eastAsia="Arial" w:hAnsi="Arial" w:cs="Arial"/>
          <w:b/>
          <w:sz w:val="20"/>
          <w:szCs w:val="20"/>
        </w:rPr>
        <w:t xml:space="preserve">§ </w:t>
      </w:r>
      <w:r w:rsidR="00B670A0" w:rsidRPr="006C3284">
        <w:rPr>
          <w:rFonts w:ascii="Arial" w:eastAsia="Arial" w:hAnsi="Arial" w:cs="Arial"/>
          <w:b/>
          <w:sz w:val="20"/>
          <w:szCs w:val="20"/>
        </w:rPr>
        <w:t>8</w:t>
      </w:r>
    </w:p>
    <w:p w:rsidR="008A1F20" w:rsidRPr="006C3284" w:rsidRDefault="008A1F20" w:rsidP="00190122">
      <w:pPr>
        <w:numPr>
          <w:ilvl w:val="0"/>
          <w:numId w:val="4"/>
        </w:numPr>
        <w:suppressAutoHyphens w:val="0"/>
        <w:autoSpaceDE w:val="0"/>
        <w:spacing w:line="276" w:lineRule="auto"/>
        <w:ind w:left="357" w:hanging="357"/>
        <w:rPr>
          <w:rFonts w:ascii="Arial" w:hAnsi="Arial" w:cs="Arial"/>
          <w:sz w:val="20"/>
          <w:szCs w:val="20"/>
        </w:rPr>
      </w:pPr>
      <w:r w:rsidRPr="006C3284">
        <w:rPr>
          <w:rFonts w:ascii="Arial" w:hAnsi="Arial" w:cs="Arial"/>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6C3284" w:rsidRDefault="007A118F" w:rsidP="00190122">
      <w:pPr>
        <w:numPr>
          <w:ilvl w:val="0"/>
          <w:numId w:val="4"/>
        </w:numPr>
        <w:suppressAutoHyphens w:val="0"/>
        <w:autoSpaceDE w:val="0"/>
        <w:spacing w:line="276" w:lineRule="auto"/>
        <w:ind w:left="357" w:hanging="357"/>
        <w:rPr>
          <w:rFonts w:ascii="Arial" w:hAnsi="Arial" w:cs="Arial"/>
          <w:sz w:val="20"/>
          <w:szCs w:val="20"/>
        </w:rPr>
      </w:pPr>
      <w:r w:rsidRPr="006C3284">
        <w:rPr>
          <w:rFonts w:ascii="Arial" w:hAnsi="Arial" w:cs="Arial"/>
          <w:sz w:val="20"/>
          <w:szCs w:val="20"/>
        </w:rPr>
        <w:t xml:space="preserve">Harmonogram płatności, o którym mowa w </w:t>
      </w:r>
      <w:r w:rsidR="007168F3" w:rsidRPr="006C3284">
        <w:rPr>
          <w:rFonts w:ascii="Arial" w:hAnsi="Arial" w:cs="Arial"/>
          <w:sz w:val="20"/>
          <w:szCs w:val="20"/>
        </w:rPr>
        <w:t>ust. 1</w:t>
      </w:r>
      <w:r w:rsidRPr="006C3284">
        <w:rPr>
          <w:rFonts w:ascii="Arial" w:hAnsi="Arial" w:cs="Arial"/>
          <w:sz w:val="20"/>
          <w:szCs w:val="20"/>
        </w:rPr>
        <w:t>, powinien zostać sporządzony i</w:t>
      </w:r>
      <w:r w:rsidR="002D7A13" w:rsidRPr="006C3284">
        <w:rPr>
          <w:rFonts w:ascii="Arial" w:hAnsi="Arial" w:cs="Arial"/>
          <w:sz w:val="20"/>
          <w:szCs w:val="20"/>
        </w:rPr>
        <w:t> </w:t>
      </w:r>
      <w:r w:rsidRPr="006C3284">
        <w:rPr>
          <w:rFonts w:ascii="Arial" w:hAnsi="Arial" w:cs="Arial"/>
          <w:sz w:val="20"/>
          <w:szCs w:val="20"/>
        </w:rPr>
        <w:t xml:space="preserve">przekazany za pośrednictwem SL2014 przez Beneficjenta w terminie </w:t>
      </w:r>
      <w:r w:rsidR="009F7D73" w:rsidRPr="009F7D73">
        <w:rPr>
          <w:rFonts w:ascii="Arial" w:hAnsi="Arial" w:cs="Arial"/>
          <w:b/>
          <w:sz w:val="20"/>
          <w:szCs w:val="20"/>
        </w:rPr>
        <w:t>30</w:t>
      </w:r>
      <w:r w:rsidRPr="009F7D73">
        <w:rPr>
          <w:rFonts w:ascii="Arial" w:hAnsi="Arial" w:cs="Arial"/>
          <w:b/>
          <w:sz w:val="20"/>
          <w:szCs w:val="20"/>
        </w:rPr>
        <w:t xml:space="preserve"> dni </w:t>
      </w:r>
      <w:r w:rsidRPr="006C3284">
        <w:rPr>
          <w:rFonts w:ascii="Arial" w:hAnsi="Arial" w:cs="Arial"/>
          <w:sz w:val="20"/>
          <w:szCs w:val="20"/>
        </w:rPr>
        <w:t xml:space="preserve">od </w:t>
      </w:r>
      <w:r w:rsidR="000F1F0B" w:rsidRPr="006C3284">
        <w:rPr>
          <w:rFonts w:ascii="Arial" w:hAnsi="Arial" w:cs="Arial"/>
          <w:sz w:val="20"/>
          <w:szCs w:val="20"/>
        </w:rPr>
        <w:t>podjęcia</w:t>
      </w:r>
      <w:r w:rsidR="00C056AC" w:rsidRPr="006C3284">
        <w:rPr>
          <w:rFonts w:ascii="Arial" w:hAnsi="Arial" w:cs="Arial"/>
          <w:sz w:val="20"/>
          <w:szCs w:val="20"/>
        </w:rPr>
        <w:t xml:space="preserve"> Decyzji</w:t>
      </w:r>
      <w:r w:rsidRPr="006C3284">
        <w:rPr>
          <w:rFonts w:ascii="Arial" w:hAnsi="Arial" w:cs="Arial"/>
          <w:sz w:val="20"/>
          <w:szCs w:val="20"/>
        </w:rPr>
        <w:t>, nie później jednak niż wraz z pierwszym wnioskiem o</w:t>
      </w:r>
      <w:r w:rsidR="002D7A13" w:rsidRPr="006C3284">
        <w:rPr>
          <w:rFonts w:ascii="Arial" w:hAnsi="Arial" w:cs="Arial"/>
          <w:sz w:val="20"/>
          <w:szCs w:val="20"/>
        </w:rPr>
        <w:t> </w:t>
      </w:r>
      <w:r w:rsidRPr="006C3284">
        <w:rPr>
          <w:rFonts w:ascii="Arial" w:hAnsi="Arial" w:cs="Arial"/>
          <w:sz w:val="20"/>
          <w:szCs w:val="20"/>
        </w:rPr>
        <w:t>płatność.</w:t>
      </w:r>
    </w:p>
    <w:p w:rsidR="007A118F" w:rsidRPr="006C3284" w:rsidRDefault="007A118F" w:rsidP="00190122">
      <w:pPr>
        <w:numPr>
          <w:ilvl w:val="0"/>
          <w:numId w:val="4"/>
        </w:numPr>
        <w:suppressAutoHyphens w:val="0"/>
        <w:autoSpaceDE w:val="0"/>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dokonuje weryfikacji harmonogramu płatności, o którym mowa w </w:t>
      </w:r>
      <w:r w:rsidR="007168F3" w:rsidRPr="006C3284">
        <w:rPr>
          <w:rFonts w:ascii="Arial" w:hAnsi="Arial" w:cs="Arial"/>
          <w:sz w:val="20"/>
          <w:szCs w:val="20"/>
        </w:rPr>
        <w:t>ust. 1</w:t>
      </w:r>
      <w:r w:rsidRPr="006C3284">
        <w:rPr>
          <w:rFonts w:ascii="Arial" w:hAnsi="Arial" w:cs="Arial"/>
          <w:sz w:val="20"/>
          <w:szCs w:val="20"/>
        </w:rPr>
        <w:t xml:space="preserve">, w terminie </w:t>
      </w:r>
      <w:r w:rsidR="009F7D73">
        <w:rPr>
          <w:rFonts w:ascii="Arial" w:eastAsia="Arial" w:hAnsi="Arial" w:cs="Arial"/>
          <w:b/>
          <w:sz w:val="20"/>
          <w:szCs w:val="20"/>
        </w:rPr>
        <w:t>7 dni</w:t>
      </w:r>
      <w:r w:rsidR="009F7D73">
        <w:rPr>
          <w:rFonts w:ascii="Arial" w:eastAsia="Arial" w:hAnsi="Arial" w:cs="Arial"/>
          <w:sz w:val="20"/>
          <w:szCs w:val="20"/>
        </w:rPr>
        <w:t>.</w:t>
      </w:r>
      <w:r w:rsidRPr="006C3284">
        <w:rPr>
          <w:rFonts w:ascii="Arial" w:hAnsi="Arial" w:cs="Arial"/>
          <w:sz w:val="20"/>
          <w:szCs w:val="20"/>
        </w:rPr>
        <w:t xml:space="preserve"> W przypadku braku akceptacji przez Instytucję Zarządzającą RPO WZ harmonogramu płatności, o którym mowa w</w:t>
      </w:r>
      <w:r w:rsidR="00B95230" w:rsidRPr="006C3284">
        <w:rPr>
          <w:rFonts w:ascii="Arial" w:hAnsi="Arial" w:cs="Arial"/>
          <w:sz w:val="20"/>
          <w:szCs w:val="20"/>
        </w:rPr>
        <w:t> </w:t>
      </w:r>
      <w:r w:rsidR="007168F3" w:rsidRPr="006C3284">
        <w:rPr>
          <w:rFonts w:ascii="Arial" w:hAnsi="Arial" w:cs="Arial"/>
          <w:sz w:val="20"/>
          <w:szCs w:val="20"/>
        </w:rPr>
        <w:t>ust.</w:t>
      </w:r>
      <w:r w:rsidR="0087262C" w:rsidRPr="006C3284">
        <w:rPr>
          <w:rFonts w:ascii="Arial" w:hAnsi="Arial" w:cs="Arial"/>
          <w:sz w:val="20"/>
          <w:szCs w:val="20"/>
        </w:rPr>
        <w:t> </w:t>
      </w:r>
      <w:r w:rsidR="007168F3" w:rsidRPr="006C3284">
        <w:rPr>
          <w:rFonts w:ascii="Arial" w:hAnsi="Arial" w:cs="Arial"/>
          <w:sz w:val="20"/>
          <w:szCs w:val="20"/>
        </w:rPr>
        <w:t>1</w:t>
      </w:r>
      <w:r w:rsidRPr="006C3284">
        <w:rPr>
          <w:rFonts w:ascii="Arial" w:hAnsi="Arial" w:cs="Arial"/>
          <w:sz w:val="20"/>
          <w:szCs w:val="20"/>
        </w:rPr>
        <w:t>, Beneficjent zobowiąz</w:t>
      </w:r>
      <w:r w:rsidR="00394A5F" w:rsidRPr="006C3284">
        <w:rPr>
          <w:rFonts w:ascii="Arial" w:hAnsi="Arial" w:cs="Arial"/>
          <w:sz w:val="20"/>
          <w:szCs w:val="20"/>
        </w:rPr>
        <w:t>any jest</w:t>
      </w:r>
      <w:r w:rsidRPr="006C3284">
        <w:rPr>
          <w:rFonts w:ascii="Arial" w:hAnsi="Arial" w:cs="Arial"/>
          <w:sz w:val="20"/>
          <w:szCs w:val="20"/>
        </w:rPr>
        <w:t xml:space="preserve"> do jego poprawy i przekazania za pośrednictwem SL2014 w terminie </w:t>
      </w:r>
      <w:r w:rsidR="009F7D73">
        <w:rPr>
          <w:rFonts w:ascii="Arial" w:eastAsia="Arial" w:hAnsi="Arial" w:cs="Arial"/>
          <w:b/>
          <w:sz w:val="20"/>
          <w:szCs w:val="20"/>
        </w:rPr>
        <w:t>7 dni</w:t>
      </w:r>
      <w:r w:rsidRPr="006C3284">
        <w:rPr>
          <w:rFonts w:ascii="Arial" w:hAnsi="Arial" w:cs="Arial"/>
          <w:sz w:val="20"/>
          <w:szCs w:val="20"/>
        </w:rPr>
        <w:t>.</w:t>
      </w:r>
    </w:p>
    <w:p w:rsidR="007A118F" w:rsidRPr="006C3284" w:rsidRDefault="007A118F" w:rsidP="00190122">
      <w:pPr>
        <w:numPr>
          <w:ilvl w:val="0"/>
          <w:numId w:val="4"/>
        </w:numPr>
        <w:suppressAutoHyphens w:val="0"/>
        <w:autoSpaceDE w:val="0"/>
        <w:spacing w:line="276" w:lineRule="auto"/>
        <w:ind w:left="357" w:hanging="357"/>
        <w:rPr>
          <w:rFonts w:ascii="Arial" w:hAnsi="Arial" w:cs="Arial"/>
          <w:sz w:val="20"/>
          <w:szCs w:val="20"/>
        </w:rPr>
      </w:pPr>
      <w:r w:rsidRPr="006C3284">
        <w:rPr>
          <w:rFonts w:ascii="Arial" w:hAnsi="Arial" w:cs="Arial"/>
          <w:sz w:val="20"/>
          <w:szCs w:val="20"/>
        </w:rPr>
        <w:t xml:space="preserve">Harmonogram płatności, o którym mowa w </w:t>
      </w:r>
      <w:r w:rsidR="007168F3" w:rsidRPr="006C3284">
        <w:rPr>
          <w:rFonts w:ascii="Arial" w:hAnsi="Arial" w:cs="Arial"/>
          <w:sz w:val="20"/>
          <w:szCs w:val="20"/>
        </w:rPr>
        <w:t>ust. 1</w:t>
      </w:r>
      <w:r w:rsidRPr="006C3284">
        <w:rPr>
          <w:rFonts w:ascii="Arial" w:hAnsi="Arial" w:cs="Arial"/>
          <w:sz w:val="20"/>
          <w:szCs w:val="20"/>
        </w:rPr>
        <w:t xml:space="preserve">, może podlegać aktualizacji. Aktualizacja ta jest skuteczna, pod warunkiem jej akceptacji przez Instytucję Zarządzającą RPO WZ i nie wymaga zmiany </w:t>
      </w:r>
      <w:r w:rsidR="002C1EF8" w:rsidRPr="006C3284">
        <w:rPr>
          <w:rFonts w:ascii="Arial" w:hAnsi="Arial" w:cs="Arial"/>
          <w:sz w:val="20"/>
          <w:szCs w:val="20"/>
        </w:rPr>
        <w:t>Decyzji</w:t>
      </w:r>
      <w:r w:rsidRPr="006C3284">
        <w:rPr>
          <w:rFonts w:ascii="Arial" w:hAnsi="Arial" w:cs="Arial"/>
          <w:sz w:val="20"/>
          <w:szCs w:val="20"/>
        </w:rPr>
        <w:t xml:space="preserve">. Instytucja Zarządzająca RPO WZ akceptuje </w:t>
      </w:r>
      <w:r w:rsidR="009227BD" w:rsidRPr="006C3284">
        <w:rPr>
          <w:rFonts w:ascii="Arial" w:hAnsi="Arial" w:cs="Arial"/>
          <w:sz w:val="20"/>
          <w:szCs w:val="20"/>
        </w:rPr>
        <w:t>albo</w:t>
      </w:r>
      <w:r w:rsidRPr="006C3284">
        <w:rPr>
          <w:rFonts w:ascii="Arial" w:hAnsi="Arial" w:cs="Arial"/>
          <w:sz w:val="20"/>
          <w:szCs w:val="20"/>
        </w:rPr>
        <w:t xml:space="preserve"> odrzuca </w:t>
      </w:r>
      <w:r w:rsidR="006B0451" w:rsidRPr="006C3284">
        <w:rPr>
          <w:rFonts w:ascii="Arial" w:hAnsi="Arial" w:cs="Arial"/>
          <w:sz w:val="20"/>
          <w:szCs w:val="20"/>
        </w:rPr>
        <w:t xml:space="preserve">zmianę harmonogramu płatności w </w:t>
      </w:r>
      <w:r w:rsidRPr="006C3284">
        <w:rPr>
          <w:rFonts w:ascii="Arial" w:hAnsi="Arial" w:cs="Arial"/>
          <w:sz w:val="20"/>
          <w:szCs w:val="20"/>
        </w:rPr>
        <w:t>SL2014 w</w:t>
      </w:r>
      <w:r w:rsidR="00387707" w:rsidRPr="006C3284">
        <w:rPr>
          <w:rFonts w:ascii="Arial" w:hAnsi="Arial" w:cs="Arial"/>
          <w:sz w:val="20"/>
          <w:szCs w:val="20"/>
        </w:rPr>
        <w:t> </w:t>
      </w:r>
      <w:r w:rsidRPr="006C3284">
        <w:rPr>
          <w:rFonts w:ascii="Arial" w:hAnsi="Arial" w:cs="Arial"/>
          <w:sz w:val="20"/>
          <w:szCs w:val="20"/>
        </w:rPr>
        <w:t xml:space="preserve">terminie do </w:t>
      </w:r>
      <w:r w:rsidR="009F7D73">
        <w:rPr>
          <w:rFonts w:ascii="Arial" w:eastAsia="Arial" w:hAnsi="Arial" w:cs="Arial"/>
          <w:b/>
          <w:sz w:val="20"/>
          <w:szCs w:val="20"/>
        </w:rPr>
        <w:t>7 dni</w:t>
      </w:r>
      <w:r w:rsidRPr="006C3284">
        <w:rPr>
          <w:rFonts w:ascii="Arial" w:hAnsi="Arial" w:cs="Arial"/>
          <w:sz w:val="20"/>
          <w:szCs w:val="20"/>
        </w:rPr>
        <w:t xml:space="preserve"> od daty jej otrzymania.</w:t>
      </w:r>
    </w:p>
    <w:p w:rsidR="007A118F" w:rsidRPr="006C3284" w:rsidRDefault="007A118F" w:rsidP="00190122">
      <w:pPr>
        <w:numPr>
          <w:ilvl w:val="0"/>
          <w:numId w:val="4"/>
        </w:numPr>
        <w:tabs>
          <w:tab w:val="clear" w:pos="0"/>
        </w:tabs>
        <w:suppressAutoHyphens w:val="0"/>
        <w:spacing w:line="276" w:lineRule="auto"/>
        <w:ind w:left="357" w:hanging="357"/>
        <w:rPr>
          <w:rFonts w:ascii="Arial" w:hAnsi="Arial" w:cs="Arial"/>
          <w:sz w:val="20"/>
          <w:szCs w:val="20"/>
        </w:rPr>
      </w:pPr>
      <w:r w:rsidRPr="006C3284">
        <w:rPr>
          <w:rFonts w:ascii="Arial" w:hAnsi="Arial" w:cs="Arial"/>
          <w:sz w:val="20"/>
          <w:szCs w:val="20"/>
        </w:rPr>
        <w:lastRenderedPageBreak/>
        <w:t>Beneficjent składa wnioski o płatność zgodnie z harmonogramem płatności, o</w:t>
      </w:r>
      <w:r w:rsidR="00221358" w:rsidRPr="006C3284">
        <w:rPr>
          <w:rFonts w:ascii="Arial" w:hAnsi="Arial" w:cs="Arial"/>
          <w:sz w:val="20"/>
          <w:szCs w:val="20"/>
        </w:rPr>
        <w:t> </w:t>
      </w:r>
      <w:r w:rsidRPr="006C3284">
        <w:rPr>
          <w:rFonts w:ascii="Arial" w:hAnsi="Arial" w:cs="Arial"/>
          <w:sz w:val="20"/>
          <w:szCs w:val="20"/>
        </w:rPr>
        <w:t xml:space="preserve">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w:t>
      </w:r>
      <w:r w:rsidR="007168F3" w:rsidRPr="006C3284">
        <w:rPr>
          <w:rFonts w:ascii="Arial" w:hAnsi="Arial" w:cs="Arial"/>
          <w:sz w:val="20"/>
          <w:szCs w:val="20"/>
        </w:rPr>
        <w:t>ust. 10</w:t>
      </w:r>
      <w:r w:rsidRPr="006C3284">
        <w:rPr>
          <w:rFonts w:ascii="Arial" w:hAnsi="Arial" w:cs="Arial"/>
          <w:sz w:val="20"/>
          <w:szCs w:val="20"/>
        </w:rPr>
        <w:t>.</w:t>
      </w:r>
    </w:p>
    <w:p w:rsidR="007A118F" w:rsidRPr="006C3284" w:rsidRDefault="007A118F" w:rsidP="00190122">
      <w:pPr>
        <w:numPr>
          <w:ilvl w:val="0"/>
          <w:numId w:val="4"/>
        </w:numPr>
        <w:suppressAutoHyphens w:val="0"/>
        <w:spacing w:line="276" w:lineRule="auto"/>
        <w:ind w:left="357" w:hanging="357"/>
        <w:rPr>
          <w:rFonts w:ascii="Arial" w:hAnsi="Arial" w:cs="Arial"/>
          <w:sz w:val="20"/>
          <w:szCs w:val="20"/>
        </w:rPr>
      </w:pPr>
      <w:r w:rsidRPr="006C3284">
        <w:rPr>
          <w:rFonts w:ascii="Arial" w:hAnsi="Arial" w:cs="Arial"/>
          <w:sz w:val="20"/>
          <w:szCs w:val="20"/>
        </w:rPr>
        <w:t>W przypadku, gdy Beneficjent złoży kolejny wniosek o płatność, przed zatwierdzeniem przez Instytucję Zarządzającą RPO WZ poprzedniego wniosku o</w:t>
      </w:r>
      <w:r w:rsidR="00221358" w:rsidRPr="006C3284">
        <w:rPr>
          <w:rFonts w:ascii="Arial" w:hAnsi="Arial" w:cs="Arial"/>
          <w:sz w:val="20"/>
          <w:szCs w:val="20"/>
        </w:rPr>
        <w:t> </w:t>
      </w:r>
      <w:r w:rsidRPr="006C3284">
        <w:rPr>
          <w:rFonts w:ascii="Arial" w:hAnsi="Arial" w:cs="Arial"/>
          <w:sz w:val="20"/>
          <w:szCs w:val="20"/>
        </w:rPr>
        <w:t>płatność, weryfikacja kolejnego wniosku o płatność zostaje wstrzymana do czasu zatwierdzenia poprzedniego wniosku o płatność. Termin weryfikacji</w:t>
      </w:r>
      <w:r w:rsidRPr="006C3284">
        <w:rPr>
          <w:rFonts w:ascii="Arial" w:hAnsi="Arial" w:cs="Arial"/>
          <w:b/>
          <w:sz w:val="20"/>
          <w:szCs w:val="20"/>
        </w:rPr>
        <w:t xml:space="preserve"> </w:t>
      </w:r>
      <w:r w:rsidRPr="006C3284">
        <w:rPr>
          <w:rFonts w:ascii="Arial" w:hAnsi="Arial" w:cs="Arial"/>
          <w:sz w:val="20"/>
          <w:szCs w:val="20"/>
        </w:rPr>
        <w:t>kolejnego wniosku o płatność rozpoczyna się w dniu następnym po zatwierdzeniu poprzedniego wniosku o płatność.</w:t>
      </w:r>
    </w:p>
    <w:p w:rsidR="007A118F" w:rsidRPr="006C3284" w:rsidRDefault="007A118F" w:rsidP="00190122">
      <w:pPr>
        <w:numPr>
          <w:ilvl w:val="0"/>
          <w:numId w:val="4"/>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Brak wydatków w ramach Projektu nie zwalnia z obowiązku wskazanego w </w:t>
      </w:r>
      <w:r w:rsidR="007168F3" w:rsidRPr="006C3284">
        <w:rPr>
          <w:rFonts w:ascii="Arial" w:hAnsi="Arial" w:cs="Arial"/>
          <w:sz w:val="20"/>
          <w:szCs w:val="20"/>
        </w:rPr>
        <w:t>ust. 5</w:t>
      </w:r>
      <w:r w:rsidR="009F7D73">
        <w:rPr>
          <w:rFonts w:ascii="Arial" w:hAnsi="Arial" w:cs="Arial"/>
          <w:sz w:val="20"/>
          <w:szCs w:val="20"/>
        </w:rPr>
        <w:t>, z tym, że w </w:t>
      </w:r>
      <w:r w:rsidRPr="006C3284">
        <w:rPr>
          <w:rFonts w:ascii="Arial" w:hAnsi="Arial" w:cs="Arial"/>
          <w:sz w:val="20"/>
          <w:szCs w:val="20"/>
        </w:rPr>
        <w:t xml:space="preserve">takim wypadku we wniosku o płatność należy wypełnić tylko część sprawozdawczą. W sytuacji, w której Beneficjent dysponuje nierozliczonymi środkami dofinansowania pochodzącymi z zaliczki, zastosowanie ma dodatkowo </w:t>
      </w:r>
      <w:r w:rsidR="007168F3" w:rsidRPr="006C3284">
        <w:rPr>
          <w:rFonts w:ascii="Arial" w:hAnsi="Arial" w:cs="Arial"/>
          <w:sz w:val="20"/>
          <w:szCs w:val="20"/>
        </w:rPr>
        <w:t>§ 10 ust. 7</w:t>
      </w:r>
      <w:r w:rsidRPr="006C3284">
        <w:rPr>
          <w:rFonts w:ascii="Arial" w:hAnsi="Arial" w:cs="Arial"/>
          <w:sz w:val="20"/>
          <w:szCs w:val="20"/>
        </w:rPr>
        <w:t xml:space="preserve"> </w:t>
      </w:r>
      <w:r w:rsidR="00994803" w:rsidRPr="006C3284">
        <w:rPr>
          <w:rFonts w:ascii="Arial" w:hAnsi="Arial" w:cs="Arial"/>
          <w:sz w:val="20"/>
          <w:szCs w:val="20"/>
        </w:rPr>
        <w:t>Decyzji</w:t>
      </w:r>
      <w:r w:rsidRPr="006C3284">
        <w:rPr>
          <w:rFonts w:ascii="Arial" w:hAnsi="Arial" w:cs="Arial"/>
          <w:sz w:val="20"/>
          <w:szCs w:val="20"/>
        </w:rPr>
        <w:t>.</w:t>
      </w:r>
    </w:p>
    <w:p w:rsidR="007A118F" w:rsidRPr="006C3284" w:rsidRDefault="007A118F" w:rsidP="00190122">
      <w:pPr>
        <w:numPr>
          <w:ilvl w:val="0"/>
          <w:numId w:val="4"/>
        </w:numPr>
        <w:suppressAutoHyphens w:val="0"/>
        <w:autoSpaceDE w:val="0"/>
        <w:spacing w:line="276" w:lineRule="auto"/>
        <w:ind w:left="357" w:hanging="357"/>
        <w:rPr>
          <w:rFonts w:ascii="Arial" w:hAnsi="Arial" w:cs="Arial"/>
          <w:sz w:val="20"/>
          <w:szCs w:val="20"/>
        </w:rPr>
      </w:pPr>
      <w:r w:rsidRPr="006C3284">
        <w:rPr>
          <w:rFonts w:ascii="Arial" w:hAnsi="Arial" w:cs="Arial"/>
          <w:sz w:val="20"/>
          <w:szCs w:val="20"/>
        </w:rPr>
        <w:t>Beneficjent składa wniosek o płatność w jednej z następujących form:</w:t>
      </w:r>
    </w:p>
    <w:p w:rsidR="007A118F" w:rsidRPr="006C3284" w:rsidRDefault="007A118F" w:rsidP="009F7D73">
      <w:pPr>
        <w:numPr>
          <w:ilvl w:val="0"/>
          <w:numId w:val="20"/>
        </w:numPr>
        <w:suppressAutoHyphens w:val="0"/>
        <w:autoSpaceDE w:val="0"/>
        <w:spacing w:line="276" w:lineRule="auto"/>
        <w:ind w:left="714" w:hanging="357"/>
        <w:rPr>
          <w:rFonts w:ascii="Arial" w:hAnsi="Arial" w:cs="Arial"/>
          <w:sz w:val="20"/>
          <w:szCs w:val="20"/>
        </w:rPr>
      </w:pPr>
      <w:r w:rsidRPr="006C3284">
        <w:rPr>
          <w:rFonts w:ascii="Arial" w:hAnsi="Arial" w:cs="Arial"/>
          <w:sz w:val="20"/>
          <w:szCs w:val="20"/>
        </w:rPr>
        <w:t>refundacyjny – w którym wnioskuje o refundację,</w:t>
      </w:r>
    </w:p>
    <w:p w:rsidR="007A118F" w:rsidRPr="006C3284" w:rsidRDefault="007A118F" w:rsidP="009F7D73">
      <w:pPr>
        <w:numPr>
          <w:ilvl w:val="0"/>
          <w:numId w:val="20"/>
        </w:numPr>
        <w:suppressAutoHyphens w:val="0"/>
        <w:autoSpaceDE w:val="0"/>
        <w:spacing w:line="276" w:lineRule="auto"/>
        <w:ind w:left="714" w:hanging="357"/>
        <w:rPr>
          <w:rFonts w:ascii="Arial" w:hAnsi="Arial" w:cs="Arial"/>
          <w:sz w:val="20"/>
          <w:szCs w:val="20"/>
        </w:rPr>
      </w:pPr>
      <w:r w:rsidRPr="006C3284">
        <w:rPr>
          <w:rFonts w:ascii="Arial" w:hAnsi="Arial" w:cs="Arial"/>
          <w:sz w:val="20"/>
          <w:szCs w:val="20"/>
        </w:rPr>
        <w:t>zaliczkowy – w którym wnioskuje o zaliczkę,</w:t>
      </w:r>
    </w:p>
    <w:p w:rsidR="007A118F" w:rsidRPr="006C3284" w:rsidRDefault="007A118F" w:rsidP="009F7D73">
      <w:pPr>
        <w:numPr>
          <w:ilvl w:val="0"/>
          <w:numId w:val="20"/>
        </w:numPr>
        <w:suppressAutoHyphens w:val="0"/>
        <w:spacing w:line="276" w:lineRule="auto"/>
        <w:ind w:left="714" w:hanging="357"/>
        <w:rPr>
          <w:rFonts w:ascii="Arial" w:hAnsi="Arial" w:cs="Arial"/>
          <w:sz w:val="20"/>
          <w:szCs w:val="20"/>
        </w:rPr>
      </w:pPr>
      <w:proofErr w:type="spellStart"/>
      <w:r w:rsidRPr="006C3284">
        <w:rPr>
          <w:rFonts w:ascii="Arial" w:hAnsi="Arial" w:cs="Arial"/>
          <w:sz w:val="20"/>
          <w:szCs w:val="20"/>
        </w:rPr>
        <w:t>refundacyjno</w:t>
      </w:r>
      <w:proofErr w:type="spellEnd"/>
      <w:r w:rsidRPr="006C3284">
        <w:rPr>
          <w:rFonts w:ascii="Arial" w:hAnsi="Arial" w:cs="Arial"/>
          <w:sz w:val="20"/>
          <w:szCs w:val="20"/>
        </w:rPr>
        <w:t>–zaliczkowy – w którym wnioskuje równocześnie o refundację i zaliczkę,</w:t>
      </w:r>
    </w:p>
    <w:p w:rsidR="007A118F" w:rsidRPr="006C3284" w:rsidRDefault="007A118F" w:rsidP="009F7D73">
      <w:pPr>
        <w:numPr>
          <w:ilvl w:val="0"/>
          <w:numId w:val="20"/>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rozliczający zaliczkę – w którym rozlicza kwotę przekazanej wcześniej zaliczki, </w:t>
      </w:r>
    </w:p>
    <w:p w:rsidR="007A118F" w:rsidRPr="006C3284" w:rsidRDefault="007A118F" w:rsidP="009F7D73">
      <w:pPr>
        <w:numPr>
          <w:ilvl w:val="0"/>
          <w:numId w:val="20"/>
        </w:numPr>
        <w:suppressAutoHyphens w:val="0"/>
        <w:spacing w:line="276" w:lineRule="auto"/>
        <w:ind w:left="714" w:hanging="357"/>
        <w:rPr>
          <w:rFonts w:ascii="Arial" w:hAnsi="Arial" w:cs="Arial"/>
          <w:sz w:val="20"/>
          <w:szCs w:val="20"/>
        </w:rPr>
      </w:pPr>
      <w:proofErr w:type="spellStart"/>
      <w:r w:rsidRPr="006C3284">
        <w:rPr>
          <w:rFonts w:ascii="Arial" w:hAnsi="Arial" w:cs="Arial"/>
          <w:sz w:val="20"/>
          <w:szCs w:val="20"/>
        </w:rPr>
        <w:t>refundacyjno</w:t>
      </w:r>
      <w:proofErr w:type="spellEnd"/>
      <w:r w:rsidRPr="006C3284">
        <w:rPr>
          <w:rFonts w:ascii="Arial" w:hAnsi="Arial" w:cs="Arial"/>
          <w:sz w:val="20"/>
          <w:szCs w:val="20"/>
        </w:rPr>
        <w:t xml:space="preserve">–zaliczkowy–rozliczający zaliczkę </w:t>
      </w:r>
      <w:r w:rsidR="00917CB5" w:rsidRPr="006C3284">
        <w:rPr>
          <w:rFonts w:ascii="Arial" w:hAnsi="Arial" w:cs="Arial"/>
          <w:sz w:val="20"/>
          <w:szCs w:val="20"/>
        </w:rPr>
        <w:t>–</w:t>
      </w:r>
      <w:r w:rsidRPr="006C3284">
        <w:rPr>
          <w:rFonts w:ascii="Arial" w:hAnsi="Arial" w:cs="Arial"/>
          <w:sz w:val="20"/>
          <w:szCs w:val="20"/>
        </w:rPr>
        <w:t xml:space="preserve"> w którym wniosk</w:t>
      </w:r>
      <w:r w:rsidR="00111697" w:rsidRPr="006C3284">
        <w:rPr>
          <w:rFonts w:ascii="Arial" w:hAnsi="Arial" w:cs="Arial"/>
          <w:sz w:val="20"/>
          <w:szCs w:val="20"/>
        </w:rPr>
        <w:t xml:space="preserve">uje równocześnie o refundację i </w:t>
      </w:r>
      <w:r w:rsidRPr="006C3284">
        <w:rPr>
          <w:rFonts w:ascii="Arial" w:hAnsi="Arial" w:cs="Arial"/>
          <w:sz w:val="20"/>
          <w:szCs w:val="20"/>
        </w:rPr>
        <w:t>zaliczkę, a także rozlicza przekazaną wcześniej zaliczkę,</w:t>
      </w:r>
    </w:p>
    <w:p w:rsidR="007A118F" w:rsidRPr="006C3284" w:rsidRDefault="007A118F" w:rsidP="009F7D73">
      <w:pPr>
        <w:numPr>
          <w:ilvl w:val="0"/>
          <w:numId w:val="20"/>
        </w:numPr>
        <w:suppressAutoHyphens w:val="0"/>
        <w:spacing w:line="276" w:lineRule="auto"/>
        <w:ind w:left="714" w:hanging="357"/>
        <w:rPr>
          <w:rFonts w:ascii="Arial" w:hAnsi="Arial" w:cs="Arial"/>
          <w:sz w:val="20"/>
          <w:szCs w:val="20"/>
        </w:rPr>
      </w:pPr>
      <w:proofErr w:type="spellStart"/>
      <w:r w:rsidRPr="006C3284">
        <w:rPr>
          <w:rFonts w:ascii="Arial" w:hAnsi="Arial" w:cs="Arial"/>
          <w:sz w:val="20"/>
          <w:szCs w:val="20"/>
        </w:rPr>
        <w:t>refundacyjno</w:t>
      </w:r>
      <w:proofErr w:type="spellEnd"/>
      <w:r w:rsidRPr="006C3284">
        <w:rPr>
          <w:rFonts w:ascii="Arial" w:hAnsi="Arial" w:cs="Arial"/>
          <w:sz w:val="20"/>
          <w:szCs w:val="20"/>
        </w:rPr>
        <w:t>–rozliczający zaliczkę – w którym wnioskuje o refundację, a</w:t>
      </w:r>
      <w:r w:rsidR="005B1754" w:rsidRPr="006C3284">
        <w:rPr>
          <w:rFonts w:ascii="Arial" w:hAnsi="Arial" w:cs="Arial"/>
          <w:sz w:val="20"/>
          <w:szCs w:val="20"/>
        </w:rPr>
        <w:t> </w:t>
      </w:r>
      <w:r w:rsidRPr="006C3284">
        <w:rPr>
          <w:rFonts w:ascii="Arial" w:hAnsi="Arial" w:cs="Arial"/>
          <w:sz w:val="20"/>
          <w:szCs w:val="20"/>
        </w:rPr>
        <w:t>także rozlicza przekazaną wcześniej zaliczkę,</w:t>
      </w:r>
    </w:p>
    <w:p w:rsidR="007A118F" w:rsidRPr="006C3284" w:rsidRDefault="007A118F" w:rsidP="009F7D73">
      <w:pPr>
        <w:numPr>
          <w:ilvl w:val="0"/>
          <w:numId w:val="20"/>
        </w:numPr>
        <w:suppressAutoHyphens w:val="0"/>
        <w:spacing w:line="276" w:lineRule="auto"/>
        <w:ind w:left="714" w:hanging="357"/>
        <w:rPr>
          <w:rFonts w:ascii="Arial" w:hAnsi="Arial" w:cs="Arial"/>
          <w:sz w:val="20"/>
          <w:szCs w:val="20"/>
        </w:rPr>
      </w:pPr>
      <w:r w:rsidRPr="006C3284">
        <w:rPr>
          <w:rFonts w:ascii="Arial" w:hAnsi="Arial" w:cs="Arial"/>
          <w:sz w:val="20"/>
          <w:szCs w:val="20"/>
        </w:rPr>
        <w:t>sprawozdawczy – w przypadku, gdy nie rozlicza żadnych wydatków, a</w:t>
      </w:r>
      <w:r w:rsidR="00E6433D" w:rsidRPr="006C3284">
        <w:rPr>
          <w:rFonts w:ascii="Arial" w:hAnsi="Arial" w:cs="Arial"/>
          <w:sz w:val="20"/>
          <w:szCs w:val="20"/>
        </w:rPr>
        <w:t> </w:t>
      </w:r>
      <w:r w:rsidRPr="006C3284">
        <w:rPr>
          <w:rFonts w:ascii="Arial" w:hAnsi="Arial" w:cs="Arial"/>
          <w:sz w:val="20"/>
          <w:szCs w:val="20"/>
        </w:rPr>
        <w:t>sprawozdaje tylko postęp rzeczowy z realizacji Projektu,</w:t>
      </w:r>
    </w:p>
    <w:p w:rsidR="007A118F" w:rsidRPr="006C3284" w:rsidRDefault="007A118F" w:rsidP="009F7D73">
      <w:pPr>
        <w:numPr>
          <w:ilvl w:val="0"/>
          <w:numId w:val="20"/>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o płatność końcową – ostatni wniosek składany przez Beneficjenta po zakończeniu realizacji Projektu, który może mieć formę wniosku, o którym mowa w </w:t>
      </w:r>
      <w:r w:rsidR="007168F3" w:rsidRPr="006C3284">
        <w:rPr>
          <w:rFonts w:ascii="Arial" w:hAnsi="Arial" w:cs="Arial"/>
          <w:sz w:val="20"/>
          <w:szCs w:val="20"/>
        </w:rPr>
        <w:t>pkt 1)</w:t>
      </w:r>
      <w:r w:rsidR="00E17CC6" w:rsidRPr="006C3284">
        <w:rPr>
          <w:rFonts w:ascii="Arial" w:hAnsi="Arial" w:cs="Arial"/>
          <w:sz w:val="20"/>
          <w:szCs w:val="20"/>
        </w:rPr>
        <w:t>, 4</w:t>
      </w:r>
      <w:r w:rsidR="008B1DE6">
        <w:rPr>
          <w:rFonts w:ascii="Arial" w:hAnsi="Arial" w:cs="Arial"/>
          <w:sz w:val="20"/>
          <w:szCs w:val="20"/>
        </w:rPr>
        <w:t>), 6)</w:t>
      </w:r>
      <w:r w:rsidR="007168F3" w:rsidRPr="006C3284">
        <w:rPr>
          <w:rFonts w:ascii="Arial" w:hAnsi="Arial" w:cs="Arial"/>
          <w:sz w:val="20"/>
          <w:szCs w:val="20"/>
        </w:rPr>
        <w:t xml:space="preserve"> albo pkt </w:t>
      </w:r>
      <w:r w:rsidR="008B1DE6">
        <w:rPr>
          <w:rFonts w:ascii="Arial" w:hAnsi="Arial" w:cs="Arial"/>
          <w:sz w:val="20"/>
          <w:szCs w:val="20"/>
        </w:rPr>
        <w:t>7</w:t>
      </w:r>
      <w:r w:rsidR="007168F3" w:rsidRPr="006C3284">
        <w:rPr>
          <w:rFonts w:ascii="Arial" w:hAnsi="Arial" w:cs="Arial"/>
          <w:sz w:val="20"/>
          <w:szCs w:val="20"/>
        </w:rPr>
        <w:t>).</w:t>
      </w:r>
    </w:p>
    <w:p w:rsidR="007A118F" w:rsidRPr="006C3284" w:rsidRDefault="007A118F" w:rsidP="00686F62">
      <w:pPr>
        <w:numPr>
          <w:ilvl w:val="0"/>
          <w:numId w:val="4"/>
        </w:numPr>
        <w:tabs>
          <w:tab w:val="clear" w:pos="0"/>
          <w:tab w:val="num" w:pos="-360"/>
        </w:tabs>
        <w:spacing w:line="276" w:lineRule="auto"/>
        <w:ind w:left="360"/>
        <w:rPr>
          <w:rFonts w:ascii="Arial" w:hAnsi="Arial" w:cs="Arial"/>
          <w:sz w:val="20"/>
          <w:szCs w:val="20"/>
        </w:rPr>
      </w:pPr>
      <w:r w:rsidRPr="006C3284">
        <w:rPr>
          <w:rFonts w:ascii="Arial" w:hAnsi="Arial" w:cs="Arial"/>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6C3284" w:rsidRDefault="007A118F" w:rsidP="00686F62">
      <w:pPr>
        <w:numPr>
          <w:ilvl w:val="0"/>
          <w:numId w:val="4"/>
        </w:numPr>
        <w:tabs>
          <w:tab w:val="clear" w:pos="0"/>
          <w:tab w:val="num" w:pos="-360"/>
        </w:tabs>
        <w:spacing w:line="276" w:lineRule="auto"/>
        <w:ind w:left="360"/>
        <w:rPr>
          <w:rFonts w:ascii="Arial" w:hAnsi="Arial" w:cs="Arial"/>
          <w:sz w:val="20"/>
          <w:szCs w:val="20"/>
        </w:rPr>
      </w:pPr>
      <w:r w:rsidRPr="006C3284">
        <w:rPr>
          <w:rFonts w:ascii="Arial" w:hAnsi="Arial" w:cs="Arial"/>
          <w:sz w:val="20"/>
          <w:szCs w:val="20"/>
        </w:rPr>
        <w:t>W przypadku, gdy z powodów technicznych opublikowanie wniosku o płatność za pośrednictwem SL2014 nie jest możliwe, Beneficjent, za zgodą Instytucji Zarządzającej RP</w:t>
      </w:r>
      <w:r w:rsidR="00A42B67">
        <w:rPr>
          <w:rFonts w:ascii="Arial" w:hAnsi="Arial" w:cs="Arial"/>
          <w:sz w:val="20"/>
          <w:szCs w:val="20"/>
        </w:rPr>
        <w:t>O WZ, składa go w </w:t>
      </w:r>
      <w:r w:rsidR="00A258FA" w:rsidRPr="006C3284">
        <w:rPr>
          <w:rFonts w:ascii="Arial" w:hAnsi="Arial" w:cs="Arial"/>
          <w:sz w:val="20"/>
          <w:szCs w:val="20"/>
        </w:rPr>
        <w:t>inny sposób i</w:t>
      </w:r>
      <w:r w:rsidR="00315AF3" w:rsidRPr="006C3284">
        <w:rPr>
          <w:rFonts w:ascii="Arial" w:hAnsi="Arial" w:cs="Arial"/>
          <w:sz w:val="20"/>
          <w:szCs w:val="20"/>
        </w:rPr>
        <w:t xml:space="preserve"> </w:t>
      </w:r>
      <w:r w:rsidR="00A258FA" w:rsidRPr="006C3284">
        <w:rPr>
          <w:rFonts w:ascii="Arial" w:hAnsi="Arial" w:cs="Arial"/>
          <w:sz w:val="20"/>
          <w:szCs w:val="20"/>
        </w:rPr>
        <w:t>w</w:t>
      </w:r>
      <w:r w:rsidR="00315AF3" w:rsidRPr="006C3284">
        <w:rPr>
          <w:rFonts w:ascii="Arial" w:hAnsi="Arial" w:cs="Arial"/>
          <w:sz w:val="20"/>
          <w:szCs w:val="20"/>
        </w:rPr>
        <w:t xml:space="preserve"> </w:t>
      </w:r>
      <w:r w:rsidRPr="006C3284">
        <w:rPr>
          <w:rFonts w:ascii="Arial" w:hAnsi="Arial" w:cs="Arial"/>
          <w:sz w:val="20"/>
          <w:szCs w:val="20"/>
        </w:rPr>
        <w:t>terminie wskazanym przez Instytucję Zarządzającą RPO WZ,</w:t>
      </w:r>
      <w:r w:rsidRPr="006C3284">
        <w:rPr>
          <w:rFonts w:ascii="Arial" w:hAnsi="Arial" w:cs="Arial"/>
          <w:b/>
          <w:sz w:val="20"/>
          <w:szCs w:val="20"/>
        </w:rPr>
        <w:t xml:space="preserve"> </w:t>
      </w:r>
      <w:r w:rsidRPr="006C3284">
        <w:rPr>
          <w:rFonts w:ascii="Arial" w:hAnsi="Arial" w:cs="Arial"/>
          <w:sz w:val="20"/>
          <w:szCs w:val="20"/>
        </w:rPr>
        <w:t xml:space="preserve">przy czym Beneficjent </w:t>
      </w:r>
      <w:r w:rsidR="00394A5F" w:rsidRPr="006C3284">
        <w:rPr>
          <w:rFonts w:ascii="Arial" w:hAnsi="Arial" w:cs="Arial"/>
          <w:sz w:val="20"/>
          <w:szCs w:val="20"/>
        </w:rPr>
        <w:t xml:space="preserve">zobowiązany jest </w:t>
      </w:r>
      <w:r w:rsidRPr="006C3284">
        <w:rPr>
          <w:rFonts w:ascii="Arial" w:hAnsi="Arial" w:cs="Arial"/>
          <w:sz w:val="20"/>
          <w:szCs w:val="20"/>
        </w:rPr>
        <w:t>do złożenia wniosku za pośrednictwem SL2014 niezwłocznie po ust</w:t>
      </w:r>
      <w:r w:rsidR="00A258FA" w:rsidRPr="006C3284">
        <w:rPr>
          <w:rFonts w:ascii="Arial" w:hAnsi="Arial" w:cs="Arial"/>
          <w:sz w:val="20"/>
          <w:szCs w:val="20"/>
        </w:rPr>
        <w:t>aniu przyczyn, o</w:t>
      </w:r>
      <w:r w:rsidR="00E6433D" w:rsidRPr="006C3284">
        <w:rPr>
          <w:rFonts w:ascii="Arial" w:hAnsi="Arial" w:cs="Arial"/>
          <w:sz w:val="20"/>
          <w:szCs w:val="20"/>
        </w:rPr>
        <w:t> </w:t>
      </w:r>
      <w:r w:rsidR="00315AF3" w:rsidRPr="006C3284">
        <w:rPr>
          <w:rFonts w:ascii="Arial" w:hAnsi="Arial" w:cs="Arial"/>
          <w:sz w:val="20"/>
          <w:szCs w:val="20"/>
        </w:rPr>
        <w:t xml:space="preserve">których mowa w </w:t>
      </w:r>
      <w:r w:rsidRPr="006C3284">
        <w:rPr>
          <w:rFonts w:ascii="Arial" w:hAnsi="Arial" w:cs="Arial"/>
          <w:sz w:val="20"/>
          <w:szCs w:val="20"/>
        </w:rPr>
        <w:t>zdaniu poprzedzającym.</w:t>
      </w:r>
    </w:p>
    <w:p w:rsidR="007A118F" w:rsidRPr="006C3284" w:rsidRDefault="007A118F" w:rsidP="00686F62">
      <w:pPr>
        <w:numPr>
          <w:ilvl w:val="0"/>
          <w:numId w:val="4"/>
        </w:numPr>
        <w:tabs>
          <w:tab w:val="clear" w:pos="0"/>
          <w:tab w:val="num" w:pos="-360"/>
        </w:tabs>
        <w:spacing w:line="276" w:lineRule="auto"/>
        <w:ind w:left="360"/>
        <w:rPr>
          <w:rFonts w:ascii="Arial" w:hAnsi="Arial" w:cs="Arial"/>
          <w:sz w:val="20"/>
          <w:szCs w:val="20"/>
        </w:rPr>
      </w:pPr>
      <w:r w:rsidRPr="006C3284">
        <w:rPr>
          <w:rFonts w:ascii="Arial" w:hAnsi="Arial" w:cs="Arial"/>
          <w:sz w:val="20"/>
          <w:szCs w:val="20"/>
        </w:rPr>
        <w:t>Beneficjent wraz z każdym wnioskiem o płatność, z wyłączeniem wniosków o</w:t>
      </w:r>
      <w:r w:rsidR="00EC53A9" w:rsidRPr="006C3284">
        <w:rPr>
          <w:rFonts w:ascii="Arial" w:hAnsi="Arial" w:cs="Arial"/>
          <w:sz w:val="20"/>
          <w:szCs w:val="20"/>
        </w:rPr>
        <w:t> </w:t>
      </w:r>
      <w:r w:rsidRPr="006C3284">
        <w:rPr>
          <w:rFonts w:ascii="Arial" w:hAnsi="Arial" w:cs="Arial"/>
          <w:sz w:val="20"/>
          <w:szCs w:val="20"/>
        </w:rPr>
        <w:t>płatność, o któryc</w:t>
      </w:r>
      <w:r w:rsidR="00A258FA" w:rsidRPr="006C3284">
        <w:rPr>
          <w:rFonts w:ascii="Arial" w:hAnsi="Arial" w:cs="Arial"/>
          <w:sz w:val="20"/>
          <w:szCs w:val="20"/>
        </w:rPr>
        <w:t>h mowa w</w:t>
      </w:r>
      <w:r w:rsidR="00EC53A9" w:rsidRPr="006C3284">
        <w:rPr>
          <w:rFonts w:ascii="Arial" w:hAnsi="Arial" w:cs="Arial"/>
          <w:sz w:val="20"/>
          <w:szCs w:val="20"/>
        </w:rPr>
        <w:t xml:space="preserve"> </w:t>
      </w:r>
      <w:r w:rsidR="007168F3" w:rsidRPr="006C3284">
        <w:rPr>
          <w:rFonts w:ascii="Arial" w:hAnsi="Arial" w:cs="Arial"/>
          <w:sz w:val="20"/>
          <w:szCs w:val="20"/>
        </w:rPr>
        <w:t>ust. 8 pkt 2) i pkt 7),</w:t>
      </w:r>
      <w:r w:rsidRPr="006C3284">
        <w:rPr>
          <w:rFonts w:ascii="Arial" w:hAnsi="Arial" w:cs="Arial"/>
          <w:sz w:val="20"/>
          <w:szCs w:val="20"/>
        </w:rPr>
        <w:t xml:space="preserve"> za pośrednictwem SL2014 przedkłada w szczególności:</w:t>
      </w:r>
    </w:p>
    <w:p w:rsidR="007A118F" w:rsidRPr="006C3284" w:rsidRDefault="007A118F" w:rsidP="00A42B67">
      <w:pPr>
        <w:numPr>
          <w:ilvl w:val="0"/>
          <w:numId w:val="21"/>
        </w:numPr>
        <w:suppressAutoHyphens w:val="0"/>
        <w:spacing w:line="276" w:lineRule="auto"/>
        <w:ind w:left="714" w:hanging="357"/>
        <w:rPr>
          <w:rFonts w:ascii="Arial" w:hAnsi="Arial" w:cs="Arial"/>
          <w:sz w:val="20"/>
          <w:szCs w:val="20"/>
        </w:rPr>
      </w:pPr>
      <w:r w:rsidRPr="006C3284">
        <w:rPr>
          <w:rFonts w:ascii="Arial" w:hAnsi="Arial" w:cs="Arial"/>
          <w:sz w:val="20"/>
          <w:szCs w:val="20"/>
        </w:rPr>
        <w:t>faktury lub inne dokumenty o równoważnej wartości dowodowej,</w:t>
      </w:r>
    </w:p>
    <w:p w:rsidR="007A118F" w:rsidRPr="006C3284" w:rsidRDefault="007A118F" w:rsidP="00A42B67">
      <w:pPr>
        <w:numPr>
          <w:ilvl w:val="0"/>
          <w:numId w:val="21"/>
        </w:numPr>
        <w:suppressAutoHyphens w:val="0"/>
        <w:spacing w:line="276" w:lineRule="auto"/>
        <w:ind w:left="714" w:hanging="357"/>
        <w:rPr>
          <w:rFonts w:ascii="Arial" w:hAnsi="Arial" w:cs="Arial"/>
          <w:sz w:val="20"/>
          <w:szCs w:val="20"/>
        </w:rPr>
      </w:pPr>
      <w:r w:rsidRPr="006C3284">
        <w:rPr>
          <w:rFonts w:ascii="Arial" w:hAnsi="Arial" w:cs="Arial"/>
          <w:sz w:val="20"/>
          <w:szCs w:val="20"/>
        </w:rPr>
        <w:t>w przypadku rozliczania transzy zaliczki – wyciąg z rachunku bankowego Beneficjenta dot</w:t>
      </w:r>
      <w:r w:rsidR="00B673C2" w:rsidRPr="006C3284">
        <w:rPr>
          <w:rFonts w:ascii="Arial" w:hAnsi="Arial" w:cs="Arial"/>
          <w:sz w:val="20"/>
          <w:szCs w:val="20"/>
        </w:rPr>
        <w:t>yczącego</w:t>
      </w:r>
      <w:r w:rsidRPr="006C3284">
        <w:rPr>
          <w:rFonts w:ascii="Arial" w:hAnsi="Arial" w:cs="Arial"/>
          <w:sz w:val="20"/>
          <w:szCs w:val="20"/>
        </w:rPr>
        <w:t xml:space="preserve"> zaliczki,</w:t>
      </w:r>
    </w:p>
    <w:p w:rsidR="007A118F" w:rsidRPr="006C3284" w:rsidRDefault="007A118F" w:rsidP="00A42B67">
      <w:pPr>
        <w:numPr>
          <w:ilvl w:val="0"/>
          <w:numId w:val="21"/>
        </w:numPr>
        <w:suppressAutoHyphens w:val="0"/>
        <w:spacing w:line="276" w:lineRule="auto"/>
        <w:ind w:left="714" w:hanging="357"/>
        <w:rPr>
          <w:rFonts w:ascii="Arial" w:hAnsi="Arial" w:cs="Arial"/>
          <w:sz w:val="20"/>
          <w:szCs w:val="20"/>
        </w:rPr>
      </w:pPr>
      <w:r w:rsidRPr="006C3284">
        <w:rPr>
          <w:rFonts w:ascii="Arial" w:hAnsi="Arial" w:cs="Arial"/>
          <w:sz w:val="20"/>
          <w:szCs w:val="20"/>
        </w:rPr>
        <w:t>wyciągi bankowe lub inne dokumenty potwierdzające poniesienie wydatków</w:t>
      </w:r>
      <w:r w:rsidR="00A42B67">
        <w:rPr>
          <w:rFonts w:ascii="Arial" w:hAnsi="Arial" w:cs="Arial"/>
          <w:sz w:val="20"/>
          <w:szCs w:val="20"/>
        </w:rPr>
        <w:t xml:space="preserve"> rozliczanych w </w:t>
      </w:r>
      <w:r w:rsidRPr="006C3284">
        <w:rPr>
          <w:rFonts w:ascii="Arial" w:hAnsi="Arial" w:cs="Arial"/>
          <w:sz w:val="20"/>
          <w:szCs w:val="20"/>
        </w:rPr>
        <w:t>danym wniosku o płatność – należy dołączyć wyciąg bankowy lub inny dokument potwierdzający dokonanie zapłaty za całą wartość faktury lub dokumentu o równoważnej wartości dowodowej, a</w:t>
      </w:r>
      <w:r w:rsidR="00EC53A9" w:rsidRPr="006C3284">
        <w:rPr>
          <w:rFonts w:ascii="Arial" w:hAnsi="Arial" w:cs="Arial"/>
          <w:sz w:val="20"/>
          <w:szCs w:val="20"/>
        </w:rPr>
        <w:t> </w:t>
      </w:r>
      <w:r w:rsidRPr="006C3284">
        <w:rPr>
          <w:rFonts w:ascii="Arial" w:hAnsi="Arial" w:cs="Arial"/>
          <w:sz w:val="20"/>
          <w:szCs w:val="20"/>
        </w:rPr>
        <w:t>nie tylko wydatku kwalifikowalnego lub kwoty dofinansowania,</w:t>
      </w:r>
    </w:p>
    <w:p w:rsidR="00FC35AB" w:rsidRPr="006C3284" w:rsidRDefault="0041081A" w:rsidP="00A42B67">
      <w:pPr>
        <w:numPr>
          <w:ilvl w:val="0"/>
          <w:numId w:val="21"/>
        </w:numPr>
        <w:suppressAutoHyphens w:val="0"/>
        <w:spacing w:line="276" w:lineRule="auto"/>
        <w:ind w:left="714" w:hanging="357"/>
        <w:rPr>
          <w:rFonts w:ascii="Arial" w:hAnsi="Arial" w:cs="Arial"/>
          <w:sz w:val="20"/>
          <w:szCs w:val="20"/>
        </w:rPr>
      </w:pPr>
      <w:r w:rsidRPr="006C3284">
        <w:rPr>
          <w:rFonts w:ascii="Arial" w:eastAsia="Calibri" w:hAnsi="Arial" w:cs="Arial"/>
          <w:sz w:val="20"/>
          <w:szCs w:val="20"/>
          <w:lang w:eastAsia="en-US"/>
        </w:rPr>
        <w:t>protokoły potwierdzające</w:t>
      </w:r>
      <w:r w:rsidR="008A1F20"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odbiór lub później uzyskane/wystawione</w:t>
      </w:r>
      <w:r w:rsidR="008A1F20" w:rsidRPr="006C3284">
        <w:rPr>
          <w:rFonts w:ascii="Arial" w:eastAsia="Calibri" w:hAnsi="Arial" w:cs="Arial"/>
          <w:sz w:val="20"/>
          <w:szCs w:val="20"/>
          <w:lang w:eastAsia="en-US"/>
        </w:rPr>
        <w:t xml:space="preserve"> dokument</w:t>
      </w:r>
      <w:r w:rsidRPr="006C3284">
        <w:rPr>
          <w:rFonts w:ascii="Arial" w:eastAsia="Calibri" w:hAnsi="Arial" w:cs="Arial"/>
          <w:sz w:val="20"/>
          <w:szCs w:val="20"/>
          <w:lang w:eastAsia="en-US"/>
        </w:rPr>
        <w:t>y</w:t>
      </w:r>
      <w:r w:rsidR="00A258FA" w:rsidRPr="006C3284">
        <w:rPr>
          <w:rFonts w:ascii="Arial" w:eastAsia="Calibri" w:hAnsi="Arial" w:cs="Arial"/>
          <w:sz w:val="20"/>
          <w:szCs w:val="20"/>
          <w:lang w:eastAsia="en-US"/>
        </w:rPr>
        <w:t xml:space="preserve"> (w</w:t>
      </w:r>
      <w:r w:rsidR="00A42B67">
        <w:rPr>
          <w:rFonts w:ascii="Arial" w:eastAsia="Calibri" w:hAnsi="Arial" w:cs="Arial"/>
          <w:sz w:val="20"/>
          <w:szCs w:val="20"/>
          <w:lang w:eastAsia="en-US"/>
        </w:rPr>
        <w:t> </w:t>
      </w:r>
      <w:r w:rsidR="008A1F20" w:rsidRPr="006C3284">
        <w:rPr>
          <w:rFonts w:ascii="Arial" w:eastAsia="Calibri" w:hAnsi="Arial" w:cs="Arial"/>
          <w:sz w:val="20"/>
          <w:szCs w:val="20"/>
          <w:lang w:eastAsia="en-US"/>
        </w:rPr>
        <w:t>szczególności dokument</w:t>
      </w:r>
      <w:r w:rsidRPr="006C3284">
        <w:rPr>
          <w:rFonts w:ascii="Arial" w:eastAsia="Calibri" w:hAnsi="Arial" w:cs="Arial"/>
          <w:sz w:val="20"/>
          <w:szCs w:val="20"/>
          <w:lang w:eastAsia="en-US"/>
        </w:rPr>
        <w:t>y</w:t>
      </w:r>
      <w:r w:rsidR="008A1F20" w:rsidRPr="006C3284">
        <w:rPr>
          <w:rFonts w:ascii="Arial" w:eastAsia="Calibri" w:hAnsi="Arial" w:cs="Arial"/>
          <w:sz w:val="20"/>
          <w:szCs w:val="20"/>
          <w:lang w:eastAsia="en-US"/>
        </w:rPr>
        <w:t xml:space="preserve"> OT i inne równoważne dokumenty)</w:t>
      </w:r>
      <w:r w:rsidR="007A282C" w:rsidRPr="006C3284">
        <w:rPr>
          <w:rFonts w:ascii="Arial" w:eastAsia="Calibri" w:hAnsi="Arial" w:cs="Arial"/>
          <w:sz w:val="20"/>
          <w:szCs w:val="20"/>
          <w:lang w:eastAsia="en-US"/>
        </w:rPr>
        <w:t>, jeżeli Instytucja Zarządzająca RPO WZ wezwie do ich złożenia</w:t>
      </w:r>
      <w:r w:rsidR="008A1F20" w:rsidRPr="006C3284">
        <w:rPr>
          <w:rFonts w:ascii="Arial" w:hAnsi="Arial" w:cs="Arial"/>
          <w:sz w:val="20"/>
          <w:szCs w:val="20"/>
        </w:rPr>
        <w:t>,</w:t>
      </w:r>
    </w:p>
    <w:p w:rsidR="00FC35AB" w:rsidRPr="006C3284" w:rsidRDefault="008A1F20" w:rsidP="00A42B67">
      <w:pPr>
        <w:numPr>
          <w:ilvl w:val="0"/>
          <w:numId w:val="21"/>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w przypadku wniosku o płatność końcową – </w:t>
      </w:r>
      <w:r w:rsidR="007A282C" w:rsidRPr="006C3284">
        <w:rPr>
          <w:rFonts w:ascii="Arial" w:hAnsi="Arial" w:cs="Arial"/>
          <w:sz w:val="20"/>
          <w:szCs w:val="20"/>
        </w:rPr>
        <w:t>dokumenty potwierdzające zakończenie realizacji Projektu</w:t>
      </w:r>
      <w:r w:rsidRPr="006C3284">
        <w:rPr>
          <w:rFonts w:ascii="Arial" w:hAnsi="Arial" w:cs="Arial"/>
          <w:sz w:val="20"/>
          <w:szCs w:val="20"/>
        </w:rPr>
        <w:t>,</w:t>
      </w:r>
    </w:p>
    <w:p w:rsidR="00B670A0" w:rsidRPr="006C3284" w:rsidRDefault="00BB0EED" w:rsidP="00A42B67">
      <w:pPr>
        <w:numPr>
          <w:ilvl w:val="0"/>
          <w:numId w:val="21"/>
        </w:numPr>
        <w:suppressAutoHyphens w:val="0"/>
        <w:spacing w:line="276" w:lineRule="auto"/>
        <w:ind w:left="714" w:hanging="357"/>
        <w:rPr>
          <w:rFonts w:ascii="Arial" w:hAnsi="Arial" w:cs="Arial"/>
          <w:sz w:val="20"/>
          <w:szCs w:val="20"/>
        </w:rPr>
      </w:pPr>
      <w:r w:rsidRPr="006C3284">
        <w:rPr>
          <w:rFonts w:ascii="Arial" w:hAnsi="Arial" w:cs="Arial"/>
          <w:sz w:val="20"/>
          <w:szCs w:val="20"/>
        </w:rPr>
        <w:t>oświadczenie</w:t>
      </w:r>
      <w:r w:rsidR="00B670A0" w:rsidRPr="006C3284">
        <w:rPr>
          <w:rFonts w:ascii="Arial" w:hAnsi="Arial" w:cs="Arial"/>
          <w:sz w:val="20"/>
          <w:szCs w:val="20"/>
        </w:rPr>
        <w:t>, że nie nastąpiła zmiana w kwalifikacji podatku od towarów i</w:t>
      </w:r>
      <w:r w:rsidR="00E829C8" w:rsidRPr="006C3284">
        <w:rPr>
          <w:rFonts w:ascii="Arial" w:hAnsi="Arial" w:cs="Arial"/>
          <w:sz w:val="20"/>
          <w:szCs w:val="20"/>
        </w:rPr>
        <w:t> </w:t>
      </w:r>
      <w:r w:rsidR="00B670A0" w:rsidRPr="006C3284">
        <w:rPr>
          <w:rFonts w:ascii="Arial" w:hAnsi="Arial" w:cs="Arial"/>
          <w:sz w:val="20"/>
          <w:szCs w:val="20"/>
        </w:rPr>
        <w:t>usług w stosunku do danych zawartych we wniosku o</w:t>
      </w:r>
      <w:r w:rsidR="00456EA7" w:rsidRPr="006C3284">
        <w:rPr>
          <w:rFonts w:ascii="Arial" w:hAnsi="Arial" w:cs="Arial"/>
          <w:sz w:val="20"/>
          <w:szCs w:val="20"/>
        </w:rPr>
        <w:t xml:space="preserve"> </w:t>
      </w:r>
      <w:r w:rsidR="00B670A0" w:rsidRPr="006C3284">
        <w:rPr>
          <w:rFonts w:ascii="Arial" w:hAnsi="Arial" w:cs="Arial"/>
          <w:sz w:val="20"/>
          <w:szCs w:val="20"/>
        </w:rPr>
        <w:t>dofinansowanie</w:t>
      </w:r>
      <w:r w:rsidR="00E739CA" w:rsidRPr="006C3284">
        <w:rPr>
          <w:rStyle w:val="Odwoanieprzypisudolnego"/>
          <w:rFonts w:ascii="Arial" w:hAnsi="Arial" w:cs="Arial"/>
          <w:sz w:val="20"/>
          <w:szCs w:val="20"/>
        </w:rPr>
        <w:footnoteReference w:id="7"/>
      </w:r>
      <w:r w:rsidR="00B670A0" w:rsidRPr="006C3284">
        <w:rPr>
          <w:rFonts w:ascii="Arial" w:hAnsi="Arial" w:cs="Arial"/>
          <w:sz w:val="20"/>
          <w:szCs w:val="20"/>
        </w:rPr>
        <w:t>,</w:t>
      </w:r>
    </w:p>
    <w:p w:rsidR="007A118F" w:rsidRPr="006C3284" w:rsidRDefault="007A118F" w:rsidP="00A42B67">
      <w:pPr>
        <w:numPr>
          <w:ilvl w:val="0"/>
          <w:numId w:val="21"/>
        </w:numPr>
        <w:suppressAutoHyphens w:val="0"/>
        <w:spacing w:line="276" w:lineRule="auto"/>
        <w:ind w:left="714" w:hanging="357"/>
        <w:rPr>
          <w:rFonts w:ascii="Arial" w:hAnsi="Arial" w:cs="Arial"/>
          <w:sz w:val="20"/>
          <w:szCs w:val="20"/>
        </w:rPr>
      </w:pPr>
      <w:r w:rsidRPr="006C3284">
        <w:rPr>
          <w:rFonts w:ascii="Arial" w:hAnsi="Arial" w:cs="Arial"/>
          <w:sz w:val="20"/>
          <w:szCs w:val="20"/>
        </w:rPr>
        <w:lastRenderedPageBreak/>
        <w:t xml:space="preserve">w przypadku rozliczania po raz pierwszy </w:t>
      </w:r>
      <w:r w:rsidR="00A42B67">
        <w:rPr>
          <w:rFonts w:ascii="Arial" w:hAnsi="Arial" w:cs="Arial"/>
          <w:sz w:val="20"/>
          <w:szCs w:val="20"/>
        </w:rPr>
        <w:t>wydatków – dokumenty związane z </w:t>
      </w:r>
      <w:r w:rsidRPr="006C3284">
        <w:rPr>
          <w:rFonts w:ascii="Arial" w:hAnsi="Arial" w:cs="Arial"/>
          <w:sz w:val="20"/>
          <w:szCs w:val="20"/>
        </w:rPr>
        <w:t xml:space="preserve">przeprowadzeniem zamówienia zgodnie z </w:t>
      </w:r>
      <w:r w:rsidR="007168F3" w:rsidRPr="006C3284">
        <w:rPr>
          <w:rFonts w:ascii="Arial" w:hAnsi="Arial" w:cs="Arial"/>
          <w:sz w:val="20"/>
          <w:szCs w:val="20"/>
        </w:rPr>
        <w:t>§ 18</w:t>
      </w:r>
      <w:r w:rsidRPr="006C3284">
        <w:rPr>
          <w:rFonts w:ascii="Arial" w:hAnsi="Arial" w:cs="Arial"/>
          <w:sz w:val="20"/>
          <w:szCs w:val="20"/>
        </w:rPr>
        <w:t xml:space="preserve"> </w:t>
      </w:r>
      <w:r w:rsidR="002C1EF8" w:rsidRPr="006C3284">
        <w:rPr>
          <w:rFonts w:ascii="Arial" w:hAnsi="Arial" w:cs="Arial"/>
          <w:sz w:val="20"/>
          <w:szCs w:val="20"/>
        </w:rPr>
        <w:t>Decyzji</w:t>
      </w:r>
      <w:r w:rsidR="00491794" w:rsidRPr="006C3284">
        <w:rPr>
          <w:rFonts w:ascii="Arial" w:hAnsi="Arial" w:cs="Arial"/>
          <w:sz w:val="20"/>
          <w:szCs w:val="20"/>
        </w:rPr>
        <w:t xml:space="preserve">, </w:t>
      </w:r>
      <w:r w:rsidR="00BD3463" w:rsidRPr="006C3284">
        <w:rPr>
          <w:rFonts w:ascii="Arial" w:hAnsi="Arial" w:cs="Arial"/>
          <w:sz w:val="20"/>
          <w:szCs w:val="20"/>
        </w:rPr>
        <w:t xml:space="preserve">jeżeli </w:t>
      </w:r>
      <w:r w:rsidR="00491794" w:rsidRPr="006C3284">
        <w:rPr>
          <w:rFonts w:ascii="Arial" w:hAnsi="Arial" w:cs="Arial"/>
          <w:sz w:val="20"/>
          <w:szCs w:val="20"/>
        </w:rPr>
        <w:t>Instytucja Zarządzająca RPO WZ wezwie do ich złożenia</w:t>
      </w:r>
      <w:r w:rsidRPr="006C3284">
        <w:rPr>
          <w:rFonts w:ascii="Arial" w:hAnsi="Arial" w:cs="Arial"/>
          <w:sz w:val="20"/>
          <w:szCs w:val="20"/>
        </w:rPr>
        <w:t>.</w:t>
      </w:r>
    </w:p>
    <w:p w:rsidR="007A118F" w:rsidRPr="006C3284" w:rsidRDefault="007A118F" w:rsidP="00190122">
      <w:pPr>
        <w:numPr>
          <w:ilvl w:val="0"/>
          <w:numId w:val="4"/>
        </w:numPr>
        <w:tabs>
          <w:tab w:val="clear" w:pos="0"/>
          <w:tab w:val="num" w:pos="-567"/>
        </w:tabs>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Jeśli Instytucja Zarządzająca RPO WZ uzna to za zasadne (np. z uwagi na ograniczenia techniczne SL2014) może zobowiązać Beneficjenta do dostarczenia dokumentów, o których mowa w </w:t>
      </w:r>
      <w:r w:rsidR="007168F3" w:rsidRPr="006C3284">
        <w:rPr>
          <w:rFonts w:ascii="Arial" w:hAnsi="Arial" w:cs="Arial"/>
          <w:sz w:val="20"/>
          <w:szCs w:val="20"/>
        </w:rPr>
        <w:t>ust. 11</w:t>
      </w:r>
      <w:r w:rsidRPr="006C3284">
        <w:rPr>
          <w:rFonts w:ascii="Arial" w:hAnsi="Arial" w:cs="Arial"/>
          <w:sz w:val="20"/>
          <w:szCs w:val="20"/>
        </w:rPr>
        <w:t xml:space="preserve">, w inny sposób niż za pośrednictwem SL2014. </w:t>
      </w:r>
    </w:p>
    <w:p w:rsidR="007A118F" w:rsidRPr="006C3284" w:rsidRDefault="007A118F" w:rsidP="00190122">
      <w:pPr>
        <w:numPr>
          <w:ilvl w:val="0"/>
          <w:numId w:val="4"/>
        </w:numPr>
        <w:suppressAutoHyphens w:val="0"/>
        <w:spacing w:line="276" w:lineRule="auto"/>
        <w:ind w:left="357" w:hanging="357"/>
        <w:rPr>
          <w:rFonts w:ascii="Arial" w:hAnsi="Arial" w:cs="Arial"/>
          <w:sz w:val="20"/>
          <w:szCs w:val="20"/>
        </w:rPr>
      </w:pPr>
      <w:r w:rsidRPr="006C3284">
        <w:rPr>
          <w:rFonts w:ascii="Arial" w:hAnsi="Arial" w:cs="Arial"/>
          <w:sz w:val="20"/>
          <w:szCs w:val="20"/>
        </w:rPr>
        <w:t>Beneficjent zobowiąz</w:t>
      </w:r>
      <w:r w:rsidR="002C1EF8" w:rsidRPr="006C3284">
        <w:rPr>
          <w:rFonts w:ascii="Arial" w:hAnsi="Arial" w:cs="Arial"/>
          <w:sz w:val="20"/>
          <w:szCs w:val="20"/>
        </w:rPr>
        <w:t>any jest</w:t>
      </w:r>
      <w:r w:rsidRPr="006C3284">
        <w:rPr>
          <w:rFonts w:ascii="Arial" w:hAnsi="Arial" w:cs="Arial"/>
          <w:sz w:val="20"/>
          <w:szCs w:val="20"/>
        </w:rPr>
        <w:t xml:space="preserve"> do przedkładania za pośrednictwem SL2014 na żądanie Instytucji Zarządzającej RPO WZ, wraz z wnioskiem o płatność, dokumentów innych niż wskazane w </w:t>
      </w:r>
      <w:r w:rsidR="007168F3" w:rsidRPr="006C3284">
        <w:rPr>
          <w:rFonts w:ascii="Arial" w:hAnsi="Arial" w:cs="Arial"/>
          <w:sz w:val="20"/>
          <w:szCs w:val="20"/>
        </w:rPr>
        <w:t>ust. 11</w:t>
      </w:r>
      <w:r w:rsidRPr="006C3284">
        <w:rPr>
          <w:rFonts w:ascii="Arial" w:hAnsi="Arial" w:cs="Arial"/>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7168F3" w:rsidRPr="006C3284">
        <w:rPr>
          <w:rFonts w:ascii="Arial" w:hAnsi="Arial" w:cs="Arial"/>
          <w:sz w:val="20"/>
          <w:szCs w:val="20"/>
        </w:rPr>
        <w:t>ust. 12</w:t>
      </w:r>
      <w:r w:rsidRPr="006C3284">
        <w:rPr>
          <w:rFonts w:ascii="Arial" w:hAnsi="Arial" w:cs="Arial"/>
          <w:sz w:val="20"/>
          <w:szCs w:val="20"/>
        </w:rPr>
        <w:t xml:space="preserve"> stosuje się odpowiednio.</w:t>
      </w:r>
    </w:p>
    <w:p w:rsidR="007A118F" w:rsidRPr="006C3284" w:rsidRDefault="007A118F" w:rsidP="00190122">
      <w:pPr>
        <w:numPr>
          <w:ilvl w:val="0"/>
          <w:numId w:val="4"/>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Brak zastosowania się Beneficjenta do obowiązków wskazanych w </w:t>
      </w:r>
      <w:r w:rsidR="007168F3" w:rsidRPr="006C3284">
        <w:rPr>
          <w:rFonts w:ascii="Arial" w:hAnsi="Arial" w:cs="Arial"/>
          <w:sz w:val="20"/>
          <w:szCs w:val="20"/>
        </w:rPr>
        <w:t>ust. 11, 12 lub 13</w:t>
      </w:r>
      <w:r w:rsidRPr="006C3284">
        <w:rPr>
          <w:rFonts w:ascii="Arial" w:hAnsi="Arial" w:cs="Arial"/>
          <w:sz w:val="20"/>
          <w:szCs w:val="20"/>
        </w:rPr>
        <w:t xml:space="preserve"> może powodować uznanie przez Instytucję Zarządzającą RPO WZ wydatku za niekwalifikowalny.</w:t>
      </w:r>
    </w:p>
    <w:p w:rsidR="00B670A0" w:rsidRPr="006C3284" w:rsidRDefault="00D465FE" w:rsidP="00190122">
      <w:pPr>
        <w:numPr>
          <w:ilvl w:val="0"/>
          <w:numId w:val="4"/>
        </w:numPr>
        <w:suppressAutoHyphens w:val="0"/>
        <w:spacing w:line="276" w:lineRule="auto"/>
        <w:ind w:left="357" w:hanging="357"/>
        <w:rPr>
          <w:rFonts w:ascii="Arial" w:hAnsi="Arial" w:cs="Arial"/>
          <w:sz w:val="20"/>
          <w:szCs w:val="20"/>
        </w:rPr>
      </w:pPr>
      <w:r w:rsidRPr="006C3284">
        <w:rPr>
          <w:rFonts w:ascii="Arial" w:hAnsi="Arial" w:cs="Arial"/>
          <w:sz w:val="20"/>
          <w:szCs w:val="20"/>
        </w:rPr>
        <w:t>Beneficjent zobowiąz</w:t>
      </w:r>
      <w:r w:rsidR="002C1EF8" w:rsidRPr="006C3284">
        <w:rPr>
          <w:rFonts w:ascii="Arial" w:hAnsi="Arial" w:cs="Arial"/>
          <w:sz w:val="20"/>
          <w:szCs w:val="20"/>
        </w:rPr>
        <w:t>any</w:t>
      </w:r>
      <w:r w:rsidRPr="006C3284">
        <w:rPr>
          <w:rFonts w:ascii="Arial" w:hAnsi="Arial" w:cs="Arial"/>
          <w:sz w:val="20"/>
          <w:szCs w:val="20"/>
        </w:rPr>
        <w:t xml:space="preserve"> </w:t>
      </w:r>
      <w:r w:rsidR="002C1EF8" w:rsidRPr="006C3284">
        <w:rPr>
          <w:rFonts w:ascii="Arial" w:hAnsi="Arial" w:cs="Arial"/>
          <w:sz w:val="20"/>
          <w:szCs w:val="20"/>
        </w:rPr>
        <w:t>jest</w:t>
      </w:r>
      <w:r w:rsidRPr="006C3284">
        <w:rPr>
          <w:rFonts w:ascii="Arial" w:hAnsi="Arial" w:cs="Arial"/>
          <w:sz w:val="20"/>
          <w:szCs w:val="20"/>
        </w:rPr>
        <w:t xml:space="preserve"> ująć wydatek kwalifikowalny we wniosku o płatność w terminie do </w:t>
      </w:r>
      <w:r w:rsidR="008B3E1A" w:rsidRPr="006C3284">
        <w:rPr>
          <w:rFonts w:ascii="Arial" w:hAnsi="Arial" w:cs="Arial"/>
          <w:sz w:val="20"/>
          <w:szCs w:val="20"/>
        </w:rPr>
        <w:t>3</w:t>
      </w:r>
      <w:r w:rsidR="00A42B67">
        <w:rPr>
          <w:rFonts w:ascii="Arial" w:hAnsi="Arial" w:cs="Arial"/>
          <w:sz w:val="20"/>
          <w:szCs w:val="20"/>
        </w:rPr>
        <w:t> </w:t>
      </w:r>
      <w:r w:rsidRPr="006C3284">
        <w:rPr>
          <w:rFonts w:ascii="Arial" w:hAnsi="Arial" w:cs="Arial"/>
          <w:sz w:val="20"/>
          <w:szCs w:val="20"/>
        </w:rPr>
        <w:t>miesięcy od dnia jego poniesienia.</w:t>
      </w:r>
    </w:p>
    <w:p w:rsidR="007A118F" w:rsidRPr="006C3284" w:rsidRDefault="007A118F" w:rsidP="00190122">
      <w:pPr>
        <w:numPr>
          <w:ilvl w:val="0"/>
          <w:numId w:val="4"/>
        </w:numPr>
        <w:suppressAutoHyphens w:val="0"/>
        <w:spacing w:line="276" w:lineRule="auto"/>
        <w:ind w:left="357" w:hanging="357"/>
        <w:rPr>
          <w:rFonts w:ascii="Arial" w:hAnsi="Arial" w:cs="Arial"/>
          <w:sz w:val="20"/>
          <w:szCs w:val="20"/>
        </w:rPr>
      </w:pPr>
      <w:r w:rsidRPr="006C3284">
        <w:rPr>
          <w:rFonts w:ascii="Arial" w:hAnsi="Arial" w:cs="Arial"/>
          <w:sz w:val="20"/>
          <w:szCs w:val="20"/>
        </w:rPr>
        <w:t>Beneficjent zobowiąz</w:t>
      </w:r>
      <w:r w:rsidR="002C1EF8" w:rsidRPr="006C3284">
        <w:rPr>
          <w:rFonts w:ascii="Arial" w:hAnsi="Arial" w:cs="Arial"/>
          <w:sz w:val="20"/>
          <w:szCs w:val="20"/>
        </w:rPr>
        <w:t>any jest</w:t>
      </w:r>
      <w:r w:rsidRPr="006C3284">
        <w:rPr>
          <w:rFonts w:ascii="Arial" w:hAnsi="Arial" w:cs="Arial"/>
          <w:sz w:val="20"/>
          <w:szCs w:val="20"/>
        </w:rPr>
        <w:t xml:space="preserve"> do rozliczenia całości dofinansowania w</w:t>
      </w:r>
      <w:r w:rsidR="00A258FA" w:rsidRPr="006C3284">
        <w:rPr>
          <w:rFonts w:ascii="Arial" w:hAnsi="Arial" w:cs="Arial"/>
          <w:sz w:val="20"/>
          <w:szCs w:val="20"/>
        </w:rPr>
        <w:t>e wniosku o płatność końcową, o</w:t>
      </w:r>
      <w:r w:rsidR="00F234AE" w:rsidRPr="006C3284">
        <w:rPr>
          <w:rFonts w:ascii="Arial" w:hAnsi="Arial" w:cs="Arial"/>
          <w:sz w:val="20"/>
          <w:szCs w:val="20"/>
        </w:rPr>
        <w:t xml:space="preserve"> </w:t>
      </w:r>
      <w:r w:rsidRPr="006C3284">
        <w:rPr>
          <w:rFonts w:ascii="Arial" w:hAnsi="Arial" w:cs="Arial"/>
          <w:sz w:val="20"/>
          <w:szCs w:val="20"/>
        </w:rPr>
        <w:t xml:space="preserve">którym mowa w </w:t>
      </w:r>
      <w:r w:rsidR="007168F3" w:rsidRPr="006C3284">
        <w:rPr>
          <w:rFonts w:ascii="Arial" w:hAnsi="Arial" w:cs="Arial"/>
          <w:sz w:val="20"/>
          <w:szCs w:val="20"/>
        </w:rPr>
        <w:t>ust. 8 pkt 8).</w:t>
      </w:r>
      <w:r w:rsidRPr="006C3284">
        <w:rPr>
          <w:rFonts w:ascii="Arial" w:hAnsi="Arial" w:cs="Arial"/>
          <w:sz w:val="20"/>
          <w:szCs w:val="20"/>
        </w:rPr>
        <w:t xml:space="preserve"> </w:t>
      </w:r>
    </w:p>
    <w:p w:rsidR="007A118F" w:rsidRPr="006C3284" w:rsidRDefault="007A118F" w:rsidP="00190122">
      <w:pPr>
        <w:numPr>
          <w:ilvl w:val="0"/>
          <w:numId w:val="4"/>
        </w:numPr>
        <w:suppressAutoHyphens w:val="0"/>
        <w:spacing w:after="240" w:line="276" w:lineRule="auto"/>
        <w:ind w:left="357" w:hanging="357"/>
        <w:rPr>
          <w:rFonts w:ascii="Arial" w:hAnsi="Arial" w:cs="Arial"/>
          <w:b/>
          <w:sz w:val="20"/>
          <w:szCs w:val="20"/>
        </w:rPr>
      </w:pPr>
      <w:r w:rsidRPr="006C3284">
        <w:rPr>
          <w:rFonts w:ascii="Arial" w:hAnsi="Arial" w:cs="Arial"/>
          <w:sz w:val="20"/>
          <w:szCs w:val="20"/>
        </w:rPr>
        <w:t>Beneficjent zobowiąz</w:t>
      </w:r>
      <w:r w:rsidR="002C1EF8" w:rsidRPr="006C3284">
        <w:rPr>
          <w:rFonts w:ascii="Arial" w:hAnsi="Arial" w:cs="Arial"/>
          <w:sz w:val="20"/>
          <w:szCs w:val="20"/>
        </w:rPr>
        <w:t>any jest</w:t>
      </w:r>
      <w:r w:rsidRPr="006C3284">
        <w:rPr>
          <w:rFonts w:ascii="Arial" w:hAnsi="Arial" w:cs="Arial"/>
          <w:sz w:val="20"/>
          <w:szCs w:val="20"/>
        </w:rPr>
        <w:t xml:space="preserve"> złożyć wniosek o płatność końcową, o</w:t>
      </w:r>
      <w:r w:rsidR="00A258FA" w:rsidRPr="006C3284">
        <w:rPr>
          <w:rFonts w:ascii="Arial" w:hAnsi="Arial" w:cs="Arial"/>
          <w:sz w:val="20"/>
          <w:szCs w:val="20"/>
        </w:rPr>
        <w:t xml:space="preserve"> którym mowa w </w:t>
      </w:r>
      <w:r w:rsidR="007168F3" w:rsidRPr="006C3284">
        <w:rPr>
          <w:rFonts w:ascii="Arial" w:hAnsi="Arial" w:cs="Arial"/>
          <w:sz w:val="20"/>
          <w:szCs w:val="20"/>
        </w:rPr>
        <w:t>ust. 8 pkt 8),</w:t>
      </w:r>
      <w:r w:rsidR="00A258FA" w:rsidRPr="006C3284">
        <w:rPr>
          <w:rFonts w:ascii="Arial" w:hAnsi="Arial" w:cs="Arial"/>
          <w:sz w:val="20"/>
          <w:szCs w:val="20"/>
        </w:rPr>
        <w:t xml:space="preserve"> w</w:t>
      </w:r>
      <w:r w:rsidR="00247D0D" w:rsidRPr="006C3284">
        <w:rPr>
          <w:rFonts w:ascii="Arial" w:hAnsi="Arial" w:cs="Arial"/>
          <w:sz w:val="20"/>
          <w:szCs w:val="20"/>
        </w:rPr>
        <w:t xml:space="preserve"> </w:t>
      </w:r>
      <w:r w:rsidRPr="006C3284">
        <w:rPr>
          <w:rFonts w:ascii="Arial" w:hAnsi="Arial" w:cs="Arial"/>
          <w:sz w:val="20"/>
          <w:szCs w:val="20"/>
        </w:rPr>
        <w:t>terminie nieprzekraczającym 30 dni od zakończenia realizacji Projektu.</w:t>
      </w:r>
    </w:p>
    <w:p w:rsidR="007A118F" w:rsidRPr="006C3284" w:rsidRDefault="007A118F" w:rsidP="00686F62">
      <w:pPr>
        <w:spacing w:line="276" w:lineRule="auto"/>
        <w:ind w:left="720"/>
        <w:jc w:val="center"/>
        <w:rPr>
          <w:rFonts w:ascii="Arial" w:hAnsi="Arial" w:cs="Arial"/>
          <w:b/>
          <w:sz w:val="20"/>
          <w:szCs w:val="20"/>
        </w:rPr>
      </w:pPr>
      <w:r w:rsidRPr="006C3284">
        <w:rPr>
          <w:rFonts w:ascii="Arial" w:hAnsi="Arial" w:cs="Arial"/>
          <w:b/>
          <w:sz w:val="20"/>
          <w:szCs w:val="20"/>
        </w:rPr>
        <w:t>Dofinansowanie – zasady ogólne</w:t>
      </w:r>
    </w:p>
    <w:p w:rsidR="007A118F" w:rsidRPr="006C3284" w:rsidRDefault="007A118F" w:rsidP="00686F62">
      <w:pPr>
        <w:widowControl w:val="0"/>
        <w:autoSpaceDE w:val="0"/>
        <w:spacing w:after="240" w:line="276" w:lineRule="auto"/>
        <w:jc w:val="center"/>
        <w:rPr>
          <w:rFonts w:ascii="Arial" w:eastAsia="Arial" w:hAnsi="Arial" w:cs="Arial"/>
          <w:b/>
          <w:sz w:val="20"/>
          <w:szCs w:val="20"/>
        </w:rPr>
      </w:pPr>
      <w:r w:rsidRPr="006C3284">
        <w:rPr>
          <w:rFonts w:ascii="Arial" w:eastAsia="Arial" w:hAnsi="Arial" w:cs="Arial"/>
          <w:b/>
          <w:sz w:val="20"/>
          <w:szCs w:val="20"/>
        </w:rPr>
        <w:t xml:space="preserve">§ </w:t>
      </w:r>
      <w:r w:rsidR="00BB0EED" w:rsidRPr="006C3284">
        <w:rPr>
          <w:rFonts w:ascii="Arial" w:eastAsia="Arial" w:hAnsi="Arial" w:cs="Arial"/>
          <w:b/>
          <w:sz w:val="20"/>
          <w:szCs w:val="20"/>
        </w:rPr>
        <w:t>9</w:t>
      </w:r>
    </w:p>
    <w:p w:rsidR="007A118F" w:rsidRPr="006C3284" w:rsidRDefault="007A118F" w:rsidP="00190122">
      <w:pPr>
        <w:widowControl w:val="0"/>
        <w:numPr>
          <w:ilvl w:val="0"/>
          <w:numId w:val="10"/>
        </w:numPr>
        <w:suppressAutoHyphens w:val="0"/>
        <w:autoSpaceDE w:val="0"/>
        <w:spacing w:line="276" w:lineRule="auto"/>
        <w:ind w:left="357" w:hanging="357"/>
        <w:rPr>
          <w:rFonts w:ascii="Arial" w:eastAsia="Arial" w:hAnsi="Arial" w:cs="Arial"/>
          <w:sz w:val="20"/>
          <w:szCs w:val="20"/>
        </w:rPr>
      </w:pPr>
      <w:r w:rsidRPr="006C3284">
        <w:rPr>
          <w:rFonts w:ascii="Arial" w:eastAsia="Arial" w:hAnsi="Arial" w:cs="Arial"/>
          <w:sz w:val="20"/>
          <w:szCs w:val="20"/>
        </w:rPr>
        <w:t xml:space="preserve">Dofinansowanie przekazywane jest przez Płatnika lub Instytucję Zarządzającą RPO WZ w formie: </w:t>
      </w:r>
    </w:p>
    <w:p w:rsidR="007A118F" w:rsidRPr="006C3284" w:rsidRDefault="007A118F" w:rsidP="00A42B67">
      <w:pPr>
        <w:widowControl w:val="0"/>
        <w:numPr>
          <w:ilvl w:val="0"/>
          <w:numId w:val="58"/>
        </w:numPr>
        <w:suppressAutoHyphens w:val="0"/>
        <w:autoSpaceDE w:val="0"/>
        <w:spacing w:line="276" w:lineRule="auto"/>
        <w:ind w:left="714" w:hanging="357"/>
        <w:rPr>
          <w:rFonts w:ascii="Arial" w:eastAsia="Arial" w:hAnsi="Arial" w:cs="Arial"/>
          <w:sz w:val="20"/>
          <w:szCs w:val="20"/>
        </w:rPr>
      </w:pPr>
      <w:r w:rsidRPr="006C3284">
        <w:rPr>
          <w:rFonts w:ascii="Arial" w:eastAsia="Arial" w:hAnsi="Arial" w:cs="Arial"/>
          <w:sz w:val="20"/>
          <w:szCs w:val="20"/>
        </w:rPr>
        <w:t xml:space="preserve">zaliczki, w wysokości stanowiącej </w:t>
      </w:r>
      <w:r w:rsidR="00DF56CE" w:rsidRPr="006C3284">
        <w:rPr>
          <w:rFonts w:ascii="Arial" w:eastAsia="Arial" w:hAnsi="Arial" w:cs="Arial"/>
          <w:sz w:val="20"/>
          <w:szCs w:val="20"/>
        </w:rPr>
        <w:t>do</w:t>
      </w:r>
      <w:r w:rsidR="00024FDA" w:rsidRPr="006C3284">
        <w:rPr>
          <w:rFonts w:ascii="Arial" w:eastAsia="Arial" w:hAnsi="Arial" w:cs="Arial"/>
          <w:sz w:val="20"/>
          <w:szCs w:val="20"/>
        </w:rPr>
        <w:t xml:space="preserve"> </w:t>
      </w:r>
      <w:r w:rsidR="00FF0561">
        <w:rPr>
          <w:rFonts w:ascii="Arial" w:hAnsi="Arial" w:cs="Arial"/>
          <w:b/>
          <w:sz w:val="20"/>
          <w:szCs w:val="20"/>
        </w:rPr>
        <w:t>100</w:t>
      </w:r>
      <w:r w:rsidRPr="006C3284">
        <w:rPr>
          <w:rFonts w:ascii="Arial" w:eastAsia="Arial" w:hAnsi="Arial" w:cs="Arial"/>
          <w:sz w:val="20"/>
          <w:szCs w:val="20"/>
        </w:rPr>
        <w:t xml:space="preserve">% dofinansowania, co stanowi </w:t>
      </w:r>
      <w:r w:rsidR="00A213DE">
        <w:rPr>
          <w:rFonts w:ascii="Arial" w:hAnsi="Arial" w:cs="Arial"/>
          <w:b/>
          <w:sz w:val="20"/>
          <w:szCs w:val="20"/>
        </w:rPr>
        <w:t>17 036 </w:t>
      </w:r>
      <w:r w:rsidR="00B83737">
        <w:rPr>
          <w:rFonts w:ascii="Arial" w:hAnsi="Arial" w:cs="Arial"/>
          <w:b/>
          <w:sz w:val="20"/>
          <w:szCs w:val="20"/>
        </w:rPr>
        <w:t>68</w:t>
      </w:r>
      <w:r w:rsidR="00A213DE">
        <w:rPr>
          <w:rFonts w:ascii="Arial" w:hAnsi="Arial" w:cs="Arial"/>
          <w:b/>
          <w:sz w:val="20"/>
          <w:szCs w:val="20"/>
        </w:rPr>
        <w:t>0,00</w:t>
      </w:r>
      <w:r w:rsidRPr="006C3284">
        <w:rPr>
          <w:rFonts w:ascii="Arial" w:eastAsia="Arial" w:hAnsi="Arial" w:cs="Arial"/>
          <w:sz w:val="20"/>
          <w:szCs w:val="20"/>
        </w:rPr>
        <w:t xml:space="preserve"> </w:t>
      </w:r>
      <w:r w:rsidRPr="00A213DE">
        <w:rPr>
          <w:rFonts w:ascii="Arial" w:eastAsia="Arial" w:hAnsi="Arial" w:cs="Arial"/>
          <w:b/>
          <w:sz w:val="20"/>
          <w:szCs w:val="20"/>
        </w:rPr>
        <w:t xml:space="preserve">zł (słownie: </w:t>
      </w:r>
      <w:r w:rsidR="00A213DE">
        <w:rPr>
          <w:rFonts w:ascii="Arial" w:eastAsia="Arial" w:hAnsi="Arial" w:cs="Arial"/>
          <w:b/>
          <w:sz w:val="20"/>
          <w:szCs w:val="20"/>
        </w:rPr>
        <w:t>siedemnaście milionów trzydzieści sześć tysięcy</w:t>
      </w:r>
      <w:r w:rsidR="00B83737">
        <w:rPr>
          <w:rFonts w:ascii="Arial" w:eastAsia="Arial" w:hAnsi="Arial" w:cs="Arial"/>
          <w:b/>
          <w:sz w:val="20"/>
          <w:szCs w:val="20"/>
        </w:rPr>
        <w:t xml:space="preserve"> sześćset osiemdziesiąt</w:t>
      </w:r>
      <w:r w:rsidR="00A213DE">
        <w:rPr>
          <w:rFonts w:ascii="Arial" w:eastAsia="Arial" w:hAnsi="Arial" w:cs="Arial"/>
          <w:b/>
          <w:sz w:val="20"/>
          <w:szCs w:val="20"/>
        </w:rPr>
        <w:t xml:space="preserve"> 00/100 zł</w:t>
      </w:r>
      <w:r w:rsidRPr="006C3284">
        <w:rPr>
          <w:rFonts w:ascii="Arial" w:eastAsia="Arial" w:hAnsi="Arial" w:cs="Arial"/>
          <w:sz w:val="20"/>
          <w:szCs w:val="20"/>
        </w:rPr>
        <w:t>), na rachunek bankowy Beneficjenta dot</w:t>
      </w:r>
      <w:r w:rsidR="00420C55" w:rsidRPr="006C3284">
        <w:rPr>
          <w:rFonts w:ascii="Arial" w:eastAsia="Arial" w:hAnsi="Arial" w:cs="Arial"/>
          <w:sz w:val="20"/>
          <w:szCs w:val="20"/>
        </w:rPr>
        <w:t>yczący</w:t>
      </w:r>
      <w:r w:rsidRPr="006C3284">
        <w:rPr>
          <w:rFonts w:ascii="Arial" w:eastAsia="Arial" w:hAnsi="Arial" w:cs="Arial"/>
          <w:sz w:val="20"/>
          <w:szCs w:val="20"/>
        </w:rPr>
        <w:t xml:space="preserve"> zaliczki, </w:t>
      </w:r>
    </w:p>
    <w:p w:rsidR="007A118F" w:rsidRPr="006C3284" w:rsidRDefault="007A118F" w:rsidP="00A42B67">
      <w:pPr>
        <w:widowControl w:val="0"/>
        <w:numPr>
          <w:ilvl w:val="0"/>
          <w:numId w:val="58"/>
        </w:numPr>
        <w:suppressAutoHyphens w:val="0"/>
        <w:autoSpaceDE w:val="0"/>
        <w:spacing w:line="276" w:lineRule="auto"/>
        <w:ind w:left="714" w:hanging="357"/>
        <w:rPr>
          <w:rFonts w:ascii="Arial" w:eastAsia="Arial" w:hAnsi="Arial" w:cs="Arial"/>
          <w:sz w:val="20"/>
          <w:szCs w:val="20"/>
        </w:rPr>
      </w:pPr>
      <w:r w:rsidRPr="006C3284">
        <w:rPr>
          <w:rFonts w:ascii="Arial" w:eastAsia="Arial" w:hAnsi="Arial" w:cs="Arial"/>
          <w:sz w:val="20"/>
          <w:szCs w:val="20"/>
        </w:rPr>
        <w:t>refundacji części poniesionych i w całości zapłaconych wcześniej przez Beneficjenta wydatków kwalifikowalnych na rachunek bankowy Beneficjenta.</w:t>
      </w:r>
    </w:p>
    <w:p w:rsidR="007A118F" w:rsidRPr="006C3284" w:rsidRDefault="007A118F" w:rsidP="00190122">
      <w:pPr>
        <w:numPr>
          <w:ilvl w:val="0"/>
          <w:numId w:val="10"/>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Warunkiem rozliczenia wydatków lub przekazania Beneficjentowi dofinansowania jest:</w:t>
      </w:r>
    </w:p>
    <w:p w:rsidR="007A118F"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r w:rsidRPr="006C3284">
        <w:rPr>
          <w:rFonts w:ascii="Arial" w:hAnsi="Arial" w:cs="Arial"/>
          <w:sz w:val="20"/>
          <w:szCs w:val="20"/>
        </w:rPr>
        <w:t>złożenie przez Beneficjenta do Instytucji Zarządzającej RPO</w:t>
      </w:r>
      <w:r w:rsidR="00A258FA" w:rsidRPr="006C3284">
        <w:rPr>
          <w:rFonts w:ascii="Arial" w:hAnsi="Arial" w:cs="Arial"/>
          <w:sz w:val="20"/>
          <w:szCs w:val="20"/>
        </w:rPr>
        <w:t xml:space="preserve"> WZ, za pośrednictwem SL2014, z</w:t>
      </w:r>
      <w:r w:rsidR="00125267" w:rsidRPr="006C3284">
        <w:rPr>
          <w:rFonts w:ascii="Arial" w:hAnsi="Arial" w:cs="Arial"/>
          <w:sz w:val="20"/>
          <w:szCs w:val="20"/>
        </w:rPr>
        <w:t xml:space="preserve"> </w:t>
      </w:r>
      <w:r w:rsidRPr="006C3284">
        <w:rPr>
          <w:rFonts w:ascii="Arial" w:hAnsi="Arial" w:cs="Arial"/>
          <w:sz w:val="20"/>
          <w:szCs w:val="20"/>
        </w:rPr>
        <w:t xml:space="preserve">zastrzeżeniem </w:t>
      </w:r>
      <w:r w:rsidR="007168F3" w:rsidRPr="006C3284">
        <w:rPr>
          <w:rFonts w:ascii="Arial" w:hAnsi="Arial" w:cs="Arial"/>
          <w:sz w:val="20"/>
          <w:szCs w:val="20"/>
        </w:rPr>
        <w:t>§ 8 ust. 10, 12 i 13</w:t>
      </w:r>
      <w:r w:rsidR="008B1DE6">
        <w:rPr>
          <w:rFonts w:ascii="Arial" w:hAnsi="Arial" w:cs="Arial"/>
          <w:sz w:val="20"/>
          <w:szCs w:val="20"/>
        </w:rPr>
        <w:t xml:space="preserve"> Decyzji</w:t>
      </w:r>
      <w:r w:rsidRPr="006C3284">
        <w:rPr>
          <w:rFonts w:ascii="Arial" w:hAnsi="Arial" w:cs="Arial"/>
          <w:sz w:val="20"/>
          <w:szCs w:val="20"/>
        </w:rPr>
        <w:t>, poprawnego, kompletnego i spełniającego wymogi formalne, merytoryczne i rachunkowe wniosku o płatność,</w:t>
      </w:r>
    </w:p>
    <w:p w:rsidR="007A118F"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r w:rsidRPr="006C3284">
        <w:rPr>
          <w:rFonts w:ascii="Arial" w:hAnsi="Arial" w:cs="Arial"/>
          <w:sz w:val="20"/>
          <w:szCs w:val="20"/>
        </w:rPr>
        <w:t>dokonanie przez Instytucję Zarządzającą RPO WZ pozytywnej weryfikacji oraz poświadczenia faktycznego i prawidłowego poniesienia wydatków, a</w:t>
      </w:r>
      <w:r w:rsidR="004F151C" w:rsidRPr="006C3284">
        <w:rPr>
          <w:rFonts w:ascii="Arial" w:hAnsi="Arial" w:cs="Arial"/>
          <w:sz w:val="20"/>
          <w:szCs w:val="20"/>
        </w:rPr>
        <w:t> </w:t>
      </w:r>
      <w:r w:rsidRPr="006C3284">
        <w:rPr>
          <w:rFonts w:ascii="Arial" w:hAnsi="Arial" w:cs="Arial"/>
          <w:sz w:val="20"/>
          <w:szCs w:val="20"/>
        </w:rPr>
        <w:t xml:space="preserve">także ich kwalifikowalności, </w:t>
      </w:r>
    </w:p>
    <w:p w:rsidR="00FC35AB"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r w:rsidRPr="006C3284">
        <w:rPr>
          <w:rFonts w:ascii="Arial" w:hAnsi="Arial" w:cs="Arial"/>
          <w:sz w:val="20"/>
          <w:szCs w:val="20"/>
        </w:rPr>
        <w:t>dostępność środków na rachunku bankowym Płatnika lub Instytucji Zarządzającej RPO WZ,</w:t>
      </w:r>
    </w:p>
    <w:p w:rsidR="007A118F"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r w:rsidRPr="006C3284">
        <w:rPr>
          <w:rFonts w:ascii="Arial" w:hAnsi="Arial" w:cs="Arial"/>
          <w:sz w:val="20"/>
          <w:szCs w:val="20"/>
        </w:rPr>
        <w:t>dokonanie przez Instytucję Zarządzającą RPO WZ pozytywnej we</w:t>
      </w:r>
      <w:r w:rsidR="00A258FA" w:rsidRPr="006C3284">
        <w:rPr>
          <w:rFonts w:ascii="Arial" w:hAnsi="Arial" w:cs="Arial"/>
          <w:sz w:val="20"/>
          <w:szCs w:val="20"/>
        </w:rPr>
        <w:t>ryfikacji wniosku o płatność, o</w:t>
      </w:r>
      <w:r w:rsidR="008B42E1" w:rsidRPr="006C3284">
        <w:rPr>
          <w:rFonts w:ascii="Arial" w:hAnsi="Arial" w:cs="Arial"/>
          <w:sz w:val="20"/>
          <w:szCs w:val="20"/>
        </w:rPr>
        <w:t xml:space="preserve"> </w:t>
      </w:r>
      <w:r w:rsidRPr="006C3284">
        <w:rPr>
          <w:rFonts w:ascii="Arial" w:hAnsi="Arial" w:cs="Arial"/>
          <w:sz w:val="20"/>
          <w:szCs w:val="20"/>
        </w:rPr>
        <w:t xml:space="preserve">którym mowa w </w:t>
      </w:r>
      <w:r w:rsidR="007168F3" w:rsidRPr="006C3284">
        <w:rPr>
          <w:rFonts w:ascii="Arial" w:hAnsi="Arial" w:cs="Arial"/>
          <w:sz w:val="20"/>
          <w:szCs w:val="20"/>
        </w:rPr>
        <w:t>§ 8 ust. 8 pkt 1), 2), 3), 4), 5), 6), 8)</w:t>
      </w:r>
      <w:r w:rsidRPr="006C3284">
        <w:rPr>
          <w:rFonts w:ascii="Arial" w:hAnsi="Arial" w:cs="Arial"/>
          <w:sz w:val="20"/>
          <w:szCs w:val="20"/>
        </w:rPr>
        <w:t xml:space="preserve"> </w:t>
      </w:r>
      <w:r w:rsidR="00DF56CE" w:rsidRPr="006C3284">
        <w:rPr>
          <w:rFonts w:ascii="Arial" w:hAnsi="Arial" w:cs="Arial"/>
          <w:sz w:val="20"/>
          <w:szCs w:val="20"/>
        </w:rPr>
        <w:t>Decyzji</w:t>
      </w:r>
      <w:r w:rsidR="008F606E" w:rsidRPr="006C3284">
        <w:rPr>
          <w:rFonts w:ascii="Arial" w:hAnsi="Arial" w:cs="Arial"/>
          <w:sz w:val="20"/>
          <w:szCs w:val="20"/>
        </w:rPr>
        <w:t xml:space="preserve"> oraz, w przypadku wniosku o </w:t>
      </w:r>
      <w:r w:rsidRPr="006C3284">
        <w:rPr>
          <w:rFonts w:ascii="Arial" w:hAnsi="Arial" w:cs="Arial"/>
          <w:sz w:val="20"/>
          <w:szCs w:val="20"/>
        </w:rPr>
        <w:t xml:space="preserve">płatność, o którym mowa w </w:t>
      </w:r>
      <w:r w:rsidR="007168F3" w:rsidRPr="006C3284">
        <w:rPr>
          <w:rFonts w:ascii="Arial" w:hAnsi="Arial" w:cs="Arial"/>
          <w:sz w:val="20"/>
          <w:szCs w:val="20"/>
        </w:rPr>
        <w:t>§ 8 ust. 8 pkt 8)</w:t>
      </w:r>
      <w:r w:rsidRPr="006C3284">
        <w:rPr>
          <w:rFonts w:ascii="Arial" w:hAnsi="Arial" w:cs="Arial"/>
          <w:sz w:val="20"/>
          <w:szCs w:val="20"/>
        </w:rPr>
        <w:t xml:space="preserve"> </w:t>
      </w:r>
      <w:r w:rsidR="001F5F27" w:rsidRPr="006C3284">
        <w:rPr>
          <w:rFonts w:ascii="Arial" w:hAnsi="Arial" w:cs="Arial"/>
          <w:sz w:val="20"/>
          <w:szCs w:val="20"/>
        </w:rPr>
        <w:t>Decyzji</w:t>
      </w:r>
      <w:r w:rsidRPr="006C3284">
        <w:rPr>
          <w:rFonts w:ascii="Arial" w:hAnsi="Arial" w:cs="Arial"/>
          <w:sz w:val="20"/>
          <w:szCs w:val="20"/>
        </w:rPr>
        <w:t xml:space="preserve">, dodatkowo spełnienie warunków określonych w </w:t>
      </w:r>
      <w:r w:rsidR="007168F3" w:rsidRPr="006C3284">
        <w:rPr>
          <w:rFonts w:ascii="Arial" w:hAnsi="Arial" w:cs="Arial"/>
          <w:sz w:val="20"/>
          <w:szCs w:val="20"/>
        </w:rPr>
        <w:t>§ 11 ust. 5</w:t>
      </w:r>
      <w:r w:rsidRPr="006C3284">
        <w:rPr>
          <w:rFonts w:ascii="Arial" w:hAnsi="Arial" w:cs="Arial"/>
          <w:sz w:val="20"/>
          <w:szCs w:val="20"/>
        </w:rPr>
        <w:t xml:space="preserve"> </w:t>
      </w:r>
      <w:r w:rsidR="00DF56CE" w:rsidRPr="006C3284">
        <w:rPr>
          <w:rFonts w:ascii="Arial" w:hAnsi="Arial" w:cs="Arial"/>
          <w:sz w:val="20"/>
          <w:szCs w:val="20"/>
        </w:rPr>
        <w:t>Decyzji</w:t>
      </w:r>
      <w:r w:rsidRPr="006C3284">
        <w:rPr>
          <w:rFonts w:ascii="Arial" w:hAnsi="Arial" w:cs="Arial"/>
          <w:sz w:val="20"/>
          <w:szCs w:val="20"/>
        </w:rPr>
        <w:t>,</w:t>
      </w:r>
    </w:p>
    <w:p w:rsidR="007A118F"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r w:rsidRPr="006C3284">
        <w:rPr>
          <w:rFonts w:ascii="Arial" w:hAnsi="Arial" w:cs="Arial"/>
          <w:sz w:val="20"/>
          <w:szCs w:val="20"/>
        </w:rPr>
        <w:t>w przypadku pierwszej transzy dofinansowania – przedłożenie dokumentu potwierdzającego rozpoczęcie prac w ramach Projektu,</w:t>
      </w:r>
    </w:p>
    <w:p w:rsidR="007A118F"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r w:rsidRPr="006C3284">
        <w:rPr>
          <w:rFonts w:ascii="Arial" w:hAnsi="Arial" w:cs="Arial"/>
          <w:sz w:val="20"/>
          <w:szCs w:val="20"/>
        </w:rPr>
        <w:t>w przypadku wypłaty kolejnych transz zalicz</w:t>
      </w:r>
      <w:r w:rsidR="00A258FA" w:rsidRPr="006C3284">
        <w:rPr>
          <w:rFonts w:ascii="Arial" w:hAnsi="Arial" w:cs="Arial"/>
          <w:sz w:val="20"/>
          <w:szCs w:val="20"/>
        </w:rPr>
        <w:t xml:space="preserve">ki – </w:t>
      </w:r>
      <w:r w:rsidR="003C04C2" w:rsidRPr="006C3284">
        <w:rPr>
          <w:rFonts w:ascii="Arial" w:hAnsi="Arial" w:cs="Arial"/>
          <w:sz w:val="20"/>
          <w:szCs w:val="20"/>
        </w:rPr>
        <w:t>po pozytyw</w:t>
      </w:r>
      <w:r w:rsidR="008D4C97" w:rsidRPr="006C3284">
        <w:rPr>
          <w:rFonts w:ascii="Arial" w:hAnsi="Arial" w:cs="Arial"/>
          <w:sz w:val="20"/>
          <w:szCs w:val="20"/>
        </w:rPr>
        <w:t>nej weryfikacji merytorycznej i </w:t>
      </w:r>
      <w:r w:rsidR="003C04C2" w:rsidRPr="006C3284">
        <w:rPr>
          <w:rFonts w:ascii="Arial" w:hAnsi="Arial" w:cs="Arial"/>
          <w:sz w:val="20"/>
          <w:szCs w:val="20"/>
        </w:rPr>
        <w:t xml:space="preserve">finansowej wniosku o płatność rozliczającego </w:t>
      </w:r>
      <w:r w:rsidR="00A258FA" w:rsidRPr="006C3284">
        <w:rPr>
          <w:rFonts w:ascii="Arial" w:hAnsi="Arial" w:cs="Arial"/>
          <w:sz w:val="20"/>
          <w:szCs w:val="20"/>
        </w:rPr>
        <w:t>co najmniej 70</w:t>
      </w:r>
      <w:r w:rsidRPr="006C3284">
        <w:rPr>
          <w:rFonts w:ascii="Arial" w:hAnsi="Arial" w:cs="Arial"/>
          <w:sz w:val="20"/>
          <w:szCs w:val="20"/>
        </w:rPr>
        <w:t>% dotychczas otrzymanej zaliczki,</w:t>
      </w:r>
    </w:p>
    <w:p w:rsidR="00D2685C" w:rsidRPr="006C3284" w:rsidRDefault="007A118F" w:rsidP="00A42B67">
      <w:pPr>
        <w:numPr>
          <w:ilvl w:val="0"/>
          <w:numId w:val="57"/>
        </w:numPr>
        <w:suppressAutoHyphens w:val="0"/>
        <w:autoSpaceDE w:val="0"/>
        <w:autoSpaceDN w:val="0"/>
        <w:adjustRightInd w:val="0"/>
        <w:spacing w:line="276" w:lineRule="auto"/>
        <w:ind w:left="714" w:hanging="357"/>
        <w:rPr>
          <w:rFonts w:ascii="Arial" w:hAnsi="Arial" w:cs="Arial"/>
          <w:sz w:val="20"/>
          <w:szCs w:val="20"/>
        </w:rPr>
      </w:pPr>
      <w:r w:rsidRPr="006C3284">
        <w:rPr>
          <w:rFonts w:ascii="Arial" w:hAnsi="Arial" w:cs="Arial"/>
          <w:sz w:val="20"/>
          <w:szCs w:val="20"/>
        </w:rPr>
        <w:t>w przypadku Projektu</w:t>
      </w:r>
      <w:r w:rsidR="00BB0EED" w:rsidRPr="006C3284">
        <w:rPr>
          <w:rFonts w:ascii="Arial" w:hAnsi="Arial" w:cs="Arial"/>
          <w:sz w:val="20"/>
          <w:szCs w:val="20"/>
        </w:rPr>
        <w:t xml:space="preserve"> realizowanego</w:t>
      </w:r>
      <w:r w:rsidRPr="006C3284">
        <w:rPr>
          <w:rFonts w:ascii="Arial" w:hAnsi="Arial" w:cs="Arial"/>
          <w:sz w:val="20"/>
          <w:szCs w:val="20"/>
        </w:rPr>
        <w:t xml:space="preserve"> </w:t>
      </w:r>
      <w:r w:rsidR="00D465FE" w:rsidRPr="006C3284">
        <w:rPr>
          <w:rFonts w:ascii="Arial" w:hAnsi="Arial" w:cs="Arial"/>
          <w:sz w:val="20"/>
          <w:szCs w:val="20"/>
        </w:rPr>
        <w:t xml:space="preserve">w </w:t>
      </w:r>
      <w:r w:rsidR="009A7A6B" w:rsidRPr="006C3284">
        <w:rPr>
          <w:rFonts w:ascii="Arial" w:hAnsi="Arial" w:cs="Arial"/>
          <w:sz w:val="20"/>
          <w:szCs w:val="20"/>
        </w:rPr>
        <w:t xml:space="preserve">całości lub w części w </w:t>
      </w:r>
      <w:r w:rsidR="00D465FE" w:rsidRPr="006C3284">
        <w:rPr>
          <w:rFonts w:ascii="Arial" w:hAnsi="Arial" w:cs="Arial"/>
          <w:sz w:val="20"/>
          <w:szCs w:val="20"/>
        </w:rPr>
        <w:t>formule „Zaprojektuj i wybuduj</w:t>
      </w:r>
      <w:r w:rsidR="00DF56CE" w:rsidRPr="006C3284">
        <w:rPr>
          <w:rFonts w:ascii="Arial" w:hAnsi="Arial" w:cs="Arial"/>
          <w:sz w:val="20"/>
          <w:szCs w:val="20"/>
        </w:rPr>
        <w:t>”</w:t>
      </w:r>
      <w:r w:rsidRPr="006C3284">
        <w:rPr>
          <w:rFonts w:ascii="Arial" w:hAnsi="Arial" w:cs="Arial"/>
          <w:sz w:val="20"/>
          <w:szCs w:val="20"/>
        </w:rPr>
        <w:t xml:space="preserve"> wypłata dofinansowania</w:t>
      </w:r>
      <w:r w:rsidR="007E2FEC" w:rsidRPr="006C3284">
        <w:rPr>
          <w:rFonts w:ascii="Arial" w:hAnsi="Arial" w:cs="Arial"/>
          <w:sz w:val="20"/>
          <w:szCs w:val="20"/>
        </w:rPr>
        <w:t xml:space="preserve"> </w:t>
      </w:r>
      <w:r w:rsidRPr="006C3284">
        <w:rPr>
          <w:rFonts w:ascii="Arial" w:hAnsi="Arial" w:cs="Arial"/>
          <w:sz w:val="20"/>
          <w:szCs w:val="20"/>
        </w:rPr>
        <w:t>uzależniona jest dodatkowo o</w:t>
      </w:r>
      <w:r w:rsidR="00A42B67">
        <w:rPr>
          <w:rFonts w:ascii="Arial" w:hAnsi="Arial" w:cs="Arial"/>
          <w:sz w:val="20"/>
          <w:szCs w:val="20"/>
        </w:rPr>
        <w:t>d wywiązania się Beneficjenta z </w:t>
      </w:r>
      <w:r w:rsidRPr="006C3284">
        <w:rPr>
          <w:rFonts w:ascii="Arial" w:hAnsi="Arial" w:cs="Arial"/>
          <w:sz w:val="20"/>
          <w:szCs w:val="20"/>
        </w:rPr>
        <w:t>obowiązków wskazanych w</w:t>
      </w:r>
      <w:r w:rsidR="00A50000" w:rsidRPr="006C3284">
        <w:rPr>
          <w:rFonts w:ascii="Arial" w:hAnsi="Arial" w:cs="Arial"/>
          <w:sz w:val="20"/>
          <w:szCs w:val="20"/>
        </w:rPr>
        <w:t> </w:t>
      </w:r>
      <w:r w:rsidR="007168F3" w:rsidRPr="006C3284">
        <w:rPr>
          <w:rFonts w:ascii="Arial" w:hAnsi="Arial" w:cs="Arial"/>
          <w:sz w:val="20"/>
          <w:szCs w:val="20"/>
        </w:rPr>
        <w:t>§</w:t>
      </w:r>
      <w:r w:rsidR="00A50000" w:rsidRPr="006C3284">
        <w:rPr>
          <w:rFonts w:ascii="Arial" w:hAnsi="Arial" w:cs="Arial"/>
          <w:sz w:val="20"/>
          <w:szCs w:val="20"/>
        </w:rPr>
        <w:t> </w:t>
      </w:r>
      <w:r w:rsidR="007168F3" w:rsidRPr="006C3284">
        <w:rPr>
          <w:rFonts w:ascii="Arial" w:hAnsi="Arial" w:cs="Arial"/>
          <w:sz w:val="20"/>
          <w:szCs w:val="20"/>
        </w:rPr>
        <w:t>12</w:t>
      </w:r>
      <w:r w:rsidR="00DF56CE" w:rsidRPr="006C3284">
        <w:rPr>
          <w:rFonts w:ascii="Arial" w:hAnsi="Arial" w:cs="Arial"/>
          <w:sz w:val="20"/>
          <w:szCs w:val="20"/>
        </w:rPr>
        <w:t xml:space="preserve"> Decyzji</w:t>
      </w:r>
      <w:r w:rsidR="00D35FF6" w:rsidRPr="006C3284">
        <w:rPr>
          <w:rFonts w:ascii="Arial" w:hAnsi="Arial" w:cs="Arial"/>
          <w:sz w:val="20"/>
          <w:szCs w:val="20"/>
        </w:rPr>
        <w:t>.</w:t>
      </w:r>
    </w:p>
    <w:p w:rsidR="007A118F" w:rsidRPr="006C3284" w:rsidRDefault="007A118F" w:rsidP="00190122">
      <w:pPr>
        <w:numPr>
          <w:ilvl w:val="0"/>
          <w:numId w:val="10"/>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Środki EFRR są przekazywane na</w:t>
      </w:r>
      <w:r w:rsidR="00652097" w:rsidRPr="006C3284">
        <w:rPr>
          <w:rFonts w:ascii="Arial" w:hAnsi="Arial" w:cs="Arial"/>
          <w:sz w:val="20"/>
          <w:szCs w:val="20"/>
        </w:rPr>
        <w:t xml:space="preserve"> rachunek bankowy Beneficjenta lub rachunek bankowy Beneficjenta dotyczący zaliczki</w:t>
      </w:r>
      <w:r w:rsidRPr="006C3284">
        <w:rPr>
          <w:rFonts w:ascii="Arial" w:hAnsi="Arial" w:cs="Arial"/>
          <w:sz w:val="20"/>
          <w:szCs w:val="20"/>
        </w:rPr>
        <w:t xml:space="preserve"> na podstawie zleceń płatności do Płatnika, z rachunku bankowego Płatnika. </w:t>
      </w:r>
    </w:p>
    <w:p w:rsidR="007A118F" w:rsidRPr="006C3284" w:rsidRDefault="007A118F" w:rsidP="00190122">
      <w:pPr>
        <w:numPr>
          <w:ilvl w:val="0"/>
          <w:numId w:val="10"/>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lastRenderedPageBreak/>
        <w:t>Środki BP są przekazywane na rachunek bankowy Beneficjenta</w:t>
      </w:r>
      <w:r w:rsidR="004513DA" w:rsidRPr="006C3284">
        <w:rPr>
          <w:rFonts w:ascii="Arial" w:hAnsi="Arial" w:cs="Arial"/>
          <w:sz w:val="20"/>
          <w:szCs w:val="20"/>
        </w:rPr>
        <w:t xml:space="preserve"> lub rachunek bankowy Beneficjenta dotyczący zaliczki </w:t>
      </w:r>
      <w:r w:rsidRPr="006C3284">
        <w:rPr>
          <w:rFonts w:ascii="Arial" w:hAnsi="Arial" w:cs="Arial"/>
          <w:sz w:val="20"/>
          <w:szCs w:val="20"/>
        </w:rPr>
        <w:t>na podstawie dyspozycji przelewu środków z rachunku bankowego Instytucji Zarządzającej RPO WZ.</w:t>
      </w:r>
    </w:p>
    <w:p w:rsidR="007A118F" w:rsidRPr="006C3284" w:rsidRDefault="007A118F" w:rsidP="00190122">
      <w:pPr>
        <w:numPr>
          <w:ilvl w:val="0"/>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Przekazanie dofinansowania w formie zaliczki lub refundacji przez Płatnika lub Instytucję Zarządzającą RPO WZ na rachunek bankowy Beneficjenta </w:t>
      </w:r>
      <w:r w:rsidR="004513DA" w:rsidRPr="006C3284">
        <w:rPr>
          <w:rFonts w:ascii="Arial" w:hAnsi="Arial" w:cs="Arial"/>
          <w:sz w:val="20"/>
          <w:szCs w:val="20"/>
        </w:rPr>
        <w:t xml:space="preserve">lub rachunek bankowy Beneficjenta dotyczący zaliczki </w:t>
      </w:r>
      <w:r w:rsidRPr="006C3284">
        <w:rPr>
          <w:rFonts w:ascii="Arial" w:hAnsi="Arial" w:cs="Arial"/>
          <w:sz w:val="20"/>
          <w:szCs w:val="20"/>
        </w:rPr>
        <w:t>następuje w terminie nie dłuższym niż 90 dni</w:t>
      </w:r>
      <w:r w:rsidRPr="006C3284">
        <w:rPr>
          <w:rFonts w:ascii="Arial" w:hAnsi="Arial" w:cs="Arial"/>
          <w:b/>
          <w:sz w:val="20"/>
          <w:szCs w:val="20"/>
        </w:rPr>
        <w:t xml:space="preserve"> </w:t>
      </w:r>
      <w:r w:rsidRPr="006C3284">
        <w:rPr>
          <w:rFonts w:ascii="Arial" w:hAnsi="Arial" w:cs="Arial"/>
          <w:sz w:val="20"/>
          <w:szCs w:val="20"/>
        </w:rPr>
        <w:t>licząc od dnia złożenia kompletnego i prawidłowo wypełnionego wniosku o płatność, z zast</w:t>
      </w:r>
      <w:r w:rsidR="00962F0C" w:rsidRPr="006C3284">
        <w:rPr>
          <w:rFonts w:ascii="Arial" w:hAnsi="Arial" w:cs="Arial"/>
          <w:sz w:val="20"/>
          <w:szCs w:val="20"/>
        </w:rPr>
        <w:t>rzeżeniem warunków wskazanych w </w:t>
      </w:r>
      <w:r w:rsidRPr="006C3284">
        <w:rPr>
          <w:rFonts w:ascii="Arial" w:hAnsi="Arial" w:cs="Arial"/>
          <w:sz w:val="20"/>
          <w:szCs w:val="20"/>
        </w:rPr>
        <w:t>ust.</w:t>
      </w:r>
      <w:r w:rsidR="00962F0C" w:rsidRPr="006C3284">
        <w:rPr>
          <w:rFonts w:ascii="Arial" w:hAnsi="Arial" w:cs="Arial"/>
          <w:sz w:val="20"/>
          <w:szCs w:val="20"/>
        </w:rPr>
        <w:t> </w:t>
      </w:r>
      <w:r w:rsidRPr="006C3284">
        <w:rPr>
          <w:rFonts w:ascii="Arial" w:hAnsi="Arial" w:cs="Arial"/>
          <w:sz w:val="20"/>
          <w:szCs w:val="20"/>
        </w:rPr>
        <w:t>2. W przypadku pierwszej transzy zaliczki wypłata dofinansowania następuje w</w:t>
      </w:r>
      <w:r w:rsidR="00D557AF" w:rsidRPr="006C3284">
        <w:rPr>
          <w:rFonts w:ascii="Arial" w:hAnsi="Arial" w:cs="Arial"/>
          <w:sz w:val="20"/>
          <w:szCs w:val="20"/>
        </w:rPr>
        <w:t> </w:t>
      </w:r>
      <w:r w:rsidRPr="006C3284">
        <w:rPr>
          <w:rFonts w:ascii="Arial" w:hAnsi="Arial" w:cs="Arial"/>
          <w:sz w:val="20"/>
          <w:szCs w:val="20"/>
        </w:rPr>
        <w:t xml:space="preserve">terminie wskazanym w </w:t>
      </w:r>
      <w:r w:rsidR="007168F3" w:rsidRPr="006C3284">
        <w:rPr>
          <w:rFonts w:ascii="Arial" w:hAnsi="Arial" w:cs="Arial"/>
          <w:sz w:val="20"/>
          <w:szCs w:val="20"/>
        </w:rPr>
        <w:t>§ 10 ust. 2</w:t>
      </w:r>
      <w:r w:rsidRPr="006C3284">
        <w:rPr>
          <w:rFonts w:ascii="Arial" w:hAnsi="Arial" w:cs="Arial"/>
          <w:sz w:val="20"/>
          <w:szCs w:val="20"/>
        </w:rPr>
        <w:t xml:space="preserve"> </w:t>
      </w:r>
      <w:r w:rsidR="00DF56CE" w:rsidRPr="006C3284">
        <w:rPr>
          <w:rFonts w:ascii="Arial" w:hAnsi="Arial" w:cs="Arial"/>
          <w:sz w:val="20"/>
          <w:szCs w:val="20"/>
        </w:rPr>
        <w:t>Decyzji</w:t>
      </w:r>
      <w:r w:rsidRPr="006C3284">
        <w:rPr>
          <w:rFonts w:ascii="Arial" w:hAnsi="Arial" w:cs="Arial"/>
          <w:sz w:val="20"/>
          <w:szCs w:val="20"/>
        </w:rPr>
        <w:t>.</w:t>
      </w:r>
    </w:p>
    <w:p w:rsidR="00FC35AB" w:rsidRPr="006C3284" w:rsidRDefault="00F369FA" w:rsidP="00190122">
      <w:pPr>
        <w:numPr>
          <w:ilvl w:val="0"/>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w:t>
      </w:r>
      <w:r w:rsidR="00827CC0" w:rsidRPr="006C3284">
        <w:rPr>
          <w:rFonts w:ascii="Arial" w:hAnsi="Arial" w:cs="Arial"/>
          <w:sz w:val="20"/>
          <w:szCs w:val="20"/>
        </w:rPr>
        <w:t xml:space="preserve">związku ze stwierdzeniem przed podjęciem Decyzji </w:t>
      </w:r>
      <w:r w:rsidR="00B6295D" w:rsidRPr="006C3284">
        <w:rPr>
          <w:rFonts w:ascii="Arial" w:hAnsi="Arial" w:cs="Arial"/>
          <w:sz w:val="20"/>
          <w:szCs w:val="20"/>
        </w:rPr>
        <w:t>naruszenia</w:t>
      </w:r>
      <w:r w:rsidRPr="006C3284">
        <w:rPr>
          <w:rFonts w:ascii="Arial" w:hAnsi="Arial" w:cs="Arial"/>
          <w:sz w:val="20"/>
          <w:szCs w:val="20"/>
        </w:rPr>
        <w:t xml:space="preserve"> w ramach </w:t>
      </w:r>
      <w:r w:rsidR="001077F8" w:rsidRPr="00FF0561">
        <w:rPr>
          <w:rFonts w:ascii="Arial" w:hAnsi="Arial" w:cs="Arial"/>
          <w:b/>
          <w:strike/>
          <w:sz w:val="20"/>
          <w:szCs w:val="20"/>
        </w:rPr>
        <w:t>………………</w:t>
      </w:r>
      <w:r w:rsidRPr="006C3284">
        <w:rPr>
          <w:rStyle w:val="Odwoanieprzypisudolnego"/>
          <w:rFonts w:ascii="Arial" w:hAnsi="Arial" w:cs="Arial"/>
          <w:sz w:val="20"/>
          <w:szCs w:val="20"/>
        </w:rPr>
        <w:footnoteReference w:id="8"/>
      </w:r>
      <w:r w:rsidRPr="006C3284">
        <w:rPr>
          <w:rFonts w:ascii="Arial" w:hAnsi="Arial" w:cs="Arial"/>
          <w:sz w:val="20"/>
          <w:szCs w:val="20"/>
        </w:rPr>
        <w:t xml:space="preserve">, </w:t>
      </w:r>
      <w:r w:rsidR="006F6E5C" w:rsidRPr="006C3284">
        <w:rPr>
          <w:rFonts w:ascii="Arial" w:hAnsi="Arial" w:cs="Arial"/>
          <w:sz w:val="20"/>
          <w:szCs w:val="20"/>
        </w:rPr>
        <w:t xml:space="preserve">Instytucja Zarządzająca RPO WZ rozliczy </w:t>
      </w:r>
      <w:r w:rsidRPr="006C3284">
        <w:rPr>
          <w:rFonts w:ascii="Arial" w:hAnsi="Arial" w:cs="Arial"/>
          <w:sz w:val="20"/>
          <w:szCs w:val="20"/>
        </w:rPr>
        <w:t>we wniosku o płatność wydatk</w:t>
      </w:r>
      <w:r w:rsidR="006F6E5C" w:rsidRPr="006C3284">
        <w:rPr>
          <w:rFonts w:ascii="Arial" w:hAnsi="Arial" w:cs="Arial"/>
          <w:sz w:val="20"/>
          <w:szCs w:val="20"/>
        </w:rPr>
        <w:t>i</w:t>
      </w:r>
      <w:r w:rsidRPr="006C3284">
        <w:rPr>
          <w:rFonts w:ascii="Arial" w:hAnsi="Arial" w:cs="Arial"/>
          <w:sz w:val="20"/>
          <w:szCs w:val="20"/>
        </w:rPr>
        <w:t xml:space="preserve"> kwalifikowaln</w:t>
      </w:r>
      <w:r w:rsidR="006F6E5C" w:rsidRPr="006C3284">
        <w:rPr>
          <w:rFonts w:ascii="Arial" w:hAnsi="Arial" w:cs="Arial"/>
          <w:sz w:val="20"/>
          <w:szCs w:val="20"/>
        </w:rPr>
        <w:t>e</w:t>
      </w:r>
      <w:r w:rsidRPr="006C3284">
        <w:rPr>
          <w:rFonts w:ascii="Arial" w:hAnsi="Arial" w:cs="Arial"/>
          <w:sz w:val="20"/>
          <w:szCs w:val="20"/>
        </w:rPr>
        <w:t xml:space="preserve"> pomniejszon</w:t>
      </w:r>
      <w:r w:rsidR="006F6E5C" w:rsidRPr="006C3284">
        <w:rPr>
          <w:rFonts w:ascii="Arial" w:hAnsi="Arial" w:cs="Arial"/>
          <w:sz w:val="20"/>
          <w:szCs w:val="20"/>
        </w:rPr>
        <w:t>e</w:t>
      </w:r>
      <w:r w:rsidRPr="006C3284">
        <w:rPr>
          <w:rFonts w:ascii="Arial" w:hAnsi="Arial" w:cs="Arial"/>
          <w:sz w:val="20"/>
          <w:szCs w:val="20"/>
        </w:rPr>
        <w:t xml:space="preserve"> o kwotę, jaka wynika z konieczności nałożenia korekty fi</w:t>
      </w:r>
      <w:r w:rsidR="00A42B67">
        <w:rPr>
          <w:rFonts w:ascii="Arial" w:hAnsi="Arial" w:cs="Arial"/>
          <w:sz w:val="20"/>
          <w:szCs w:val="20"/>
        </w:rPr>
        <w:t>nansowej zgodnie z </w:t>
      </w:r>
      <w:r w:rsidRPr="006C3284">
        <w:rPr>
          <w:rFonts w:ascii="Arial" w:hAnsi="Arial" w:cs="Arial"/>
          <w:sz w:val="20"/>
          <w:szCs w:val="20"/>
        </w:rPr>
        <w:t>rozporządzeniem wydanym na podstawie art. 24 ust. 13 ustawy wdrożeniowej.</w:t>
      </w:r>
    </w:p>
    <w:p w:rsidR="007A118F" w:rsidRPr="006C3284" w:rsidRDefault="007A118F" w:rsidP="00190122">
      <w:pPr>
        <w:numPr>
          <w:ilvl w:val="0"/>
          <w:numId w:val="10"/>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 przypadku, gdy w wyniku weryfikacji wniosku o płatność zostaną stwierdzone błędy lub braki, Instytucja Zarządzająca RPO WZ informuje o nich Beneficjenta w</w:t>
      </w:r>
      <w:r w:rsidR="00962F0C" w:rsidRPr="006C3284">
        <w:rPr>
          <w:rFonts w:ascii="Arial" w:hAnsi="Arial" w:cs="Arial"/>
          <w:sz w:val="20"/>
          <w:szCs w:val="20"/>
        </w:rPr>
        <w:t> </w:t>
      </w:r>
      <w:r w:rsidRPr="006C3284">
        <w:rPr>
          <w:rFonts w:ascii="Arial" w:hAnsi="Arial" w:cs="Arial"/>
          <w:sz w:val="20"/>
          <w:szCs w:val="20"/>
        </w:rPr>
        <w:t>formie pisemnej. W piśmie</w:t>
      </w:r>
      <w:r w:rsidR="00A42B67">
        <w:rPr>
          <w:rFonts w:ascii="Arial" w:hAnsi="Arial" w:cs="Arial"/>
          <w:sz w:val="20"/>
          <w:szCs w:val="20"/>
        </w:rPr>
        <w:t>, o </w:t>
      </w:r>
      <w:r w:rsidRPr="006C3284">
        <w:rPr>
          <w:rFonts w:ascii="Arial" w:hAnsi="Arial" w:cs="Arial"/>
          <w:sz w:val="20"/>
          <w:szCs w:val="20"/>
        </w:rPr>
        <w:t>którym mowa w zdaniu poprzedzającym, Instytucja Zarządzająca RPO WZ wzywa Beneficjenta d</w:t>
      </w:r>
      <w:r w:rsidR="00BF59DF" w:rsidRPr="006C3284">
        <w:rPr>
          <w:rFonts w:ascii="Arial" w:hAnsi="Arial" w:cs="Arial"/>
          <w:sz w:val="20"/>
          <w:szCs w:val="20"/>
        </w:rPr>
        <w:t>o złożenia poprawnego wniosku o</w:t>
      </w:r>
      <w:r w:rsidR="001D069A" w:rsidRPr="006C3284">
        <w:rPr>
          <w:rFonts w:ascii="Arial" w:hAnsi="Arial" w:cs="Arial"/>
          <w:sz w:val="20"/>
          <w:szCs w:val="20"/>
        </w:rPr>
        <w:t xml:space="preserve"> </w:t>
      </w:r>
      <w:r w:rsidRPr="006C3284">
        <w:rPr>
          <w:rFonts w:ascii="Arial" w:hAnsi="Arial" w:cs="Arial"/>
          <w:sz w:val="20"/>
          <w:szCs w:val="20"/>
        </w:rPr>
        <w:t>płatność lub przedłożenia dodatkowych wyjaśnień lub dokumentów w</w:t>
      </w:r>
      <w:r w:rsidR="00BF59DF" w:rsidRPr="006C3284">
        <w:rPr>
          <w:rFonts w:ascii="Arial" w:hAnsi="Arial" w:cs="Arial"/>
          <w:sz w:val="20"/>
          <w:szCs w:val="20"/>
        </w:rPr>
        <w:t> </w:t>
      </w:r>
      <w:r w:rsidRPr="006C3284">
        <w:rPr>
          <w:rFonts w:ascii="Arial" w:hAnsi="Arial" w:cs="Arial"/>
          <w:sz w:val="20"/>
          <w:szCs w:val="20"/>
        </w:rPr>
        <w:t>wyznaczonym przez siebie terminie. W przypadku konieczności dostarczenia dodatkowych wyjaśnień lub dokumentów, o których mowa w zdaniu drugim, bieg terminu na przekazanie dofinansowania ulega przerwaniu.</w:t>
      </w:r>
    </w:p>
    <w:p w:rsidR="007A118F" w:rsidRPr="006C3284" w:rsidRDefault="007A118F" w:rsidP="00190122">
      <w:pPr>
        <w:numPr>
          <w:ilvl w:val="0"/>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może wstrzymać przekazanie </w:t>
      </w:r>
      <w:r w:rsidR="008D4C97" w:rsidRPr="006C3284">
        <w:rPr>
          <w:rFonts w:ascii="Arial" w:hAnsi="Arial" w:cs="Arial"/>
          <w:sz w:val="20"/>
          <w:szCs w:val="20"/>
        </w:rPr>
        <w:t>dofinansowania Beneficjentowi w</w:t>
      </w:r>
      <w:r w:rsidR="00A42B67">
        <w:rPr>
          <w:rFonts w:ascii="Arial" w:hAnsi="Arial" w:cs="Arial"/>
          <w:sz w:val="20"/>
          <w:szCs w:val="20"/>
        </w:rPr>
        <w:t> </w:t>
      </w:r>
      <w:r w:rsidRPr="006C3284">
        <w:rPr>
          <w:rFonts w:ascii="Arial" w:hAnsi="Arial" w:cs="Arial"/>
          <w:sz w:val="20"/>
          <w:szCs w:val="20"/>
        </w:rPr>
        <w:t>przypadku, gdy:</w:t>
      </w:r>
    </w:p>
    <w:p w:rsidR="007A118F" w:rsidRPr="006C3284" w:rsidRDefault="007A118F" w:rsidP="00A42B67">
      <w:pPr>
        <w:pStyle w:val="Akapitzlist"/>
        <w:numPr>
          <w:ilvl w:val="1"/>
          <w:numId w:val="10"/>
        </w:numPr>
        <w:suppressAutoHyphens w:val="0"/>
        <w:spacing w:line="276" w:lineRule="auto"/>
        <w:ind w:left="714" w:hanging="357"/>
        <w:rPr>
          <w:rFonts w:ascii="Arial" w:hAnsi="Arial" w:cs="Arial"/>
          <w:sz w:val="20"/>
          <w:szCs w:val="20"/>
        </w:rPr>
      </w:pPr>
      <w:r w:rsidRPr="006C3284">
        <w:rPr>
          <w:rFonts w:ascii="Arial" w:hAnsi="Arial" w:cs="Arial"/>
          <w:sz w:val="20"/>
          <w:szCs w:val="20"/>
        </w:rPr>
        <w:t>kwota ujęta we wniosku o płatność jest nienależna lub stwierdzone błędy lub braki niezbędne do zatwierdzenia wniosku o płatność nie zostały poprawione lub uzupełnione,</w:t>
      </w:r>
    </w:p>
    <w:p w:rsidR="007A118F" w:rsidRPr="006C3284" w:rsidRDefault="007A118F" w:rsidP="00A42B67">
      <w:pPr>
        <w:pStyle w:val="Akapitzlist"/>
        <w:numPr>
          <w:ilvl w:val="1"/>
          <w:numId w:val="10"/>
        </w:numPr>
        <w:suppressAutoHyphens w:val="0"/>
        <w:spacing w:line="276" w:lineRule="auto"/>
        <w:ind w:left="714" w:hanging="357"/>
        <w:rPr>
          <w:rFonts w:ascii="Arial" w:hAnsi="Arial" w:cs="Arial"/>
          <w:sz w:val="20"/>
          <w:szCs w:val="20"/>
        </w:rPr>
      </w:pPr>
      <w:r w:rsidRPr="006C3284">
        <w:rPr>
          <w:rFonts w:ascii="Arial" w:hAnsi="Arial" w:cs="Arial"/>
          <w:sz w:val="20"/>
          <w:szCs w:val="20"/>
        </w:rPr>
        <w:t>wszczęto dochodzenie w związku z ewentualnymi nieprawidłowościami mającymi wpływ na dane wydatki,</w:t>
      </w:r>
    </w:p>
    <w:p w:rsidR="007A118F" w:rsidRPr="006C3284" w:rsidRDefault="007A118F" w:rsidP="00A42B67">
      <w:pPr>
        <w:pStyle w:val="Akapitzlist"/>
        <w:numPr>
          <w:ilvl w:val="1"/>
          <w:numId w:val="10"/>
        </w:numPr>
        <w:suppressAutoHyphens w:val="0"/>
        <w:spacing w:line="276" w:lineRule="auto"/>
        <w:ind w:left="714" w:hanging="357"/>
        <w:rPr>
          <w:rFonts w:ascii="Arial" w:hAnsi="Arial" w:cs="Arial"/>
          <w:sz w:val="20"/>
          <w:szCs w:val="20"/>
        </w:rPr>
      </w:pPr>
      <w:r w:rsidRPr="006C3284">
        <w:rPr>
          <w:rFonts w:ascii="Arial" w:hAnsi="Arial" w:cs="Arial"/>
          <w:sz w:val="20"/>
          <w:szCs w:val="20"/>
        </w:rPr>
        <w:t>wobec Beneficjenta zostało wszczęte postępowanie w przedmiocie zwrotu środków, o którym mowa w art. 207 ustawy o finansach publicznych.</w:t>
      </w:r>
    </w:p>
    <w:p w:rsidR="007A118F" w:rsidRPr="006C3284" w:rsidRDefault="007A118F" w:rsidP="00190122">
      <w:pPr>
        <w:numPr>
          <w:ilvl w:val="0"/>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Z zastrzeżeniem zapisów </w:t>
      </w:r>
      <w:r w:rsidR="007168F3" w:rsidRPr="006C3284">
        <w:rPr>
          <w:rFonts w:ascii="Arial" w:hAnsi="Arial" w:cs="Arial"/>
          <w:sz w:val="20"/>
          <w:szCs w:val="20"/>
        </w:rPr>
        <w:t>§ 15</w:t>
      </w:r>
      <w:r w:rsidRPr="006C3284">
        <w:rPr>
          <w:rFonts w:ascii="Arial" w:hAnsi="Arial" w:cs="Arial"/>
          <w:sz w:val="20"/>
          <w:szCs w:val="20"/>
        </w:rPr>
        <w:t xml:space="preserve"> </w:t>
      </w:r>
      <w:r w:rsidR="00DF56CE" w:rsidRPr="006C3284">
        <w:rPr>
          <w:rFonts w:ascii="Arial" w:hAnsi="Arial" w:cs="Arial"/>
          <w:sz w:val="20"/>
          <w:szCs w:val="20"/>
        </w:rPr>
        <w:t>Decyzji</w:t>
      </w:r>
      <w:r w:rsidRPr="006C3284">
        <w:rPr>
          <w:rFonts w:ascii="Arial" w:hAnsi="Arial" w:cs="Arial"/>
          <w:sz w:val="20"/>
          <w:szCs w:val="20"/>
        </w:rPr>
        <w:t xml:space="preserve"> dofinansowanie przekazywane jest przez Płatnika lub Instytucję Zarządzającą RPO WZ w kwocie zatwierdzonej we wniosku o płatność.</w:t>
      </w:r>
    </w:p>
    <w:p w:rsidR="007A118F" w:rsidRPr="006C3284" w:rsidRDefault="007A118F" w:rsidP="00190122">
      <w:pPr>
        <w:numPr>
          <w:ilvl w:val="0"/>
          <w:numId w:val="10"/>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 przypadku braku dostępności środków w ramach Działania, dofinansowanie zostanie wypłacone Beneficjentowi niezwłocznie po wpływie środków na rachunek bankowy Płatnika lub Instytucji Zarządzającej RPO WZ.</w:t>
      </w:r>
    </w:p>
    <w:p w:rsidR="007A118F" w:rsidRPr="006C3284" w:rsidRDefault="00BB0EED" w:rsidP="00190122">
      <w:pPr>
        <w:numPr>
          <w:ilvl w:val="0"/>
          <w:numId w:val="10"/>
        </w:numPr>
        <w:suppressAutoHyphens w:val="0"/>
        <w:autoSpaceDE w:val="0"/>
        <w:autoSpaceDN w:val="0"/>
        <w:adjustRightInd w:val="0"/>
        <w:spacing w:after="240" w:line="276" w:lineRule="auto"/>
        <w:ind w:left="357" w:hanging="357"/>
        <w:rPr>
          <w:rFonts w:ascii="Arial" w:hAnsi="Arial" w:cs="Arial"/>
          <w:sz w:val="20"/>
          <w:szCs w:val="20"/>
        </w:rPr>
      </w:pPr>
      <w:r w:rsidRPr="006C3284">
        <w:rPr>
          <w:rFonts w:ascii="Arial" w:hAnsi="Arial" w:cs="Arial"/>
          <w:sz w:val="20"/>
          <w:szCs w:val="20"/>
        </w:rPr>
        <w:t>W przypadku, w którym nastąpi zmiana w kwalifikowalności podatku od towarów i</w:t>
      </w:r>
      <w:r w:rsidR="00176A4A" w:rsidRPr="006C3284">
        <w:rPr>
          <w:rFonts w:ascii="Arial" w:hAnsi="Arial" w:cs="Arial"/>
          <w:sz w:val="20"/>
          <w:szCs w:val="20"/>
        </w:rPr>
        <w:t> </w:t>
      </w:r>
      <w:r w:rsidRPr="006C3284">
        <w:rPr>
          <w:rFonts w:ascii="Arial" w:hAnsi="Arial" w:cs="Arial"/>
          <w:sz w:val="20"/>
          <w:szCs w:val="20"/>
        </w:rPr>
        <w:t>usług</w:t>
      </w:r>
      <w:r w:rsidR="00EA417F" w:rsidRPr="006C3284">
        <w:rPr>
          <w:rFonts w:ascii="Arial" w:hAnsi="Arial" w:cs="Arial"/>
          <w:sz w:val="20"/>
          <w:szCs w:val="20"/>
        </w:rPr>
        <w:t xml:space="preserve"> </w:t>
      </w:r>
      <w:r w:rsidRPr="006C3284">
        <w:rPr>
          <w:rFonts w:ascii="Arial" w:hAnsi="Arial" w:cs="Arial"/>
          <w:sz w:val="20"/>
          <w:szCs w:val="20"/>
        </w:rPr>
        <w:t>Beneficjent nie będzie mógł złożyć oświadczenia, o którym mowa w</w:t>
      </w:r>
      <w:r w:rsidR="00176A4A" w:rsidRPr="006C3284">
        <w:rPr>
          <w:rFonts w:ascii="Arial" w:hAnsi="Arial" w:cs="Arial"/>
          <w:sz w:val="20"/>
          <w:szCs w:val="20"/>
        </w:rPr>
        <w:t> </w:t>
      </w:r>
      <w:r w:rsidR="007168F3" w:rsidRPr="006C3284">
        <w:rPr>
          <w:rFonts w:ascii="Arial" w:hAnsi="Arial" w:cs="Arial"/>
          <w:sz w:val="20"/>
          <w:szCs w:val="20"/>
        </w:rPr>
        <w:t>§</w:t>
      </w:r>
      <w:r w:rsidR="00176A4A" w:rsidRPr="006C3284">
        <w:rPr>
          <w:rFonts w:ascii="Arial" w:hAnsi="Arial" w:cs="Arial"/>
          <w:sz w:val="20"/>
          <w:szCs w:val="20"/>
        </w:rPr>
        <w:t> </w:t>
      </w:r>
      <w:r w:rsidR="007168F3" w:rsidRPr="006C3284">
        <w:rPr>
          <w:rFonts w:ascii="Arial" w:hAnsi="Arial" w:cs="Arial"/>
          <w:sz w:val="20"/>
          <w:szCs w:val="20"/>
        </w:rPr>
        <w:t>8</w:t>
      </w:r>
      <w:r w:rsidR="00176A4A" w:rsidRPr="006C3284">
        <w:rPr>
          <w:rFonts w:ascii="Arial" w:hAnsi="Arial" w:cs="Arial"/>
          <w:sz w:val="20"/>
          <w:szCs w:val="20"/>
        </w:rPr>
        <w:t> </w:t>
      </w:r>
      <w:r w:rsidR="007168F3" w:rsidRPr="006C3284">
        <w:rPr>
          <w:rFonts w:ascii="Arial" w:hAnsi="Arial" w:cs="Arial"/>
          <w:sz w:val="20"/>
          <w:szCs w:val="20"/>
        </w:rPr>
        <w:t>ust. 11 pkt 6)</w:t>
      </w:r>
      <w:r w:rsidRPr="006C3284">
        <w:rPr>
          <w:rFonts w:ascii="Arial" w:hAnsi="Arial" w:cs="Arial"/>
          <w:sz w:val="20"/>
          <w:szCs w:val="20"/>
        </w:rPr>
        <w:t xml:space="preserve"> </w:t>
      </w:r>
      <w:r w:rsidR="00DF56CE" w:rsidRPr="006C3284">
        <w:rPr>
          <w:rFonts w:ascii="Arial" w:hAnsi="Arial" w:cs="Arial"/>
          <w:sz w:val="20"/>
          <w:szCs w:val="20"/>
        </w:rPr>
        <w:t>Decyzji</w:t>
      </w:r>
      <w:r w:rsidR="00C15416" w:rsidRPr="006C3284">
        <w:rPr>
          <w:rFonts w:ascii="Arial" w:hAnsi="Arial" w:cs="Arial"/>
          <w:sz w:val="20"/>
          <w:szCs w:val="20"/>
        </w:rPr>
        <w:t xml:space="preserve">, zatwierdzenie wniosku o </w:t>
      </w:r>
      <w:r w:rsidRPr="006C3284">
        <w:rPr>
          <w:rFonts w:ascii="Arial" w:hAnsi="Arial" w:cs="Arial"/>
          <w:sz w:val="20"/>
          <w:szCs w:val="20"/>
        </w:rPr>
        <w:t>płatność może zostać uzależnione od wcześniejszej aktualizacji wniosku o dofinansowanie.</w:t>
      </w:r>
    </w:p>
    <w:p w:rsidR="007A118F" w:rsidRPr="006C3284" w:rsidRDefault="007A118F" w:rsidP="00686F62">
      <w:pPr>
        <w:spacing w:line="276" w:lineRule="auto"/>
        <w:ind w:left="426"/>
        <w:jc w:val="center"/>
        <w:rPr>
          <w:rFonts w:ascii="Arial" w:hAnsi="Arial" w:cs="Arial"/>
          <w:b/>
          <w:sz w:val="20"/>
          <w:szCs w:val="20"/>
        </w:rPr>
      </w:pPr>
      <w:r w:rsidRPr="006C3284">
        <w:rPr>
          <w:rFonts w:ascii="Arial" w:hAnsi="Arial" w:cs="Arial"/>
          <w:b/>
          <w:sz w:val="20"/>
          <w:szCs w:val="20"/>
        </w:rPr>
        <w:t>Dofinansowanie w formie zaliczki</w:t>
      </w:r>
    </w:p>
    <w:p w:rsidR="007A118F" w:rsidRPr="006C3284" w:rsidRDefault="007A118F" w:rsidP="00686F62">
      <w:pPr>
        <w:spacing w:after="240" w:line="276" w:lineRule="auto"/>
        <w:ind w:left="426"/>
        <w:jc w:val="center"/>
        <w:rPr>
          <w:rFonts w:ascii="Arial" w:hAnsi="Arial" w:cs="Arial"/>
          <w:b/>
          <w:sz w:val="20"/>
          <w:szCs w:val="20"/>
        </w:rPr>
      </w:pPr>
      <w:r w:rsidRPr="006C3284">
        <w:rPr>
          <w:rFonts w:ascii="Arial" w:hAnsi="Arial" w:cs="Arial"/>
          <w:b/>
          <w:sz w:val="20"/>
          <w:szCs w:val="20"/>
        </w:rPr>
        <w:t xml:space="preserve">§ </w:t>
      </w:r>
      <w:r w:rsidR="00BB0EED" w:rsidRPr="006C3284">
        <w:rPr>
          <w:rFonts w:ascii="Arial" w:hAnsi="Arial" w:cs="Arial"/>
          <w:b/>
          <w:sz w:val="20"/>
          <w:szCs w:val="20"/>
        </w:rPr>
        <w:t>10</w:t>
      </w:r>
    </w:p>
    <w:p w:rsidR="007A118F" w:rsidRPr="006C3284" w:rsidRDefault="007A118F" w:rsidP="00190122">
      <w:pPr>
        <w:numPr>
          <w:ilvl w:val="0"/>
          <w:numId w:val="11"/>
        </w:numPr>
        <w:suppressAutoHyphens w:val="0"/>
        <w:spacing w:line="276" w:lineRule="auto"/>
        <w:ind w:left="357" w:hanging="357"/>
        <w:contextualSpacing/>
        <w:rPr>
          <w:rFonts w:ascii="Arial" w:hAnsi="Arial" w:cs="Arial"/>
          <w:sz w:val="20"/>
          <w:szCs w:val="20"/>
          <w:lang w:eastAsia="pl-PL"/>
        </w:rPr>
      </w:pPr>
      <w:r w:rsidRPr="006C3284">
        <w:rPr>
          <w:rFonts w:ascii="Arial" w:hAnsi="Arial" w:cs="Arial"/>
          <w:sz w:val="20"/>
          <w:szCs w:val="20"/>
          <w:lang w:eastAsia="pl-PL"/>
        </w:rPr>
        <w:t>Zaliczka jest udzielana Beneficjentowi w wysokości nie większej i na okres nie dłuższy niż jest to niezbędne dla prawidłowej realizacji Projektu.</w:t>
      </w:r>
    </w:p>
    <w:p w:rsidR="007A118F" w:rsidRPr="006C3284" w:rsidRDefault="007A118F" w:rsidP="00190122">
      <w:pPr>
        <w:numPr>
          <w:ilvl w:val="0"/>
          <w:numId w:val="11"/>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Z zastrzeżeniem warunków określonych w </w:t>
      </w:r>
      <w:r w:rsidR="007168F3" w:rsidRPr="006C3284">
        <w:rPr>
          <w:rFonts w:ascii="Arial" w:hAnsi="Arial" w:cs="Arial"/>
          <w:sz w:val="20"/>
          <w:szCs w:val="20"/>
        </w:rPr>
        <w:t>§ 9 ust. 2</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 xml:space="preserve"> pi</w:t>
      </w:r>
      <w:r w:rsidR="00A42B67">
        <w:rPr>
          <w:rFonts w:ascii="Arial" w:hAnsi="Arial" w:cs="Arial"/>
          <w:sz w:val="20"/>
          <w:szCs w:val="20"/>
        </w:rPr>
        <w:t>erwsza transza dofinansowania w </w:t>
      </w:r>
      <w:r w:rsidRPr="006C3284">
        <w:rPr>
          <w:rFonts w:ascii="Arial" w:hAnsi="Arial" w:cs="Arial"/>
          <w:sz w:val="20"/>
          <w:szCs w:val="20"/>
        </w:rPr>
        <w:t>formie zaliczki zostanie przekazana Beneficjentowi w terminie do 30 dni od dnia złożenia</w:t>
      </w:r>
      <w:r w:rsidR="008D4C97" w:rsidRPr="006C3284">
        <w:rPr>
          <w:rFonts w:ascii="Arial" w:hAnsi="Arial" w:cs="Arial"/>
          <w:sz w:val="20"/>
          <w:szCs w:val="20"/>
        </w:rPr>
        <w:t xml:space="preserve"> kompletnego i</w:t>
      </w:r>
      <w:r w:rsidR="00C11F51" w:rsidRPr="006C3284">
        <w:rPr>
          <w:rFonts w:ascii="Arial" w:hAnsi="Arial" w:cs="Arial"/>
          <w:sz w:val="20"/>
          <w:szCs w:val="20"/>
        </w:rPr>
        <w:t xml:space="preserve"> </w:t>
      </w:r>
      <w:r w:rsidRPr="006C3284">
        <w:rPr>
          <w:rFonts w:ascii="Arial" w:hAnsi="Arial" w:cs="Arial"/>
          <w:sz w:val="20"/>
          <w:szCs w:val="20"/>
        </w:rPr>
        <w:t>prawidłowo wypełnionego wniosku o</w:t>
      </w:r>
      <w:r w:rsidR="00C11F51" w:rsidRPr="006C3284">
        <w:rPr>
          <w:rFonts w:ascii="Arial" w:hAnsi="Arial" w:cs="Arial"/>
          <w:sz w:val="20"/>
          <w:szCs w:val="20"/>
        </w:rPr>
        <w:t> </w:t>
      </w:r>
      <w:r w:rsidRPr="006C3284">
        <w:rPr>
          <w:rFonts w:ascii="Arial" w:hAnsi="Arial" w:cs="Arial"/>
          <w:sz w:val="20"/>
          <w:szCs w:val="20"/>
        </w:rPr>
        <w:t>płatność, kolejne transze zaliczki będą przekazywane w terminie określonym w</w:t>
      </w:r>
      <w:r w:rsidR="00C11F51" w:rsidRPr="006C3284">
        <w:rPr>
          <w:rFonts w:ascii="Arial" w:hAnsi="Arial" w:cs="Arial"/>
          <w:sz w:val="20"/>
          <w:szCs w:val="20"/>
        </w:rPr>
        <w:t> </w:t>
      </w:r>
      <w:r w:rsidR="007168F3" w:rsidRPr="006C3284">
        <w:rPr>
          <w:rFonts w:ascii="Arial" w:hAnsi="Arial" w:cs="Arial"/>
          <w:sz w:val="20"/>
          <w:szCs w:val="20"/>
        </w:rPr>
        <w:t>§ 9 ust. 5</w:t>
      </w:r>
      <w:r w:rsidRPr="006C3284">
        <w:rPr>
          <w:rFonts w:ascii="Arial" w:hAnsi="Arial" w:cs="Arial"/>
          <w:sz w:val="20"/>
          <w:szCs w:val="20"/>
        </w:rPr>
        <w:t xml:space="preserve"> zdanie pierwsze </w:t>
      </w:r>
      <w:r w:rsidR="00C95EE6" w:rsidRPr="006C3284">
        <w:rPr>
          <w:rFonts w:ascii="Arial" w:hAnsi="Arial" w:cs="Arial"/>
          <w:sz w:val="20"/>
          <w:szCs w:val="20"/>
        </w:rPr>
        <w:t>Decyzji</w:t>
      </w:r>
      <w:r w:rsidR="00A42B67">
        <w:rPr>
          <w:rFonts w:ascii="Arial" w:hAnsi="Arial" w:cs="Arial"/>
          <w:sz w:val="20"/>
          <w:szCs w:val="20"/>
        </w:rPr>
        <w:t>. W przypadku, w </w:t>
      </w:r>
      <w:r w:rsidRPr="006C3284">
        <w:rPr>
          <w:rFonts w:ascii="Arial" w:hAnsi="Arial" w:cs="Arial"/>
          <w:sz w:val="20"/>
          <w:szCs w:val="20"/>
        </w:rPr>
        <w:t xml:space="preserve">którym wniosek o wypłatę pierwszej transzy zaliczki jest jednocześnie wnioskiem, o którym </w:t>
      </w:r>
      <w:r w:rsidRPr="006C3284">
        <w:rPr>
          <w:rFonts w:ascii="Arial" w:hAnsi="Arial" w:cs="Arial"/>
          <w:sz w:val="20"/>
          <w:szCs w:val="20"/>
        </w:rPr>
        <w:lastRenderedPageBreak/>
        <w:t>mowa w</w:t>
      </w:r>
      <w:r w:rsidR="00C11F51" w:rsidRPr="006C3284">
        <w:rPr>
          <w:rFonts w:ascii="Arial" w:hAnsi="Arial" w:cs="Arial"/>
          <w:sz w:val="20"/>
          <w:szCs w:val="20"/>
        </w:rPr>
        <w:t> </w:t>
      </w:r>
      <w:r w:rsidR="007168F3" w:rsidRPr="006C3284">
        <w:rPr>
          <w:rFonts w:ascii="Arial" w:hAnsi="Arial" w:cs="Arial"/>
          <w:sz w:val="20"/>
          <w:szCs w:val="20"/>
        </w:rPr>
        <w:t>§</w:t>
      </w:r>
      <w:r w:rsidR="00C11F51" w:rsidRPr="006C3284">
        <w:rPr>
          <w:rFonts w:ascii="Arial" w:hAnsi="Arial" w:cs="Arial"/>
          <w:sz w:val="20"/>
          <w:szCs w:val="20"/>
        </w:rPr>
        <w:t> </w:t>
      </w:r>
      <w:r w:rsidR="007168F3" w:rsidRPr="006C3284">
        <w:rPr>
          <w:rFonts w:ascii="Arial" w:hAnsi="Arial" w:cs="Arial"/>
          <w:sz w:val="20"/>
          <w:szCs w:val="20"/>
        </w:rPr>
        <w:t>8</w:t>
      </w:r>
      <w:r w:rsidR="00C11F51" w:rsidRPr="006C3284">
        <w:rPr>
          <w:rFonts w:ascii="Arial" w:hAnsi="Arial" w:cs="Arial"/>
          <w:sz w:val="20"/>
          <w:szCs w:val="20"/>
        </w:rPr>
        <w:t> </w:t>
      </w:r>
      <w:r w:rsidR="007168F3" w:rsidRPr="006C3284">
        <w:rPr>
          <w:rFonts w:ascii="Arial" w:hAnsi="Arial" w:cs="Arial"/>
          <w:sz w:val="20"/>
          <w:szCs w:val="20"/>
        </w:rPr>
        <w:t>ust.</w:t>
      </w:r>
      <w:r w:rsidR="00C11F51" w:rsidRPr="006C3284">
        <w:rPr>
          <w:rFonts w:ascii="Arial" w:hAnsi="Arial" w:cs="Arial"/>
          <w:sz w:val="20"/>
          <w:szCs w:val="20"/>
        </w:rPr>
        <w:t> </w:t>
      </w:r>
      <w:r w:rsidR="007168F3" w:rsidRPr="006C3284">
        <w:rPr>
          <w:rFonts w:ascii="Arial" w:hAnsi="Arial" w:cs="Arial"/>
          <w:sz w:val="20"/>
          <w:szCs w:val="20"/>
        </w:rPr>
        <w:t>8 pkt 3)</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 xml:space="preserve">, wypłata transzy zaliczki następuje w terminie wskazanym w </w:t>
      </w:r>
      <w:r w:rsidR="007168F3" w:rsidRPr="006C3284">
        <w:rPr>
          <w:rFonts w:ascii="Arial" w:hAnsi="Arial" w:cs="Arial"/>
          <w:sz w:val="20"/>
          <w:szCs w:val="20"/>
        </w:rPr>
        <w:t>§ 9 ust. 5</w:t>
      </w:r>
      <w:r w:rsidRPr="006C3284">
        <w:rPr>
          <w:rFonts w:ascii="Arial" w:hAnsi="Arial" w:cs="Arial"/>
          <w:sz w:val="20"/>
          <w:szCs w:val="20"/>
        </w:rPr>
        <w:t xml:space="preserve"> zdanie pierwsze </w:t>
      </w:r>
      <w:r w:rsidR="00C95EE6" w:rsidRPr="006C3284">
        <w:rPr>
          <w:rFonts w:ascii="Arial" w:hAnsi="Arial" w:cs="Arial"/>
          <w:sz w:val="20"/>
          <w:szCs w:val="20"/>
        </w:rPr>
        <w:t>Decyzji</w:t>
      </w:r>
      <w:r w:rsidRPr="006C3284">
        <w:rPr>
          <w:rFonts w:ascii="Arial" w:hAnsi="Arial" w:cs="Arial"/>
          <w:sz w:val="20"/>
          <w:szCs w:val="20"/>
        </w:rPr>
        <w:t>.</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Zaliczka może być wykorzystana wyłącznie na pokrycie przez Beneficjenta części wydatków kwalifikowalnych odpowiadających dofinansowaniu.</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 szczególnie uzasadnionych przypadkach Instytucja Zarządzająca RPO WZ może wyrazić zgodę na odstąpienie przez Beneficjenta od wydatkowania środków zaliczki w proporcji odpowiadającej udziałowi dofinansowania w</w:t>
      </w:r>
      <w:r w:rsidR="00853C78" w:rsidRPr="006C3284">
        <w:rPr>
          <w:rFonts w:ascii="Arial" w:hAnsi="Arial" w:cs="Arial"/>
          <w:sz w:val="20"/>
          <w:szCs w:val="20"/>
        </w:rPr>
        <w:t> </w:t>
      </w:r>
      <w:r w:rsidRPr="006C3284">
        <w:rPr>
          <w:rFonts w:ascii="Arial" w:hAnsi="Arial" w:cs="Arial"/>
          <w:sz w:val="20"/>
          <w:szCs w:val="20"/>
        </w:rPr>
        <w:t xml:space="preserve">wydatkach kwalifikowalnych, określonej w </w:t>
      </w:r>
      <w:r w:rsidR="007168F3" w:rsidRPr="006C3284">
        <w:rPr>
          <w:rFonts w:ascii="Arial" w:hAnsi="Arial" w:cs="Arial"/>
          <w:sz w:val="20"/>
          <w:szCs w:val="20"/>
        </w:rPr>
        <w:t>§ 2 ust. 4</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Zaliczka przekazana Beneficjentowi powinna być wydatkowana najpóźniej do dnia zakończenia kwalifikowalności wydatków, określonego we wniosku o</w:t>
      </w:r>
      <w:r w:rsidR="004E74B7" w:rsidRPr="006C3284">
        <w:rPr>
          <w:rFonts w:ascii="Arial" w:hAnsi="Arial" w:cs="Arial"/>
          <w:sz w:val="20"/>
          <w:szCs w:val="20"/>
        </w:rPr>
        <w:t> </w:t>
      </w:r>
      <w:r w:rsidRPr="006C3284">
        <w:rPr>
          <w:rFonts w:ascii="Arial" w:hAnsi="Arial" w:cs="Arial"/>
          <w:sz w:val="20"/>
          <w:szCs w:val="20"/>
        </w:rPr>
        <w:t>dofinansowanie.</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Beneficjent zobowiąz</w:t>
      </w:r>
      <w:r w:rsidR="00C95EE6" w:rsidRPr="006C3284">
        <w:rPr>
          <w:rFonts w:ascii="Arial" w:hAnsi="Arial" w:cs="Arial"/>
          <w:sz w:val="20"/>
          <w:szCs w:val="20"/>
        </w:rPr>
        <w:t>any jest</w:t>
      </w:r>
      <w:r w:rsidRPr="006C3284">
        <w:rPr>
          <w:rFonts w:ascii="Arial" w:hAnsi="Arial" w:cs="Arial"/>
          <w:sz w:val="20"/>
          <w:szCs w:val="20"/>
        </w:rPr>
        <w:t xml:space="preserve"> do rozliczenia zaliczki w terminie </w:t>
      </w:r>
      <w:r w:rsidR="00FF0561">
        <w:rPr>
          <w:rFonts w:ascii="Arial" w:hAnsi="Arial" w:cs="Arial"/>
          <w:b/>
          <w:sz w:val="20"/>
          <w:szCs w:val="20"/>
        </w:rPr>
        <w:t>6</w:t>
      </w:r>
      <w:r w:rsidR="008D4C97" w:rsidRPr="006C3284">
        <w:rPr>
          <w:rFonts w:ascii="Arial" w:hAnsi="Arial" w:cs="Arial"/>
          <w:sz w:val="20"/>
          <w:szCs w:val="20"/>
        </w:rPr>
        <w:t xml:space="preserve"> miesięcy od jej otrzymania, z</w:t>
      </w:r>
      <w:r w:rsidR="00A42B67">
        <w:rPr>
          <w:rFonts w:ascii="Arial" w:hAnsi="Arial" w:cs="Arial"/>
          <w:sz w:val="20"/>
          <w:szCs w:val="20"/>
        </w:rPr>
        <w:t> </w:t>
      </w:r>
      <w:r w:rsidRPr="006C3284">
        <w:rPr>
          <w:rFonts w:ascii="Arial" w:hAnsi="Arial" w:cs="Arial"/>
          <w:sz w:val="20"/>
          <w:szCs w:val="20"/>
        </w:rPr>
        <w:t xml:space="preserve">zastrzeżeniem </w:t>
      </w:r>
      <w:r w:rsidR="007168F3" w:rsidRPr="006C3284">
        <w:rPr>
          <w:rFonts w:ascii="Arial" w:hAnsi="Arial" w:cs="Arial"/>
          <w:sz w:val="20"/>
          <w:szCs w:val="20"/>
        </w:rPr>
        <w:t>ust. 10</w:t>
      </w:r>
      <w:r w:rsidR="005D41E8" w:rsidRPr="006C3284">
        <w:rPr>
          <w:rFonts w:ascii="Arial" w:hAnsi="Arial" w:cs="Arial"/>
          <w:sz w:val="20"/>
          <w:szCs w:val="20"/>
        </w:rPr>
        <w:t xml:space="preserve"> oraz </w:t>
      </w:r>
      <w:r w:rsidR="007168F3" w:rsidRPr="006C3284">
        <w:rPr>
          <w:rFonts w:ascii="Arial" w:hAnsi="Arial" w:cs="Arial"/>
          <w:sz w:val="20"/>
          <w:szCs w:val="20"/>
        </w:rPr>
        <w:t>§ 8 ust. 15</w:t>
      </w:r>
      <w:r w:rsidR="008C0888" w:rsidRPr="006C3284">
        <w:rPr>
          <w:rFonts w:ascii="Arial" w:hAnsi="Arial" w:cs="Arial"/>
          <w:sz w:val="20"/>
          <w:szCs w:val="20"/>
        </w:rPr>
        <w:t xml:space="preserve"> Decyzji</w:t>
      </w:r>
      <w:r w:rsidR="002D3182" w:rsidRPr="006C3284">
        <w:rPr>
          <w:rFonts w:ascii="Arial" w:hAnsi="Arial" w:cs="Arial"/>
          <w:sz w:val="20"/>
          <w:szCs w:val="20"/>
        </w:rPr>
        <w:t>.</w:t>
      </w:r>
      <w:r w:rsidR="008C0888" w:rsidRPr="006C3284">
        <w:rPr>
          <w:rFonts w:ascii="Arial" w:hAnsi="Arial" w:cs="Arial"/>
          <w:sz w:val="20"/>
          <w:szCs w:val="20"/>
        </w:rPr>
        <w:t xml:space="preserve"> </w:t>
      </w:r>
      <w:r w:rsidRPr="006C3284">
        <w:rPr>
          <w:rFonts w:ascii="Arial" w:hAnsi="Arial" w:cs="Arial"/>
          <w:sz w:val="20"/>
          <w:szCs w:val="20"/>
        </w:rPr>
        <w:t>W sytuacji, gdy termin rozliczenia zaliczki upływa później niż termin na złożenie wniosku o</w:t>
      </w:r>
      <w:r w:rsidR="00F23A93" w:rsidRPr="006C3284">
        <w:rPr>
          <w:rFonts w:ascii="Arial" w:hAnsi="Arial" w:cs="Arial"/>
          <w:sz w:val="20"/>
          <w:szCs w:val="20"/>
        </w:rPr>
        <w:t> </w:t>
      </w:r>
      <w:r w:rsidRPr="006C3284">
        <w:rPr>
          <w:rFonts w:ascii="Arial" w:hAnsi="Arial" w:cs="Arial"/>
          <w:sz w:val="20"/>
          <w:szCs w:val="20"/>
        </w:rPr>
        <w:t>płatność końcową, o którym mowa</w:t>
      </w:r>
      <w:r w:rsidR="00FD1BC1" w:rsidRPr="006C3284">
        <w:rPr>
          <w:rFonts w:ascii="Arial" w:hAnsi="Arial" w:cs="Arial"/>
          <w:sz w:val="20"/>
          <w:szCs w:val="20"/>
        </w:rPr>
        <w:t xml:space="preserve"> </w:t>
      </w:r>
      <w:r w:rsidR="007A282C" w:rsidRPr="006C3284">
        <w:rPr>
          <w:rFonts w:ascii="Arial" w:hAnsi="Arial" w:cs="Arial"/>
          <w:sz w:val="20"/>
          <w:szCs w:val="20"/>
        </w:rPr>
        <w:t xml:space="preserve">w </w:t>
      </w:r>
      <w:r w:rsidR="007168F3" w:rsidRPr="006C3284">
        <w:rPr>
          <w:rFonts w:ascii="Arial" w:hAnsi="Arial" w:cs="Arial"/>
          <w:sz w:val="20"/>
          <w:szCs w:val="20"/>
        </w:rPr>
        <w:t>§ 8 ust. 8 pkt 8)</w:t>
      </w:r>
      <w:r w:rsidRPr="006C3284">
        <w:rPr>
          <w:rFonts w:ascii="Arial" w:hAnsi="Arial" w:cs="Arial"/>
          <w:sz w:val="20"/>
          <w:szCs w:val="20"/>
        </w:rPr>
        <w:t xml:space="preserve"> </w:t>
      </w:r>
      <w:r w:rsidR="00C95EE6" w:rsidRPr="006C3284">
        <w:rPr>
          <w:rFonts w:ascii="Arial" w:hAnsi="Arial" w:cs="Arial"/>
          <w:sz w:val="20"/>
          <w:szCs w:val="20"/>
        </w:rPr>
        <w:t>Decyzji</w:t>
      </w:r>
      <w:r w:rsidRPr="006C3284">
        <w:rPr>
          <w:rFonts w:ascii="Arial" w:hAnsi="Arial" w:cs="Arial"/>
          <w:sz w:val="20"/>
          <w:szCs w:val="20"/>
        </w:rPr>
        <w:t xml:space="preserve">, zaliczkę należy rozliczyć najpóźniej w tym wniosku. </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 trakcie biegu terminu na rozliczenie zaliczki Beneficjent zobowiąz</w:t>
      </w:r>
      <w:r w:rsidR="0068131E" w:rsidRPr="006C3284">
        <w:rPr>
          <w:rFonts w:ascii="Arial" w:hAnsi="Arial" w:cs="Arial"/>
          <w:sz w:val="20"/>
          <w:szCs w:val="20"/>
        </w:rPr>
        <w:t>any jest</w:t>
      </w:r>
      <w:r w:rsidR="008D4C97" w:rsidRPr="006C3284">
        <w:rPr>
          <w:rFonts w:ascii="Arial" w:hAnsi="Arial" w:cs="Arial"/>
          <w:sz w:val="20"/>
          <w:szCs w:val="20"/>
        </w:rPr>
        <w:t xml:space="preserve"> raz na kwartał, wraz z</w:t>
      </w:r>
      <w:r w:rsidR="00F23A93" w:rsidRPr="006C3284">
        <w:rPr>
          <w:rFonts w:ascii="Arial" w:hAnsi="Arial" w:cs="Arial"/>
          <w:sz w:val="20"/>
          <w:szCs w:val="20"/>
        </w:rPr>
        <w:t xml:space="preserve"> </w:t>
      </w:r>
      <w:r w:rsidRPr="006C3284">
        <w:rPr>
          <w:rFonts w:ascii="Arial" w:hAnsi="Arial" w:cs="Arial"/>
          <w:sz w:val="20"/>
          <w:szCs w:val="20"/>
        </w:rPr>
        <w:t xml:space="preserve">wnioskami o płatność, o których mowa w </w:t>
      </w:r>
      <w:r w:rsidR="007168F3" w:rsidRPr="006C3284">
        <w:rPr>
          <w:rFonts w:ascii="Arial" w:hAnsi="Arial" w:cs="Arial"/>
          <w:sz w:val="20"/>
          <w:szCs w:val="20"/>
        </w:rPr>
        <w:t>§ 8 ust. 8 pkt 1), 4), 5), 6), 7)</w:t>
      </w:r>
      <w:r w:rsidRPr="006C3284">
        <w:rPr>
          <w:rFonts w:ascii="Arial" w:hAnsi="Arial" w:cs="Arial"/>
          <w:sz w:val="20"/>
          <w:szCs w:val="20"/>
        </w:rPr>
        <w:t xml:space="preserve"> </w:t>
      </w:r>
      <w:r w:rsidR="00456EA7" w:rsidRPr="006C3284">
        <w:rPr>
          <w:rFonts w:ascii="Arial" w:hAnsi="Arial" w:cs="Arial"/>
          <w:sz w:val="20"/>
          <w:szCs w:val="20"/>
        </w:rPr>
        <w:t>Decyzji</w:t>
      </w:r>
      <w:r w:rsidR="008D4C97" w:rsidRPr="006C3284">
        <w:rPr>
          <w:rFonts w:ascii="Arial" w:hAnsi="Arial" w:cs="Arial"/>
          <w:sz w:val="20"/>
          <w:szCs w:val="20"/>
        </w:rPr>
        <w:t>, przedkładać pełny wyciąg z</w:t>
      </w:r>
      <w:r w:rsidR="008A4D2A" w:rsidRPr="006C3284">
        <w:rPr>
          <w:rFonts w:ascii="Arial" w:hAnsi="Arial" w:cs="Arial"/>
          <w:sz w:val="20"/>
          <w:szCs w:val="20"/>
        </w:rPr>
        <w:t xml:space="preserve"> </w:t>
      </w:r>
      <w:r w:rsidRPr="006C3284">
        <w:rPr>
          <w:rFonts w:ascii="Arial" w:hAnsi="Arial" w:cs="Arial"/>
          <w:sz w:val="20"/>
          <w:szCs w:val="20"/>
        </w:rPr>
        <w:t>rachunku bankowego Beneficjenta dot</w:t>
      </w:r>
      <w:r w:rsidR="00C36735" w:rsidRPr="006C3284">
        <w:rPr>
          <w:rFonts w:ascii="Arial" w:hAnsi="Arial" w:cs="Arial"/>
          <w:sz w:val="20"/>
          <w:szCs w:val="20"/>
        </w:rPr>
        <w:t>yczącego</w:t>
      </w:r>
      <w:r w:rsidRPr="006C3284">
        <w:rPr>
          <w:rFonts w:ascii="Arial" w:hAnsi="Arial" w:cs="Arial"/>
          <w:sz w:val="20"/>
          <w:szCs w:val="20"/>
        </w:rPr>
        <w:t xml:space="preserve"> zaliczki. Wyciąg ten powinien dotyczyć kwartału, za który składany jest wniosek, o którym mowa w zdaniu poprzednim.</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 przypadku, gdy zaliczka została wypłacona w terminie miesiąca lub krótszym przed zakończeniem kwartału i Beneficjent jej jeszcze nie wydatkowa</w:t>
      </w:r>
      <w:r w:rsidR="00A42B67">
        <w:rPr>
          <w:rFonts w:ascii="Arial" w:hAnsi="Arial" w:cs="Arial"/>
          <w:sz w:val="20"/>
          <w:szCs w:val="20"/>
        </w:rPr>
        <w:t>ł, obowiązek złożenia wniosku o </w:t>
      </w:r>
      <w:r w:rsidRPr="006C3284">
        <w:rPr>
          <w:rFonts w:ascii="Arial" w:hAnsi="Arial" w:cs="Arial"/>
          <w:sz w:val="20"/>
          <w:szCs w:val="20"/>
        </w:rPr>
        <w:t>płatność za ten kwartał nie obowiązuje.</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W sytuacji, gdy termin złożenia wniosku o płatność końcową, o którym mowa w</w:t>
      </w:r>
      <w:r w:rsidR="00C154D8" w:rsidRPr="006C3284">
        <w:rPr>
          <w:rFonts w:ascii="Arial" w:hAnsi="Arial" w:cs="Arial"/>
          <w:sz w:val="20"/>
          <w:szCs w:val="20"/>
        </w:rPr>
        <w:t> </w:t>
      </w:r>
      <w:r w:rsidR="007168F3" w:rsidRPr="006C3284">
        <w:rPr>
          <w:rFonts w:ascii="Arial" w:hAnsi="Arial" w:cs="Arial"/>
          <w:sz w:val="20"/>
          <w:szCs w:val="20"/>
        </w:rPr>
        <w:t>§</w:t>
      </w:r>
      <w:r w:rsidR="00C154D8" w:rsidRPr="006C3284">
        <w:rPr>
          <w:rFonts w:ascii="Arial" w:hAnsi="Arial" w:cs="Arial"/>
          <w:sz w:val="20"/>
          <w:szCs w:val="20"/>
        </w:rPr>
        <w:t> </w:t>
      </w:r>
      <w:r w:rsidR="007168F3" w:rsidRPr="006C3284">
        <w:rPr>
          <w:rFonts w:ascii="Arial" w:hAnsi="Arial" w:cs="Arial"/>
          <w:sz w:val="20"/>
          <w:szCs w:val="20"/>
        </w:rPr>
        <w:t>8 ust. 8 pkt 8)</w:t>
      </w:r>
      <w:r w:rsidRPr="006C3284">
        <w:rPr>
          <w:rFonts w:ascii="Arial" w:hAnsi="Arial" w:cs="Arial"/>
          <w:sz w:val="20"/>
          <w:szCs w:val="20"/>
        </w:rPr>
        <w:t xml:space="preserve"> </w:t>
      </w:r>
      <w:r w:rsidR="00456EA7" w:rsidRPr="006C3284">
        <w:rPr>
          <w:rFonts w:ascii="Arial" w:hAnsi="Arial" w:cs="Arial"/>
          <w:sz w:val="20"/>
          <w:szCs w:val="20"/>
        </w:rPr>
        <w:t>Decyzji</w:t>
      </w:r>
      <w:r w:rsidRPr="006C3284">
        <w:rPr>
          <w:rFonts w:ascii="Arial" w:hAnsi="Arial" w:cs="Arial"/>
          <w:sz w:val="20"/>
          <w:szCs w:val="20"/>
        </w:rPr>
        <w:t>, upływa wcześniej niż termin rozliczenia zaliczki, zwrot niewykorzystanej części zaliczki powinien nastąpić nie później, niż w dniu złożenia wniosku o płatność końcową.</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Rozliczenie zaliczki polega na złożeniu do Instytucji Zarządzającej </w:t>
      </w:r>
      <w:r w:rsidR="008D4C97" w:rsidRPr="006C3284">
        <w:rPr>
          <w:rFonts w:ascii="Arial" w:hAnsi="Arial" w:cs="Arial"/>
          <w:sz w:val="20"/>
          <w:szCs w:val="20"/>
        </w:rPr>
        <w:t>RPO WZ, w</w:t>
      </w:r>
      <w:r w:rsidR="003A7979" w:rsidRPr="006C3284">
        <w:rPr>
          <w:rFonts w:ascii="Arial" w:hAnsi="Arial" w:cs="Arial"/>
          <w:sz w:val="20"/>
          <w:szCs w:val="20"/>
        </w:rPr>
        <w:t> </w:t>
      </w:r>
      <w:r w:rsidR="008D4C97" w:rsidRPr="006C3284">
        <w:rPr>
          <w:rFonts w:ascii="Arial" w:hAnsi="Arial" w:cs="Arial"/>
          <w:sz w:val="20"/>
          <w:szCs w:val="20"/>
        </w:rPr>
        <w:t>terminie określonym w</w:t>
      </w:r>
      <w:r w:rsidR="003A7979" w:rsidRPr="006C3284">
        <w:rPr>
          <w:rFonts w:ascii="Arial" w:hAnsi="Arial" w:cs="Arial"/>
          <w:sz w:val="20"/>
          <w:szCs w:val="20"/>
        </w:rPr>
        <w:t xml:space="preserve"> </w:t>
      </w:r>
      <w:r w:rsidR="007168F3" w:rsidRPr="006C3284">
        <w:rPr>
          <w:rFonts w:ascii="Arial" w:hAnsi="Arial" w:cs="Arial"/>
          <w:sz w:val="20"/>
          <w:szCs w:val="20"/>
        </w:rPr>
        <w:t>ust. 6</w:t>
      </w:r>
      <w:r w:rsidRPr="006C3284">
        <w:rPr>
          <w:rFonts w:ascii="Arial" w:hAnsi="Arial" w:cs="Arial"/>
          <w:sz w:val="20"/>
          <w:szCs w:val="20"/>
        </w:rPr>
        <w:t xml:space="preserve">, wniosku o płatność, w którym Beneficjent wykaże wydatki kwalifikowalne sfinansowane z tej zaliczki lub na zwrocie zaliczki. </w:t>
      </w:r>
    </w:p>
    <w:p w:rsidR="007A118F" w:rsidRPr="006C3284" w:rsidRDefault="007A118F" w:rsidP="00190122">
      <w:pPr>
        <w:numPr>
          <w:ilvl w:val="0"/>
          <w:numId w:val="11"/>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Beneficjent ma możliwość otrzymania kolejnej transzy zaliczki po </w:t>
      </w:r>
      <w:r w:rsidR="00D81C37" w:rsidRPr="006C3284">
        <w:rPr>
          <w:rFonts w:ascii="Arial" w:hAnsi="Arial" w:cs="Arial"/>
          <w:sz w:val="20"/>
          <w:szCs w:val="20"/>
        </w:rPr>
        <w:t>pozytywnej wer</w:t>
      </w:r>
      <w:r w:rsidR="008D4C97" w:rsidRPr="006C3284">
        <w:rPr>
          <w:rFonts w:ascii="Arial" w:hAnsi="Arial" w:cs="Arial"/>
          <w:sz w:val="20"/>
          <w:szCs w:val="20"/>
        </w:rPr>
        <w:t>yfikacji merytorycznej i</w:t>
      </w:r>
      <w:r w:rsidR="000F44D2" w:rsidRPr="006C3284">
        <w:rPr>
          <w:rFonts w:ascii="Arial" w:hAnsi="Arial" w:cs="Arial"/>
          <w:sz w:val="20"/>
          <w:szCs w:val="20"/>
        </w:rPr>
        <w:t xml:space="preserve"> </w:t>
      </w:r>
      <w:r w:rsidR="00D81C37" w:rsidRPr="006C3284">
        <w:rPr>
          <w:rFonts w:ascii="Arial" w:hAnsi="Arial" w:cs="Arial"/>
          <w:sz w:val="20"/>
          <w:szCs w:val="20"/>
        </w:rPr>
        <w:t xml:space="preserve">finansowej wniosku o płatność rozliczającego co najmniej </w:t>
      </w:r>
      <w:r w:rsidRPr="006C3284">
        <w:rPr>
          <w:rFonts w:ascii="Arial" w:hAnsi="Arial" w:cs="Arial"/>
          <w:sz w:val="20"/>
          <w:szCs w:val="20"/>
        </w:rPr>
        <w:t xml:space="preserve">70% dotychczas otrzymanej zaliczki. </w:t>
      </w:r>
      <w:r w:rsidR="00FF3A6D" w:rsidRPr="00FF3A6D">
        <w:rPr>
          <w:rFonts w:ascii="Arial" w:hAnsi="Arial" w:cs="Arial"/>
          <w:sz w:val="20"/>
          <w:szCs w:val="20"/>
        </w:rPr>
        <w:t>Kwota kolejnej transzy, o którą wnioskuje Beneficjent, zostanie pomniejszona o wartość nierozliczonej zaliczki.</w:t>
      </w:r>
    </w:p>
    <w:p w:rsidR="007A118F" w:rsidRPr="006C3284" w:rsidRDefault="007A118F" w:rsidP="00190122">
      <w:pPr>
        <w:numPr>
          <w:ilvl w:val="0"/>
          <w:numId w:val="11"/>
        </w:numPr>
        <w:suppressAutoHyphens w:val="0"/>
        <w:autoSpaceDE w:val="0"/>
        <w:autoSpaceDN w:val="0"/>
        <w:adjustRightInd w:val="0"/>
        <w:spacing w:after="240" w:line="276" w:lineRule="auto"/>
        <w:ind w:left="357" w:hanging="357"/>
        <w:rPr>
          <w:rFonts w:ascii="Arial" w:hAnsi="Arial" w:cs="Arial"/>
          <w:sz w:val="20"/>
          <w:szCs w:val="20"/>
        </w:rPr>
      </w:pPr>
      <w:r w:rsidRPr="006C3284">
        <w:rPr>
          <w:rFonts w:ascii="Arial" w:hAnsi="Arial" w:cs="Arial"/>
          <w:sz w:val="20"/>
          <w:szCs w:val="20"/>
        </w:rPr>
        <w:t>Beneficjent dokonujący zwrotu niewykorzystanej części zaliczki zobowiąz</w:t>
      </w:r>
      <w:r w:rsidR="00456EA7" w:rsidRPr="006C3284">
        <w:rPr>
          <w:rFonts w:ascii="Arial" w:hAnsi="Arial" w:cs="Arial"/>
          <w:sz w:val="20"/>
          <w:szCs w:val="20"/>
        </w:rPr>
        <w:t>any jest</w:t>
      </w:r>
      <w:r w:rsidRPr="006C3284">
        <w:rPr>
          <w:rFonts w:ascii="Arial" w:hAnsi="Arial" w:cs="Arial"/>
          <w:sz w:val="20"/>
          <w:szCs w:val="20"/>
        </w:rPr>
        <w:t xml:space="preserve"> do niezwłocznego, poinformowania w formie pisemnej o tym fakcie Instytucji Zarządzającej RPO WZ oraz przedłożenia wyciągu z rachunku bankowego Beneficjenta dot</w:t>
      </w:r>
      <w:r w:rsidR="00062C2C" w:rsidRPr="006C3284">
        <w:rPr>
          <w:rFonts w:ascii="Arial" w:hAnsi="Arial" w:cs="Arial"/>
          <w:sz w:val="20"/>
          <w:szCs w:val="20"/>
        </w:rPr>
        <w:t>yczącego</w:t>
      </w:r>
      <w:r w:rsidRPr="006C3284">
        <w:rPr>
          <w:rFonts w:ascii="Arial" w:hAnsi="Arial" w:cs="Arial"/>
          <w:sz w:val="20"/>
          <w:szCs w:val="20"/>
        </w:rPr>
        <w:t xml:space="preserve"> zaliczki, potwierdzającego dokonanie zwrotu.</w:t>
      </w:r>
    </w:p>
    <w:p w:rsidR="007A118F" w:rsidRPr="006C3284" w:rsidRDefault="007A118F" w:rsidP="00686F62">
      <w:pPr>
        <w:autoSpaceDE w:val="0"/>
        <w:autoSpaceDN w:val="0"/>
        <w:adjustRightInd w:val="0"/>
        <w:spacing w:line="276" w:lineRule="auto"/>
        <w:ind w:left="426"/>
        <w:jc w:val="center"/>
        <w:rPr>
          <w:rFonts w:ascii="Arial" w:hAnsi="Arial" w:cs="Arial"/>
          <w:b/>
          <w:sz w:val="20"/>
          <w:szCs w:val="20"/>
        </w:rPr>
      </w:pPr>
      <w:r w:rsidRPr="006C3284">
        <w:rPr>
          <w:rFonts w:ascii="Arial" w:hAnsi="Arial" w:cs="Arial"/>
          <w:b/>
          <w:sz w:val="20"/>
          <w:szCs w:val="20"/>
        </w:rPr>
        <w:t>Dofinansowanie w formie refundacji</w:t>
      </w:r>
    </w:p>
    <w:p w:rsidR="007A118F" w:rsidRPr="006C3284" w:rsidRDefault="007A118F" w:rsidP="00686F62">
      <w:pPr>
        <w:autoSpaceDE w:val="0"/>
        <w:autoSpaceDN w:val="0"/>
        <w:adjustRightInd w:val="0"/>
        <w:spacing w:after="240" w:line="276" w:lineRule="auto"/>
        <w:ind w:left="426"/>
        <w:jc w:val="center"/>
        <w:rPr>
          <w:rFonts w:ascii="Arial" w:hAnsi="Arial" w:cs="Arial"/>
          <w:b/>
          <w:sz w:val="20"/>
          <w:szCs w:val="20"/>
        </w:rPr>
      </w:pPr>
      <w:r w:rsidRPr="006C3284">
        <w:rPr>
          <w:rFonts w:ascii="Arial" w:hAnsi="Arial" w:cs="Arial"/>
          <w:b/>
          <w:sz w:val="20"/>
          <w:szCs w:val="20"/>
        </w:rPr>
        <w:t xml:space="preserve">§ </w:t>
      </w:r>
      <w:r w:rsidR="00BB0EED" w:rsidRPr="006C3284">
        <w:rPr>
          <w:rFonts w:ascii="Arial" w:hAnsi="Arial" w:cs="Arial"/>
          <w:b/>
          <w:sz w:val="20"/>
          <w:szCs w:val="20"/>
        </w:rPr>
        <w:t>11</w:t>
      </w:r>
    </w:p>
    <w:p w:rsidR="007A118F" w:rsidRPr="006C3284" w:rsidRDefault="007A118F" w:rsidP="00190122">
      <w:pPr>
        <w:numPr>
          <w:ilvl w:val="0"/>
          <w:numId w:val="12"/>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Jeżeli Beneficjent nie wnioskował o przekazanie dofinansowania w fo</w:t>
      </w:r>
      <w:r w:rsidR="008D4C97" w:rsidRPr="006C3284">
        <w:rPr>
          <w:rFonts w:ascii="Arial" w:hAnsi="Arial" w:cs="Arial"/>
          <w:sz w:val="20"/>
          <w:szCs w:val="20"/>
        </w:rPr>
        <w:t>rmie zaliczki może wnioskować o</w:t>
      </w:r>
      <w:r w:rsidR="00FF5976" w:rsidRPr="006C3284">
        <w:rPr>
          <w:rFonts w:ascii="Arial" w:hAnsi="Arial" w:cs="Arial"/>
          <w:sz w:val="20"/>
          <w:szCs w:val="20"/>
        </w:rPr>
        <w:t xml:space="preserve"> </w:t>
      </w:r>
      <w:r w:rsidRPr="006C3284">
        <w:rPr>
          <w:rFonts w:ascii="Arial" w:hAnsi="Arial" w:cs="Arial"/>
          <w:sz w:val="20"/>
          <w:szCs w:val="20"/>
        </w:rPr>
        <w:t>refundację w proporcji i do kwoty wskazanej w</w:t>
      </w:r>
      <w:r w:rsidR="00C13DF4" w:rsidRPr="006C3284">
        <w:rPr>
          <w:rFonts w:ascii="Arial" w:hAnsi="Arial" w:cs="Arial"/>
          <w:sz w:val="20"/>
          <w:szCs w:val="20"/>
        </w:rPr>
        <w:t> </w:t>
      </w:r>
      <w:r w:rsidR="007168F3" w:rsidRPr="006C3284">
        <w:rPr>
          <w:rFonts w:ascii="Arial" w:hAnsi="Arial" w:cs="Arial"/>
          <w:sz w:val="20"/>
          <w:szCs w:val="20"/>
        </w:rPr>
        <w:t>§</w:t>
      </w:r>
      <w:r w:rsidR="00C13DF4" w:rsidRPr="006C3284">
        <w:rPr>
          <w:rFonts w:ascii="Arial" w:hAnsi="Arial" w:cs="Arial"/>
          <w:sz w:val="20"/>
          <w:szCs w:val="20"/>
        </w:rPr>
        <w:t> </w:t>
      </w:r>
      <w:r w:rsidR="007168F3" w:rsidRPr="006C3284">
        <w:rPr>
          <w:rFonts w:ascii="Arial" w:hAnsi="Arial" w:cs="Arial"/>
          <w:sz w:val="20"/>
          <w:szCs w:val="20"/>
        </w:rPr>
        <w:t>2</w:t>
      </w:r>
      <w:r w:rsidR="00C13DF4" w:rsidRPr="006C3284">
        <w:rPr>
          <w:rFonts w:ascii="Arial" w:hAnsi="Arial" w:cs="Arial"/>
          <w:sz w:val="20"/>
          <w:szCs w:val="20"/>
        </w:rPr>
        <w:t> </w:t>
      </w:r>
      <w:r w:rsidR="007168F3" w:rsidRPr="006C3284">
        <w:rPr>
          <w:rFonts w:ascii="Arial" w:hAnsi="Arial" w:cs="Arial"/>
          <w:sz w:val="20"/>
          <w:szCs w:val="20"/>
        </w:rPr>
        <w:t>ust. 4</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w:t>
      </w:r>
    </w:p>
    <w:p w:rsidR="007A118F" w:rsidRPr="006C3284" w:rsidRDefault="007A118F" w:rsidP="00190122">
      <w:pPr>
        <w:numPr>
          <w:ilvl w:val="0"/>
          <w:numId w:val="12"/>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Jeżeli Beneficjent wnioskował o dofinansowanie w formie zaliczki i przekazane w</w:t>
      </w:r>
      <w:r w:rsidR="00646FB1" w:rsidRPr="006C3284">
        <w:rPr>
          <w:rFonts w:ascii="Arial" w:hAnsi="Arial" w:cs="Arial"/>
          <w:sz w:val="20"/>
          <w:szCs w:val="20"/>
        </w:rPr>
        <w:t> </w:t>
      </w:r>
      <w:r w:rsidRPr="006C3284">
        <w:rPr>
          <w:rFonts w:ascii="Arial" w:hAnsi="Arial" w:cs="Arial"/>
          <w:sz w:val="20"/>
          <w:szCs w:val="20"/>
        </w:rPr>
        <w:t xml:space="preserve">ten sposób środki finansowe nie wyczerpują kwoty przyznanego dofinansowania, przekazanie pozostałej części dofinansowania będzie stanowić refundację w proporcji określonej w </w:t>
      </w:r>
      <w:r w:rsidR="007168F3" w:rsidRPr="006C3284">
        <w:rPr>
          <w:rFonts w:ascii="Arial" w:hAnsi="Arial" w:cs="Arial"/>
          <w:sz w:val="20"/>
          <w:szCs w:val="20"/>
        </w:rPr>
        <w:t>§ 2 ust. 4</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w:t>
      </w:r>
    </w:p>
    <w:p w:rsidR="007A118F" w:rsidRPr="006C3284" w:rsidRDefault="007A118F" w:rsidP="00190122">
      <w:pPr>
        <w:numPr>
          <w:ilvl w:val="0"/>
          <w:numId w:val="12"/>
        </w:numPr>
        <w:spacing w:line="276" w:lineRule="auto"/>
        <w:ind w:left="357" w:hanging="357"/>
        <w:rPr>
          <w:rFonts w:ascii="Arial" w:hAnsi="Arial" w:cs="Arial"/>
          <w:sz w:val="20"/>
          <w:szCs w:val="20"/>
        </w:rPr>
      </w:pPr>
      <w:r w:rsidRPr="006C3284">
        <w:rPr>
          <w:rFonts w:ascii="Arial" w:hAnsi="Arial" w:cs="Arial"/>
          <w:sz w:val="20"/>
          <w:szCs w:val="20"/>
        </w:rPr>
        <w:t>Instytucja Zarządzająca RPO WZ po dokonaniu weryfikacji przekazane</w:t>
      </w:r>
      <w:r w:rsidR="008D4C97" w:rsidRPr="006C3284">
        <w:rPr>
          <w:rFonts w:ascii="Arial" w:hAnsi="Arial" w:cs="Arial"/>
          <w:sz w:val="20"/>
          <w:szCs w:val="20"/>
        </w:rPr>
        <w:t>go przez Beneficjenta wniosku o</w:t>
      </w:r>
      <w:r w:rsidR="00646FB1" w:rsidRPr="006C3284">
        <w:rPr>
          <w:rFonts w:ascii="Arial" w:hAnsi="Arial" w:cs="Arial"/>
          <w:sz w:val="20"/>
          <w:szCs w:val="20"/>
        </w:rPr>
        <w:t xml:space="preserve"> </w:t>
      </w:r>
      <w:r w:rsidRPr="006C3284">
        <w:rPr>
          <w:rFonts w:ascii="Arial" w:hAnsi="Arial" w:cs="Arial"/>
          <w:sz w:val="20"/>
          <w:szCs w:val="20"/>
        </w:rPr>
        <w:t xml:space="preserve">płatność oraz poświadczeniu wysokości i prawidłowości poniesionych i udokumentowanych wydatków kwalifikowalnych w nim ujętych, zatwierdza wysokość wydatków </w:t>
      </w:r>
      <w:r w:rsidR="008D4C97" w:rsidRPr="006C3284">
        <w:rPr>
          <w:rFonts w:ascii="Arial" w:hAnsi="Arial" w:cs="Arial"/>
          <w:sz w:val="20"/>
          <w:szCs w:val="20"/>
        </w:rPr>
        <w:t>przedstawionych do refundacji i</w:t>
      </w:r>
      <w:r w:rsidR="00EB45E4" w:rsidRPr="006C3284">
        <w:rPr>
          <w:rFonts w:ascii="Arial" w:hAnsi="Arial" w:cs="Arial"/>
          <w:sz w:val="20"/>
          <w:szCs w:val="20"/>
        </w:rPr>
        <w:t xml:space="preserve"> </w:t>
      </w:r>
      <w:r w:rsidRPr="006C3284">
        <w:rPr>
          <w:rFonts w:ascii="Arial" w:hAnsi="Arial" w:cs="Arial"/>
          <w:sz w:val="20"/>
          <w:szCs w:val="20"/>
        </w:rPr>
        <w:t>przekazuje Beneficjentowi w formie pisemnej informację w tym zakresie. W przypadku stwierdzenia nieprawidłowości indywidualnej przed zatwierdzeniem wniosku o</w:t>
      </w:r>
      <w:r w:rsidR="00EB45E4" w:rsidRPr="006C3284">
        <w:rPr>
          <w:rFonts w:ascii="Arial" w:hAnsi="Arial" w:cs="Arial"/>
          <w:sz w:val="20"/>
          <w:szCs w:val="20"/>
        </w:rPr>
        <w:t> </w:t>
      </w:r>
      <w:r w:rsidRPr="006C3284">
        <w:rPr>
          <w:rFonts w:ascii="Arial" w:hAnsi="Arial" w:cs="Arial"/>
          <w:sz w:val="20"/>
          <w:szCs w:val="20"/>
        </w:rPr>
        <w:t>płatność, o którym mowa w zdaniu pierwszym, stosuje się procedurę opisaną w</w:t>
      </w:r>
      <w:r w:rsidR="00EB45E4" w:rsidRPr="006C3284">
        <w:rPr>
          <w:rFonts w:ascii="Arial" w:hAnsi="Arial" w:cs="Arial"/>
          <w:sz w:val="20"/>
          <w:szCs w:val="20"/>
        </w:rPr>
        <w:t> </w:t>
      </w:r>
      <w:r w:rsidR="007168F3" w:rsidRPr="006C3284">
        <w:rPr>
          <w:rFonts w:ascii="Arial" w:hAnsi="Arial" w:cs="Arial"/>
          <w:sz w:val="20"/>
          <w:szCs w:val="20"/>
        </w:rPr>
        <w:t>§ 13</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w:t>
      </w:r>
    </w:p>
    <w:p w:rsidR="007A118F" w:rsidRPr="006C3284" w:rsidRDefault="007A118F" w:rsidP="00190122">
      <w:pPr>
        <w:numPr>
          <w:ilvl w:val="0"/>
          <w:numId w:val="12"/>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Dofinansowanie w formie refundacji wydatków przekazywane jest Beneficjentowi przez Płatnika lub Instytucję Zarządzającą RPO WZ na podstawie zweryfikowanego i zatwierdzonego przez </w:t>
      </w:r>
      <w:r w:rsidRPr="006C3284">
        <w:rPr>
          <w:rFonts w:ascii="Arial" w:hAnsi="Arial" w:cs="Arial"/>
          <w:sz w:val="20"/>
          <w:szCs w:val="20"/>
        </w:rPr>
        <w:lastRenderedPageBreak/>
        <w:t xml:space="preserve">Instytucję Zarządzającą RPO WZ wniosku o płatność, o którym mowa w </w:t>
      </w:r>
      <w:r w:rsidR="007168F3" w:rsidRPr="006C3284">
        <w:rPr>
          <w:rFonts w:ascii="Arial" w:hAnsi="Arial" w:cs="Arial"/>
          <w:sz w:val="20"/>
          <w:szCs w:val="20"/>
        </w:rPr>
        <w:t>§ 8 ust. 8 pkt 1), 3), 5), 6) oraz 8)</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przelewem na rachunek bankowy Beneficjenta, z zastrzeżeniem warunków określonych w </w:t>
      </w:r>
      <w:r w:rsidR="0068131E" w:rsidRPr="006C3284">
        <w:rPr>
          <w:rFonts w:ascii="Arial" w:hAnsi="Arial" w:cs="Arial"/>
          <w:sz w:val="20"/>
          <w:szCs w:val="20"/>
        </w:rPr>
        <w:t>Decyzji</w:t>
      </w:r>
      <w:r w:rsidR="008D4C97" w:rsidRPr="006C3284">
        <w:rPr>
          <w:rFonts w:ascii="Arial" w:hAnsi="Arial" w:cs="Arial"/>
          <w:sz w:val="20"/>
          <w:szCs w:val="20"/>
        </w:rPr>
        <w:t>, w </w:t>
      </w:r>
      <w:r w:rsidRPr="006C3284">
        <w:rPr>
          <w:rFonts w:ascii="Arial" w:hAnsi="Arial" w:cs="Arial"/>
          <w:sz w:val="20"/>
          <w:szCs w:val="20"/>
        </w:rPr>
        <w:t xml:space="preserve">terminie wskazanym w </w:t>
      </w:r>
      <w:r w:rsidR="007168F3" w:rsidRPr="006C3284">
        <w:rPr>
          <w:rFonts w:ascii="Arial" w:hAnsi="Arial" w:cs="Arial"/>
          <w:sz w:val="20"/>
          <w:szCs w:val="20"/>
        </w:rPr>
        <w:t>§ 9 ust. 5</w:t>
      </w:r>
      <w:r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w:t>
      </w:r>
    </w:p>
    <w:p w:rsidR="007A118F" w:rsidRPr="006C3284" w:rsidRDefault="007A118F" w:rsidP="00190122">
      <w:pPr>
        <w:numPr>
          <w:ilvl w:val="0"/>
          <w:numId w:val="12"/>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Płatność końcowa zostanie przekazana Beneficjentowi przelewem na rachunek bankowy Beneficjenta przez Płatnika lub Instytucję Zarządzającą RPO WZ na podstawie wniosku o</w:t>
      </w:r>
      <w:r w:rsidR="00A42B67">
        <w:rPr>
          <w:rFonts w:ascii="Arial" w:hAnsi="Arial" w:cs="Arial"/>
          <w:sz w:val="20"/>
          <w:szCs w:val="20"/>
        </w:rPr>
        <w:t> </w:t>
      </w:r>
      <w:r w:rsidRPr="006C3284">
        <w:rPr>
          <w:rFonts w:ascii="Arial" w:hAnsi="Arial" w:cs="Arial"/>
          <w:sz w:val="20"/>
          <w:szCs w:val="20"/>
        </w:rPr>
        <w:t xml:space="preserve">płatność końcową, o którym mowa w </w:t>
      </w:r>
      <w:r w:rsidR="007168F3" w:rsidRPr="006C3284">
        <w:rPr>
          <w:rFonts w:ascii="Arial" w:hAnsi="Arial" w:cs="Arial"/>
          <w:sz w:val="20"/>
          <w:szCs w:val="20"/>
        </w:rPr>
        <w:t>§ 8 ust. 8 pkt 8)</w:t>
      </w:r>
      <w:r w:rsidR="00B265F1" w:rsidRPr="006C3284">
        <w:rPr>
          <w:rFonts w:ascii="Arial" w:hAnsi="Arial" w:cs="Arial"/>
          <w:sz w:val="20"/>
          <w:szCs w:val="20"/>
        </w:rPr>
        <w:t xml:space="preserve"> </w:t>
      </w:r>
      <w:r w:rsidR="0068131E" w:rsidRPr="006C3284">
        <w:rPr>
          <w:rFonts w:ascii="Arial" w:hAnsi="Arial" w:cs="Arial"/>
          <w:sz w:val="20"/>
          <w:szCs w:val="20"/>
        </w:rPr>
        <w:t>Decyzji</w:t>
      </w:r>
      <w:r w:rsidRPr="006C3284">
        <w:rPr>
          <w:rFonts w:ascii="Arial" w:hAnsi="Arial" w:cs="Arial"/>
          <w:sz w:val="20"/>
          <w:szCs w:val="20"/>
        </w:rPr>
        <w:t xml:space="preserve">, po: </w:t>
      </w:r>
    </w:p>
    <w:p w:rsidR="007A118F" w:rsidRPr="006C3284" w:rsidRDefault="007A118F" w:rsidP="00A42B67">
      <w:pPr>
        <w:numPr>
          <w:ilvl w:val="0"/>
          <w:numId w:val="56"/>
        </w:numPr>
        <w:suppressAutoHyphens w:val="0"/>
        <w:autoSpaceDE w:val="0"/>
        <w:autoSpaceDN w:val="0"/>
        <w:adjustRightInd w:val="0"/>
        <w:spacing w:line="276" w:lineRule="auto"/>
        <w:ind w:left="714" w:hanging="357"/>
        <w:rPr>
          <w:rFonts w:ascii="Arial" w:hAnsi="Arial" w:cs="Arial"/>
          <w:sz w:val="20"/>
          <w:szCs w:val="20"/>
        </w:rPr>
      </w:pPr>
      <w:r w:rsidRPr="006C3284">
        <w:rPr>
          <w:rFonts w:ascii="Arial" w:hAnsi="Arial" w:cs="Arial"/>
          <w:sz w:val="20"/>
          <w:szCs w:val="20"/>
        </w:rPr>
        <w:t xml:space="preserve">zatwierdzeniu przez Instytucję Zarządzającą RPO WZ wniosku o płatność końcową oraz poświadczeniu ujętych w nim poniesionych wydatków; </w:t>
      </w:r>
    </w:p>
    <w:p w:rsidR="000B7650" w:rsidRPr="006C3284" w:rsidRDefault="007A118F" w:rsidP="00A42B67">
      <w:pPr>
        <w:numPr>
          <w:ilvl w:val="0"/>
          <w:numId w:val="56"/>
        </w:numPr>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przeprowadzeniu przez Instytucję Zarządzającą RPO WZ kontroli w celu stwierdzenia zrealizowania Projektu zgodnie z </w:t>
      </w:r>
      <w:r w:rsidR="00456EA7" w:rsidRPr="006C3284">
        <w:rPr>
          <w:rFonts w:ascii="Arial" w:hAnsi="Arial" w:cs="Arial"/>
          <w:sz w:val="20"/>
          <w:szCs w:val="20"/>
        </w:rPr>
        <w:t>Decyzją</w:t>
      </w:r>
      <w:r w:rsidRPr="006C3284">
        <w:rPr>
          <w:rFonts w:ascii="Arial" w:hAnsi="Arial" w:cs="Arial"/>
          <w:sz w:val="20"/>
          <w:szCs w:val="20"/>
        </w:rPr>
        <w:t>, wnioskiem o</w:t>
      </w:r>
      <w:r w:rsidR="00423F49" w:rsidRPr="006C3284">
        <w:rPr>
          <w:rFonts w:ascii="Arial" w:hAnsi="Arial" w:cs="Arial"/>
          <w:sz w:val="20"/>
          <w:szCs w:val="20"/>
        </w:rPr>
        <w:t> </w:t>
      </w:r>
      <w:r w:rsidRPr="006C3284">
        <w:rPr>
          <w:rFonts w:ascii="Arial" w:hAnsi="Arial" w:cs="Arial"/>
          <w:sz w:val="20"/>
          <w:szCs w:val="20"/>
        </w:rPr>
        <w:t xml:space="preserve">dofinansowanie, przepisami prawa unijnego oraz prawa krajowego, Regulaminem </w:t>
      </w:r>
      <w:r w:rsidR="004178FA" w:rsidRPr="006C3284">
        <w:rPr>
          <w:rFonts w:ascii="Arial" w:hAnsi="Arial" w:cs="Arial"/>
          <w:sz w:val="20"/>
          <w:szCs w:val="20"/>
        </w:rPr>
        <w:t>naboru</w:t>
      </w:r>
      <w:r w:rsidRPr="006C3284">
        <w:rPr>
          <w:rFonts w:ascii="Arial" w:hAnsi="Arial" w:cs="Arial"/>
          <w:sz w:val="20"/>
          <w:szCs w:val="20"/>
        </w:rPr>
        <w:t>, wytycznymi oraz weryfikacji osiągnięcia zakładanych wskaźników Projektu,</w:t>
      </w:r>
    </w:p>
    <w:p w:rsidR="007A118F" w:rsidRPr="006C3284" w:rsidRDefault="0005443C" w:rsidP="00A42B67">
      <w:pPr>
        <w:numPr>
          <w:ilvl w:val="0"/>
          <w:numId w:val="56"/>
        </w:numPr>
        <w:suppressAutoHyphens w:val="0"/>
        <w:spacing w:after="240" w:line="276" w:lineRule="auto"/>
        <w:ind w:left="714" w:hanging="357"/>
        <w:rPr>
          <w:rFonts w:ascii="Arial" w:hAnsi="Arial" w:cs="Arial"/>
          <w:sz w:val="20"/>
          <w:szCs w:val="20"/>
        </w:rPr>
      </w:pPr>
      <w:r w:rsidRPr="006C3284">
        <w:rPr>
          <w:rFonts w:ascii="Arial" w:hAnsi="Arial" w:cs="Arial"/>
          <w:sz w:val="20"/>
          <w:szCs w:val="20"/>
        </w:rPr>
        <w:t>potwierdzeniu przez Instytucję Zarządzającą RPO WZ prawidłowej realizacji</w:t>
      </w:r>
      <w:r w:rsidR="00B7205A" w:rsidRPr="006C3284">
        <w:rPr>
          <w:rFonts w:ascii="Arial" w:hAnsi="Arial" w:cs="Arial"/>
          <w:sz w:val="20"/>
          <w:szCs w:val="20"/>
        </w:rPr>
        <w:t xml:space="preserve"> Projektu.</w:t>
      </w:r>
    </w:p>
    <w:p w:rsidR="00921D95" w:rsidRPr="006C3284" w:rsidRDefault="007A118F" w:rsidP="00686F62">
      <w:pPr>
        <w:spacing w:line="276" w:lineRule="auto"/>
        <w:ind w:left="720"/>
        <w:jc w:val="center"/>
        <w:rPr>
          <w:rFonts w:ascii="Arial" w:hAnsi="Arial" w:cs="Arial"/>
          <w:b/>
          <w:sz w:val="20"/>
          <w:szCs w:val="20"/>
        </w:rPr>
      </w:pPr>
      <w:r w:rsidRPr="006C3284">
        <w:rPr>
          <w:rFonts w:ascii="Arial" w:hAnsi="Arial" w:cs="Arial"/>
          <w:b/>
          <w:sz w:val="20"/>
          <w:szCs w:val="20"/>
        </w:rPr>
        <w:t xml:space="preserve">Przekazywanie dofinansowania </w:t>
      </w:r>
      <w:r w:rsidR="006D3EF0" w:rsidRPr="006C3284">
        <w:rPr>
          <w:rFonts w:ascii="Arial" w:hAnsi="Arial" w:cs="Arial"/>
          <w:b/>
          <w:sz w:val="20"/>
          <w:szCs w:val="20"/>
        </w:rPr>
        <w:t>dla Projektu</w:t>
      </w:r>
    </w:p>
    <w:p w:rsidR="00103E12" w:rsidRPr="006C3284" w:rsidRDefault="006D3EF0" w:rsidP="00686F62">
      <w:pPr>
        <w:spacing w:line="276" w:lineRule="auto"/>
        <w:ind w:left="720"/>
        <w:jc w:val="center"/>
        <w:rPr>
          <w:rFonts w:ascii="Arial" w:hAnsi="Arial" w:cs="Arial"/>
          <w:b/>
          <w:sz w:val="20"/>
          <w:szCs w:val="20"/>
        </w:rPr>
      </w:pPr>
      <w:r w:rsidRPr="006C3284">
        <w:rPr>
          <w:rFonts w:ascii="Arial" w:hAnsi="Arial" w:cs="Arial"/>
          <w:b/>
          <w:sz w:val="20"/>
          <w:szCs w:val="20"/>
        </w:rPr>
        <w:t xml:space="preserve">realizowanego w formule </w:t>
      </w:r>
      <w:r w:rsidR="00651C0D" w:rsidRPr="006C3284">
        <w:rPr>
          <w:rFonts w:ascii="Arial" w:hAnsi="Arial" w:cs="Arial"/>
          <w:b/>
          <w:sz w:val="20"/>
          <w:szCs w:val="20"/>
        </w:rPr>
        <w:t>„Zaprojektuj i wybuduj”</w:t>
      </w:r>
    </w:p>
    <w:p w:rsidR="00F132F8" w:rsidRPr="006C3284" w:rsidRDefault="00731FD3" w:rsidP="00686F62">
      <w:pPr>
        <w:spacing w:after="240" w:line="276" w:lineRule="auto"/>
        <w:ind w:left="720"/>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BB0EED" w:rsidRPr="006C3284">
        <w:rPr>
          <w:rFonts w:ascii="Arial" w:hAnsi="Arial" w:cs="Arial"/>
          <w:b/>
          <w:sz w:val="20"/>
          <w:szCs w:val="20"/>
        </w:rPr>
        <w:t>2</w:t>
      </w:r>
    </w:p>
    <w:p w:rsidR="007A118F" w:rsidRPr="006C3284" w:rsidRDefault="008C0888"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color w:val="000000"/>
          <w:sz w:val="20"/>
          <w:szCs w:val="20"/>
        </w:rPr>
        <w:t>Beneficjent zobowiązany jest do realizacji projektu zgodnie z:</w:t>
      </w:r>
    </w:p>
    <w:p w:rsidR="007A118F" w:rsidRPr="006C3284" w:rsidRDefault="007A118F" w:rsidP="00A42B67">
      <w:pPr>
        <w:numPr>
          <w:ilvl w:val="0"/>
          <w:numId w:val="32"/>
        </w:numPr>
        <w:suppressAutoHyphens w:val="0"/>
        <w:autoSpaceDE w:val="0"/>
        <w:autoSpaceDN w:val="0"/>
        <w:adjustRightInd w:val="0"/>
        <w:spacing w:line="276" w:lineRule="auto"/>
        <w:ind w:left="714" w:hanging="357"/>
        <w:rPr>
          <w:rFonts w:ascii="Arial" w:hAnsi="Arial" w:cs="Arial"/>
          <w:sz w:val="20"/>
          <w:szCs w:val="20"/>
        </w:rPr>
      </w:pPr>
      <w:r w:rsidRPr="006C3284">
        <w:rPr>
          <w:rFonts w:ascii="Arial" w:hAnsi="Arial" w:cs="Arial"/>
          <w:sz w:val="20"/>
          <w:szCs w:val="20"/>
        </w:rPr>
        <w:t xml:space="preserve">dyrektywą </w:t>
      </w:r>
      <w:r w:rsidRPr="006C3284">
        <w:rPr>
          <w:rFonts w:ascii="Arial" w:hAnsi="Arial" w:cs="Arial"/>
          <w:iCs/>
          <w:sz w:val="20"/>
          <w:szCs w:val="20"/>
        </w:rPr>
        <w:t>w sprawie oceny skutków wywieranych przez niekt</w:t>
      </w:r>
      <w:r w:rsidR="008D4C97" w:rsidRPr="006C3284">
        <w:rPr>
          <w:rFonts w:ascii="Arial" w:hAnsi="Arial" w:cs="Arial"/>
          <w:iCs/>
          <w:sz w:val="20"/>
          <w:szCs w:val="20"/>
        </w:rPr>
        <w:t>óre przedsięwzięcia publiczne i </w:t>
      </w:r>
      <w:r w:rsidRPr="006C3284">
        <w:rPr>
          <w:rFonts w:ascii="Arial" w:hAnsi="Arial" w:cs="Arial"/>
          <w:iCs/>
          <w:sz w:val="20"/>
          <w:szCs w:val="20"/>
        </w:rPr>
        <w:t>prywatne na środowisko</w:t>
      </w:r>
      <w:r w:rsidRPr="006C3284">
        <w:rPr>
          <w:rFonts w:ascii="Arial" w:hAnsi="Arial" w:cs="Arial"/>
          <w:sz w:val="20"/>
          <w:szCs w:val="20"/>
        </w:rPr>
        <w:t xml:space="preserve">, </w:t>
      </w:r>
    </w:p>
    <w:p w:rsidR="007A118F" w:rsidRPr="006C3284" w:rsidRDefault="007A118F" w:rsidP="00A42B67">
      <w:pPr>
        <w:numPr>
          <w:ilvl w:val="0"/>
          <w:numId w:val="32"/>
        </w:numPr>
        <w:suppressAutoHyphens w:val="0"/>
        <w:autoSpaceDE w:val="0"/>
        <w:autoSpaceDN w:val="0"/>
        <w:adjustRightInd w:val="0"/>
        <w:spacing w:line="276" w:lineRule="auto"/>
        <w:ind w:left="714" w:hanging="357"/>
        <w:rPr>
          <w:rFonts w:ascii="Arial" w:hAnsi="Arial" w:cs="Arial"/>
          <w:sz w:val="20"/>
          <w:szCs w:val="20"/>
        </w:rPr>
      </w:pPr>
      <w:r w:rsidRPr="006C3284">
        <w:rPr>
          <w:rFonts w:ascii="Arial" w:hAnsi="Arial" w:cs="Arial"/>
          <w:sz w:val="20"/>
          <w:szCs w:val="20"/>
        </w:rPr>
        <w:t xml:space="preserve">ustawą </w:t>
      </w:r>
      <w:r w:rsidR="00CA7F01" w:rsidRPr="006C3284">
        <w:rPr>
          <w:rFonts w:ascii="Arial" w:hAnsi="Arial" w:cs="Arial"/>
          <w:sz w:val="20"/>
          <w:szCs w:val="20"/>
        </w:rPr>
        <w:t>OOŚ,</w:t>
      </w:r>
    </w:p>
    <w:p w:rsidR="007A118F" w:rsidRPr="006C3284" w:rsidRDefault="007A118F" w:rsidP="00A42B67">
      <w:pPr>
        <w:numPr>
          <w:ilvl w:val="0"/>
          <w:numId w:val="32"/>
        </w:numPr>
        <w:suppressAutoHyphens w:val="0"/>
        <w:autoSpaceDE w:val="0"/>
        <w:autoSpaceDN w:val="0"/>
        <w:adjustRightInd w:val="0"/>
        <w:spacing w:line="276" w:lineRule="auto"/>
        <w:ind w:left="714" w:hanging="357"/>
        <w:rPr>
          <w:rFonts w:ascii="Arial" w:hAnsi="Arial" w:cs="Arial"/>
          <w:sz w:val="20"/>
          <w:szCs w:val="20"/>
        </w:rPr>
      </w:pPr>
      <w:r w:rsidRPr="006C3284">
        <w:rPr>
          <w:rFonts w:ascii="Arial" w:hAnsi="Arial" w:cs="Arial"/>
          <w:sz w:val="20"/>
          <w:szCs w:val="20"/>
        </w:rPr>
        <w:t>rozporządzeniem Rady Ministrów w sprawie przedsięwzięć mogących zna</w:t>
      </w:r>
      <w:r w:rsidR="00171E68" w:rsidRPr="006C3284">
        <w:rPr>
          <w:rFonts w:ascii="Arial" w:hAnsi="Arial" w:cs="Arial"/>
          <w:sz w:val="20"/>
          <w:szCs w:val="20"/>
        </w:rPr>
        <w:t>cząco oddziaływać na środowisko,</w:t>
      </w:r>
    </w:p>
    <w:p w:rsidR="008C0888" w:rsidRPr="006C3284" w:rsidRDefault="009816D1" w:rsidP="00A42B67">
      <w:pPr>
        <w:numPr>
          <w:ilvl w:val="0"/>
          <w:numId w:val="32"/>
        </w:numPr>
        <w:suppressAutoHyphens w:val="0"/>
        <w:autoSpaceDE w:val="0"/>
        <w:autoSpaceDN w:val="0"/>
        <w:adjustRightInd w:val="0"/>
        <w:spacing w:line="276" w:lineRule="auto"/>
        <w:ind w:left="714" w:hanging="357"/>
        <w:rPr>
          <w:rFonts w:ascii="Arial" w:hAnsi="Arial" w:cs="Arial"/>
          <w:sz w:val="20"/>
          <w:szCs w:val="20"/>
        </w:rPr>
      </w:pPr>
      <w:r w:rsidRPr="006C3284">
        <w:rPr>
          <w:rFonts w:ascii="Arial" w:hAnsi="Arial" w:cs="Arial"/>
          <w:sz w:val="20"/>
          <w:szCs w:val="20"/>
        </w:rPr>
        <w:t>Prawem budowlanym.</w:t>
      </w:r>
    </w:p>
    <w:p w:rsidR="008C0888" w:rsidRPr="006C3284" w:rsidRDefault="008C0888"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Przekazanie dofinansowania w przypadku Projektu realizo</w:t>
      </w:r>
      <w:r w:rsidR="00A42B67">
        <w:rPr>
          <w:rFonts w:ascii="Arial" w:hAnsi="Arial" w:cs="Arial"/>
          <w:sz w:val="20"/>
          <w:szCs w:val="20"/>
        </w:rPr>
        <w:t>wanego w całości lub w części w </w:t>
      </w:r>
      <w:r w:rsidRPr="006C3284">
        <w:rPr>
          <w:rFonts w:ascii="Arial" w:hAnsi="Arial" w:cs="Arial"/>
          <w:sz w:val="20"/>
          <w:szCs w:val="20"/>
        </w:rPr>
        <w:t>formule „Zaprojektuj i wybuduj” możliwe jest po stwierdzeniu przez Instytucję Zarządzającą RPO WZ, że Projekt spełnia wymogi zgodności z</w:t>
      </w:r>
      <w:r w:rsidR="00251388" w:rsidRPr="006C3284">
        <w:rPr>
          <w:rFonts w:ascii="Arial" w:hAnsi="Arial" w:cs="Arial"/>
          <w:sz w:val="20"/>
          <w:szCs w:val="20"/>
        </w:rPr>
        <w:t> </w:t>
      </w:r>
      <w:r w:rsidRPr="006C3284">
        <w:rPr>
          <w:rFonts w:ascii="Arial" w:hAnsi="Arial" w:cs="Arial"/>
          <w:sz w:val="20"/>
          <w:szCs w:val="20"/>
        </w:rPr>
        <w:t>Prawem budowlanym.</w:t>
      </w:r>
    </w:p>
    <w:p w:rsidR="007A118F" w:rsidRPr="006C3284" w:rsidRDefault="007A118F"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W przypadku, gdy wszystkie wymagane przez Instytucję Zarządzającą RPO WZ dokumenty niezbędne do stwierdzenia spełnienia przez Projekt wymogów określonych w </w:t>
      </w:r>
      <w:r w:rsidR="007168F3" w:rsidRPr="006C3284">
        <w:rPr>
          <w:rFonts w:ascii="Arial" w:hAnsi="Arial" w:cs="Arial"/>
          <w:sz w:val="20"/>
          <w:szCs w:val="20"/>
        </w:rPr>
        <w:t xml:space="preserve">ust. </w:t>
      </w:r>
      <w:r w:rsidR="008C0888" w:rsidRPr="006C3284">
        <w:rPr>
          <w:rFonts w:ascii="Arial" w:hAnsi="Arial" w:cs="Arial"/>
          <w:sz w:val="20"/>
          <w:szCs w:val="20"/>
        </w:rPr>
        <w:t>2</w:t>
      </w:r>
      <w:r w:rsidRPr="006C3284">
        <w:rPr>
          <w:rFonts w:ascii="Arial" w:hAnsi="Arial" w:cs="Arial"/>
          <w:sz w:val="20"/>
          <w:szCs w:val="20"/>
        </w:rPr>
        <w:t xml:space="preserve"> nie zostały przedłożone przed </w:t>
      </w:r>
      <w:r w:rsidR="0068131E" w:rsidRPr="006C3284">
        <w:rPr>
          <w:rFonts w:ascii="Arial" w:hAnsi="Arial" w:cs="Arial"/>
          <w:sz w:val="20"/>
          <w:szCs w:val="20"/>
        </w:rPr>
        <w:t>wydaniem Decyzji</w:t>
      </w:r>
      <w:r w:rsidRPr="006C3284">
        <w:rPr>
          <w:rFonts w:ascii="Arial" w:hAnsi="Arial" w:cs="Arial"/>
          <w:sz w:val="20"/>
          <w:szCs w:val="20"/>
        </w:rPr>
        <w:t>, Beneficjent zobowiąz</w:t>
      </w:r>
      <w:r w:rsidR="00456EA7" w:rsidRPr="006C3284">
        <w:rPr>
          <w:rFonts w:ascii="Arial" w:hAnsi="Arial" w:cs="Arial"/>
          <w:sz w:val="20"/>
          <w:szCs w:val="20"/>
        </w:rPr>
        <w:t>any jest</w:t>
      </w:r>
      <w:r w:rsidRPr="006C3284">
        <w:rPr>
          <w:rFonts w:ascii="Arial" w:hAnsi="Arial" w:cs="Arial"/>
          <w:sz w:val="20"/>
          <w:szCs w:val="20"/>
        </w:rPr>
        <w:t xml:space="preserve"> przekazać wszelkie wymagane prawem pozwolenia na realizację Projektu, </w:t>
      </w:r>
      <w:r w:rsidR="008C0888" w:rsidRPr="006C3284">
        <w:rPr>
          <w:rFonts w:ascii="Arial" w:hAnsi="Arial" w:cs="Arial"/>
          <w:sz w:val="20"/>
          <w:szCs w:val="20"/>
        </w:rPr>
        <w:t xml:space="preserve">uzyskane </w:t>
      </w:r>
      <w:r w:rsidRPr="006C3284">
        <w:rPr>
          <w:rFonts w:ascii="Arial" w:hAnsi="Arial" w:cs="Arial"/>
          <w:sz w:val="20"/>
          <w:szCs w:val="20"/>
        </w:rPr>
        <w:t xml:space="preserve">w zgodności z przepisami </w:t>
      </w:r>
      <w:r w:rsidR="008C0888" w:rsidRPr="006C3284">
        <w:rPr>
          <w:rFonts w:ascii="Arial" w:hAnsi="Arial" w:cs="Arial"/>
          <w:sz w:val="20"/>
          <w:szCs w:val="20"/>
        </w:rPr>
        <w:t xml:space="preserve">wskazanymi </w:t>
      </w:r>
      <w:r w:rsidR="007168F3" w:rsidRPr="006C3284">
        <w:rPr>
          <w:rFonts w:ascii="Arial" w:hAnsi="Arial" w:cs="Arial"/>
          <w:sz w:val="20"/>
          <w:szCs w:val="20"/>
        </w:rPr>
        <w:t xml:space="preserve">w ust. </w:t>
      </w:r>
      <w:r w:rsidR="008C0888" w:rsidRPr="006C3284">
        <w:rPr>
          <w:rFonts w:ascii="Arial" w:hAnsi="Arial" w:cs="Arial"/>
          <w:sz w:val="20"/>
          <w:szCs w:val="20"/>
        </w:rPr>
        <w:t>2</w:t>
      </w:r>
      <w:r w:rsidRPr="006C3284">
        <w:rPr>
          <w:rFonts w:ascii="Arial" w:hAnsi="Arial" w:cs="Arial"/>
          <w:sz w:val="20"/>
          <w:szCs w:val="20"/>
        </w:rPr>
        <w:t xml:space="preserve">, do oceny przez Instytucję Zarządzającą RPO WZ, w terminie 7 dni od daty otrzymania ostatniego z ww. dokumentów, jednak nie później niż </w:t>
      </w:r>
      <w:r w:rsidR="006A656E" w:rsidRPr="006C3284">
        <w:rPr>
          <w:rFonts w:ascii="Arial" w:hAnsi="Arial" w:cs="Arial"/>
          <w:sz w:val="20"/>
          <w:szCs w:val="20"/>
        </w:rPr>
        <w:t xml:space="preserve">do dnia </w:t>
      </w:r>
      <w:r w:rsidR="00251388" w:rsidRPr="00FF0561">
        <w:rPr>
          <w:rFonts w:ascii="Arial" w:hAnsi="Arial" w:cs="Arial"/>
          <w:b/>
          <w:strike/>
          <w:sz w:val="20"/>
          <w:szCs w:val="20"/>
        </w:rPr>
        <w:t>…….</w:t>
      </w:r>
      <w:r w:rsidRPr="006C3284">
        <w:rPr>
          <w:rFonts w:ascii="Arial" w:hAnsi="Arial" w:cs="Arial"/>
          <w:b/>
          <w:sz w:val="20"/>
          <w:szCs w:val="20"/>
        </w:rPr>
        <w:t>.</w:t>
      </w:r>
      <w:r w:rsidR="00E03186" w:rsidRPr="006C3284">
        <w:rPr>
          <w:rFonts w:ascii="Arial" w:hAnsi="Arial" w:cs="Arial"/>
          <w:sz w:val="20"/>
          <w:szCs w:val="20"/>
        </w:rPr>
        <w:t xml:space="preserve"> Na uzasadniony wniosek Beneficjenta wyrażony w formie pisemnej ww. terminy mogą zostać przedłużone przez Instytucję Zarządzającą RPO WZ na czas oznaczony.</w:t>
      </w:r>
    </w:p>
    <w:p w:rsidR="007A118F" w:rsidRPr="006C3284" w:rsidRDefault="007A118F"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po otrzymaniu dokumentów, o których mowa w </w:t>
      </w:r>
      <w:r w:rsidR="007168F3" w:rsidRPr="006C3284">
        <w:rPr>
          <w:rFonts w:ascii="Arial" w:hAnsi="Arial" w:cs="Arial"/>
          <w:sz w:val="20"/>
          <w:szCs w:val="20"/>
        </w:rPr>
        <w:t xml:space="preserve">ust. </w:t>
      </w:r>
      <w:r w:rsidR="008C0888" w:rsidRPr="006C3284">
        <w:rPr>
          <w:rFonts w:ascii="Arial" w:hAnsi="Arial" w:cs="Arial"/>
          <w:sz w:val="20"/>
          <w:szCs w:val="20"/>
        </w:rPr>
        <w:t>3</w:t>
      </w:r>
      <w:r w:rsidRPr="006C3284">
        <w:rPr>
          <w:rFonts w:ascii="Arial" w:hAnsi="Arial" w:cs="Arial"/>
          <w:sz w:val="20"/>
          <w:szCs w:val="20"/>
        </w:rPr>
        <w:t xml:space="preserve">, dokonuje ich oceny w terminie </w:t>
      </w:r>
      <w:r w:rsidR="00145A06" w:rsidRPr="00FF0561">
        <w:rPr>
          <w:rFonts w:ascii="Arial" w:hAnsi="Arial" w:cs="Arial"/>
          <w:b/>
          <w:strike/>
          <w:sz w:val="20"/>
          <w:szCs w:val="20"/>
        </w:rPr>
        <w:t>…….</w:t>
      </w:r>
      <w:r w:rsidRPr="006C3284">
        <w:rPr>
          <w:rFonts w:ascii="Arial" w:hAnsi="Arial" w:cs="Arial"/>
          <w:sz w:val="20"/>
          <w:szCs w:val="20"/>
        </w:rPr>
        <w:t xml:space="preserve"> dni od dnia otrzymania kompletnej dokumentacji lub wzywa Beneficjenta do uzupełnienia dokumentów w terminie przez siebie wskazanym</w:t>
      </w:r>
      <w:r w:rsidR="00A93728" w:rsidRPr="006C3284">
        <w:rPr>
          <w:rFonts w:ascii="Arial" w:hAnsi="Arial" w:cs="Arial"/>
          <w:sz w:val="20"/>
          <w:szCs w:val="20"/>
        </w:rPr>
        <w:t>, przy czym termin ten na uzasadniony wniosek Beneficjenta wyrażony w formie pisemnej może zostać przedłużony przez Instytucję Zarządzającą RPO WZ na czas oznaczony.</w:t>
      </w:r>
      <w:r w:rsidR="00100A42" w:rsidRPr="006C3284">
        <w:rPr>
          <w:rFonts w:ascii="Arial" w:hAnsi="Arial" w:cs="Arial"/>
          <w:sz w:val="20"/>
          <w:szCs w:val="20"/>
        </w:rPr>
        <w:t xml:space="preserve"> </w:t>
      </w:r>
      <w:r w:rsidRPr="006C3284">
        <w:rPr>
          <w:rFonts w:ascii="Arial" w:hAnsi="Arial" w:cs="Arial"/>
          <w:sz w:val="20"/>
          <w:szCs w:val="20"/>
        </w:rPr>
        <w:t>W przypadku konieczności wezwania Beneficjenta do uzupełnienia braków bieg terminu oceny zostaje przerwany.</w:t>
      </w:r>
    </w:p>
    <w:p w:rsidR="007A118F" w:rsidRPr="006C3284" w:rsidRDefault="007A118F"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Instytucja Zarządzająca RPO WZ może wydać zalecenia dotyczące poprawy dokumentów lub przeprowadzonych procedur, w celu osiągnięcia zgodności z</w:t>
      </w:r>
      <w:r w:rsidR="002A5046" w:rsidRPr="006C3284">
        <w:rPr>
          <w:rFonts w:ascii="Arial" w:hAnsi="Arial" w:cs="Arial"/>
          <w:sz w:val="20"/>
          <w:szCs w:val="20"/>
        </w:rPr>
        <w:t> </w:t>
      </w:r>
      <w:r w:rsidRPr="006C3284">
        <w:rPr>
          <w:rFonts w:ascii="Arial" w:hAnsi="Arial" w:cs="Arial"/>
          <w:sz w:val="20"/>
          <w:szCs w:val="20"/>
        </w:rPr>
        <w:t xml:space="preserve">przepisami wynikającymi z aktów prawnych wskazanych w </w:t>
      </w:r>
      <w:r w:rsidR="007168F3" w:rsidRPr="006C3284">
        <w:rPr>
          <w:rFonts w:ascii="Arial" w:hAnsi="Arial" w:cs="Arial"/>
          <w:sz w:val="20"/>
          <w:szCs w:val="20"/>
        </w:rPr>
        <w:t xml:space="preserve">ust. </w:t>
      </w:r>
      <w:r w:rsidR="008C0888" w:rsidRPr="006C3284">
        <w:rPr>
          <w:rFonts w:ascii="Arial" w:hAnsi="Arial" w:cs="Arial"/>
          <w:sz w:val="20"/>
          <w:szCs w:val="20"/>
        </w:rPr>
        <w:t>2</w:t>
      </w:r>
      <w:r w:rsidRPr="006C3284">
        <w:rPr>
          <w:rFonts w:ascii="Arial" w:hAnsi="Arial" w:cs="Arial"/>
          <w:sz w:val="20"/>
          <w:szCs w:val="20"/>
        </w:rPr>
        <w:t>.</w:t>
      </w:r>
    </w:p>
    <w:p w:rsidR="007A118F" w:rsidRPr="006C3284" w:rsidRDefault="007A118F"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Po wdrożeniu zaleceń, o których mowa w </w:t>
      </w:r>
      <w:r w:rsidR="007168F3" w:rsidRPr="006C3284">
        <w:rPr>
          <w:rFonts w:ascii="Arial" w:hAnsi="Arial" w:cs="Arial"/>
          <w:sz w:val="20"/>
          <w:szCs w:val="20"/>
        </w:rPr>
        <w:t xml:space="preserve">ust. </w:t>
      </w:r>
      <w:r w:rsidR="008C0888" w:rsidRPr="006C3284">
        <w:rPr>
          <w:rFonts w:ascii="Arial" w:hAnsi="Arial" w:cs="Arial"/>
          <w:sz w:val="20"/>
          <w:szCs w:val="20"/>
        </w:rPr>
        <w:t>5</w:t>
      </w:r>
      <w:r w:rsidRPr="006C3284">
        <w:rPr>
          <w:rFonts w:ascii="Arial" w:hAnsi="Arial" w:cs="Arial"/>
          <w:sz w:val="20"/>
          <w:szCs w:val="20"/>
        </w:rPr>
        <w:t xml:space="preserve">, Beneficjent przekazuje dokumenty w terminie </w:t>
      </w:r>
      <w:r w:rsidR="002A5046" w:rsidRPr="00FF0561">
        <w:rPr>
          <w:rFonts w:ascii="Arial" w:hAnsi="Arial" w:cs="Arial"/>
          <w:b/>
          <w:strike/>
          <w:sz w:val="20"/>
          <w:szCs w:val="20"/>
        </w:rPr>
        <w:t>…….</w:t>
      </w:r>
      <w:r w:rsidRPr="006C3284">
        <w:rPr>
          <w:rFonts w:ascii="Arial" w:hAnsi="Arial" w:cs="Arial"/>
          <w:sz w:val="20"/>
          <w:szCs w:val="20"/>
        </w:rPr>
        <w:t xml:space="preserve"> dni od daty otrzymania ostatniego z dokumentów, a</w:t>
      </w:r>
      <w:r w:rsidR="002A5046" w:rsidRPr="006C3284">
        <w:rPr>
          <w:rFonts w:ascii="Arial" w:hAnsi="Arial" w:cs="Arial"/>
          <w:sz w:val="20"/>
          <w:szCs w:val="20"/>
        </w:rPr>
        <w:t> </w:t>
      </w:r>
      <w:r w:rsidRPr="006C3284">
        <w:rPr>
          <w:rFonts w:ascii="Arial" w:hAnsi="Arial" w:cs="Arial"/>
          <w:sz w:val="20"/>
          <w:szCs w:val="20"/>
        </w:rPr>
        <w:t xml:space="preserve">Instytucja Zarządzająca RPO WZ dokonuje ich ponownej oceny, na zasadach określonych w </w:t>
      </w:r>
      <w:r w:rsidR="007168F3" w:rsidRPr="006C3284">
        <w:rPr>
          <w:rFonts w:ascii="Arial" w:hAnsi="Arial" w:cs="Arial"/>
          <w:sz w:val="20"/>
          <w:szCs w:val="20"/>
        </w:rPr>
        <w:t xml:space="preserve">ust. </w:t>
      </w:r>
      <w:r w:rsidR="008C0888" w:rsidRPr="006C3284">
        <w:rPr>
          <w:rFonts w:ascii="Arial" w:hAnsi="Arial" w:cs="Arial"/>
          <w:sz w:val="20"/>
          <w:szCs w:val="20"/>
        </w:rPr>
        <w:t>4</w:t>
      </w:r>
      <w:r w:rsidRPr="006C3284">
        <w:rPr>
          <w:rFonts w:ascii="Arial" w:hAnsi="Arial" w:cs="Arial"/>
          <w:sz w:val="20"/>
          <w:szCs w:val="20"/>
        </w:rPr>
        <w:t>.</w:t>
      </w:r>
    </w:p>
    <w:p w:rsidR="007A118F" w:rsidRPr="006C3284" w:rsidRDefault="007A118F" w:rsidP="00190122">
      <w:pPr>
        <w:numPr>
          <w:ilvl w:val="0"/>
          <w:numId w:val="27"/>
        </w:numPr>
        <w:suppressAutoHyphens w:val="0"/>
        <w:autoSpaceDE w:val="0"/>
        <w:autoSpaceDN w:val="0"/>
        <w:adjustRightInd w:val="0"/>
        <w:spacing w:line="276" w:lineRule="auto"/>
        <w:ind w:left="357" w:hanging="357"/>
        <w:rPr>
          <w:rFonts w:ascii="Arial" w:hAnsi="Arial" w:cs="Arial"/>
          <w:sz w:val="20"/>
          <w:szCs w:val="20"/>
        </w:rPr>
      </w:pPr>
      <w:r w:rsidRPr="006C3284">
        <w:rPr>
          <w:rFonts w:ascii="Arial" w:hAnsi="Arial" w:cs="Arial"/>
          <w:sz w:val="20"/>
          <w:szCs w:val="20"/>
        </w:rPr>
        <w:t xml:space="preserve">O wynikach oceny, o której mowa w </w:t>
      </w:r>
      <w:r w:rsidR="007168F3" w:rsidRPr="006C3284">
        <w:rPr>
          <w:rFonts w:ascii="Arial" w:hAnsi="Arial" w:cs="Arial"/>
          <w:sz w:val="20"/>
          <w:szCs w:val="20"/>
        </w:rPr>
        <w:t xml:space="preserve">ust. </w:t>
      </w:r>
      <w:r w:rsidR="008C0888" w:rsidRPr="006C3284">
        <w:rPr>
          <w:rFonts w:ascii="Arial" w:hAnsi="Arial" w:cs="Arial"/>
          <w:sz w:val="20"/>
          <w:szCs w:val="20"/>
        </w:rPr>
        <w:t>4</w:t>
      </w:r>
      <w:r w:rsidRPr="006C3284">
        <w:rPr>
          <w:rFonts w:ascii="Arial" w:hAnsi="Arial" w:cs="Arial"/>
          <w:sz w:val="20"/>
          <w:szCs w:val="20"/>
        </w:rPr>
        <w:t xml:space="preserve">, Instytucja Zarządzająca </w:t>
      </w:r>
      <w:r w:rsidR="008D4C97" w:rsidRPr="006C3284">
        <w:rPr>
          <w:rFonts w:ascii="Arial" w:hAnsi="Arial" w:cs="Arial"/>
          <w:sz w:val="20"/>
          <w:szCs w:val="20"/>
        </w:rPr>
        <w:t>RPO WZ informuje Beneficjenta w</w:t>
      </w:r>
      <w:r w:rsidR="007F284D" w:rsidRPr="006C3284">
        <w:rPr>
          <w:rFonts w:ascii="Arial" w:hAnsi="Arial" w:cs="Arial"/>
          <w:sz w:val="20"/>
          <w:szCs w:val="20"/>
        </w:rPr>
        <w:t xml:space="preserve"> </w:t>
      </w:r>
      <w:r w:rsidRPr="006C3284">
        <w:rPr>
          <w:rFonts w:ascii="Arial" w:hAnsi="Arial" w:cs="Arial"/>
          <w:sz w:val="20"/>
          <w:szCs w:val="20"/>
        </w:rPr>
        <w:t>formie pisemnej.</w:t>
      </w:r>
    </w:p>
    <w:p w:rsidR="007A118F" w:rsidRPr="006C3284" w:rsidRDefault="007A118F" w:rsidP="00190122">
      <w:pPr>
        <w:numPr>
          <w:ilvl w:val="0"/>
          <w:numId w:val="27"/>
        </w:numPr>
        <w:suppressAutoHyphens w:val="0"/>
        <w:autoSpaceDE w:val="0"/>
        <w:autoSpaceDN w:val="0"/>
        <w:adjustRightInd w:val="0"/>
        <w:spacing w:after="240" w:line="276" w:lineRule="auto"/>
        <w:ind w:left="357" w:hanging="357"/>
        <w:rPr>
          <w:rFonts w:ascii="Arial" w:hAnsi="Arial" w:cs="Arial"/>
          <w:sz w:val="20"/>
          <w:szCs w:val="20"/>
        </w:rPr>
      </w:pPr>
      <w:r w:rsidRPr="006C3284">
        <w:rPr>
          <w:rFonts w:ascii="Arial" w:hAnsi="Arial" w:cs="Arial"/>
          <w:sz w:val="20"/>
          <w:szCs w:val="20"/>
        </w:rPr>
        <w:t>Skutki wynikające ze stwierdzenia przez Instytucję Zarządzaj</w:t>
      </w:r>
      <w:r w:rsidR="00A42B67">
        <w:rPr>
          <w:rFonts w:ascii="Arial" w:hAnsi="Arial" w:cs="Arial"/>
          <w:sz w:val="20"/>
          <w:szCs w:val="20"/>
        </w:rPr>
        <w:t>ącą RPO WZ niezgodności z </w:t>
      </w:r>
      <w:r w:rsidRPr="006C3284">
        <w:rPr>
          <w:rFonts w:ascii="Arial" w:hAnsi="Arial" w:cs="Arial"/>
          <w:sz w:val="20"/>
          <w:szCs w:val="20"/>
        </w:rPr>
        <w:t xml:space="preserve">przepisami aktów prawnych wskazanych w </w:t>
      </w:r>
      <w:r w:rsidR="007168F3" w:rsidRPr="006C3284">
        <w:rPr>
          <w:rFonts w:ascii="Arial" w:hAnsi="Arial" w:cs="Arial"/>
          <w:sz w:val="20"/>
          <w:szCs w:val="20"/>
        </w:rPr>
        <w:t>ust. 1</w:t>
      </w:r>
      <w:r w:rsidRPr="006C3284">
        <w:rPr>
          <w:rFonts w:ascii="Arial" w:hAnsi="Arial" w:cs="Arial"/>
          <w:sz w:val="20"/>
          <w:szCs w:val="20"/>
        </w:rPr>
        <w:t>, obciążają Beneficjenta.</w:t>
      </w:r>
    </w:p>
    <w:p w:rsidR="007A118F" w:rsidRPr="006C3284" w:rsidRDefault="007A118F" w:rsidP="00686F62">
      <w:pPr>
        <w:autoSpaceDE w:val="0"/>
        <w:autoSpaceDN w:val="0"/>
        <w:adjustRightInd w:val="0"/>
        <w:spacing w:line="276" w:lineRule="auto"/>
        <w:ind w:left="426"/>
        <w:jc w:val="center"/>
        <w:rPr>
          <w:rFonts w:ascii="Arial" w:hAnsi="Arial" w:cs="Arial"/>
          <w:b/>
          <w:sz w:val="20"/>
          <w:szCs w:val="20"/>
        </w:rPr>
      </w:pPr>
      <w:r w:rsidRPr="006C3284">
        <w:rPr>
          <w:rFonts w:ascii="Arial" w:hAnsi="Arial" w:cs="Arial"/>
          <w:b/>
          <w:sz w:val="20"/>
          <w:szCs w:val="20"/>
        </w:rPr>
        <w:lastRenderedPageBreak/>
        <w:t>Stwierdzanie nieprawidłowości przed zatwierdzeniem wniosku o płatność</w:t>
      </w:r>
    </w:p>
    <w:p w:rsidR="007A118F" w:rsidRPr="006C3284" w:rsidRDefault="007A118F" w:rsidP="00686F62">
      <w:pPr>
        <w:autoSpaceDE w:val="0"/>
        <w:autoSpaceDN w:val="0"/>
        <w:adjustRightInd w:val="0"/>
        <w:spacing w:after="240" w:line="276" w:lineRule="auto"/>
        <w:ind w:left="426"/>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3</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W przypadku stwierdzenia nieprawidłowości indywidualnej Instytucja Zarządzająca RPO WZ dokonuje pomniejszenia wartości wydatków kwalifikowalnych ujętych we wniosku o płatność złożonym przez Beneficjenta o</w:t>
      </w:r>
      <w:r w:rsidR="002D3323" w:rsidRPr="006C3284">
        <w:rPr>
          <w:rFonts w:ascii="Arial" w:hAnsi="Arial" w:cs="Arial"/>
          <w:sz w:val="20"/>
          <w:szCs w:val="20"/>
        </w:rPr>
        <w:t> </w:t>
      </w:r>
      <w:r w:rsidRPr="006C3284">
        <w:rPr>
          <w:rFonts w:ascii="Arial" w:hAnsi="Arial" w:cs="Arial"/>
          <w:sz w:val="20"/>
          <w:szCs w:val="20"/>
        </w:rPr>
        <w:t>kwotę wydatków poniesionych nieprawidłowo</w:t>
      </w:r>
      <w:r w:rsidR="0063189E" w:rsidRPr="006C3284">
        <w:rPr>
          <w:rFonts w:ascii="Arial" w:hAnsi="Arial" w:cs="Arial"/>
          <w:sz w:val="20"/>
          <w:szCs w:val="20"/>
        </w:rPr>
        <w:t xml:space="preserve">, z zastrzeżeniem </w:t>
      </w:r>
      <w:r w:rsidR="007168F3" w:rsidRPr="006C3284">
        <w:rPr>
          <w:rFonts w:ascii="Arial" w:hAnsi="Arial" w:cs="Arial"/>
          <w:sz w:val="20"/>
          <w:szCs w:val="20"/>
        </w:rPr>
        <w:t>ust. 15</w:t>
      </w:r>
      <w:r w:rsidRPr="006C3284">
        <w:rPr>
          <w:rFonts w:ascii="Arial" w:hAnsi="Arial" w:cs="Arial"/>
          <w:sz w:val="20"/>
          <w:szCs w:val="20"/>
        </w:rPr>
        <w:t xml:space="preserve">. Postanowienia </w:t>
      </w:r>
      <w:r w:rsidR="007168F3" w:rsidRPr="006C3284">
        <w:rPr>
          <w:rFonts w:ascii="Arial" w:hAnsi="Arial" w:cs="Arial"/>
          <w:sz w:val="20"/>
          <w:szCs w:val="20"/>
        </w:rPr>
        <w:t>§ 17 ust. 6-7</w:t>
      </w:r>
      <w:r w:rsidRPr="006C3284">
        <w:rPr>
          <w:rFonts w:ascii="Arial" w:hAnsi="Arial" w:cs="Arial"/>
          <w:sz w:val="20"/>
          <w:szCs w:val="20"/>
        </w:rPr>
        <w:t xml:space="preserve"> </w:t>
      </w:r>
      <w:r w:rsidR="00ED7565" w:rsidRPr="006C3284">
        <w:rPr>
          <w:rFonts w:ascii="Arial" w:hAnsi="Arial" w:cs="Arial"/>
          <w:sz w:val="20"/>
          <w:szCs w:val="20"/>
        </w:rPr>
        <w:t>Decyzji</w:t>
      </w:r>
      <w:r w:rsidRPr="006C3284">
        <w:rPr>
          <w:rFonts w:ascii="Arial" w:hAnsi="Arial" w:cs="Arial"/>
          <w:sz w:val="20"/>
          <w:szCs w:val="20"/>
        </w:rPr>
        <w:t xml:space="preserve"> stosuje się odpowiednio.</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O stwierdzeniu nieprawidłowości indywidualnej Instytucja Zarządzająca RPO WZ informuje Beneficjenta w formie pisemnej.</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odpowiedzi na informację, o której mowa w </w:t>
      </w:r>
      <w:r w:rsidR="007168F3" w:rsidRPr="006C3284">
        <w:rPr>
          <w:rFonts w:ascii="Arial" w:hAnsi="Arial" w:cs="Arial"/>
          <w:sz w:val="20"/>
          <w:szCs w:val="20"/>
        </w:rPr>
        <w:t>ust. 2</w:t>
      </w:r>
      <w:r w:rsidRPr="006C3284">
        <w:rPr>
          <w:rFonts w:ascii="Arial" w:hAnsi="Arial" w:cs="Arial"/>
          <w:sz w:val="20"/>
          <w:szCs w:val="20"/>
        </w:rPr>
        <w:t>, Beneficjent ma pra</w:t>
      </w:r>
      <w:r w:rsidR="00A42B67">
        <w:rPr>
          <w:rFonts w:ascii="Arial" w:hAnsi="Arial" w:cs="Arial"/>
          <w:sz w:val="20"/>
          <w:szCs w:val="20"/>
        </w:rPr>
        <w:t>wo do zgłoszenia, w </w:t>
      </w:r>
      <w:r w:rsidR="008D4C97" w:rsidRPr="006C3284">
        <w:rPr>
          <w:rFonts w:ascii="Arial" w:hAnsi="Arial" w:cs="Arial"/>
          <w:sz w:val="20"/>
          <w:szCs w:val="20"/>
        </w:rPr>
        <w:t>terminie 14</w:t>
      </w:r>
      <w:r w:rsidR="00C15416" w:rsidRPr="006C3284">
        <w:rPr>
          <w:rFonts w:ascii="Arial" w:hAnsi="Arial" w:cs="Arial"/>
          <w:sz w:val="20"/>
          <w:szCs w:val="20"/>
        </w:rPr>
        <w:t xml:space="preserve"> </w:t>
      </w:r>
      <w:r w:rsidRPr="006C3284">
        <w:rPr>
          <w:rFonts w:ascii="Arial" w:hAnsi="Arial" w:cs="Arial"/>
          <w:sz w:val="20"/>
          <w:szCs w:val="20"/>
        </w:rPr>
        <w:t xml:space="preserve">dni od dnia jej otrzymania, umotywowanych pisemnych zastrzeżeń do tej informacji. </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Termin, o którym mowa w </w:t>
      </w:r>
      <w:r w:rsidR="007168F3" w:rsidRPr="006C3284">
        <w:rPr>
          <w:rFonts w:ascii="Arial" w:hAnsi="Arial" w:cs="Arial"/>
          <w:sz w:val="20"/>
          <w:szCs w:val="20"/>
        </w:rPr>
        <w:t>ust. 3</w:t>
      </w:r>
      <w:r w:rsidRPr="006C3284">
        <w:rPr>
          <w:rFonts w:ascii="Arial" w:hAnsi="Arial" w:cs="Arial"/>
          <w:sz w:val="20"/>
          <w:szCs w:val="20"/>
        </w:rPr>
        <w:t>, może być przedłużony przez Instytucję Zarządzającą RPO WZ na czas oznaczony, na wniosek Beneficjenta, złożony przed upływem terminu zgłoszenia zastrzeżeń.</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ma prawo poprawienia w informacji, o której mowa w </w:t>
      </w:r>
      <w:r w:rsidR="007168F3" w:rsidRPr="006C3284">
        <w:rPr>
          <w:rFonts w:ascii="Arial" w:hAnsi="Arial" w:cs="Arial"/>
          <w:sz w:val="20"/>
          <w:szCs w:val="20"/>
        </w:rPr>
        <w:t>ust. 2</w:t>
      </w:r>
      <w:r w:rsidR="00A42B67">
        <w:rPr>
          <w:rFonts w:ascii="Arial" w:hAnsi="Arial" w:cs="Arial"/>
          <w:sz w:val="20"/>
          <w:szCs w:val="20"/>
        </w:rPr>
        <w:t>, w </w:t>
      </w:r>
      <w:r w:rsidRPr="006C3284">
        <w:rPr>
          <w:rFonts w:ascii="Arial" w:hAnsi="Arial" w:cs="Arial"/>
          <w:sz w:val="20"/>
          <w:szCs w:val="20"/>
        </w:rPr>
        <w:t>każdym czasie, z urzędu lub na wniosek Beneficjenta, oczywistych omyłek. Informację o zakresie sprostowania przekazuje się bez zbędnej zwłoki Beneficjentowi.</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Zastrzeżenia do informacji, o której mowa w </w:t>
      </w:r>
      <w:r w:rsidR="007168F3" w:rsidRPr="006C3284">
        <w:rPr>
          <w:rFonts w:ascii="Arial" w:hAnsi="Arial" w:cs="Arial"/>
          <w:sz w:val="20"/>
          <w:szCs w:val="20"/>
        </w:rPr>
        <w:t>ust. 2</w:t>
      </w:r>
      <w:r w:rsidRPr="006C3284">
        <w:rPr>
          <w:rFonts w:ascii="Arial" w:hAnsi="Arial" w:cs="Arial"/>
          <w:sz w:val="20"/>
          <w:szCs w:val="20"/>
        </w:rPr>
        <w:t>,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Zastrzeżenia, o których mowa w us</w:t>
      </w:r>
      <w:r w:rsidR="007168F3" w:rsidRPr="006C3284">
        <w:rPr>
          <w:rFonts w:ascii="Arial" w:hAnsi="Arial" w:cs="Arial"/>
          <w:sz w:val="20"/>
          <w:szCs w:val="20"/>
        </w:rPr>
        <w:t>t. 3</w:t>
      </w:r>
      <w:r w:rsidRPr="006C3284">
        <w:rPr>
          <w:rFonts w:ascii="Arial" w:hAnsi="Arial" w:cs="Arial"/>
          <w:sz w:val="20"/>
          <w:szCs w:val="20"/>
        </w:rPr>
        <w:t>, mogą zostać w każdym czasie wycofane. Zastrzeżenia, które zostały wycofane, pozostawia się bez rozpatrzenia.</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trakcie rozpatrywania zastrzeżeń, o których mowa w </w:t>
      </w:r>
      <w:r w:rsidR="007168F3" w:rsidRPr="006C3284">
        <w:rPr>
          <w:rFonts w:ascii="Arial" w:hAnsi="Arial" w:cs="Arial"/>
          <w:sz w:val="20"/>
          <w:szCs w:val="20"/>
        </w:rPr>
        <w:t>ust. 3</w:t>
      </w:r>
      <w:r w:rsidRPr="006C3284">
        <w:rPr>
          <w:rFonts w:ascii="Arial" w:hAnsi="Arial" w:cs="Arial"/>
          <w:sz w:val="20"/>
          <w:szCs w:val="20"/>
        </w:rPr>
        <w:t xml:space="preserve"> Instytucja Zarządzająca RPO WZ ma prawo przeprowadzić dodatkowe czynności wyjaśniające lub żądać przedstawienia dokumentów lub złożenia dodatkowych wyjaśnień w formie pisemnej.</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po rozpatrzeniu zastrzeżeń, o których mowa w </w:t>
      </w:r>
      <w:r w:rsidR="007168F3" w:rsidRPr="006C3284">
        <w:rPr>
          <w:rFonts w:ascii="Arial" w:hAnsi="Arial" w:cs="Arial"/>
          <w:sz w:val="20"/>
          <w:szCs w:val="20"/>
        </w:rPr>
        <w:t>ust. 3</w:t>
      </w:r>
      <w:r w:rsidRPr="006C3284">
        <w:rPr>
          <w:rFonts w:ascii="Arial" w:hAnsi="Arial" w:cs="Arial"/>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przypadku wydania zaleceń lub rekomendacji, o których mowa w </w:t>
      </w:r>
      <w:r w:rsidR="007168F3" w:rsidRPr="006C3284">
        <w:rPr>
          <w:rFonts w:ascii="Arial" w:hAnsi="Arial" w:cs="Arial"/>
          <w:sz w:val="20"/>
          <w:szCs w:val="20"/>
        </w:rPr>
        <w:t>ust. 9</w:t>
      </w:r>
      <w:r w:rsidRPr="006C3284">
        <w:rPr>
          <w:rFonts w:ascii="Arial" w:hAnsi="Arial" w:cs="Arial"/>
          <w:sz w:val="20"/>
          <w:szCs w:val="20"/>
        </w:rPr>
        <w:t>, ostateczna informacja zawiera termin przekazania Instytucji Zarządzającej RPO WZ informacji o sposobie wykonania zaleceń lub wykorzystania rekomendacji, a</w:t>
      </w:r>
      <w:r w:rsidR="002D3323" w:rsidRPr="006C3284">
        <w:rPr>
          <w:rFonts w:ascii="Arial" w:hAnsi="Arial" w:cs="Arial"/>
          <w:sz w:val="20"/>
          <w:szCs w:val="20"/>
        </w:rPr>
        <w:t> </w:t>
      </w:r>
      <w:r w:rsidRPr="006C3284">
        <w:rPr>
          <w:rFonts w:ascii="Arial" w:hAnsi="Arial" w:cs="Arial"/>
          <w:sz w:val="20"/>
          <w:szCs w:val="20"/>
        </w:rPr>
        <w:t>także o podjętych działaniach lub przyczynach ich niepodjęcia. Termin wyznacza się, uwzględniając charakter tych zaleceń lub rekomendacji.</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Do ostatecznej informacji oraz do pisemnego stanowiska wobec zgłoszonych zastrzeżeń nie przysługuje możliwość złożenia dalszych zastrzeżeń.</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Beneficjent w wyznaczonym terminie informuje Instytucję Zarządzającą RPO WZ o sposobie wykonania zaleceń lub rekomendacji, o których mowa w </w:t>
      </w:r>
      <w:r w:rsidR="007168F3" w:rsidRPr="006C3284">
        <w:rPr>
          <w:rFonts w:ascii="Arial" w:hAnsi="Arial" w:cs="Arial"/>
          <w:sz w:val="20"/>
          <w:szCs w:val="20"/>
        </w:rPr>
        <w:t>ust. 9</w:t>
      </w:r>
      <w:r w:rsidRPr="006C3284">
        <w:rPr>
          <w:rFonts w:ascii="Arial" w:hAnsi="Arial" w:cs="Arial"/>
          <w:sz w:val="20"/>
          <w:szCs w:val="20"/>
        </w:rPr>
        <w:t xml:space="preserve"> zdanie trzecie.</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przypadku przesłania informacji, o której mowa w </w:t>
      </w:r>
      <w:r w:rsidR="007168F3" w:rsidRPr="006C3284">
        <w:rPr>
          <w:rFonts w:ascii="Arial" w:hAnsi="Arial" w:cs="Arial"/>
          <w:sz w:val="20"/>
          <w:szCs w:val="20"/>
        </w:rPr>
        <w:t>ust. 2</w:t>
      </w:r>
      <w:r w:rsidRPr="006C3284">
        <w:rPr>
          <w:rFonts w:ascii="Arial" w:hAnsi="Arial" w:cs="Arial"/>
          <w:sz w:val="20"/>
          <w:szCs w:val="20"/>
        </w:rPr>
        <w:t xml:space="preserve">, w piśmie, o którym mowa w </w:t>
      </w:r>
      <w:r w:rsidR="007168F3" w:rsidRPr="006C3284">
        <w:rPr>
          <w:rFonts w:ascii="Arial" w:hAnsi="Arial" w:cs="Arial"/>
          <w:sz w:val="20"/>
          <w:szCs w:val="20"/>
        </w:rPr>
        <w:t>§ 9 ust. 7</w:t>
      </w:r>
      <w:r w:rsidRPr="006C3284">
        <w:rPr>
          <w:rFonts w:ascii="Arial" w:hAnsi="Arial" w:cs="Arial"/>
          <w:sz w:val="20"/>
          <w:szCs w:val="20"/>
        </w:rPr>
        <w:t xml:space="preserve"> </w:t>
      </w:r>
      <w:r w:rsidR="00587129" w:rsidRPr="006C3284">
        <w:rPr>
          <w:rFonts w:ascii="Arial" w:hAnsi="Arial" w:cs="Arial"/>
          <w:sz w:val="20"/>
          <w:szCs w:val="20"/>
        </w:rPr>
        <w:t>Decyzji</w:t>
      </w:r>
      <w:r w:rsidRPr="006C3284">
        <w:rPr>
          <w:rFonts w:ascii="Arial" w:hAnsi="Arial" w:cs="Arial"/>
          <w:sz w:val="20"/>
          <w:szCs w:val="20"/>
        </w:rPr>
        <w:t xml:space="preserve"> weryfikacja tego wniosku zostaje wstrzymana do momentu zakończenia pr</w:t>
      </w:r>
      <w:r w:rsidR="008D4C97" w:rsidRPr="006C3284">
        <w:rPr>
          <w:rFonts w:ascii="Arial" w:hAnsi="Arial" w:cs="Arial"/>
          <w:sz w:val="20"/>
          <w:szCs w:val="20"/>
        </w:rPr>
        <w:t xml:space="preserve">ocedury opisanej w </w:t>
      </w:r>
      <w:r w:rsidR="007168F3" w:rsidRPr="006C3284">
        <w:rPr>
          <w:rFonts w:ascii="Arial" w:hAnsi="Arial" w:cs="Arial"/>
          <w:sz w:val="20"/>
          <w:szCs w:val="20"/>
        </w:rPr>
        <w:t>ust. 1-12</w:t>
      </w:r>
      <w:r w:rsidR="008D4C97" w:rsidRPr="006C3284">
        <w:rPr>
          <w:rFonts w:ascii="Arial" w:hAnsi="Arial" w:cs="Arial"/>
          <w:sz w:val="20"/>
          <w:szCs w:val="20"/>
        </w:rPr>
        <w:t>. O</w:t>
      </w:r>
      <w:r w:rsidR="00681C31" w:rsidRPr="006C3284">
        <w:rPr>
          <w:rFonts w:ascii="Arial" w:hAnsi="Arial" w:cs="Arial"/>
          <w:sz w:val="20"/>
          <w:szCs w:val="20"/>
        </w:rPr>
        <w:t xml:space="preserve"> </w:t>
      </w:r>
      <w:r w:rsidRPr="006C3284">
        <w:rPr>
          <w:rFonts w:ascii="Arial" w:hAnsi="Arial" w:cs="Arial"/>
          <w:sz w:val="20"/>
          <w:szCs w:val="20"/>
        </w:rPr>
        <w:t>wstrzymaniu weryfikacji wniosku o płatność Beneficjent informowany jest w formie pisemnej.</w:t>
      </w:r>
    </w:p>
    <w:p w:rsidR="007A118F" w:rsidRPr="006C3284" w:rsidRDefault="007A118F" w:rsidP="00190122">
      <w:pPr>
        <w:numPr>
          <w:ilvl w:val="3"/>
          <w:numId w:val="10"/>
        </w:numPr>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przypadku przesłania informacji, o której mowa w </w:t>
      </w:r>
      <w:r w:rsidR="007168F3" w:rsidRPr="006C3284">
        <w:rPr>
          <w:rFonts w:ascii="Arial" w:hAnsi="Arial" w:cs="Arial"/>
          <w:sz w:val="20"/>
          <w:szCs w:val="20"/>
        </w:rPr>
        <w:t>ust. 2</w:t>
      </w:r>
      <w:r w:rsidRPr="006C3284">
        <w:rPr>
          <w:rFonts w:ascii="Arial" w:hAnsi="Arial" w:cs="Arial"/>
          <w:sz w:val="20"/>
          <w:szCs w:val="20"/>
        </w:rPr>
        <w:t>,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8D4C97" w:rsidRPr="006C3284">
        <w:rPr>
          <w:rFonts w:ascii="Arial" w:hAnsi="Arial" w:cs="Arial"/>
          <w:sz w:val="20"/>
          <w:szCs w:val="20"/>
        </w:rPr>
        <w:t xml:space="preserve"> zdaniu poprzedzającym, jeśli w </w:t>
      </w:r>
      <w:r w:rsidRPr="006C3284">
        <w:rPr>
          <w:rFonts w:ascii="Arial" w:hAnsi="Arial" w:cs="Arial"/>
          <w:sz w:val="20"/>
          <w:szCs w:val="20"/>
        </w:rPr>
        <w:t xml:space="preserve">wyniku przeprowadzenia procedury opisanej w </w:t>
      </w:r>
      <w:r w:rsidR="007168F3" w:rsidRPr="006C3284">
        <w:rPr>
          <w:rFonts w:ascii="Arial" w:hAnsi="Arial" w:cs="Arial"/>
          <w:sz w:val="20"/>
          <w:szCs w:val="20"/>
        </w:rPr>
        <w:t>ust. 1-12</w:t>
      </w:r>
      <w:r w:rsidRPr="006C3284">
        <w:rPr>
          <w:rFonts w:ascii="Arial" w:hAnsi="Arial" w:cs="Arial"/>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D169A5" w:rsidRPr="006C3284" w:rsidRDefault="00BD08DD" w:rsidP="00190122">
      <w:pPr>
        <w:numPr>
          <w:ilvl w:val="3"/>
          <w:numId w:val="10"/>
        </w:numPr>
        <w:suppressAutoHyphens w:val="0"/>
        <w:spacing w:after="240" w:line="276" w:lineRule="auto"/>
        <w:ind w:left="357" w:hanging="357"/>
        <w:rPr>
          <w:rFonts w:ascii="Arial" w:hAnsi="Arial" w:cs="Arial"/>
          <w:sz w:val="20"/>
          <w:szCs w:val="20"/>
        </w:rPr>
      </w:pPr>
      <w:r w:rsidRPr="006C3284">
        <w:rPr>
          <w:rFonts w:ascii="Arial" w:eastAsiaTheme="minorHAnsi" w:hAnsi="Arial" w:cs="Arial"/>
          <w:sz w:val="20"/>
          <w:szCs w:val="20"/>
          <w:lang w:eastAsia="en-US"/>
        </w:rPr>
        <w:lastRenderedPageBreak/>
        <w:t>Z</w:t>
      </w:r>
      <w:r w:rsidR="00FC35AB" w:rsidRPr="006C3284">
        <w:rPr>
          <w:rFonts w:ascii="Arial" w:eastAsiaTheme="minorHAnsi" w:hAnsi="Arial" w:cs="Arial"/>
          <w:sz w:val="20"/>
          <w:szCs w:val="20"/>
          <w:lang w:eastAsia="en-US"/>
        </w:rPr>
        <w:t>a zgodą Instytucji Zarządzającej RPO WZ, Beneficjent może w miejsce wydatków uznanych za nieprawidłowe przedstawić do rozliczenia inne wydatki</w:t>
      </w:r>
      <w:r w:rsidR="00FC35AB" w:rsidRPr="006C3284">
        <w:rPr>
          <w:rFonts w:ascii="Arial" w:hAnsi="Arial" w:cs="Arial"/>
          <w:sz w:val="20"/>
          <w:szCs w:val="20"/>
        </w:rPr>
        <w:t xml:space="preserve"> </w:t>
      </w:r>
      <w:r w:rsidR="00FC35AB" w:rsidRPr="006C3284">
        <w:rPr>
          <w:rFonts w:ascii="Arial" w:eastAsiaTheme="minorHAnsi" w:hAnsi="Arial" w:cs="Arial"/>
          <w:sz w:val="20"/>
          <w:szCs w:val="20"/>
          <w:lang w:eastAsia="en-US"/>
        </w:rPr>
        <w:t>kwalifikowalne nieobarczone błędem. Wyda</w:t>
      </w:r>
      <w:r w:rsidR="008D4C97" w:rsidRPr="006C3284">
        <w:rPr>
          <w:rFonts w:ascii="Arial" w:eastAsiaTheme="minorHAnsi" w:hAnsi="Arial" w:cs="Arial"/>
          <w:sz w:val="20"/>
          <w:szCs w:val="20"/>
          <w:lang w:eastAsia="en-US"/>
        </w:rPr>
        <w:t xml:space="preserve">tki te mogą być przedstawione </w:t>
      </w:r>
      <w:r w:rsidRPr="006C3284">
        <w:rPr>
          <w:rFonts w:ascii="Arial" w:eastAsiaTheme="minorHAnsi" w:hAnsi="Arial" w:cs="Arial"/>
          <w:sz w:val="20"/>
          <w:szCs w:val="20"/>
          <w:lang w:eastAsia="en-US"/>
        </w:rPr>
        <w:t>w tym samym bądź w kolejnych wnioskach o płatność składanych w późniejszym terminie</w:t>
      </w:r>
      <w:r w:rsidR="00847B09" w:rsidRPr="006C3284">
        <w:rPr>
          <w:rFonts w:ascii="Arial" w:eastAsiaTheme="minorHAnsi" w:hAnsi="Arial" w:cs="Arial"/>
          <w:sz w:val="20"/>
          <w:szCs w:val="20"/>
          <w:lang w:eastAsia="en-US"/>
        </w:rPr>
        <w:t>.</w:t>
      </w:r>
    </w:p>
    <w:p w:rsidR="008554A9" w:rsidRPr="006C3284" w:rsidRDefault="00D465FE" w:rsidP="00686F62">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Dochód</w:t>
      </w:r>
    </w:p>
    <w:p w:rsidR="00F96B29" w:rsidRPr="006C3284" w:rsidRDefault="00D465FE" w:rsidP="00686F62">
      <w:pPr>
        <w:suppressAutoHyphens w:val="0"/>
        <w:spacing w:after="240"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14</w:t>
      </w:r>
    </w:p>
    <w:p w:rsidR="00D169A5" w:rsidRPr="006C3284" w:rsidRDefault="00D169A5" w:rsidP="00686F62">
      <w:pPr>
        <w:pStyle w:val="Default"/>
        <w:numPr>
          <w:ilvl w:val="0"/>
          <w:numId w:val="85"/>
        </w:numPr>
        <w:spacing w:line="276" w:lineRule="auto"/>
        <w:rPr>
          <w:rFonts w:ascii="Arial" w:hAnsi="Arial" w:cs="Arial"/>
          <w:sz w:val="20"/>
          <w:szCs w:val="20"/>
        </w:rPr>
      </w:pPr>
      <w:r w:rsidRPr="006C3284">
        <w:rPr>
          <w:rFonts w:ascii="Arial" w:hAnsi="Arial" w:cs="Arial"/>
          <w:sz w:val="20"/>
          <w:szCs w:val="20"/>
        </w:rPr>
        <w:t>Beneficjent zobowiązuje się do wykazywania oraz monitorowania dochodów</w:t>
      </w:r>
      <w:r w:rsidR="00E55103" w:rsidRPr="006C3284">
        <w:rPr>
          <w:rFonts w:ascii="Arial" w:hAnsi="Arial" w:cs="Arial"/>
          <w:sz w:val="20"/>
          <w:szCs w:val="20"/>
        </w:rPr>
        <w:t xml:space="preserve">, </w:t>
      </w:r>
      <w:r w:rsidR="00847B09" w:rsidRPr="006C3284">
        <w:rPr>
          <w:rFonts w:ascii="Arial" w:hAnsi="Arial" w:cs="Arial"/>
          <w:sz w:val="20"/>
          <w:szCs w:val="20"/>
        </w:rPr>
        <w:t>o </w:t>
      </w:r>
      <w:r w:rsidR="002C6F7A">
        <w:rPr>
          <w:rFonts w:ascii="Arial" w:hAnsi="Arial" w:cs="Arial"/>
          <w:sz w:val="20"/>
          <w:szCs w:val="20"/>
        </w:rPr>
        <w:t>których mowa w</w:t>
      </w:r>
      <w:r w:rsidR="00A42B67">
        <w:rPr>
          <w:rFonts w:ascii="Arial" w:hAnsi="Arial" w:cs="Arial"/>
          <w:sz w:val="20"/>
          <w:szCs w:val="20"/>
        </w:rPr>
        <w:t> </w:t>
      </w:r>
      <w:r w:rsidR="002C6F7A">
        <w:rPr>
          <w:rFonts w:ascii="Arial" w:hAnsi="Arial" w:cs="Arial"/>
          <w:sz w:val="20"/>
          <w:szCs w:val="20"/>
        </w:rPr>
        <w:t>§ </w:t>
      </w:r>
      <w:r w:rsidR="00E55103" w:rsidRPr="006C3284">
        <w:rPr>
          <w:rFonts w:ascii="Arial" w:hAnsi="Arial" w:cs="Arial"/>
          <w:sz w:val="20"/>
          <w:szCs w:val="20"/>
        </w:rPr>
        <w:t>1 pkt 4</w:t>
      </w:r>
      <w:r w:rsidRPr="006C3284">
        <w:rPr>
          <w:rFonts w:ascii="Arial" w:hAnsi="Arial" w:cs="Arial"/>
          <w:sz w:val="20"/>
          <w:szCs w:val="20"/>
        </w:rPr>
        <w:t xml:space="preserve"> </w:t>
      </w:r>
      <w:r w:rsidR="00E55103" w:rsidRPr="006C3284">
        <w:rPr>
          <w:rFonts w:ascii="Arial" w:hAnsi="Arial" w:cs="Arial"/>
          <w:sz w:val="20"/>
          <w:szCs w:val="20"/>
        </w:rPr>
        <w:t>Decyzji</w:t>
      </w:r>
      <w:r w:rsidRPr="006C3284">
        <w:rPr>
          <w:rFonts w:ascii="Arial" w:hAnsi="Arial" w:cs="Arial"/>
          <w:sz w:val="20"/>
          <w:szCs w:val="20"/>
        </w:rPr>
        <w:t xml:space="preserve">, powstałych w związku z realizacją Projektu zgodnie z </w:t>
      </w:r>
      <w:r w:rsidR="00385A48">
        <w:rPr>
          <w:rFonts w:ascii="Arial" w:hAnsi="Arial" w:cs="Arial"/>
          <w:sz w:val="20"/>
          <w:szCs w:val="20"/>
        </w:rPr>
        <w:t>„</w:t>
      </w:r>
      <w:r w:rsidRPr="006C3284">
        <w:rPr>
          <w:rFonts w:ascii="Arial" w:hAnsi="Arial" w:cs="Arial"/>
          <w:sz w:val="20"/>
          <w:szCs w:val="20"/>
        </w:rPr>
        <w:t>Zasadami dotyczącymi wykazywania oraz monitorowania dochodów związanych z realizacj</w:t>
      </w:r>
      <w:r w:rsidR="001E5F48">
        <w:rPr>
          <w:rFonts w:ascii="Arial" w:hAnsi="Arial" w:cs="Arial"/>
          <w:sz w:val="20"/>
          <w:szCs w:val="20"/>
        </w:rPr>
        <w:t>ą</w:t>
      </w:r>
      <w:r w:rsidRPr="006C3284">
        <w:rPr>
          <w:rFonts w:ascii="Arial" w:hAnsi="Arial" w:cs="Arial"/>
          <w:sz w:val="20"/>
          <w:szCs w:val="20"/>
        </w:rPr>
        <w:t xml:space="preserve"> projektów w ramach Regionalnego Programu Operacyjnego Województwa Zachodniopomorskiego 2014-2020</w:t>
      </w:r>
      <w:r w:rsidR="00385A48">
        <w:rPr>
          <w:rFonts w:ascii="Arial" w:hAnsi="Arial" w:cs="Arial"/>
          <w:sz w:val="20"/>
          <w:szCs w:val="20"/>
        </w:rPr>
        <w:t>”</w:t>
      </w:r>
      <w:r w:rsidR="00E55103" w:rsidRPr="006C3284">
        <w:rPr>
          <w:rFonts w:ascii="Arial" w:hAnsi="Arial" w:cs="Arial"/>
          <w:sz w:val="20"/>
          <w:szCs w:val="20"/>
        </w:rPr>
        <w:t>, stanowiącymi załącznik nr 7 do decyzji</w:t>
      </w:r>
      <w:r w:rsidRPr="006C3284">
        <w:rPr>
          <w:rFonts w:ascii="Arial" w:hAnsi="Arial" w:cs="Arial"/>
          <w:sz w:val="20"/>
          <w:szCs w:val="20"/>
        </w:rPr>
        <w:t xml:space="preserve">. </w:t>
      </w:r>
    </w:p>
    <w:p w:rsidR="00D169A5" w:rsidRPr="006C3284" w:rsidRDefault="00D169A5" w:rsidP="00686F62">
      <w:pPr>
        <w:pStyle w:val="Default"/>
        <w:numPr>
          <w:ilvl w:val="0"/>
          <w:numId w:val="85"/>
        </w:numPr>
        <w:spacing w:line="276" w:lineRule="auto"/>
        <w:rPr>
          <w:rFonts w:ascii="Arial" w:hAnsi="Arial" w:cs="Arial"/>
          <w:sz w:val="20"/>
          <w:szCs w:val="20"/>
        </w:rPr>
      </w:pPr>
      <w:r w:rsidRPr="006C3284">
        <w:rPr>
          <w:rFonts w:ascii="Arial" w:hAnsi="Arial" w:cs="Arial"/>
          <w:sz w:val="20"/>
          <w:szCs w:val="20"/>
        </w:rPr>
        <w:t>Procedura wykorzystywana przez Beneficjenta do wykazywania oraz monitorowania dochodów zależna jest od metody, w oparciu o którą ustalony został poziom dofinansowania dla Projektu.</w:t>
      </w:r>
    </w:p>
    <w:p w:rsidR="00F96B29" w:rsidRPr="006C3284" w:rsidRDefault="00D169A5" w:rsidP="00686F62">
      <w:pPr>
        <w:pStyle w:val="Default"/>
        <w:numPr>
          <w:ilvl w:val="0"/>
          <w:numId w:val="85"/>
        </w:numPr>
        <w:spacing w:after="240" w:line="276" w:lineRule="auto"/>
        <w:rPr>
          <w:rFonts w:ascii="Arial" w:hAnsi="Arial" w:cs="Arial"/>
          <w:sz w:val="20"/>
          <w:szCs w:val="20"/>
        </w:rPr>
      </w:pPr>
      <w:r w:rsidRPr="006C3284">
        <w:rPr>
          <w:rFonts w:ascii="Arial" w:hAnsi="Arial" w:cs="Arial"/>
          <w:sz w:val="20"/>
          <w:szCs w:val="20"/>
        </w:rPr>
        <w:t xml:space="preserve">Procedury, o których mowa w </w:t>
      </w:r>
      <w:r w:rsidR="007168F3" w:rsidRPr="006C3284">
        <w:rPr>
          <w:rFonts w:ascii="Arial" w:hAnsi="Arial" w:cs="Arial"/>
          <w:sz w:val="20"/>
          <w:szCs w:val="20"/>
        </w:rPr>
        <w:t>ust. 2</w:t>
      </w:r>
      <w:r w:rsidRPr="006C3284">
        <w:rPr>
          <w:rFonts w:ascii="Arial" w:hAnsi="Arial" w:cs="Arial"/>
          <w:sz w:val="20"/>
          <w:szCs w:val="20"/>
        </w:rPr>
        <w:t xml:space="preserve"> określone zostały w rozporządzeniu ogólnym, </w:t>
      </w:r>
      <w:r w:rsidR="00385A48">
        <w:rPr>
          <w:rFonts w:ascii="Arial" w:hAnsi="Arial" w:cs="Arial"/>
          <w:sz w:val="20"/>
          <w:szCs w:val="20"/>
        </w:rPr>
        <w:t>„</w:t>
      </w:r>
      <w:r w:rsidR="00A42B67">
        <w:rPr>
          <w:rFonts w:ascii="Arial" w:hAnsi="Arial" w:cs="Arial"/>
          <w:sz w:val="20"/>
          <w:szCs w:val="20"/>
        </w:rPr>
        <w:t>Wytycznych w </w:t>
      </w:r>
      <w:r w:rsidR="00BD08DD" w:rsidRPr="006C3284">
        <w:rPr>
          <w:rFonts w:ascii="Arial" w:hAnsi="Arial" w:cs="Arial"/>
          <w:sz w:val="20"/>
          <w:szCs w:val="20"/>
        </w:rPr>
        <w:t>zakresie zagadnień związanych z przygotowaniem projektów inwestycyjnych, w tym projektów generujących dochód i projektów hybrydowych</w:t>
      </w:r>
      <w:r w:rsidR="00385A48">
        <w:rPr>
          <w:rFonts w:ascii="Arial" w:hAnsi="Arial" w:cs="Arial"/>
          <w:sz w:val="20"/>
          <w:szCs w:val="20"/>
        </w:rPr>
        <w:t>”</w:t>
      </w:r>
      <w:r w:rsidRPr="006C3284">
        <w:rPr>
          <w:rFonts w:ascii="Arial" w:hAnsi="Arial" w:cs="Arial"/>
          <w:sz w:val="20"/>
          <w:szCs w:val="20"/>
        </w:rPr>
        <w:t xml:space="preserve"> oraz </w:t>
      </w:r>
      <w:r w:rsidR="00385A48">
        <w:rPr>
          <w:rFonts w:ascii="Arial" w:hAnsi="Arial" w:cs="Arial"/>
          <w:sz w:val="20"/>
          <w:szCs w:val="20"/>
        </w:rPr>
        <w:t>„</w:t>
      </w:r>
      <w:r w:rsidR="00BD08DD" w:rsidRPr="006C3284">
        <w:rPr>
          <w:rFonts w:ascii="Arial" w:hAnsi="Arial" w:cs="Arial"/>
          <w:sz w:val="20"/>
          <w:szCs w:val="20"/>
        </w:rPr>
        <w:t>Wytycznych w zakresie kwalifikowalności wydatków</w:t>
      </w:r>
      <w:r w:rsidR="00385A48">
        <w:rPr>
          <w:rFonts w:ascii="Arial" w:hAnsi="Arial" w:cs="Arial"/>
          <w:sz w:val="20"/>
          <w:szCs w:val="20"/>
        </w:rPr>
        <w:t>”</w:t>
      </w:r>
      <w:r w:rsidR="00BD08DD" w:rsidRPr="006C3284">
        <w:rPr>
          <w:rFonts w:ascii="Arial" w:hAnsi="Arial" w:cs="Arial"/>
          <w:sz w:val="20"/>
          <w:szCs w:val="20"/>
        </w:rPr>
        <w:t>.</w:t>
      </w:r>
    </w:p>
    <w:p w:rsidR="007A118F" w:rsidRPr="006C3284" w:rsidRDefault="007A118F" w:rsidP="00686F62">
      <w:pPr>
        <w:pStyle w:val="Default"/>
        <w:tabs>
          <w:tab w:val="left" w:pos="360"/>
        </w:tabs>
        <w:spacing w:line="276" w:lineRule="auto"/>
        <w:jc w:val="center"/>
        <w:rPr>
          <w:rFonts w:ascii="Arial" w:hAnsi="Arial" w:cs="Arial"/>
          <w:b/>
          <w:color w:val="auto"/>
          <w:sz w:val="20"/>
          <w:szCs w:val="20"/>
        </w:rPr>
      </w:pPr>
      <w:r w:rsidRPr="006C3284">
        <w:rPr>
          <w:rFonts w:ascii="Arial" w:hAnsi="Arial" w:cs="Arial"/>
          <w:b/>
          <w:color w:val="auto"/>
          <w:sz w:val="20"/>
          <w:szCs w:val="20"/>
        </w:rPr>
        <w:t>Nieprawidłowe wykorzystanie środków i ich odzyskiwanie</w:t>
      </w:r>
    </w:p>
    <w:p w:rsidR="007A118F" w:rsidRPr="006C3284" w:rsidRDefault="007A118F" w:rsidP="00686F62">
      <w:pPr>
        <w:pStyle w:val="Default"/>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5</w:t>
      </w:r>
    </w:p>
    <w:p w:rsidR="007A118F" w:rsidRPr="006C3284" w:rsidRDefault="007A118F" w:rsidP="00686F62">
      <w:pPr>
        <w:pStyle w:val="Default"/>
        <w:numPr>
          <w:ilvl w:val="0"/>
          <w:numId w:val="84"/>
        </w:numPr>
        <w:tabs>
          <w:tab w:val="left" w:pos="720"/>
        </w:tabs>
        <w:spacing w:line="276" w:lineRule="auto"/>
        <w:rPr>
          <w:rFonts w:ascii="Arial" w:hAnsi="Arial" w:cs="Arial"/>
          <w:sz w:val="20"/>
          <w:szCs w:val="20"/>
        </w:rPr>
      </w:pPr>
      <w:r w:rsidRPr="006C3284">
        <w:rPr>
          <w:rFonts w:ascii="Arial" w:hAnsi="Arial" w:cs="Arial"/>
          <w:sz w:val="20"/>
          <w:szCs w:val="20"/>
        </w:rPr>
        <w:t>Jeżeli zostanie stwierdzone, że dofinansowanie w całości lub w części zostało:</w:t>
      </w:r>
    </w:p>
    <w:p w:rsidR="007A118F" w:rsidRPr="006C3284" w:rsidRDefault="007A118F" w:rsidP="00A42B67">
      <w:pPr>
        <w:pStyle w:val="Default"/>
        <w:numPr>
          <w:ilvl w:val="0"/>
          <w:numId w:val="34"/>
        </w:numPr>
        <w:tabs>
          <w:tab w:val="left" w:pos="720"/>
        </w:tabs>
        <w:spacing w:line="276" w:lineRule="auto"/>
        <w:ind w:left="714" w:hanging="357"/>
        <w:rPr>
          <w:rFonts w:ascii="Arial" w:hAnsi="Arial" w:cs="Arial"/>
          <w:sz w:val="20"/>
          <w:szCs w:val="20"/>
        </w:rPr>
      </w:pPr>
      <w:r w:rsidRPr="006C3284">
        <w:rPr>
          <w:rFonts w:ascii="Arial" w:hAnsi="Arial" w:cs="Arial"/>
          <w:sz w:val="20"/>
          <w:szCs w:val="20"/>
        </w:rPr>
        <w:t>wykorzystane niezgodnie z przeznaczeniem,</w:t>
      </w:r>
    </w:p>
    <w:p w:rsidR="007A118F" w:rsidRPr="006C3284" w:rsidRDefault="007A118F" w:rsidP="00A42B67">
      <w:pPr>
        <w:pStyle w:val="Default"/>
        <w:numPr>
          <w:ilvl w:val="0"/>
          <w:numId w:val="34"/>
        </w:numPr>
        <w:tabs>
          <w:tab w:val="left" w:pos="720"/>
        </w:tabs>
        <w:spacing w:line="276" w:lineRule="auto"/>
        <w:ind w:left="714" w:hanging="357"/>
        <w:rPr>
          <w:rFonts w:ascii="Arial" w:hAnsi="Arial" w:cs="Arial"/>
          <w:sz w:val="20"/>
          <w:szCs w:val="20"/>
        </w:rPr>
      </w:pPr>
      <w:r w:rsidRPr="006C3284">
        <w:rPr>
          <w:rFonts w:ascii="Arial" w:hAnsi="Arial" w:cs="Arial"/>
          <w:sz w:val="20"/>
          <w:szCs w:val="20"/>
        </w:rPr>
        <w:t>wykorzystane z naruszeniem procedur, o których mowa w art. 184 ustawy o finansach publicznych,</w:t>
      </w:r>
    </w:p>
    <w:p w:rsidR="00AE7EDE" w:rsidRPr="006C3284" w:rsidRDefault="007A118F" w:rsidP="00A42B67">
      <w:pPr>
        <w:pStyle w:val="Default"/>
        <w:numPr>
          <w:ilvl w:val="0"/>
          <w:numId w:val="34"/>
        </w:numPr>
        <w:tabs>
          <w:tab w:val="left" w:pos="720"/>
        </w:tabs>
        <w:spacing w:line="276" w:lineRule="auto"/>
        <w:ind w:left="714" w:hanging="357"/>
        <w:rPr>
          <w:rFonts w:ascii="Arial" w:hAnsi="Arial" w:cs="Arial"/>
          <w:sz w:val="20"/>
          <w:szCs w:val="20"/>
        </w:rPr>
      </w:pPr>
      <w:r w:rsidRPr="006C3284">
        <w:rPr>
          <w:rFonts w:ascii="Arial" w:hAnsi="Arial" w:cs="Arial"/>
          <w:sz w:val="20"/>
          <w:szCs w:val="20"/>
        </w:rPr>
        <w:t>pobrane nienależnie lub w nadmiernej wysokości,</w:t>
      </w:r>
    </w:p>
    <w:p w:rsidR="007A118F" w:rsidRPr="006C3284" w:rsidRDefault="007A118F" w:rsidP="00686F62">
      <w:pPr>
        <w:pStyle w:val="Default"/>
        <w:tabs>
          <w:tab w:val="left" w:pos="720"/>
        </w:tabs>
        <w:spacing w:line="276" w:lineRule="auto"/>
        <w:ind w:left="360"/>
        <w:rPr>
          <w:rFonts w:ascii="Arial" w:hAnsi="Arial" w:cs="Arial"/>
          <w:sz w:val="20"/>
          <w:szCs w:val="20"/>
        </w:rPr>
      </w:pPr>
      <w:r w:rsidRPr="006C3284">
        <w:rPr>
          <w:rFonts w:ascii="Arial" w:hAnsi="Arial" w:cs="Arial"/>
          <w:sz w:val="20"/>
          <w:szCs w:val="20"/>
        </w:rPr>
        <w:t>Instytucja Zarządzająca RPO WZ wzywa Beneficjenta do zwrotu tych środków lub wyrażenia zgody na ich pomniejszenie z kolejnej transzy dofinansowania wraz odsetkami w wysokości określonej jak dla zaległości podatkowych</w:t>
      </w:r>
      <w:r w:rsidRPr="006C3284">
        <w:rPr>
          <w:rFonts w:ascii="Arial" w:eastAsia="Times New Roman" w:hAnsi="Arial" w:cs="Arial"/>
          <w:color w:val="auto"/>
          <w:sz w:val="20"/>
          <w:szCs w:val="20"/>
        </w:rPr>
        <w:t xml:space="preserve"> liczonymi od dnia przekazania środków na rachunek Beneficjenta </w:t>
      </w:r>
      <w:r w:rsidR="008023D4" w:rsidRPr="006C3284">
        <w:rPr>
          <w:rFonts w:ascii="Arial" w:eastAsia="Times New Roman" w:hAnsi="Arial" w:cs="Arial"/>
          <w:color w:val="auto"/>
          <w:sz w:val="20"/>
          <w:szCs w:val="20"/>
        </w:rPr>
        <w:t xml:space="preserve">albo rachunek Beneficjenta dotyczący zaliczki </w:t>
      </w:r>
      <w:r w:rsidRPr="006C3284">
        <w:rPr>
          <w:rFonts w:ascii="Arial" w:hAnsi="Arial" w:cs="Arial"/>
          <w:sz w:val="20"/>
          <w:szCs w:val="20"/>
        </w:rPr>
        <w:t>w terminie 14 dni od dnia doręczenia wezwania.</w:t>
      </w:r>
    </w:p>
    <w:p w:rsidR="007A118F" w:rsidRPr="006C3284" w:rsidRDefault="007A118F" w:rsidP="00190122">
      <w:pPr>
        <w:numPr>
          <w:ilvl w:val="0"/>
          <w:numId w:val="84"/>
        </w:numPr>
        <w:spacing w:line="276" w:lineRule="auto"/>
        <w:ind w:left="357" w:hanging="357"/>
        <w:rPr>
          <w:rFonts w:ascii="Arial" w:eastAsia="Arial" w:hAnsi="Arial" w:cs="Arial"/>
          <w:color w:val="000000"/>
          <w:sz w:val="20"/>
          <w:szCs w:val="20"/>
        </w:rPr>
      </w:pPr>
      <w:r w:rsidRPr="006C3284">
        <w:rPr>
          <w:rFonts w:ascii="Arial" w:eastAsia="Arial" w:hAnsi="Arial" w:cs="Arial"/>
          <w:color w:val="000000"/>
          <w:sz w:val="20"/>
          <w:szCs w:val="20"/>
        </w:rPr>
        <w:t>Odsetki w wysokości określonej jak dla zaległości podatkowych, od dofinansowania wykorzystanego niezgodnie z przeznaczeniem, bez zachowania odpowiednich proced</w:t>
      </w:r>
      <w:r w:rsidR="008D4C97" w:rsidRPr="006C3284">
        <w:rPr>
          <w:rFonts w:ascii="Arial" w:eastAsia="Arial" w:hAnsi="Arial" w:cs="Arial"/>
          <w:color w:val="000000"/>
          <w:sz w:val="20"/>
          <w:szCs w:val="20"/>
        </w:rPr>
        <w:t>ur, pobranych nienależnie lub w</w:t>
      </w:r>
      <w:r w:rsidR="00C27C3F" w:rsidRPr="006C3284">
        <w:rPr>
          <w:rFonts w:ascii="Arial" w:eastAsia="Arial" w:hAnsi="Arial" w:cs="Arial"/>
          <w:color w:val="000000"/>
          <w:sz w:val="20"/>
          <w:szCs w:val="20"/>
        </w:rPr>
        <w:t xml:space="preserve"> </w:t>
      </w:r>
      <w:r w:rsidRPr="006C3284">
        <w:rPr>
          <w:rFonts w:ascii="Arial" w:eastAsia="Arial" w:hAnsi="Arial" w:cs="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6C3284" w:rsidRDefault="007A118F" w:rsidP="00190122">
      <w:pPr>
        <w:pStyle w:val="Default"/>
        <w:numPr>
          <w:ilvl w:val="0"/>
          <w:numId w:val="84"/>
        </w:numPr>
        <w:tabs>
          <w:tab w:val="left" w:pos="720"/>
        </w:tabs>
        <w:spacing w:line="276" w:lineRule="auto"/>
        <w:ind w:left="357" w:hanging="357"/>
        <w:rPr>
          <w:rFonts w:ascii="Arial" w:hAnsi="Arial" w:cs="Arial"/>
          <w:sz w:val="20"/>
          <w:szCs w:val="20"/>
        </w:rPr>
      </w:pPr>
      <w:r w:rsidRPr="006C3284">
        <w:rPr>
          <w:rFonts w:ascii="Arial" w:hAnsi="Arial" w:cs="Arial"/>
          <w:sz w:val="20"/>
          <w:szCs w:val="20"/>
        </w:rPr>
        <w:t>W przypadku bezskutecznego upływu terminu, o którym mowa w ust. 1, Instytucja Zarządzająca RPO WZ, wydaje decyzję określającą kwotę przypadającą do zwrotu i termin, od którego nalicza się odsetki</w:t>
      </w:r>
      <w:r w:rsidR="00FA0F1C" w:rsidRPr="006C3284">
        <w:rPr>
          <w:rFonts w:ascii="Arial" w:hAnsi="Arial" w:cs="Arial"/>
          <w:sz w:val="20"/>
          <w:szCs w:val="20"/>
        </w:rPr>
        <w:t>,</w:t>
      </w:r>
      <w:r w:rsidR="00026149" w:rsidRPr="006C3284">
        <w:rPr>
          <w:rFonts w:ascii="Arial" w:hAnsi="Arial" w:cs="Arial"/>
          <w:sz w:val="20"/>
          <w:szCs w:val="20"/>
        </w:rPr>
        <w:t xml:space="preserve"> </w:t>
      </w:r>
      <w:r w:rsidRPr="006C3284">
        <w:rPr>
          <w:rFonts w:ascii="Arial" w:hAnsi="Arial" w:cs="Arial"/>
          <w:sz w:val="20"/>
          <w:szCs w:val="20"/>
        </w:rPr>
        <w:t>sposób zwrotu środków</w:t>
      </w:r>
      <w:r w:rsidR="00FA0F1C" w:rsidRPr="006C3284">
        <w:rPr>
          <w:rFonts w:ascii="Arial" w:hAnsi="Arial" w:cs="Arial"/>
          <w:sz w:val="20"/>
          <w:szCs w:val="20"/>
        </w:rPr>
        <w:t xml:space="preserve"> oraz zawierającą pouczenie o sankcji, o której mowa w ust. 9</w:t>
      </w:r>
      <w:r w:rsidRPr="006C3284">
        <w:rPr>
          <w:rFonts w:ascii="Arial" w:hAnsi="Arial" w:cs="Arial"/>
          <w:sz w:val="20"/>
          <w:szCs w:val="20"/>
        </w:rPr>
        <w:t>. Zwrot środków może zostać dokonany w całości lub w części przez pomniejszenie kolejnej transzy dofinansowania o kwotę dofinansowania wykorzystanego niezgodnie z</w:t>
      </w:r>
      <w:r w:rsidR="000F3C97" w:rsidRPr="006C3284">
        <w:rPr>
          <w:rFonts w:ascii="Arial" w:hAnsi="Arial" w:cs="Arial"/>
          <w:sz w:val="20"/>
          <w:szCs w:val="20"/>
        </w:rPr>
        <w:t> </w:t>
      </w:r>
      <w:r w:rsidRPr="006C3284">
        <w:rPr>
          <w:rFonts w:ascii="Arial" w:hAnsi="Arial" w:cs="Arial"/>
          <w:sz w:val="20"/>
          <w:szCs w:val="20"/>
        </w:rPr>
        <w:t>przeznaczeniem, bez zachowania odpowiednich procedur, pobranych nienależnie lu</w:t>
      </w:r>
      <w:r w:rsidR="00C27C3F" w:rsidRPr="006C3284">
        <w:rPr>
          <w:rFonts w:ascii="Arial" w:hAnsi="Arial" w:cs="Arial"/>
          <w:sz w:val="20"/>
          <w:szCs w:val="20"/>
        </w:rPr>
        <w:t xml:space="preserve">b w nadmiernej wysokości wraz z </w:t>
      </w:r>
      <w:r w:rsidRPr="006C3284">
        <w:rPr>
          <w:rFonts w:ascii="Arial" w:hAnsi="Arial" w:cs="Arial"/>
          <w:sz w:val="20"/>
          <w:szCs w:val="20"/>
        </w:rPr>
        <w:t>odsetkami liczonymi jak dla zaległości podatkowych.</w:t>
      </w:r>
    </w:p>
    <w:p w:rsidR="007A118F" w:rsidRPr="006C3284" w:rsidRDefault="007A118F" w:rsidP="00190122">
      <w:pPr>
        <w:pStyle w:val="Default"/>
        <w:numPr>
          <w:ilvl w:val="0"/>
          <w:numId w:val="84"/>
        </w:numPr>
        <w:tabs>
          <w:tab w:val="left" w:pos="720"/>
        </w:tabs>
        <w:spacing w:line="276" w:lineRule="auto"/>
        <w:ind w:left="357" w:hanging="357"/>
        <w:rPr>
          <w:rFonts w:ascii="Arial" w:hAnsi="Arial" w:cs="Arial"/>
          <w:sz w:val="20"/>
          <w:szCs w:val="20"/>
        </w:rPr>
      </w:pPr>
      <w:r w:rsidRPr="006C3284">
        <w:rPr>
          <w:rFonts w:ascii="Arial" w:hAnsi="Arial" w:cs="Arial"/>
          <w:sz w:val="20"/>
          <w:szCs w:val="20"/>
        </w:rPr>
        <w:t xml:space="preserve">Decyzji, o której mowa w </w:t>
      </w:r>
      <w:r w:rsidR="007168F3" w:rsidRPr="006C3284">
        <w:rPr>
          <w:rFonts w:ascii="Arial" w:hAnsi="Arial" w:cs="Arial"/>
          <w:sz w:val="20"/>
          <w:szCs w:val="20"/>
        </w:rPr>
        <w:t>ust. 3</w:t>
      </w:r>
      <w:r w:rsidRPr="006C3284">
        <w:rPr>
          <w:rFonts w:ascii="Arial" w:hAnsi="Arial" w:cs="Arial"/>
          <w:sz w:val="20"/>
          <w:szCs w:val="20"/>
        </w:rPr>
        <w:t xml:space="preserve"> nie wydaje się, jeżeli Beneficjent dokonał zwrotu środków przed jej wydaniem.</w:t>
      </w:r>
    </w:p>
    <w:p w:rsidR="0005776B" w:rsidRPr="006C3284" w:rsidRDefault="007A118F" w:rsidP="00190122">
      <w:pPr>
        <w:pStyle w:val="Default"/>
        <w:numPr>
          <w:ilvl w:val="0"/>
          <w:numId w:val="84"/>
        </w:numPr>
        <w:tabs>
          <w:tab w:val="left" w:pos="720"/>
        </w:tabs>
        <w:spacing w:line="276" w:lineRule="auto"/>
        <w:ind w:left="357" w:hanging="357"/>
        <w:rPr>
          <w:rFonts w:ascii="Arial" w:hAnsi="Arial" w:cs="Arial"/>
          <w:sz w:val="20"/>
          <w:szCs w:val="20"/>
        </w:rPr>
      </w:pPr>
      <w:r w:rsidRPr="006C3284">
        <w:rPr>
          <w:rFonts w:ascii="Arial" w:hAnsi="Arial" w:cs="Arial"/>
          <w:sz w:val="20"/>
          <w:szCs w:val="20"/>
        </w:rPr>
        <w:t xml:space="preserve">Od decyzji, o której mowa w </w:t>
      </w:r>
      <w:r w:rsidR="007168F3" w:rsidRPr="006C3284">
        <w:rPr>
          <w:rFonts w:ascii="Arial" w:hAnsi="Arial" w:cs="Arial"/>
          <w:sz w:val="20"/>
          <w:szCs w:val="20"/>
        </w:rPr>
        <w:t>ust. 3</w:t>
      </w:r>
      <w:r w:rsidRPr="006C3284">
        <w:rPr>
          <w:rFonts w:ascii="Arial" w:hAnsi="Arial" w:cs="Arial"/>
          <w:sz w:val="20"/>
          <w:szCs w:val="20"/>
        </w:rPr>
        <w:t xml:space="preserve"> przysługuje wniosek o ponowne rozpatrzenie sprawy złożony do Instytucji Zarządzającej RPO WZ w terminie 14 dni od dnia doręczenia przedmiotowej decyzji.</w:t>
      </w:r>
    </w:p>
    <w:p w:rsidR="007A118F" w:rsidRPr="006C3284" w:rsidRDefault="007A118F" w:rsidP="00190122">
      <w:pPr>
        <w:pStyle w:val="Default"/>
        <w:numPr>
          <w:ilvl w:val="0"/>
          <w:numId w:val="84"/>
        </w:numPr>
        <w:tabs>
          <w:tab w:val="left" w:pos="720"/>
        </w:tabs>
        <w:spacing w:line="276" w:lineRule="auto"/>
        <w:ind w:left="357" w:hanging="357"/>
        <w:rPr>
          <w:rFonts w:ascii="Arial" w:hAnsi="Arial" w:cs="Arial"/>
          <w:sz w:val="20"/>
          <w:szCs w:val="20"/>
        </w:rPr>
      </w:pPr>
      <w:r w:rsidRPr="006C3284">
        <w:rPr>
          <w:rFonts w:ascii="Arial" w:hAnsi="Arial" w:cs="Arial"/>
          <w:sz w:val="20"/>
          <w:szCs w:val="20"/>
        </w:rPr>
        <w:t>W przypadku, gdy kwota do odzyskania jest wyższa niż kwo</w:t>
      </w:r>
      <w:r w:rsidR="00A42B67">
        <w:rPr>
          <w:rFonts w:ascii="Arial" w:hAnsi="Arial" w:cs="Arial"/>
          <w:sz w:val="20"/>
          <w:szCs w:val="20"/>
        </w:rPr>
        <w:t>ta pozostająca do przekazania w </w:t>
      </w:r>
      <w:r w:rsidRPr="006C3284">
        <w:rPr>
          <w:rFonts w:ascii="Arial" w:hAnsi="Arial" w:cs="Arial"/>
          <w:sz w:val="20"/>
          <w:szCs w:val="20"/>
        </w:rPr>
        <w:t>ramach kolejnej transzy dofinansowania lub nie jest możliwe dokona</w:t>
      </w:r>
      <w:r w:rsidR="00A42B67">
        <w:rPr>
          <w:rFonts w:ascii="Arial" w:hAnsi="Arial" w:cs="Arial"/>
          <w:sz w:val="20"/>
          <w:szCs w:val="20"/>
        </w:rPr>
        <w:t>nie pomniejszenia a </w:t>
      </w:r>
      <w:r w:rsidRPr="006C3284">
        <w:rPr>
          <w:rFonts w:ascii="Arial" w:hAnsi="Arial" w:cs="Arial"/>
          <w:sz w:val="20"/>
          <w:szCs w:val="20"/>
        </w:rPr>
        <w:t>Beneficjent nie dokonał zwrotu środków w terminie 14</w:t>
      </w:r>
      <w:r w:rsidR="00274DB4" w:rsidRPr="006C3284">
        <w:rPr>
          <w:rFonts w:ascii="Arial" w:hAnsi="Arial" w:cs="Arial"/>
          <w:sz w:val="20"/>
          <w:szCs w:val="20"/>
        </w:rPr>
        <w:t> </w:t>
      </w:r>
      <w:r w:rsidRPr="006C3284">
        <w:rPr>
          <w:rFonts w:ascii="Arial" w:hAnsi="Arial" w:cs="Arial"/>
          <w:sz w:val="20"/>
          <w:szCs w:val="20"/>
        </w:rPr>
        <w:t xml:space="preserve">dni od dnia doręczenia ostatecznej decyzji, o której mowa w ust. 3 Instytucja Zarządzająca RPO WZ podejmuje czynności </w:t>
      </w:r>
      <w:r w:rsidRPr="006C3284">
        <w:rPr>
          <w:rFonts w:ascii="Arial" w:hAnsi="Arial" w:cs="Arial"/>
          <w:sz w:val="20"/>
          <w:szCs w:val="20"/>
        </w:rPr>
        <w:lastRenderedPageBreak/>
        <w:t xml:space="preserve">zmierzające do odzyskania należnych środków. </w:t>
      </w:r>
    </w:p>
    <w:p w:rsidR="007A118F" w:rsidRPr="006C3284" w:rsidRDefault="007A118F" w:rsidP="00190122">
      <w:pPr>
        <w:pStyle w:val="Default"/>
        <w:numPr>
          <w:ilvl w:val="0"/>
          <w:numId w:val="84"/>
        </w:numPr>
        <w:tabs>
          <w:tab w:val="left" w:pos="720"/>
        </w:tabs>
        <w:spacing w:line="276" w:lineRule="auto"/>
        <w:ind w:left="357" w:hanging="357"/>
        <w:rPr>
          <w:rFonts w:ascii="Arial" w:hAnsi="Arial" w:cs="Arial"/>
          <w:sz w:val="20"/>
          <w:szCs w:val="20"/>
        </w:rPr>
      </w:pPr>
      <w:r w:rsidRPr="006C3284">
        <w:rPr>
          <w:rFonts w:ascii="Arial" w:hAnsi="Arial" w:cs="Arial"/>
          <w:sz w:val="20"/>
          <w:szCs w:val="20"/>
        </w:rPr>
        <w:t>Przez dzień zwrotu środków uznaje się dzień obciążenia rachunku bankowego</w:t>
      </w:r>
      <w:r w:rsidR="00274DB4" w:rsidRPr="006C3284">
        <w:rPr>
          <w:rFonts w:ascii="Arial" w:hAnsi="Arial" w:cs="Arial"/>
          <w:sz w:val="20"/>
          <w:szCs w:val="20"/>
        </w:rPr>
        <w:t>, z </w:t>
      </w:r>
      <w:r w:rsidR="00FA0F1C" w:rsidRPr="006C3284">
        <w:rPr>
          <w:rFonts w:ascii="Arial" w:hAnsi="Arial" w:cs="Arial"/>
          <w:sz w:val="20"/>
          <w:szCs w:val="20"/>
        </w:rPr>
        <w:t>którego dokonano zwrotu.</w:t>
      </w:r>
    </w:p>
    <w:p w:rsidR="007A118F" w:rsidRPr="006C3284" w:rsidRDefault="007A118F" w:rsidP="00190122">
      <w:pPr>
        <w:pStyle w:val="Default"/>
        <w:numPr>
          <w:ilvl w:val="0"/>
          <w:numId w:val="84"/>
        </w:numPr>
        <w:tabs>
          <w:tab w:val="left" w:pos="720"/>
        </w:tabs>
        <w:spacing w:line="276" w:lineRule="auto"/>
        <w:ind w:left="357" w:hanging="357"/>
        <w:rPr>
          <w:rFonts w:ascii="Arial" w:hAnsi="Arial" w:cs="Arial"/>
          <w:sz w:val="20"/>
          <w:szCs w:val="20"/>
        </w:rPr>
      </w:pPr>
      <w:r w:rsidRPr="006C3284">
        <w:rPr>
          <w:rFonts w:ascii="Arial" w:hAnsi="Arial" w:cs="Arial"/>
          <w:color w:val="auto"/>
          <w:sz w:val="20"/>
          <w:szCs w:val="20"/>
        </w:rPr>
        <w:t xml:space="preserve">Dokonując </w:t>
      </w:r>
      <w:r w:rsidRPr="006C3284">
        <w:rPr>
          <w:rFonts w:ascii="Arial" w:hAnsi="Arial" w:cs="Arial"/>
          <w:sz w:val="20"/>
          <w:szCs w:val="20"/>
        </w:rPr>
        <w:t>zwrotu środków Beneficjent w tytule przelewu zamieszcza informacje dotyczące:</w:t>
      </w:r>
    </w:p>
    <w:p w:rsidR="007A118F" w:rsidRPr="006C3284" w:rsidRDefault="007A118F" w:rsidP="00A42B67">
      <w:pPr>
        <w:pStyle w:val="Default"/>
        <w:numPr>
          <w:ilvl w:val="2"/>
          <w:numId w:val="63"/>
        </w:numPr>
        <w:spacing w:line="276" w:lineRule="auto"/>
        <w:ind w:left="714" w:hanging="357"/>
        <w:rPr>
          <w:rFonts w:ascii="Arial" w:hAnsi="Arial" w:cs="Arial"/>
          <w:sz w:val="20"/>
          <w:szCs w:val="20"/>
        </w:rPr>
      </w:pPr>
      <w:r w:rsidRPr="006C3284">
        <w:rPr>
          <w:rFonts w:ascii="Arial" w:hAnsi="Arial" w:cs="Arial"/>
          <w:sz w:val="20"/>
          <w:szCs w:val="20"/>
        </w:rPr>
        <w:t>numeru Projektu,</w:t>
      </w:r>
    </w:p>
    <w:p w:rsidR="007A118F" w:rsidRPr="006C3284" w:rsidRDefault="007A118F" w:rsidP="00A42B67">
      <w:pPr>
        <w:pStyle w:val="Default"/>
        <w:numPr>
          <w:ilvl w:val="2"/>
          <w:numId w:val="63"/>
        </w:numPr>
        <w:spacing w:line="276" w:lineRule="auto"/>
        <w:ind w:left="714" w:hanging="357"/>
        <w:rPr>
          <w:rFonts w:ascii="Arial" w:hAnsi="Arial" w:cs="Arial"/>
          <w:sz w:val="20"/>
          <w:szCs w:val="20"/>
        </w:rPr>
      </w:pPr>
      <w:r w:rsidRPr="006C3284">
        <w:rPr>
          <w:rFonts w:ascii="Arial" w:hAnsi="Arial" w:cs="Arial"/>
          <w:sz w:val="20"/>
          <w:szCs w:val="20"/>
        </w:rPr>
        <w:t>daty i kwoty otrzymanej płatności, której dotyczy zwrot lub numer zlecenia,</w:t>
      </w:r>
    </w:p>
    <w:p w:rsidR="007A118F" w:rsidRPr="006C3284" w:rsidRDefault="007A118F" w:rsidP="00A42B67">
      <w:pPr>
        <w:pStyle w:val="Default"/>
        <w:numPr>
          <w:ilvl w:val="2"/>
          <w:numId w:val="63"/>
        </w:numPr>
        <w:spacing w:line="276" w:lineRule="auto"/>
        <w:ind w:left="714" w:hanging="357"/>
        <w:rPr>
          <w:rFonts w:ascii="Arial" w:hAnsi="Arial" w:cs="Arial"/>
          <w:sz w:val="20"/>
          <w:szCs w:val="20"/>
        </w:rPr>
      </w:pPr>
      <w:r w:rsidRPr="006C3284">
        <w:rPr>
          <w:rFonts w:ascii="Arial" w:hAnsi="Arial" w:cs="Arial"/>
          <w:sz w:val="20"/>
          <w:szCs w:val="20"/>
        </w:rPr>
        <w:t xml:space="preserve">informacji czy kwota zwrotu stanowi należność główną, czy odsetki (jeżeli odsetki, należy wskazać rodzaj: umowne, karne, bankowe, ew. </w:t>
      </w:r>
      <w:r w:rsidR="008B0340" w:rsidRPr="006C3284">
        <w:rPr>
          <w:rFonts w:ascii="Arial" w:hAnsi="Arial" w:cs="Arial"/>
          <w:sz w:val="20"/>
          <w:szCs w:val="20"/>
        </w:rPr>
        <w:t xml:space="preserve">dochód </w:t>
      </w:r>
      <w:r w:rsidRPr="006C3284">
        <w:rPr>
          <w:rFonts w:ascii="Arial" w:hAnsi="Arial" w:cs="Arial"/>
          <w:sz w:val="20"/>
          <w:szCs w:val="20"/>
        </w:rPr>
        <w:t>z</w:t>
      </w:r>
      <w:r w:rsidR="00274DB4" w:rsidRPr="006C3284">
        <w:rPr>
          <w:rFonts w:ascii="Arial" w:hAnsi="Arial" w:cs="Arial"/>
          <w:sz w:val="20"/>
          <w:szCs w:val="20"/>
        </w:rPr>
        <w:t> </w:t>
      </w:r>
      <w:r w:rsidR="00431B9A" w:rsidRPr="006C3284">
        <w:rPr>
          <w:rFonts w:ascii="Arial" w:hAnsi="Arial" w:cs="Arial"/>
          <w:sz w:val="20"/>
          <w:szCs w:val="20"/>
        </w:rPr>
        <w:t>P</w:t>
      </w:r>
      <w:r w:rsidRPr="006C3284">
        <w:rPr>
          <w:rFonts w:ascii="Arial" w:hAnsi="Arial" w:cs="Arial"/>
          <w:sz w:val="20"/>
          <w:szCs w:val="20"/>
        </w:rPr>
        <w:t>rojektu</w:t>
      </w:r>
      <w:r w:rsidR="00A72DB5" w:rsidRPr="006C3284">
        <w:rPr>
          <w:rFonts w:ascii="Arial" w:hAnsi="Arial" w:cs="Arial"/>
          <w:sz w:val="20"/>
          <w:szCs w:val="20"/>
        </w:rPr>
        <w:t>)</w:t>
      </w:r>
      <w:r w:rsidR="0032267E" w:rsidRPr="006C3284">
        <w:rPr>
          <w:rFonts w:ascii="Arial" w:hAnsi="Arial" w:cs="Arial"/>
          <w:sz w:val="20"/>
          <w:szCs w:val="20"/>
        </w:rPr>
        <w:t>,</w:t>
      </w:r>
    </w:p>
    <w:p w:rsidR="007A118F" w:rsidRPr="006C3284" w:rsidRDefault="007A118F" w:rsidP="00A42B67">
      <w:pPr>
        <w:pStyle w:val="Default"/>
        <w:numPr>
          <w:ilvl w:val="2"/>
          <w:numId w:val="63"/>
        </w:numPr>
        <w:spacing w:line="276" w:lineRule="auto"/>
        <w:ind w:left="714" w:hanging="357"/>
        <w:rPr>
          <w:rFonts w:ascii="Arial" w:hAnsi="Arial" w:cs="Arial"/>
          <w:sz w:val="20"/>
          <w:szCs w:val="20"/>
        </w:rPr>
      </w:pPr>
      <w:r w:rsidRPr="006C3284">
        <w:rPr>
          <w:rFonts w:ascii="Arial" w:hAnsi="Arial" w:cs="Arial"/>
          <w:sz w:val="20"/>
          <w:szCs w:val="20"/>
        </w:rPr>
        <w:t>tytułu zwrotu, a w przypadku zwrotu na podstawie decyzji, o której mowa w</w:t>
      </w:r>
      <w:r w:rsidR="00274DB4" w:rsidRPr="006C3284">
        <w:rPr>
          <w:rFonts w:ascii="Arial" w:hAnsi="Arial" w:cs="Arial"/>
          <w:sz w:val="20"/>
          <w:szCs w:val="20"/>
        </w:rPr>
        <w:t> </w:t>
      </w:r>
      <w:r w:rsidR="007168F3" w:rsidRPr="006C3284">
        <w:rPr>
          <w:rFonts w:ascii="Arial" w:hAnsi="Arial" w:cs="Arial"/>
          <w:sz w:val="20"/>
          <w:szCs w:val="20"/>
        </w:rPr>
        <w:t>ust. 3</w:t>
      </w:r>
      <w:r w:rsidRPr="006C3284">
        <w:rPr>
          <w:rFonts w:ascii="Arial" w:hAnsi="Arial" w:cs="Arial"/>
          <w:sz w:val="20"/>
          <w:szCs w:val="20"/>
        </w:rPr>
        <w:t>, numeru decyzji,</w:t>
      </w:r>
    </w:p>
    <w:p w:rsidR="00AE00B1" w:rsidRPr="006C3284" w:rsidRDefault="007A118F" w:rsidP="00A42B67">
      <w:pPr>
        <w:pStyle w:val="Default"/>
        <w:numPr>
          <w:ilvl w:val="2"/>
          <w:numId w:val="63"/>
        </w:numPr>
        <w:spacing w:line="276" w:lineRule="auto"/>
        <w:ind w:left="714" w:hanging="357"/>
        <w:rPr>
          <w:rFonts w:ascii="Arial" w:hAnsi="Arial" w:cs="Arial"/>
          <w:sz w:val="20"/>
          <w:szCs w:val="20"/>
        </w:rPr>
      </w:pPr>
      <w:r w:rsidRPr="006C3284">
        <w:rPr>
          <w:rFonts w:ascii="Arial" w:hAnsi="Arial" w:cs="Arial"/>
          <w:sz w:val="20"/>
          <w:szCs w:val="20"/>
        </w:rPr>
        <w:t>klasyfikacji budżetowej zwracanych środków (część, dział, rozdział, paragraf).</w:t>
      </w:r>
    </w:p>
    <w:p w:rsidR="006C105F" w:rsidRPr="006C3284" w:rsidRDefault="007A118F" w:rsidP="00686F62">
      <w:pPr>
        <w:pStyle w:val="Default"/>
        <w:numPr>
          <w:ilvl w:val="0"/>
          <w:numId w:val="86"/>
        </w:numPr>
        <w:tabs>
          <w:tab w:val="left" w:pos="720"/>
        </w:tabs>
        <w:spacing w:after="240" w:line="276" w:lineRule="auto"/>
        <w:rPr>
          <w:rFonts w:ascii="Arial" w:hAnsi="Arial" w:cs="Arial"/>
          <w:sz w:val="20"/>
          <w:szCs w:val="20"/>
        </w:rPr>
      </w:pPr>
      <w:r w:rsidRPr="006C3284">
        <w:rPr>
          <w:rFonts w:ascii="Arial" w:hAnsi="Arial" w:cs="Arial"/>
          <w:sz w:val="20"/>
          <w:szCs w:val="20"/>
        </w:rPr>
        <w:t>W przypadkach i na warunkach określonych w art. 207 ust. 4 ustawy o finansach publicznych następuje wykluczenie Beneficjenta z możliwości otrzymania środków na reali</w:t>
      </w:r>
      <w:r w:rsidR="008D4C97" w:rsidRPr="006C3284">
        <w:rPr>
          <w:rFonts w:ascii="Arial" w:hAnsi="Arial" w:cs="Arial"/>
          <w:sz w:val="20"/>
          <w:szCs w:val="20"/>
        </w:rPr>
        <w:t>zację programów finansowanych z</w:t>
      </w:r>
      <w:r w:rsidR="00C27C3F" w:rsidRPr="006C3284">
        <w:rPr>
          <w:rFonts w:ascii="Arial" w:hAnsi="Arial" w:cs="Arial"/>
          <w:sz w:val="20"/>
          <w:szCs w:val="20"/>
        </w:rPr>
        <w:t xml:space="preserve"> </w:t>
      </w:r>
      <w:r w:rsidRPr="006C3284">
        <w:rPr>
          <w:rFonts w:ascii="Arial" w:hAnsi="Arial" w:cs="Arial"/>
          <w:sz w:val="20"/>
          <w:szCs w:val="20"/>
        </w:rPr>
        <w:t>udziałem środków europejskich</w:t>
      </w:r>
      <w:r w:rsidRPr="006C3284">
        <w:rPr>
          <w:rStyle w:val="Znakiprzypiswdolnych"/>
          <w:rFonts w:ascii="Arial" w:hAnsi="Arial" w:cs="Arial"/>
          <w:color w:val="auto"/>
          <w:sz w:val="20"/>
          <w:szCs w:val="20"/>
        </w:rPr>
        <w:footnoteReference w:id="9"/>
      </w:r>
      <w:r w:rsidRPr="006C3284">
        <w:rPr>
          <w:rFonts w:ascii="Arial" w:hAnsi="Arial" w:cs="Arial"/>
          <w:sz w:val="20"/>
          <w:szCs w:val="20"/>
        </w:rPr>
        <w:t>.</w:t>
      </w:r>
    </w:p>
    <w:p w:rsidR="007119FF" w:rsidRPr="006C3284" w:rsidRDefault="006C105F" w:rsidP="00686F62">
      <w:pPr>
        <w:pStyle w:val="CM1"/>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6</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W przypadku niezłożenia przez Beneficjenta wniosku o płatność rozlicza</w:t>
      </w:r>
      <w:r w:rsidR="008D4C97" w:rsidRPr="006C3284">
        <w:rPr>
          <w:rFonts w:ascii="Arial" w:hAnsi="Arial" w:cs="Arial"/>
          <w:sz w:val="20"/>
          <w:szCs w:val="20"/>
        </w:rPr>
        <w:t>jącego zaliczkę na kwotę lub w </w:t>
      </w:r>
      <w:r w:rsidRPr="006C3284">
        <w:rPr>
          <w:rFonts w:ascii="Arial" w:hAnsi="Arial" w:cs="Arial"/>
          <w:sz w:val="20"/>
          <w:szCs w:val="20"/>
        </w:rPr>
        <w:t>terminie</w:t>
      </w:r>
      <w:r w:rsidR="00FA0F1C" w:rsidRPr="006C3284">
        <w:rPr>
          <w:rFonts w:ascii="Arial" w:hAnsi="Arial" w:cs="Arial"/>
          <w:sz w:val="20"/>
          <w:szCs w:val="20"/>
        </w:rPr>
        <w:t xml:space="preserve"> 14 dni od dnia upływu terminu</w:t>
      </w:r>
      <w:r w:rsidRPr="006C3284">
        <w:rPr>
          <w:rFonts w:ascii="Arial" w:hAnsi="Arial" w:cs="Arial"/>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w:t>
      </w:r>
      <w:r w:rsidR="00A42B67">
        <w:rPr>
          <w:rFonts w:ascii="Arial" w:hAnsi="Arial" w:cs="Arial"/>
          <w:sz w:val="20"/>
          <w:szCs w:val="20"/>
        </w:rPr>
        <w:t>iosku o </w:t>
      </w:r>
      <w:r w:rsidRPr="006C3284">
        <w:rPr>
          <w:rFonts w:ascii="Arial" w:hAnsi="Arial" w:cs="Arial"/>
          <w:sz w:val="20"/>
          <w:szCs w:val="20"/>
        </w:rPr>
        <w:t>płatność.</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W sytuacji, o której mowa w </w:t>
      </w:r>
      <w:r w:rsidR="007168F3" w:rsidRPr="006C3284">
        <w:rPr>
          <w:rFonts w:ascii="Arial" w:hAnsi="Arial" w:cs="Arial"/>
          <w:sz w:val="20"/>
          <w:szCs w:val="20"/>
        </w:rPr>
        <w:t>ust. 1</w:t>
      </w:r>
      <w:r w:rsidRPr="006C3284">
        <w:rPr>
          <w:rFonts w:ascii="Arial" w:hAnsi="Arial" w:cs="Arial"/>
          <w:sz w:val="20"/>
          <w:szCs w:val="20"/>
        </w:rPr>
        <w:t xml:space="preserve">, Instytucja Zarządzająca RPO WZ wzywa Beneficjenta do </w:t>
      </w:r>
      <w:r w:rsidRPr="006C3284">
        <w:rPr>
          <w:rFonts w:ascii="Arial" w:hAnsi="Arial" w:cs="Arial"/>
          <w:bCs/>
          <w:iCs/>
          <w:sz w:val="20"/>
          <w:szCs w:val="20"/>
        </w:rPr>
        <w:t xml:space="preserve">zapłaty odsetek </w:t>
      </w:r>
      <w:r w:rsidRPr="006C3284">
        <w:rPr>
          <w:rFonts w:ascii="Arial" w:hAnsi="Arial" w:cs="Arial"/>
          <w:sz w:val="20"/>
          <w:szCs w:val="20"/>
        </w:rPr>
        <w:t>lub wyrażenia zgody na pomniejszenie odpowiedniej kwoty z ko</w:t>
      </w:r>
      <w:r w:rsidR="008D4C97" w:rsidRPr="006C3284">
        <w:rPr>
          <w:rFonts w:ascii="Arial" w:hAnsi="Arial" w:cs="Arial"/>
          <w:sz w:val="20"/>
          <w:szCs w:val="20"/>
        </w:rPr>
        <w:t>lejnej transzy dofinansowania w</w:t>
      </w:r>
      <w:r w:rsidR="00C27C3F" w:rsidRPr="006C3284">
        <w:rPr>
          <w:rFonts w:ascii="Arial" w:hAnsi="Arial" w:cs="Arial"/>
          <w:sz w:val="20"/>
          <w:szCs w:val="20"/>
        </w:rPr>
        <w:t xml:space="preserve"> </w:t>
      </w:r>
      <w:r w:rsidRPr="006C3284">
        <w:rPr>
          <w:rFonts w:ascii="Arial" w:hAnsi="Arial" w:cs="Arial"/>
          <w:sz w:val="20"/>
          <w:szCs w:val="20"/>
        </w:rPr>
        <w:t>terminie 14 dni od dnia doręczenia wezwania.</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W przypadku bezskutecznego upływu terminu, o którym mowa w </w:t>
      </w:r>
      <w:r w:rsidR="007168F3" w:rsidRPr="006C3284">
        <w:rPr>
          <w:rFonts w:ascii="Arial" w:hAnsi="Arial" w:cs="Arial"/>
          <w:sz w:val="20"/>
          <w:szCs w:val="20"/>
        </w:rPr>
        <w:t>ust. 2</w:t>
      </w:r>
      <w:r w:rsidRPr="006C3284">
        <w:rPr>
          <w:rFonts w:ascii="Arial" w:hAnsi="Arial" w:cs="Arial"/>
          <w:sz w:val="20"/>
          <w:szCs w:val="20"/>
        </w:rPr>
        <w:t>, Instytucja Zarządzająca RPO WZ, wydaje decyzję</w:t>
      </w:r>
      <w:r w:rsidRPr="006C3284">
        <w:rPr>
          <w:rFonts w:ascii="Arial" w:eastAsia="Calibri" w:hAnsi="Arial" w:cs="Arial"/>
          <w:bCs/>
          <w:color w:val="auto"/>
          <w:sz w:val="20"/>
          <w:szCs w:val="20"/>
          <w:lang w:eastAsia="en-US"/>
        </w:rPr>
        <w:t xml:space="preserve"> </w:t>
      </w:r>
      <w:r w:rsidRPr="006C3284">
        <w:rPr>
          <w:rFonts w:ascii="Arial" w:hAnsi="Arial" w:cs="Arial"/>
          <w:bCs/>
          <w:sz w:val="20"/>
          <w:szCs w:val="20"/>
        </w:rPr>
        <w:t>administracyjną o zapłacie odsetek, określającą: kwotę środków, od których nalicza się odsetki oraz</w:t>
      </w:r>
      <w:r w:rsidR="00C27C3F" w:rsidRPr="006C3284">
        <w:rPr>
          <w:rFonts w:ascii="Arial" w:hAnsi="Arial" w:cs="Arial"/>
          <w:bCs/>
          <w:sz w:val="20"/>
          <w:szCs w:val="20"/>
        </w:rPr>
        <w:t xml:space="preserve"> </w:t>
      </w:r>
      <w:r w:rsidRPr="006C3284">
        <w:rPr>
          <w:rFonts w:ascii="Arial" w:hAnsi="Arial" w:cs="Arial"/>
          <w:bCs/>
          <w:sz w:val="20"/>
          <w:szCs w:val="20"/>
        </w:rPr>
        <w:t>termin, od którego nalicza się odsetki, a także sposób ich zapłaty.</w:t>
      </w:r>
      <w:r w:rsidRPr="006C3284">
        <w:rPr>
          <w:rFonts w:ascii="Arial" w:eastAsia="Calibri" w:hAnsi="Arial" w:cs="Arial"/>
          <w:bCs/>
          <w:color w:val="auto"/>
          <w:sz w:val="20"/>
          <w:szCs w:val="20"/>
          <w:lang w:eastAsia="en-US"/>
        </w:rPr>
        <w:t xml:space="preserve"> </w:t>
      </w:r>
      <w:r w:rsidRPr="006C3284">
        <w:rPr>
          <w:rFonts w:ascii="Arial" w:hAnsi="Arial" w:cs="Arial"/>
          <w:bCs/>
          <w:sz w:val="20"/>
          <w:szCs w:val="20"/>
        </w:rPr>
        <w:t>Zwrot środków może zostać dokonany w całości lub w części przez pomniejszenie kolejnej transzy dofinansowania o kwotę podlegającą zwrotowi.</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Decyzji, o której mowa w </w:t>
      </w:r>
      <w:r w:rsidR="007168F3" w:rsidRPr="006C3284">
        <w:rPr>
          <w:rFonts w:ascii="Arial" w:hAnsi="Arial" w:cs="Arial"/>
          <w:sz w:val="20"/>
          <w:szCs w:val="20"/>
        </w:rPr>
        <w:t>ust. 3</w:t>
      </w:r>
      <w:r w:rsidRPr="006C3284">
        <w:rPr>
          <w:rFonts w:ascii="Arial" w:hAnsi="Arial" w:cs="Arial"/>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 xml:space="preserve">Od decyzji, o której mowa w </w:t>
      </w:r>
      <w:r w:rsidR="007168F3" w:rsidRPr="006C3284">
        <w:rPr>
          <w:rFonts w:ascii="Arial" w:hAnsi="Arial" w:cs="Arial"/>
          <w:sz w:val="20"/>
          <w:szCs w:val="20"/>
        </w:rPr>
        <w:t>ust. 3</w:t>
      </w:r>
      <w:r w:rsidRPr="006C3284">
        <w:rPr>
          <w:rFonts w:ascii="Arial" w:hAnsi="Arial" w:cs="Arial"/>
          <w:sz w:val="20"/>
          <w:szCs w:val="20"/>
        </w:rPr>
        <w:t xml:space="preserve"> przysługuje wniosek o ponowne rozpatrzenie sprawy złożony do Instytucji Zarządzającej RPO WZ w terminie 14 dni od dnia doręczenia przedmiotowej decyzji.</w:t>
      </w:r>
    </w:p>
    <w:p w:rsidR="00FA0F1C" w:rsidRPr="006C3284" w:rsidRDefault="00FA0F1C"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Ust. 1 nie stosuje się do projektów, w ramach których wydatki rozliczane są w</w:t>
      </w:r>
      <w:r w:rsidR="001E60D7" w:rsidRPr="006C3284">
        <w:rPr>
          <w:rFonts w:ascii="Arial" w:hAnsi="Arial" w:cs="Arial"/>
          <w:sz w:val="20"/>
          <w:szCs w:val="20"/>
        </w:rPr>
        <w:t> </w:t>
      </w:r>
      <w:r w:rsidR="00A42B67">
        <w:rPr>
          <w:rFonts w:ascii="Arial" w:hAnsi="Arial" w:cs="Arial"/>
          <w:sz w:val="20"/>
          <w:szCs w:val="20"/>
        </w:rPr>
        <w:t>całości albo w </w:t>
      </w:r>
      <w:r w:rsidRPr="006C3284">
        <w:rPr>
          <w:rFonts w:ascii="Arial" w:hAnsi="Arial" w:cs="Arial"/>
          <w:sz w:val="20"/>
          <w:szCs w:val="20"/>
        </w:rPr>
        <w:t xml:space="preserve">części metodą uproszczoną, o której mowa w </w:t>
      </w:r>
      <w:r w:rsidR="007168F3" w:rsidRPr="006C3284">
        <w:rPr>
          <w:rFonts w:ascii="Arial" w:hAnsi="Arial" w:cs="Arial"/>
          <w:sz w:val="20"/>
          <w:szCs w:val="20"/>
        </w:rPr>
        <w:t>§ 3</w:t>
      </w:r>
      <w:r w:rsidRPr="006C3284">
        <w:rPr>
          <w:rFonts w:ascii="Arial" w:hAnsi="Arial" w:cs="Arial"/>
          <w:sz w:val="20"/>
          <w:szCs w:val="20"/>
        </w:rPr>
        <w:t xml:space="preserve"> </w:t>
      </w:r>
      <w:r w:rsidR="00095253"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pStyle w:val="Default"/>
        <w:numPr>
          <w:ilvl w:val="0"/>
          <w:numId w:val="13"/>
        </w:numPr>
        <w:spacing w:line="276" w:lineRule="auto"/>
        <w:ind w:left="357" w:hanging="357"/>
        <w:rPr>
          <w:rFonts w:ascii="Arial" w:hAnsi="Arial" w:cs="Arial"/>
          <w:sz w:val="20"/>
          <w:szCs w:val="20"/>
        </w:rPr>
      </w:pPr>
      <w:r w:rsidRPr="006C3284">
        <w:rPr>
          <w:rFonts w:ascii="Arial" w:hAnsi="Arial" w:cs="Arial"/>
          <w:sz w:val="20"/>
          <w:szCs w:val="20"/>
        </w:rPr>
        <w:t>W przypadku, gdy kwota do odzyskania jest wyższa niż kwo</w:t>
      </w:r>
      <w:r w:rsidR="00A42B67">
        <w:rPr>
          <w:rFonts w:ascii="Arial" w:hAnsi="Arial" w:cs="Arial"/>
          <w:sz w:val="20"/>
          <w:szCs w:val="20"/>
        </w:rPr>
        <w:t>ta pozostająca do przekazania w </w:t>
      </w:r>
      <w:r w:rsidRPr="006C3284">
        <w:rPr>
          <w:rFonts w:ascii="Arial" w:hAnsi="Arial" w:cs="Arial"/>
          <w:sz w:val="20"/>
          <w:szCs w:val="20"/>
        </w:rPr>
        <w:t>ramach kolejnej transzy dofinansowania lub nie jest mo</w:t>
      </w:r>
      <w:r w:rsidR="00A42B67">
        <w:rPr>
          <w:rFonts w:ascii="Arial" w:hAnsi="Arial" w:cs="Arial"/>
          <w:sz w:val="20"/>
          <w:szCs w:val="20"/>
        </w:rPr>
        <w:t>żliwe dokonanie pomniejszenia a </w:t>
      </w:r>
      <w:r w:rsidRPr="006C3284">
        <w:rPr>
          <w:rFonts w:ascii="Arial" w:hAnsi="Arial" w:cs="Arial"/>
          <w:sz w:val="20"/>
          <w:szCs w:val="20"/>
        </w:rPr>
        <w:t>Beneficjent nie dokonał zwrotu środków w terminie wskazanym w dec</w:t>
      </w:r>
      <w:r w:rsidR="00A42B67">
        <w:rPr>
          <w:rFonts w:ascii="Arial" w:hAnsi="Arial" w:cs="Arial"/>
          <w:sz w:val="20"/>
          <w:szCs w:val="20"/>
        </w:rPr>
        <w:t>yzji administracyjnej o </w:t>
      </w:r>
      <w:r w:rsidRPr="006C3284">
        <w:rPr>
          <w:rFonts w:ascii="Arial" w:hAnsi="Arial" w:cs="Arial"/>
          <w:sz w:val="20"/>
          <w:szCs w:val="20"/>
        </w:rPr>
        <w:t xml:space="preserve">której mowa w </w:t>
      </w:r>
      <w:r w:rsidR="007168F3" w:rsidRPr="006C3284">
        <w:rPr>
          <w:rFonts w:ascii="Arial" w:hAnsi="Arial" w:cs="Arial"/>
          <w:sz w:val="20"/>
          <w:szCs w:val="20"/>
        </w:rPr>
        <w:t>ust. 3</w:t>
      </w:r>
      <w:r w:rsidRPr="006C3284">
        <w:rPr>
          <w:rFonts w:ascii="Arial" w:hAnsi="Arial" w:cs="Arial"/>
          <w:sz w:val="20"/>
          <w:szCs w:val="20"/>
        </w:rPr>
        <w:t>, Instytucja Zarządzająca RPO WZ podejmuje czynności zmierzające do odzyskania tych środków.</w:t>
      </w:r>
    </w:p>
    <w:p w:rsidR="007A118F" w:rsidRPr="006C3284" w:rsidRDefault="007A118F" w:rsidP="00686F62">
      <w:pPr>
        <w:pStyle w:val="Default"/>
        <w:numPr>
          <w:ilvl w:val="0"/>
          <w:numId w:val="13"/>
        </w:numPr>
        <w:tabs>
          <w:tab w:val="left" w:pos="720"/>
        </w:tabs>
        <w:spacing w:line="276" w:lineRule="auto"/>
        <w:rPr>
          <w:rFonts w:ascii="Arial" w:hAnsi="Arial" w:cs="Arial"/>
          <w:sz w:val="20"/>
          <w:szCs w:val="20"/>
        </w:rPr>
      </w:pPr>
      <w:r w:rsidRPr="006C3284">
        <w:rPr>
          <w:rFonts w:ascii="Arial" w:hAnsi="Arial" w:cs="Arial"/>
          <w:sz w:val="20"/>
          <w:szCs w:val="20"/>
        </w:rPr>
        <w:t>Przez dzień zwrotu środków uznaje się dzień obciążenia rachunku bankowego</w:t>
      </w:r>
      <w:r w:rsidR="001E5F48">
        <w:rPr>
          <w:rFonts w:ascii="Arial" w:hAnsi="Arial" w:cs="Arial"/>
          <w:sz w:val="20"/>
          <w:szCs w:val="20"/>
        </w:rPr>
        <w:t>, z którego dokonano zwrotu</w:t>
      </w:r>
      <w:r w:rsidRPr="006C3284">
        <w:rPr>
          <w:rFonts w:ascii="Arial" w:hAnsi="Arial" w:cs="Arial"/>
          <w:sz w:val="20"/>
          <w:szCs w:val="20"/>
        </w:rPr>
        <w:t>.</w:t>
      </w:r>
    </w:p>
    <w:p w:rsidR="007A118F" w:rsidRPr="006C3284" w:rsidRDefault="007A118F" w:rsidP="00686F62">
      <w:pPr>
        <w:pStyle w:val="Default"/>
        <w:numPr>
          <w:ilvl w:val="0"/>
          <w:numId w:val="13"/>
        </w:numPr>
        <w:tabs>
          <w:tab w:val="left" w:pos="720"/>
        </w:tabs>
        <w:spacing w:line="276" w:lineRule="auto"/>
        <w:rPr>
          <w:rFonts w:ascii="Arial" w:hAnsi="Arial" w:cs="Arial"/>
          <w:sz w:val="20"/>
          <w:szCs w:val="20"/>
        </w:rPr>
      </w:pPr>
      <w:r w:rsidRPr="006C3284">
        <w:rPr>
          <w:rFonts w:ascii="Arial" w:hAnsi="Arial" w:cs="Arial"/>
          <w:color w:val="auto"/>
          <w:sz w:val="20"/>
          <w:szCs w:val="20"/>
        </w:rPr>
        <w:lastRenderedPageBreak/>
        <w:t xml:space="preserve">Dokonując </w:t>
      </w:r>
      <w:r w:rsidRPr="006C3284">
        <w:rPr>
          <w:rFonts w:ascii="Arial" w:hAnsi="Arial" w:cs="Arial"/>
          <w:sz w:val="20"/>
          <w:szCs w:val="20"/>
        </w:rPr>
        <w:t>zwrotu środków Beneficjent w tytule przelewu zamieszcza informacje dotyczące:</w:t>
      </w:r>
    </w:p>
    <w:p w:rsidR="007A118F" w:rsidRPr="006C3284" w:rsidRDefault="007A118F" w:rsidP="00A42B67">
      <w:pPr>
        <w:pStyle w:val="Default"/>
        <w:numPr>
          <w:ilvl w:val="0"/>
          <w:numId w:val="64"/>
        </w:numPr>
        <w:spacing w:line="276" w:lineRule="auto"/>
        <w:ind w:left="714" w:hanging="357"/>
        <w:rPr>
          <w:rFonts w:ascii="Arial" w:hAnsi="Arial" w:cs="Arial"/>
          <w:sz w:val="20"/>
          <w:szCs w:val="20"/>
        </w:rPr>
      </w:pPr>
      <w:r w:rsidRPr="006C3284">
        <w:rPr>
          <w:rFonts w:ascii="Arial" w:hAnsi="Arial" w:cs="Arial"/>
          <w:sz w:val="20"/>
          <w:szCs w:val="20"/>
        </w:rPr>
        <w:t>numeru Projektu,</w:t>
      </w:r>
    </w:p>
    <w:p w:rsidR="007A118F" w:rsidRPr="006C3284" w:rsidRDefault="007A118F" w:rsidP="00A42B67">
      <w:pPr>
        <w:pStyle w:val="Default"/>
        <w:numPr>
          <w:ilvl w:val="0"/>
          <w:numId w:val="64"/>
        </w:numPr>
        <w:spacing w:line="276" w:lineRule="auto"/>
        <w:ind w:left="714" w:hanging="357"/>
        <w:rPr>
          <w:rFonts w:ascii="Arial" w:hAnsi="Arial" w:cs="Arial"/>
          <w:sz w:val="20"/>
          <w:szCs w:val="20"/>
        </w:rPr>
      </w:pPr>
      <w:r w:rsidRPr="006C3284">
        <w:rPr>
          <w:rFonts w:ascii="Arial" w:hAnsi="Arial" w:cs="Arial"/>
          <w:sz w:val="20"/>
          <w:szCs w:val="20"/>
        </w:rPr>
        <w:t xml:space="preserve">daty i kwoty otrzymanej płatności, </w:t>
      </w:r>
    </w:p>
    <w:p w:rsidR="007A118F" w:rsidRPr="006C3284" w:rsidRDefault="007A118F" w:rsidP="00A42B67">
      <w:pPr>
        <w:pStyle w:val="Default"/>
        <w:numPr>
          <w:ilvl w:val="0"/>
          <w:numId w:val="64"/>
        </w:numPr>
        <w:spacing w:line="276" w:lineRule="auto"/>
        <w:ind w:left="714" w:hanging="357"/>
        <w:rPr>
          <w:rFonts w:ascii="Arial" w:hAnsi="Arial" w:cs="Arial"/>
          <w:sz w:val="20"/>
          <w:szCs w:val="20"/>
        </w:rPr>
      </w:pPr>
      <w:r w:rsidRPr="006C3284">
        <w:rPr>
          <w:rFonts w:ascii="Arial" w:hAnsi="Arial" w:cs="Arial"/>
          <w:sz w:val="20"/>
          <w:szCs w:val="20"/>
        </w:rPr>
        <w:t>rodzaj</w:t>
      </w:r>
      <w:r w:rsidR="00D20A41" w:rsidRPr="006C3284">
        <w:rPr>
          <w:rFonts w:ascii="Arial" w:hAnsi="Arial" w:cs="Arial"/>
          <w:sz w:val="20"/>
          <w:szCs w:val="20"/>
        </w:rPr>
        <w:t>u</w:t>
      </w:r>
      <w:r w:rsidRPr="006C3284">
        <w:rPr>
          <w:rFonts w:ascii="Arial" w:hAnsi="Arial" w:cs="Arial"/>
          <w:sz w:val="20"/>
          <w:szCs w:val="20"/>
        </w:rPr>
        <w:t xml:space="preserve"> odsetek: umowne, karne (jak dla zaległości podatkowych) </w:t>
      </w:r>
    </w:p>
    <w:p w:rsidR="007A118F" w:rsidRPr="006C3284" w:rsidRDefault="007A118F" w:rsidP="00A42B67">
      <w:pPr>
        <w:pStyle w:val="Default"/>
        <w:numPr>
          <w:ilvl w:val="0"/>
          <w:numId w:val="64"/>
        </w:numPr>
        <w:spacing w:line="276" w:lineRule="auto"/>
        <w:ind w:left="714" w:hanging="357"/>
        <w:rPr>
          <w:rFonts w:ascii="Arial" w:hAnsi="Arial" w:cs="Arial"/>
          <w:sz w:val="20"/>
          <w:szCs w:val="20"/>
        </w:rPr>
      </w:pPr>
      <w:r w:rsidRPr="006C3284">
        <w:rPr>
          <w:rFonts w:ascii="Arial" w:hAnsi="Arial" w:cs="Arial"/>
          <w:sz w:val="20"/>
          <w:szCs w:val="20"/>
        </w:rPr>
        <w:t>tytułu zwrotu, a w przypadku zwrotu na podstawie decyzji, o której mowa w</w:t>
      </w:r>
      <w:r w:rsidR="001E60D7" w:rsidRPr="006C3284">
        <w:rPr>
          <w:rFonts w:ascii="Arial" w:hAnsi="Arial" w:cs="Arial"/>
          <w:sz w:val="20"/>
          <w:szCs w:val="20"/>
        </w:rPr>
        <w:t> </w:t>
      </w:r>
      <w:r w:rsidR="007168F3" w:rsidRPr="006C3284">
        <w:rPr>
          <w:rFonts w:ascii="Arial" w:hAnsi="Arial" w:cs="Arial"/>
          <w:sz w:val="20"/>
          <w:szCs w:val="20"/>
        </w:rPr>
        <w:t>ust. 3</w:t>
      </w:r>
      <w:r w:rsidRPr="006C3284">
        <w:rPr>
          <w:rFonts w:ascii="Arial" w:hAnsi="Arial" w:cs="Arial"/>
          <w:sz w:val="20"/>
          <w:szCs w:val="20"/>
        </w:rPr>
        <w:t>, numeru decyzji,</w:t>
      </w:r>
    </w:p>
    <w:p w:rsidR="007A118F" w:rsidRPr="006C3284" w:rsidRDefault="007A118F" w:rsidP="00A42B67">
      <w:pPr>
        <w:pStyle w:val="Default"/>
        <w:numPr>
          <w:ilvl w:val="0"/>
          <w:numId w:val="64"/>
        </w:numPr>
        <w:spacing w:after="240" w:line="276" w:lineRule="auto"/>
        <w:ind w:left="714" w:hanging="357"/>
        <w:rPr>
          <w:rFonts w:ascii="Arial" w:hAnsi="Arial" w:cs="Arial"/>
          <w:sz w:val="20"/>
          <w:szCs w:val="20"/>
        </w:rPr>
      </w:pPr>
      <w:r w:rsidRPr="006C3284">
        <w:rPr>
          <w:rFonts w:ascii="Arial" w:hAnsi="Arial" w:cs="Arial"/>
          <w:sz w:val="20"/>
          <w:szCs w:val="20"/>
        </w:rPr>
        <w:t>klasyfikacji budżetowej zwracanych środków (część, dział, rozdział, paragraf).</w:t>
      </w:r>
    </w:p>
    <w:p w:rsidR="007A118F" w:rsidRPr="006C3284" w:rsidRDefault="007A118F" w:rsidP="00686F62">
      <w:pPr>
        <w:pStyle w:val="CM1"/>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715830" w:rsidRPr="006C3284">
        <w:rPr>
          <w:rFonts w:ascii="Arial" w:hAnsi="Arial" w:cs="Arial"/>
          <w:b/>
          <w:sz w:val="20"/>
          <w:szCs w:val="20"/>
        </w:rPr>
        <w:t>1</w:t>
      </w:r>
      <w:r w:rsidR="008554A9" w:rsidRPr="006C3284">
        <w:rPr>
          <w:rFonts w:ascii="Arial" w:hAnsi="Arial" w:cs="Arial"/>
          <w:b/>
          <w:sz w:val="20"/>
          <w:szCs w:val="20"/>
        </w:rPr>
        <w:t>7</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Stwierdzenie wystąpienia nieprawidłowości indywidualnej, powoduje powstanie obowiązku podjęcia przez Instytucję Zarządzającą RPO WZ odpowiednich działań o których mowa w </w:t>
      </w:r>
      <w:r w:rsidR="007168F3" w:rsidRPr="006C3284">
        <w:rPr>
          <w:rFonts w:ascii="Arial" w:hAnsi="Arial" w:cs="Arial"/>
          <w:sz w:val="20"/>
          <w:szCs w:val="20"/>
        </w:rPr>
        <w:t>ust. 2</w:t>
      </w:r>
      <w:r w:rsidRPr="006C3284">
        <w:rPr>
          <w:rFonts w:ascii="Arial" w:hAnsi="Arial" w:cs="Arial"/>
          <w:sz w:val="20"/>
          <w:szCs w:val="20"/>
        </w:rPr>
        <w:t>.</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W przypadku stwierdzenia wystąpienia nieprawidłowości indywidualnej:</w:t>
      </w:r>
    </w:p>
    <w:p w:rsidR="007A118F" w:rsidRPr="006C3284" w:rsidRDefault="007A118F" w:rsidP="00A42B67">
      <w:pPr>
        <w:pStyle w:val="Default"/>
        <w:numPr>
          <w:ilvl w:val="0"/>
          <w:numId w:val="35"/>
        </w:numPr>
        <w:spacing w:line="276" w:lineRule="auto"/>
        <w:ind w:left="714" w:hanging="357"/>
        <w:rPr>
          <w:rFonts w:ascii="Arial" w:hAnsi="Arial" w:cs="Arial"/>
          <w:sz w:val="20"/>
          <w:szCs w:val="20"/>
        </w:rPr>
      </w:pPr>
      <w:r w:rsidRPr="006C3284">
        <w:rPr>
          <w:rFonts w:ascii="Arial" w:hAnsi="Arial" w:cs="Arial"/>
          <w:sz w:val="20"/>
          <w:szCs w:val="20"/>
        </w:rPr>
        <w:t xml:space="preserve">przed zatwierdzeniem wniosku o płatność – Instytucja Zarządzająca RPO WZ podejmuje działania, o których mowa w </w:t>
      </w:r>
      <w:r w:rsidR="007168F3" w:rsidRPr="006C3284">
        <w:rPr>
          <w:rFonts w:ascii="Arial" w:hAnsi="Arial" w:cs="Arial"/>
          <w:sz w:val="20"/>
          <w:szCs w:val="20"/>
        </w:rPr>
        <w:t>§ 13</w:t>
      </w:r>
      <w:r w:rsidRPr="006C3284">
        <w:rPr>
          <w:rFonts w:ascii="Arial" w:hAnsi="Arial" w:cs="Arial"/>
          <w:sz w:val="20"/>
          <w:szCs w:val="20"/>
        </w:rPr>
        <w:t xml:space="preserve"> </w:t>
      </w:r>
      <w:r w:rsidR="00587129" w:rsidRPr="006C3284">
        <w:rPr>
          <w:rFonts w:ascii="Arial" w:hAnsi="Arial" w:cs="Arial"/>
          <w:sz w:val="20"/>
          <w:szCs w:val="20"/>
        </w:rPr>
        <w:t>Decyzji</w:t>
      </w:r>
      <w:r w:rsidRPr="006C3284">
        <w:rPr>
          <w:rFonts w:ascii="Arial" w:hAnsi="Arial" w:cs="Arial"/>
          <w:sz w:val="20"/>
          <w:szCs w:val="20"/>
        </w:rPr>
        <w:t>;</w:t>
      </w:r>
    </w:p>
    <w:p w:rsidR="007A118F" w:rsidRPr="006C3284" w:rsidRDefault="007A118F" w:rsidP="00A42B67">
      <w:pPr>
        <w:pStyle w:val="Default"/>
        <w:numPr>
          <w:ilvl w:val="0"/>
          <w:numId w:val="35"/>
        </w:numPr>
        <w:spacing w:line="276" w:lineRule="auto"/>
        <w:ind w:left="714" w:hanging="357"/>
        <w:rPr>
          <w:rFonts w:ascii="Arial" w:hAnsi="Arial" w:cs="Arial"/>
          <w:sz w:val="20"/>
          <w:szCs w:val="20"/>
        </w:rPr>
      </w:pPr>
      <w:r w:rsidRPr="006C3284">
        <w:rPr>
          <w:rFonts w:ascii="Arial" w:hAnsi="Arial" w:cs="Arial"/>
          <w:sz w:val="20"/>
          <w:szCs w:val="20"/>
        </w:rPr>
        <w:t>w uprzednio zatwierdzonym wniosku o płatność – Instytucja Zarządzająca RPO WZ nakłada korektę finansową oraz wszczyna procedurę odzyskiwania od Beneficjenta kwoty współfinansowania UE w wysokości odpowiadającej wartośc</w:t>
      </w:r>
      <w:r w:rsidR="00A42B67">
        <w:rPr>
          <w:rFonts w:ascii="Arial" w:hAnsi="Arial" w:cs="Arial"/>
          <w:sz w:val="20"/>
          <w:szCs w:val="20"/>
        </w:rPr>
        <w:t>i korekty finansowej, zgodnie z </w:t>
      </w:r>
      <w:r w:rsidRPr="006C3284">
        <w:rPr>
          <w:rFonts w:ascii="Arial" w:hAnsi="Arial" w:cs="Arial"/>
          <w:sz w:val="20"/>
          <w:szCs w:val="20"/>
        </w:rPr>
        <w:t>art. 207 ustawy o</w:t>
      </w:r>
      <w:r w:rsidR="00997EC4" w:rsidRPr="006C3284">
        <w:rPr>
          <w:rFonts w:ascii="Arial" w:hAnsi="Arial" w:cs="Arial"/>
          <w:sz w:val="20"/>
          <w:szCs w:val="20"/>
        </w:rPr>
        <w:t> </w:t>
      </w:r>
      <w:r w:rsidRPr="006C3284">
        <w:rPr>
          <w:rFonts w:ascii="Arial" w:hAnsi="Arial" w:cs="Arial"/>
          <w:sz w:val="20"/>
          <w:szCs w:val="20"/>
        </w:rPr>
        <w:t>finansach publicznych.</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Niestwierdzenie wystąpienia nieprawidłowości indywidualnej w toku wcześniejszej kontroli przeprowadzonej przez Instytucję Zarządzającą RPO</w:t>
      </w:r>
      <w:r w:rsidR="009974DE" w:rsidRPr="006C3284">
        <w:rPr>
          <w:rFonts w:ascii="Arial" w:hAnsi="Arial" w:cs="Arial"/>
          <w:sz w:val="20"/>
          <w:szCs w:val="20"/>
        </w:rPr>
        <w:t xml:space="preserve"> WZ</w:t>
      </w:r>
      <w:r w:rsidRPr="006C3284">
        <w:rPr>
          <w:rFonts w:ascii="Arial" w:hAnsi="Arial" w:cs="Arial"/>
          <w:sz w:val="20"/>
          <w:szCs w:val="20"/>
        </w:rPr>
        <w:t xml:space="preserve"> nie stanowi przesłanki odstąpienia od odpowiednich działań, o których mowa w </w:t>
      </w:r>
      <w:r w:rsidR="007168F3" w:rsidRPr="006C3284">
        <w:rPr>
          <w:rFonts w:ascii="Arial" w:hAnsi="Arial" w:cs="Arial"/>
          <w:sz w:val="20"/>
          <w:szCs w:val="20"/>
        </w:rPr>
        <w:t>ust. 2</w:t>
      </w:r>
      <w:r w:rsidRPr="006C3284">
        <w:rPr>
          <w:rFonts w:ascii="Arial" w:hAnsi="Arial" w:cs="Arial"/>
          <w:sz w:val="20"/>
          <w:szCs w:val="20"/>
        </w:rPr>
        <w:t>, w</w:t>
      </w:r>
      <w:r w:rsidR="00997EC4" w:rsidRPr="006C3284">
        <w:rPr>
          <w:rFonts w:ascii="Arial" w:hAnsi="Arial" w:cs="Arial"/>
          <w:sz w:val="20"/>
          <w:szCs w:val="20"/>
        </w:rPr>
        <w:t> </w:t>
      </w:r>
      <w:r w:rsidRPr="006C3284">
        <w:rPr>
          <w:rFonts w:ascii="Arial" w:hAnsi="Arial" w:cs="Arial"/>
          <w:sz w:val="20"/>
          <w:szCs w:val="20"/>
        </w:rPr>
        <w:t>przypadku późniejszego stwierdzenia jej wystąpienia.</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Wartość korekty finansowej, o której mowa w </w:t>
      </w:r>
      <w:r w:rsidR="007168F3" w:rsidRPr="006C3284">
        <w:rPr>
          <w:rFonts w:ascii="Arial" w:hAnsi="Arial" w:cs="Arial"/>
          <w:sz w:val="20"/>
          <w:szCs w:val="20"/>
        </w:rPr>
        <w:t>ust. 5</w:t>
      </w:r>
      <w:r w:rsidRPr="006C3284">
        <w:rPr>
          <w:rFonts w:ascii="Arial" w:hAnsi="Arial" w:cs="Arial"/>
          <w:sz w:val="20"/>
          <w:szCs w:val="20"/>
        </w:rPr>
        <w:t>, może zostać obniżona, jeżeli Komisja Europejska określi możliwość obniżania tych wartości.</w:t>
      </w:r>
    </w:p>
    <w:p w:rsidR="007A118F" w:rsidRPr="006C3284" w:rsidRDefault="007A118F" w:rsidP="00686F62">
      <w:pPr>
        <w:pStyle w:val="Default"/>
        <w:numPr>
          <w:ilvl w:val="0"/>
          <w:numId w:val="14"/>
        </w:numPr>
        <w:spacing w:line="276" w:lineRule="auto"/>
        <w:rPr>
          <w:rFonts w:ascii="Arial" w:hAnsi="Arial" w:cs="Arial"/>
          <w:sz w:val="20"/>
          <w:szCs w:val="20"/>
        </w:rPr>
      </w:pPr>
      <w:r w:rsidRPr="006C3284">
        <w:rPr>
          <w:rFonts w:ascii="Arial" w:hAnsi="Arial" w:cs="Arial"/>
          <w:sz w:val="20"/>
          <w:szCs w:val="20"/>
        </w:rPr>
        <w:t xml:space="preserve">W przypadku, gdy kwoty nieprawidłowo poniesionych wydatków nie można określić, wartość korekty finansowej ustala się, z uwzględnieniem </w:t>
      </w:r>
      <w:r w:rsidR="007168F3" w:rsidRPr="006C3284">
        <w:rPr>
          <w:rFonts w:ascii="Arial" w:hAnsi="Arial" w:cs="Arial"/>
          <w:sz w:val="20"/>
          <w:szCs w:val="20"/>
        </w:rPr>
        <w:t>ust. 6</w:t>
      </w:r>
      <w:r w:rsidRPr="006C3284">
        <w:rPr>
          <w:rFonts w:ascii="Arial" w:hAnsi="Arial" w:cs="Arial"/>
          <w:sz w:val="20"/>
          <w:szCs w:val="20"/>
        </w:rPr>
        <w:t xml:space="preserve"> i na podstawie przepisów rozporządzenia wydanego przez Ministra właściwego do spraw rozwoju regionalnego na podstawie w art. 24 ust. 13 ustawy wdrożeniowej, zgodnie z art. 143 ust.2 rozporządzenia ogólnego.</w:t>
      </w:r>
    </w:p>
    <w:p w:rsidR="00D433A5" w:rsidRPr="006C3284" w:rsidRDefault="007A118F" w:rsidP="00686F62">
      <w:pPr>
        <w:pStyle w:val="Default"/>
        <w:numPr>
          <w:ilvl w:val="0"/>
          <w:numId w:val="14"/>
        </w:numPr>
        <w:spacing w:after="240" w:line="276" w:lineRule="auto"/>
        <w:rPr>
          <w:rFonts w:ascii="Arial" w:hAnsi="Arial" w:cs="Arial"/>
          <w:sz w:val="20"/>
          <w:szCs w:val="20"/>
        </w:rPr>
      </w:pPr>
      <w:r w:rsidRPr="006C3284">
        <w:rPr>
          <w:rFonts w:ascii="Arial" w:hAnsi="Arial" w:cs="Arial"/>
          <w:sz w:val="20"/>
          <w:szCs w:val="20"/>
        </w:rPr>
        <w:t xml:space="preserve">Przepis </w:t>
      </w:r>
      <w:r w:rsidR="007168F3" w:rsidRPr="006C3284">
        <w:rPr>
          <w:rFonts w:ascii="Arial" w:hAnsi="Arial" w:cs="Arial"/>
          <w:sz w:val="20"/>
          <w:szCs w:val="20"/>
        </w:rPr>
        <w:t>ust. 5</w:t>
      </w:r>
      <w:r w:rsidRPr="006C3284">
        <w:rPr>
          <w:rFonts w:ascii="Arial" w:hAnsi="Arial" w:cs="Arial"/>
          <w:sz w:val="20"/>
          <w:szCs w:val="20"/>
        </w:rPr>
        <w:t xml:space="preserve"> nie narusza zasad odzyskiwania środków związanych ze stwierdzoną nieprawidłowością indywidualną, pochodzących z innych źródeł.</w:t>
      </w:r>
    </w:p>
    <w:p w:rsidR="007A118F" w:rsidRPr="006C3284" w:rsidRDefault="007A118F" w:rsidP="00686F62">
      <w:pPr>
        <w:keepNext/>
        <w:suppressAutoHyphens w:val="0"/>
        <w:spacing w:line="276" w:lineRule="auto"/>
        <w:jc w:val="center"/>
        <w:outlineLvl w:val="0"/>
        <w:rPr>
          <w:rFonts w:ascii="Arial" w:hAnsi="Arial" w:cs="Arial"/>
          <w:b/>
          <w:bCs/>
          <w:kern w:val="32"/>
          <w:sz w:val="20"/>
          <w:szCs w:val="20"/>
          <w:lang w:eastAsia="en-US"/>
        </w:rPr>
      </w:pPr>
      <w:proofErr w:type="spellStart"/>
      <w:r w:rsidRPr="006C3284">
        <w:rPr>
          <w:rFonts w:ascii="Arial" w:hAnsi="Arial" w:cs="Arial"/>
          <w:b/>
          <w:bCs/>
          <w:kern w:val="32"/>
          <w:sz w:val="20"/>
          <w:szCs w:val="20"/>
          <w:lang w:val="en-US" w:eastAsia="en-US"/>
        </w:rPr>
        <w:t>Zasady</w:t>
      </w:r>
      <w:proofErr w:type="spellEnd"/>
      <w:r w:rsidRPr="006C3284">
        <w:rPr>
          <w:rFonts w:ascii="Arial" w:hAnsi="Arial" w:cs="Arial"/>
          <w:b/>
          <w:bCs/>
          <w:kern w:val="32"/>
          <w:sz w:val="20"/>
          <w:szCs w:val="20"/>
          <w:lang w:val="en-US" w:eastAsia="en-US"/>
        </w:rPr>
        <w:t xml:space="preserve"> </w:t>
      </w:r>
      <w:proofErr w:type="spellStart"/>
      <w:r w:rsidRPr="006C3284">
        <w:rPr>
          <w:rFonts w:ascii="Arial" w:hAnsi="Arial" w:cs="Arial"/>
          <w:b/>
          <w:bCs/>
          <w:kern w:val="32"/>
          <w:sz w:val="20"/>
          <w:szCs w:val="20"/>
          <w:lang w:val="en-US" w:eastAsia="en-US"/>
        </w:rPr>
        <w:t>wydatkowania</w:t>
      </w:r>
      <w:proofErr w:type="spellEnd"/>
      <w:r w:rsidRPr="006C3284">
        <w:rPr>
          <w:rFonts w:ascii="Arial" w:hAnsi="Arial" w:cs="Arial"/>
          <w:b/>
          <w:bCs/>
          <w:kern w:val="32"/>
          <w:sz w:val="20"/>
          <w:szCs w:val="20"/>
          <w:lang w:val="en-US" w:eastAsia="en-US"/>
        </w:rPr>
        <w:t xml:space="preserve"> </w:t>
      </w:r>
      <w:proofErr w:type="spellStart"/>
      <w:r w:rsidRPr="006C3284">
        <w:rPr>
          <w:rFonts w:ascii="Arial" w:hAnsi="Arial" w:cs="Arial"/>
          <w:b/>
          <w:bCs/>
          <w:kern w:val="32"/>
          <w:sz w:val="20"/>
          <w:szCs w:val="20"/>
          <w:lang w:val="en-US" w:eastAsia="en-US"/>
        </w:rPr>
        <w:t>środków</w:t>
      </w:r>
      <w:proofErr w:type="spellEnd"/>
    </w:p>
    <w:p w:rsidR="007A118F" w:rsidRPr="006C3284" w:rsidRDefault="007A118F" w:rsidP="00686F62">
      <w:pPr>
        <w:keepNext/>
        <w:suppressAutoHyphens w:val="0"/>
        <w:spacing w:after="240" w:line="276" w:lineRule="auto"/>
        <w:jc w:val="center"/>
        <w:outlineLvl w:val="0"/>
        <w:rPr>
          <w:rFonts w:ascii="Arial" w:hAnsi="Arial" w:cs="Arial"/>
          <w:b/>
          <w:bCs/>
          <w:kern w:val="32"/>
          <w:sz w:val="20"/>
          <w:szCs w:val="20"/>
          <w:lang w:eastAsia="en-US"/>
        </w:rPr>
      </w:pPr>
      <w:r w:rsidRPr="006C3284">
        <w:rPr>
          <w:rFonts w:ascii="Arial" w:hAnsi="Arial" w:cs="Arial"/>
          <w:b/>
          <w:bCs/>
          <w:kern w:val="32"/>
          <w:sz w:val="20"/>
          <w:szCs w:val="20"/>
          <w:lang w:eastAsia="en-US"/>
        </w:rPr>
        <w:t xml:space="preserve">§ </w:t>
      </w:r>
      <w:r w:rsidR="00FF0E3D" w:rsidRPr="006C3284">
        <w:rPr>
          <w:rFonts w:ascii="Arial" w:hAnsi="Arial" w:cs="Arial"/>
          <w:b/>
          <w:bCs/>
          <w:kern w:val="32"/>
          <w:sz w:val="20"/>
          <w:szCs w:val="20"/>
          <w:lang w:eastAsia="en-US"/>
        </w:rPr>
        <w:t>1</w:t>
      </w:r>
      <w:r w:rsidR="008D15C0" w:rsidRPr="006C3284">
        <w:rPr>
          <w:rFonts w:ascii="Arial" w:hAnsi="Arial" w:cs="Arial"/>
          <w:b/>
          <w:bCs/>
          <w:kern w:val="32"/>
          <w:sz w:val="20"/>
          <w:szCs w:val="20"/>
          <w:lang w:eastAsia="en-US"/>
        </w:rPr>
        <w:t>8</w:t>
      </w:r>
    </w:p>
    <w:p w:rsidR="007A118F" w:rsidRPr="006C3284" w:rsidRDefault="007A118F" w:rsidP="0019012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zobowiąz</w:t>
      </w:r>
      <w:r w:rsidR="00456EA7" w:rsidRPr="006C3284">
        <w:rPr>
          <w:rFonts w:ascii="Arial" w:hAnsi="Arial" w:cs="Arial"/>
          <w:sz w:val="20"/>
          <w:szCs w:val="20"/>
        </w:rPr>
        <w:t>any jest</w:t>
      </w:r>
      <w:r w:rsidRPr="006C3284">
        <w:rPr>
          <w:rFonts w:ascii="Arial" w:hAnsi="Arial" w:cs="Arial"/>
          <w:sz w:val="20"/>
          <w:szCs w:val="20"/>
        </w:rPr>
        <w:t xml:space="preserve"> do dokonywania wydatków w oparciu o u</w:t>
      </w:r>
      <w:r w:rsidR="008D4C97" w:rsidRPr="006C3284">
        <w:rPr>
          <w:rFonts w:ascii="Arial" w:hAnsi="Arial" w:cs="Arial"/>
          <w:sz w:val="20"/>
          <w:szCs w:val="20"/>
        </w:rPr>
        <w:t>stawę o</w:t>
      </w:r>
      <w:r w:rsidR="001E3216" w:rsidRPr="006C3284">
        <w:rPr>
          <w:rFonts w:ascii="Arial" w:hAnsi="Arial" w:cs="Arial"/>
          <w:sz w:val="20"/>
          <w:szCs w:val="20"/>
        </w:rPr>
        <w:t> </w:t>
      </w:r>
      <w:r w:rsidR="008D4C97" w:rsidRPr="006C3284">
        <w:rPr>
          <w:rFonts w:ascii="Arial" w:hAnsi="Arial" w:cs="Arial"/>
          <w:sz w:val="20"/>
          <w:szCs w:val="20"/>
        </w:rPr>
        <w:t>finansach publicznych w</w:t>
      </w:r>
      <w:r w:rsidR="00ED6E43" w:rsidRPr="006C3284">
        <w:rPr>
          <w:rFonts w:ascii="Arial" w:hAnsi="Arial" w:cs="Arial"/>
          <w:sz w:val="20"/>
          <w:szCs w:val="20"/>
        </w:rPr>
        <w:t xml:space="preserve"> </w:t>
      </w:r>
      <w:r w:rsidRPr="006C3284">
        <w:rPr>
          <w:rFonts w:ascii="Arial" w:hAnsi="Arial" w:cs="Arial"/>
          <w:sz w:val="20"/>
          <w:szCs w:val="20"/>
        </w:rPr>
        <w:t>zakresie wydatkowania środków publicznych, w</w:t>
      </w:r>
      <w:r w:rsidR="001E3216" w:rsidRPr="006C3284">
        <w:rPr>
          <w:rFonts w:ascii="Arial" w:hAnsi="Arial" w:cs="Arial"/>
          <w:sz w:val="20"/>
          <w:szCs w:val="20"/>
        </w:rPr>
        <w:t> </w:t>
      </w:r>
      <w:r w:rsidRPr="006C3284">
        <w:rPr>
          <w:rFonts w:ascii="Arial" w:hAnsi="Arial" w:cs="Arial"/>
          <w:sz w:val="20"/>
          <w:szCs w:val="20"/>
        </w:rPr>
        <w:t>szczególności:</w:t>
      </w:r>
    </w:p>
    <w:p w:rsidR="007A118F" w:rsidRPr="006C3284" w:rsidRDefault="007A118F" w:rsidP="00A42B67">
      <w:pPr>
        <w:pStyle w:val="Akapitzlist"/>
        <w:numPr>
          <w:ilvl w:val="0"/>
          <w:numId w:val="38"/>
        </w:numPr>
        <w:spacing w:line="276" w:lineRule="auto"/>
        <w:ind w:left="714" w:hanging="357"/>
        <w:rPr>
          <w:rFonts w:ascii="Arial" w:hAnsi="Arial" w:cs="Arial"/>
          <w:sz w:val="20"/>
          <w:szCs w:val="20"/>
        </w:rPr>
      </w:pPr>
      <w:r w:rsidRPr="006C3284">
        <w:rPr>
          <w:rFonts w:ascii="Arial" w:hAnsi="Arial" w:cs="Arial"/>
          <w:sz w:val="20"/>
          <w:szCs w:val="20"/>
        </w:rPr>
        <w:t>w sposób celowy i oszczędny, z zachowaniem zasady uzyskiwania najlepszych efektów przy jak najniższej kwocie wydatku,</w:t>
      </w:r>
    </w:p>
    <w:p w:rsidR="007A118F" w:rsidRPr="006C3284" w:rsidRDefault="007A118F" w:rsidP="00A42B67">
      <w:pPr>
        <w:pStyle w:val="Akapitzlist"/>
        <w:numPr>
          <w:ilvl w:val="0"/>
          <w:numId w:val="38"/>
        </w:numPr>
        <w:spacing w:line="276" w:lineRule="auto"/>
        <w:ind w:left="714" w:hanging="357"/>
        <w:rPr>
          <w:rFonts w:ascii="Arial" w:hAnsi="Arial" w:cs="Arial"/>
          <w:sz w:val="20"/>
          <w:szCs w:val="20"/>
        </w:rPr>
      </w:pPr>
      <w:r w:rsidRPr="006C3284">
        <w:rPr>
          <w:rFonts w:ascii="Arial" w:hAnsi="Arial" w:cs="Arial"/>
          <w:sz w:val="20"/>
          <w:szCs w:val="20"/>
        </w:rPr>
        <w:t>w sposób umożliwiający terminową realizację Projektu,</w:t>
      </w:r>
    </w:p>
    <w:p w:rsidR="007A118F" w:rsidRPr="006C3284" w:rsidRDefault="007A118F" w:rsidP="00A42B67">
      <w:pPr>
        <w:pStyle w:val="Akapitzlist"/>
        <w:numPr>
          <w:ilvl w:val="0"/>
          <w:numId w:val="38"/>
        </w:numPr>
        <w:spacing w:line="276" w:lineRule="auto"/>
        <w:ind w:left="714" w:hanging="357"/>
        <w:rPr>
          <w:rFonts w:ascii="Arial" w:hAnsi="Arial" w:cs="Arial"/>
          <w:sz w:val="20"/>
          <w:szCs w:val="20"/>
        </w:rPr>
      </w:pPr>
      <w:r w:rsidRPr="006C3284">
        <w:rPr>
          <w:rFonts w:ascii="Arial" w:hAnsi="Arial" w:cs="Arial"/>
          <w:sz w:val="20"/>
          <w:szCs w:val="20"/>
        </w:rPr>
        <w:t>w wysokości i terminach wynikających z wcześniej zaciągniętych zobowiązań.</w:t>
      </w:r>
    </w:p>
    <w:p w:rsidR="007A118F" w:rsidRPr="006C3284" w:rsidRDefault="007A118F" w:rsidP="0019012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zobowią</w:t>
      </w:r>
      <w:r w:rsidR="00456EA7" w:rsidRPr="006C3284">
        <w:rPr>
          <w:rFonts w:ascii="Arial" w:hAnsi="Arial" w:cs="Arial"/>
          <w:sz w:val="20"/>
          <w:szCs w:val="20"/>
        </w:rPr>
        <w:t>zany jest</w:t>
      </w:r>
      <w:r w:rsidRPr="006C3284">
        <w:rPr>
          <w:rFonts w:ascii="Arial" w:hAnsi="Arial" w:cs="Arial"/>
          <w:sz w:val="20"/>
          <w:szCs w:val="20"/>
        </w:rPr>
        <w:t xml:space="preserve"> do gospodarowania środkami publicznymi w sposób zapewniający zachowanie dyscypliny finansów publicznych. Naruszenie dyscypliny f</w:t>
      </w:r>
      <w:r w:rsidR="00790B53" w:rsidRPr="006C3284">
        <w:rPr>
          <w:rFonts w:ascii="Arial" w:hAnsi="Arial" w:cs="Arial"/>
          <w:sz w:val="20"/>
          <w:szCs w:val="20"/>
        </w:rPr>
        <w:t xml:space="preserve">inansów publicznych wiąże się z </w:t>
      </w:r>
      <w:r w:rsidR="00693C8E" w:rsidRPr="006C3284">
        <w:rPr>
          <w:rFonts w:ascii="Arial" w:hAnsi="Arial" w:cs="Arial"/>
          <w:sz w:val="20"/>
          <w:szCs w:val="20"/>
        </w:rPr>
        <w:t>odpowiedzialnością na podstawie przepisów ustawy o odpowiedzialności za naruszenie dyscypliny finansów publicznych.</w:t>
      </w:r>
    </w:p>
    <w:p w:rsidR="007A118F" w:rsidRPr="006C3284" w:rsidRDefault="007A118F" w:rsidP="00190122">
      <w:pPr>
        <w:pStyle w:val="Akapitzlist"/>
        <w:numPr>
          <w:ilvl w:val="0"/>
          <w:numId w:val="37"/>
        </w:numPr>
        <w:suppressAutoHyphens w:val="0"/>
        <w:spacing w:line="276" w:lineRule="auto"/>
        <w:contextualSpacing/>
        <w:rPr>
          <w:rFonts w:ascii="Arial" w:hAnsi="Arial" w:cs="Arial"/>
          <w:sz w:val="20"/>
          <w:szCs w:val="20"/>
        </w:rPr>
      </w:pPr>
      <w:r w:rsidRPr="006C3284">
        <w:rPr>
          <w:rFonts w:ascii="Arial" w:hAnsi="Arial" w:cs="Arial"/>
          <w:sz w:val="20"/>
          <w:szCs w:val="20"/>
        </w:rPr>
        <w:lastRenderedPageBreak/>
        <w:t xml:space="preserve">Beneficjent przygotowuje i przeprowadza postępowanie o </w:t>
      </w:r>
      <w:r w:rsidR="00A42B67">
        <w:rPr>
          <w:rFonts w:ascii="Arial" w:hAnsi="Arial" w:cs="Arial"/>
          <w:sz w:val="20"/>
          <w:szCs w:val="20"/>
        </w:rPr>
        <w:t>udzielenie zamówienia zgodnie z </w:t>
      </w:r>
      <w:r w:rsidRPr="006C3284">
        <w:rPr>
          <w:rFonts w:ascii="Arial" w:hAnsi="Arial" w:cs="Arial"/>
          <w:sz w:val="20"/>
          <w:szCs w:val="20"/>
        </w:rPr>
        <w:t xml:space="preserve">procedurami </w:t>
      </w:r>
      <w:r w:rsidR="00E55799" w:rsidRPr="006C3284">
        <w:rPr>
          <w:rFonts w:ascii="Arial" w:hAnsi="Arial" w:cs="Arial"/>
          <w:sz w:val="20"/>
          <w:szCs w:val="20"/>
        </w:rPr>
        <w:t xml:space="preserve">określonymi </w:t>
      </w:r>
      <w:r w:rsidR="00FC35AB" w:rsidRPr="006C3284">
        <w:rPr>
          <w:rFonts w:ascii="Arial" w:hAnsi="Arial" w:cs="Arial"/>
          <w:sz w:val="20"/>
          <w:szCs w:val="20"/>
        </w:rPr>
        <w:t xml:space="preserve">w </w:t>
      </w:r>
      <w:r w:rsidR="00385A48">
        <w:rPr>
          <w:rFonts w:ascii="Arial" w:hAnsi="Arial" w:cs="Arial"/>
          <w:sz w:val="20"/>
          <w:szCs w:val="20"/>
        </w:rPr>
        <w:t>„</w:t>
      </w:r>
      <w:r w:rsidR="00FC35AB" w:rsidRPr="006C3284">
        <w:rPr>
          <w:rFonts w:ascii="Arial" w:hAnsi="Arial" w:cs="Arial"/>
          <w:sz w:val="20"/>
          <w:szCs w:val="20"/>
        </w:rPr>
        <w:t>Zasadach w zakresie udzielania zamówień w projektach realizowanych w ramach Regionalnego Programu Operacyjnego Województwa Zachodniopomorskiego 2014 – 2020</w:t>
      </w:r>
      <w:r w:rsidR="00385A48">
        <w:rPr>
          <w:rFonts w:ascii="Arial" w:hAnsi="Arial" w:cs="Arial"/>
          <w:sz w:val="20"/>
          <w:szCs w:val="20"/>
        </w:rPr>
        <w:t>”</w:t>
      </w:r>
      <w:r w:rsidR="00E55799" w:rsidRPr="006C3284">
        <w:rPr>
          <w:rFonts w:ascii="Arial" w:hAnsi="Arial" w:cs="Arial"/>
          <w:sz w:val="20"/>
          <w:szCs w:val="20"/>
        </w:rPr>
        <w:t xml:space="preserve">, stanowiących załącznik nr </w:t>
      </w:r>
      <w:r w:rsidR="00BB7A15" w:rsidRPr="006C3284">
        <w:rPr>
          <w:rFonts w:ascii="Arial" w:hAnsi="Arial" w:cs="Arial"/>
          <w:sz w:val="20"/>
          <w:szCs w:val="20"/>
        </w:rPr>
        <w:t>4</w:t>
      </w:r>
      <w:r w:rsidR="00E55799" w:rsidRPr="006C3284">
        <w:rPr>
          <w:rFonts w:ascii="Arial" w:hAnsi="Arial" w:cs="Arial"/>
          <w:sz w:val="20"/>
          <w:szCs w:val="20"/>
        </w:rPr>
        <w:t xml:space="preserve"> do Decyzji.</w:t>
      </w:r>
    </w:p>
    <w:p w:rsidR="007A118F" w:rsidRPr="006C3284" w:rsidRDefault="00E55799" w:rsidP="0019012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na którego przepisy nie nakładają obowiązku zawierania umów w</w:t>
      </w:r>
      <w:r w:rsidR="00790B53" w:rsidRPr="006C3284">
        <w:rPr>
          <w:rFonts w:ascii="Arial" w:hAnsi="Arial" w:cs="Arial"/>
          <w:sz w:val="20"/>
          <w:szCs w:val="20"/>
        </w:rPr>
        <w:t> </w:t>
      </w:r>
      <w:r w:rsidRPr="006C3284">
        <w:rPr>
          <w:rFonts w:ascii="Arial" w:hAnsi="Arial" w:cs="Arial"/>
          <w:sz w:val="20"/>
          <w:szCs w:val="20"/>
        </w:rPr>
        <w:t>języku polskim, zobowiązany jest, na żądanie Instytucji Zarządzającej</w:t>
      </w:r>
      <w:r w:rsidR="00A42B67">
        <w:rPr>
          <w:rFonts w:ascii="Arial" w:hAnsi="Arial" w:cs="Arial"/>
          <w:sz w:val="20"/>
          <w:szCs w:val="20"/>
        </w:rPr>
        <w:t xml:space="preserve"> RPO WZ, w przypadku zawarcia z </w:t>
      </w:r>
      <w:r w:rsidRPr="006C3284">
        <w:rPr>
          <w:rFonts w:ascii="Arial" w:hAnsi="Arial" w:cs="Arial"/>
          <w:sz w:val="20"/>
          <w:szCs w:val="20"/>
        </w:rPr>
        <w:t>wykonawcami umowy w języku obcym, dokonać jej uwierzytelnionego tłumaczenia na język polski.</w:t>
      </w:r>
    </w:p>
    <w:p w:rsidR="007A118F" w:rsidRPr="006C3284" w:rsidRDefault="00E55799" w:rsidP="0019012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6C3284" w:rsidRDefault="00E55799" w:rsidP="00190122">
      <w:pPr>
        <w:pStyle w:val="Akapitzlist"/>
        <w:numPr>
          <w:ilvl w:val="0"/>
          <w:numId w:val="37"/>
        </w:numPr>
        <w:suppressAutoHyphens w:val="0"/>
        <w:spacing w:after="160" w:line="276" w:lineRule="auto"/>
        <w:contextualSpacing/>
        <w:rPr>
          <w:rFonts w:ascii="Arial" w:hAnsi="Arial" w:cs="Arial"/>
          <w:sz w:val="20"/>
          <w:szCs w:val="20"/>
        </w:rPr>
      </w:pPr>
      <w:r w:rsidRPr="006C3284">
        <w:rPr>
          <w:rFonts w:ascii="Arial" w:hAnsi="Arial" w:cs="Arial"/>
          <w:sz w:val="20"/>
          <w:szCs w:val="20"/>
        </w:rPr>
        <w:t>Szczegółowe zasady przygotowania i przeprowadzenia postępowania o</w:t>
      </w:r>
      <w:r w:rsidR="0004108F" w:rsidRPr="006C3284">
        <w:rPr>
          <w:rFonts w:ascii="Arial" w:hAnsi="Arial" w:cs="Arial"/>
          <w:sz w:val="20"/>
          <w:szCs w:val="20"/>
        </w:rPr>
        <w:t> </w:t>
      </w:r>
      <w:r w:rsidRPr="006C3284">
        <w:rPr>
          <w:rFonts w:ascii="Arial" w:hAnsi="Arial" w:cs="Arial"/>
          <w:sz w:val="20"/>
          <w:szCs w:val="20"/>
        </w:rPr>
        <w:t>udzielenie zam</w:t>
      </w:r>
      <w:r w:rsidR="00A42B67">
        <w:rPr>
          <w:rFonts w:ascii="Arial" w:hAnsi="Arial" w:cs="Arial"/>
          <w:sz w:val="20"/>
          <w:szCs w:val="20"/>
        </w:rPr>
        <w:t>ówienia, a </w:t>
      </w:r>
      <w:r w:rsidRPr="006C3284">
        <w:rPr>
          <w:rFonts w:ascii="Arial" w:hAnsi="Arial" w:cs="Arial"/>
          <w:sz w:val="20"/>
          <w:szCs w:val="20"/>
        </w:rPr>
        <w:t xml:space="preserve">także pozostałe warunki i procedury określają przepisy ustawy wdrożeniowej, </w:t>
      </w:r>
      <w:r w:rsidR="007A282C" w:rsidRPr="006C3284">
        <w:rPr>
          <w:rFonts w:ascii="Arial" w:hAnsi="Arial" w:cs="Arial"/>
          <w:sz w:val="20"/>
          <w:szCs w:val="20"/>
        </w:rPr>
        <w:t>PZP</w:t>
      </w:r>
      <w:r w:rsidRPr="006C3284">
        <w:rPr>
          <w:rFonts w:ascii="Arial" w:hAnsi="Arial" w:cs="Arial"/>
          <w:sz w:val="20"/>
          <w:szCs w:val="20"/>
        </w:rPr>
        <w:t xml:space="preserve">, </w:t>
      </w:r>
      <w:r w:rsidR="00385A48">
        <w:rPr>
          <w:rFonts w:ascii="Arial" w:hAnsi="Arial" w:cs="Arial"/>
          <w:sz w:val="20"/>
          <w:szCs w:val="20"/>
        </w:rPr>
        <w:t>„</w:t>
      </w:r>
      <w:r w:rsidR="00A42B67">
        <w:rPr>
          <w:rFonts w:ascii="Arial" w:hAnsi="Arial" w:cs="Arial"/>
          <w:sz w:val="20"/>
          <w:szCs w:val="20"/>
        </w:rPr>
        <w:t>Wytyczne w </w:t>
      </w:r>
      <w:r w:rsidR="00BD08DD" w:rsidRPr="006C3284">
        <w:rPr>
          <w:rFonts w:ascii="Arial" w:hAnsi="Arial" w:cs="Arial"/>
          <w:sz w:val="20"/>
          <w:szCs w:val="20"/>
        </w:rPr>
        <w:t>zakresie kwalifikowalności wydatków</w:t>
      </w:r>
      <w:r w:rsidR="00385A48">
        <w:rPr>
          <w:rFonts w:ascii="Arial" w:hAnsi="Arial" w:cs="Arial"/>
          <w:sz w:val="20"/>
          <w:szCs w:val="20"/>
        </w:rPr>
        <w:t>”</w:t>
      </w:r>
      <w:r w:rsidR="0030775B" w:rsidRPr="006C3284">
        <w:rPr>
          <w:rFonts w:ascii="Arial" w:hAnsi="Arial" w:cs="Arial"/>
          <w:sz w:val="20"/>
          <w:szCs w:val="20"/>
        </w:rPr>
        <w:t xml:space="preserve"> </w:t>
      </w:r>
      <w:r w:rsidRPr="006C3284">
        <w:rPr>
          <w:rFonts w:ascii="Arial" w:hAnsi="Arial" w:cs="Arial"/>
          <w:sz w:val="20"/>
          <w:szCs w:val="20"/>
        </w:rPr>
        <w:t xml:space="preserve">oraz </w:t>
      </w:r>
      <w:r w:rsidR="00385A48">
        <w:rPr>
          <w:rFonts w:ascii="Arial" w:hAnsi="Arial" w:cs="Arial"/>
          <w:sz w:val="20"/>
          <w:szCs w:val="20"/>
        </w:rPr>
        <w:t>„</w:t>
      </w:r>
      <w:r w:rsidRPr="006C3284">
        <w:rPr>
          <w:rFonts w:ascii="Arial" w:hAnsi="Arial" w:cs="Arial"/>
          <w:sz w:val="20"/>
          <w:szCs w:val="20"/>
        </w:rPr>
        <w:t xml:space="preserve">Zasady w zakresie udzielania zamówień </w:t>
      </w:r>
      <w:r w:rsidR="008D4C97" w:rsidRPr="006C3284">
        <w:rPr>
          <w:rFonts w:ascii="Arial" w:hAnsi="Arial" w:cs="Arial"/>
          <w:sz w:val="20"/>
          <w:szCs w:val="20"/>
        </w:rPr>
        <w:t>w projektach realizowanych w</w:t>
      </w:r>
      <w:r w:rsidR="009D28B2" w:rsidRPr="006C3284">
        <w:rPr>
          <w:rFonts w:ascii="Arial" w:hAnsi="Arial" w:cs="Arial"/>
          <w:sz w:val="20"/>
          <w:szCs w:val="20"/>
        </w:rPr>
        <w:t xml:space="preserve"> </w:t>
      </w:r>
      <w:r w:rsidR="00FC35AB" w:rsidRPr="006C3284">
        <w:rPr>
          <w:rFonts w:ascii="Arial" w:hAnsi="Arial" w:cs="Arial"/>
          <w:sz w:val="20"/>
          <w:szCs w:val="20"/>
        </w:rPr>
        <w:t>ramach Regionalnego Programu Operacyjnego Województwa Zachodniopomorskiego 2014 – 2020</w:t>
      </w:r>
      <w:r w:rsidR="00385A48">
        <w:rPr>
          <w:rFonts w:ascii="Arial" w:hAnsi="Arial" w:cs="Arial"/>
          <w:sz w:val="20"/>
          <w:szCs w:val="20"/>
        </w:rPr>
        <w:t>”</w:t>
      </w:r>
      <w:r w:rsidR="00FC35AB" w:rsidRPr="006C3284">
        <w:rPr>
          <w:rFonts w:ascii="Arial" w:hAnsi="Arial" w:cs="Arial"/>
          <w:sz w:val="20"/>
          <w:szCs w:val="20"/>
        </w:rPr>
        <w:t xml:space="preserve">, stanowiące załącznik nr </w:t>
      </w:r>
      <w:r w:rsidR="0030775B" w:rsidRPr="006C3284">
        <w:rPr>
          <w:rFonts w:ascii="Arial" w:hAnsi="Arial" w:cs="Arial"/>
          <w:sz w:val="20"/>
          <w:szCs w:val="20"/>
        </w:rPr>
        <w:t>4</w:t>
      </w:r>
      <w:r w:rsidR="00FC35AB" w:rsidRPr="006C3284">
        <w:rPr>
          <w:rFonts w:ascii="Arial" w:hAnsi="Arial" w:cs="Arial"/>
          <w:sz w:val="20"/>
          <w:szCs w:val="20"/>
        </w:rPr>
        <w:t xml:space="preserve"> do Decyzji.</w:t>
      </w:r>
    </w:p>
    <w:p w:rsidR="007A118F" w:rsidRPr="006C3284" w:rsidRDefault="00535491" w:rsidP="00686F62">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Kontrola P</w:t>
      </w:r>
      <w:r w:rsidR="007A118F" w:rsidRPr="006C3284">
        <w:rPr>
          <w:rFonts w:ascii="Arial" w:eastAsia="Calibri" w:hAnsi="Arial" w:cs="Arial"/>
          <w:b/>
          <w:sz w:val="20"/>
          <w:szCs w:val="20"/>
          <w:lang w:eastAsia="en-US"/>
        </w:rPr>
        <w:t>rojektu – zasady ogólne</w:t>
      </w:r>
    </w:p>
    <w:p w:rsidR="007A118F" w:rsidRPr="006C3284" w:rsidRDefault="007A118F" w:rsidP="00686F62">
      <w:pPr>
        <w:suppressAutoHyphens w:val="0"/>
        <w:spacing w:after="240"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xml:space="preserve">§ </w:t>
      </w:r>
      <w:r w:rsidR="000F73C7" w:rsidRPr="006C3284">
        <w:rPr>
          <w:rFonts w:ascii="Arial" w:eastAsia="Calibri" w:hAnsi="Arial" w:cs="Arial"/>
          <w:b/>
          <w:sz w:val="20"/>
          <w:szCs w:val="20"/>
          <w:lang w:eastAsia="en-US"/>
        </w:rPr>
        <w:t>19</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Beneficjent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poddać</w:t>
      </w:r>
      <w:r w:rsidR="00456EA7" w:rsidRPr="006C3284">
        <w:rPr>
          <w:rFonts w:ascii="Arial" w:eastAsia="Calibri" w:hAnsi="Arial" w:cs="Arial"/>
          <w:sz w:val="20"/>
          <w:szCs w:val="20"/>
          <w:lang w:eastAsia="en-US"/>
        </w:rPr>
        <w:t xml:space="preserve"> się</w:t>
      </w:r>
      <w:r w:rsidRPr="006C3284">
        <w:rPr>
          <w:rFonts w:ascii="Arial" w:eastAsia="Calibri" w:hAnsi="Arial" w:cs="Arial"/>
          <w:sz w:val="20"/>
          <w:szCs w:val="20"/>
          <w:lang w:eastAsia="en-US"/>
        </w:rPr>
        <w:t xml:space="preserve"> kontrolom i audytom w zakresie realizowanej </w:t>
      </w:r>
      <w:r w:rsidR="004B3136" w:rsidRPr="006C3284">
        <w:rPr>
          <w:rFonts w:ascii="Arial" w:eastAsia="Calibri" w:hAnsi="Arial" w:cs="Arial"/>
          <w:sz w:val="20"/>
          <w:szCs w:val="20"/>
          <w:lang w:eastAsia="en-US"/>
        </w:rPr>
        <w:t>Decyzji</w:t>
      </w:r>
      <w:r w:rsidR="00A42B67">
        <w:rPr>
          <w:rFonts w:ascii="Arial" w:eastAsia="Calibri" w:hAnsi="Arial" w:cs="Arial"/>
          <w:sz w:val="20"/>
          <w:szCs w:val="20"/>
          <w:lang w:eastAsia="en-US"/>
        </w:rPr>
        <w:t xml:space="preserve"> i </w:t>
      </w:r>
      <w:r w:rsidRPr="006C3284">
        <w:rPr>
          <w:rFonts w:ascii="Arial" w:eastAsia="Calibri" w:hAnsi="Arial" w:cs="Arial"/>
          <w:sz w:val="20"/>
          <w:szCs w:val="20"/>
          <w:lang w:eastAsia="en-US"/>
        </w:rPr>
        <w:t>Projektu dokonywanych przez Instytucję Zarządzającą RPO WZ i inne uprawnione podmioty.</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Kontrole prowadzone przez Instytucję Zarządzającą RPO WZ obejmują:</w:t>
      </w:r>
    </w:p>
    <w:p w:rsidR="007A118F" w:rsidRPr="006C3284" w:rsidRDefault="007A118F" w:rsidP="00A42B67">
      <w:pPr>
        <w:numPr>
          <w:ilvl w:val="0"/>
          <w:numId w:val="40"/>
        </w:numPr>
        <w:suppressAutoHyphens w:val="0"/>
        <w:spacing w:line="276" w:lineRule="auto"/>
        <w:ind w:left="714" w:hanging="357"/>
        <w:rPr>
          <w:rFonts w:ascii="Arial" w:eastAsia="Calibri" w:hAnsi="Arial" w:cs="Arial"/>
          <w:sz w:val="20"/>
          <w:szCs w:val="20"/>
          <w:lang w:eastAsia="en-US"/>
        </w:rPr>
      </w:pPr>
      <w:r w:rsidRPr="006C3284">
        <w:rPr>
          <w:rFonts w:ascii="Arial" w:eastAsia="Calibri" w:hAnsi="Arial" w:cs="Arial"/>
          <w:sz w:val="20"/>
          <w:szCs w:val="20"/>
          <w:lang w:eastAsia="en-US"/>
        </w:rPr>
        <w:t>weryfikacje wydatków, w tym:</w:t>
      </w:r>
    </w:p>
    <w:p w:rsidR="007A118F" w:rsidRPr="006C3284" w:rsidRDefault="007A118F" w:rsidP="00A42B67">
      <w:pPr>
        <w:numPr>
          <w:ilvl w:val="0"/>
          <w:numId w:val="41"/>
        </w:numPr>
        <w:suppressAutoHyphens w:val="0"/>
        <w:spacing w:line="276" w:lineRule="auto"/>
        <w:ind w:left="1071" w:hanging="357"/>
        <w:rPr>
          <w:rFonts w:ascii="Arial" w:eastAsia="Calibri" w:hAnsi="Arial" w:cs="Arial"/>
          <w:sz w:val="20"/>
          <w:szCs w:val="20"/>
          <w:lang w:eastAsia="en-US"/>
        </w:rPr>
      </w:pPr>
      <w:r w:rsidRPr="006C3284">
        <w:rPr>
          <w:rFonts w:ascii="Arial" w:eastAsia="Calibri" w:hAnsi="Arial" w:cs="Arial"/>
          <w:sz w:val="20"/>
          <w:szCs w:val="20"/>
          <w:lang w:eastAsia="en-US"/>
        </w:rPr>
        <w:t>weryfikacje wniosków o płatność,</w:t>
      </w:r>
    </w:p>
    <w:p w:rsidR="007A118F" w:rsidRPr="006C3284" w:rsidRDefault="007A118F" w:rsidP="00A42B67">
      <w:pPr>
        <w:numPr>
          <w:ilvl w:val="0"/>
          <w:numId w:val="41"/>
        </w:numPr>
        <w:suppressAutoHyphens w:val="0"/>
        <w:spacing w:line="276" w:lineRule="auto"/>
        <w:ind w:left="1071" w:hanging="357"/>
        <w:rPr>
          <w:rFonts w:ascii="Arial" w:eastAsia="Calibri" w:hAnsi="Arial" w:cs="Arial"/>
          <w:sz w:val="20"/>
          <w:szCs w:val="20"/>
          <w:lang w:eastAsia="en-US"/>
        </w:rPr>
      </w:pPr>
      <w:r w:rsidRPr="006C3284">
        <w:rPr>
          <w:rFonts w:ascii="Arial" w:eastAsia="Calibri" w:hAnsi="Arial" w:cs="Arial"/>
          <w:sz w:val="20"/>
          <w:szCs w:val="20"/>
          <w:lang w:eastAsia="en-US"/>
        </w:rPr>
        <w:t>kontrole w miejscu realizacji Projektu lub w siedzibie Beneficjenta,</w:t>
      </w:r>
    </w:p>
    <w:p w:rsidR="007A118F" w:rsidRPr="006C3284" w:rsidRDefault="007A118F" w:rsidP="00A42B67">
      <w:pPr>
        <w:numPr>
          <w:ilvl w:val="0"/>
          <w:numId w:val="41"/>
        </w:numPr>
        <w:suppressAutoHyphens w:val="0"/>
        <w:spacing w:line="276" w:lineRule="auto"/>
        <w:ind w:left="1071" w:hanging="357"/>
        <w:rPr>
          <w:rFonts w:ascii="Arial" w:eastAsia="Calibri" w:hAnsi="Arial" w:cs="Arial"/>
          <w:sz w:val="20"/>
          <w:szCs w:val="20"/>
          <w:lang w:eastAsia="en-US"/>
        </w:rPr>
      </w:pPr>
      <w:r w:rsidRPr="006C3284">
        <w:rPr>
          <w:rFonts w:ascii="Arial" w:eastAsia="Calibri" w:hAnsi="Arial" w:cs="Arial"/>
          <w:sz w:val="20"/>
          <w:szCs w:val="20"/>
          <w:lang w:eastAsia="en-US"/>
        </w:rPr>
        <w:t>kontrole krzyżowe;</w:t>
      </w:r>
    </w:p>
    <w:p w:rsidR="007A118F" w:rsidRPr="006C3284" w:rsidRDefault="007A118F" w:rsidP="00A42B67">
      <w:pPr>
        <w:numPr>
          <w:ilvl w:val="0"/>
          <w:numId w:val="40"/>
        </w:numPr>
        <w:suppressAutoHyphens w:val="0"/>
        <w:spacing w:line="276" w:lineRule="auto"/>
        <w:ind w:left="714" w:hanging="357"/>
        <w:rPr>
          <w:rFonts w:ascii="Arial" w:eastAsia="Calibri" w:hAnsi="Arial" w:cs="Arial"/>
          <w:sz w:val="20"/>
          <w:szCs w:val="20"/>
          <w:lang w:eastAsia="en-US"/>
        </w:rPr>
      </w:pPr>
      <w:r w:rsidRPr="006C3284">
        <w:rPr>
          <w:rFonts w:ascii="Arial" w:eastAsia="Calibri" w:hAnsi="Arial" w:cs="Arial"/>
          <w:sz w:val="20"/>
          <w:szCs w:val="20"/>
          <w:lang w:eastAsia="en-US"/>
        </w:rPr>
        <w:t>kontrole na zakończenie realizacji Projektu;</w:t>
      </w:r>
    </w:p>
    <w:p w:rsidR="007A118F" w:rsidRPr="006C3284" w:rsidRDefault="007A118F" w:rsidP="00A42B67">
      <w:pPr>
        <w:numPr>
          <w:ilvl w:val="0"/>
          <w:numId w:val="40"/>
        </w:numPr>
        <w:suppressAutoHyphens w:val="0"/>
        <w:spacing w:line="276" w:lineRule="auto"/>
        <w:ind w:left="714" w:hanging="357"/>
        <w:rPr>
          <w:rFonts w:ascii="Arial" w:eastAsia="Calibri" w:hAnsi="Arial" w:cs="Arial"/>
          <w:sz w:val="20"/>
          <w:szCs w:val="20"/>
          <w:lang w:eastAsia="en-US"/>
        </w:rPr>
      </w:pPr>
      <w:r w:rsidRPr="006C3284">
        <w:rPr>
          <w:rFonts w:ascii="Arial" w:eastAsia="Calibri" w:hAnsi="Arial" w:cs="Arial"/>
          <w:sz w:val="20"/>
          <w:szCs w:val="20"/>
          <w:lang w:eastAsia="en-US"/>
        </w:rPr>
        <w:t>kontrole trwałości Projektu.</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Kontrola oraz audyt mogą być przeprowadzane w każdym czasie, nie później niż do końca okresu określonego zgodnie z art. 140 ust. 1 rozporządzenia ogólnego, z</w:t>
      </w:r>
      <w:r w:rsidR="0004108F" w:rsidRPr="006C3284">
        <w:rPr>
          <w:rFonts w:ascii="Arial" w:eastAsia="Calibri" w:hAnsi="Arial" w:cs="Arial"/>
          <w:sz w:val="20"/>
          <w:szCs w:val="20"/>
          <w:lang w:eastAsia="en-US"/>
        </w:rPr>
        <w:t> </w:t>
      </w:r>
      <w:r w:rsidRPr="006C3284">
        <w:rPr>
          <w:rFonts w:ascii="Arial" w:eastAsia="Calibri" w:hAnsi="Arial" w:cs="Arial"/>
          <w:sz w:val="20"/>
          <w:szCs w:val="20"/>
          <w:lang w:eastAsia="en-US"/>
        </w:rPr>
        <w:t>zastrzeżeniem przepisów, które mogą przewidywać dłuższy termin przeprowadzania k</w:t>
      </w:r>
      <w:r w:rsidR="005A1670" w:rsidRPr="006C3284">
        <w:rPr>
          <w:rFonts w:ascii="Arial" w:eastAsia="Calibri" w:hAnsi="Arial" w:cs="Arial"/>
          <w:sz w:val="20"/>
          <w:szCs w:val="20"/>
          <w:lang w:eastAsia="en-US"/>
        </w:rPr>
        <w:t>ontroli, dotyczących trwałości P</w:t>
      </w:r>
      <w:r w:rsidRPr="006C3284">
        <w:rPr>
          <w:rFonts w:ascii="Arial" w:eastAsia="Calibri" w:hAnsi="Arial" w:cs="Arial"/>
          <w:sz w:val="20"/>
          <w:szCs w:val="20"/>
          <w:lang w:eastAsia="en-US"/>
        </w:rPr>
        <w:t>rojektu</w:t>
      </w:r>
      <w:r w:rsidR="00F9610E" w:rsidRPr="006C3284">
        <w:rPr>
          <w:rFonts w:ascii="Arial" w:eastAsia="Calibri" w:hAnsi="Arial" w:cs="Arial"/>
          <w:sz w:val="20"/>
          <w:szCs w:val="20"/>
          <w:lang w:eastAsia="en-US"/>
        </w:rPr>
        <w:t>,</w:t>
      </w:r>
      <w:r w:rsidRPr="006C3284">
        <w:rPr>
          <w:rFonts w:ascii="Arial" w:eastAsia="Calibri" w:hAnsi="Arial" w:cs="Arial"/>
          <w:sz w:val="20"/>
          <w:szCs w:val="20"/>
          <w:lang w:eastAsia="en-US"/>
        </w:rPr>
        <w:t xml:space="preserve"> pomocy publicznej, oraz poda</w:t>
      </w:r>
      <w:r w:rsidR="00F9610E" w:rsidRPr="006C3284">
        <w:rPr>
          <w:rFonts w:ascii="Arial" w:eastAsia="Calibri" w:hAnsi="Arial" w:cs="Arial"/>
          <w:sz w:val="20"/>
          <w:szCs w:val="20"/>
          <w:lang w:eastAsia="en-US"/>
        </w:rPr>
        <w:t>tku od towarów i usług</w:t>
      </w:r>
      <w:r w:rsidR="00697C97" w:rsidRPr="006C3284">
        <w:rPr>
          <w:rFonts w:ascii="Arial" w:eastAsia="Calibri" w:hAnsi="Arial" w:cs="Arial"/>
          <w:sz w:val="20"/>
          <w:szCs w:val="20"/>
          <w:lang w:eastAsia="en-US"/>
        </w:rPr>
        <w:t>, o którym mowa w ustawie o VAT</w:t>
      </w:r>
      <w:r w:rsidR="00F9610E" w:rsidRPr="006C3284">
        <w:rPr>
          <w:rFonts w:ascii="Arial" w:eastAsia="Calibri" w:hAnsi="Arial" w:cs="Arial"/>
          <w:sz w:val="20"/>
          <w:szCs w:val="20"/>
          <w:lang w:eastAsia="en-US"/>
        </w:rPr>
        <w:t>.</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 xml:space="preserve">Kontrola lub audyt może zostać przeprowadzona w siedzibie Instytucji Zarządzającej RPO WZ, </w:t>
      </w:r>
      <w:r w:rsidR="00A42B67">
        <w:rPr>
          <w:rFonts w:ascii="Arial" w:eastAsia="Calibri" w:hAnsi="Arial" w:cs="Arial"/>
          <w:sz w:val="20"/>
          <w:szCs w:val="20"/>
          <w:lang w:eastAsia="en-US"/>
        </w:rPr>
        <w:t>w </w:t>
      </w:r>
      <w:r w:rsidRPr="006C3284">
        <w:rPr>
          <w:rFonts w:ascii="Arial" w:eastAsia="Calibri" w:hAnsi="Arial" w:cs="Arial"/>
          <w:sz w:val="20"/>
          <w:szCs w:val="20"/>
          <w:lang w:eastAsia="en-US"/>
        </w:rPr>
        <w:t>siedzibie Beneficjenta</w:t>
      </w:r>
      <w:r w:rsidR="0030775B" w:rsidRPr="006C3284">
        <w:rPr>
          <w:rFonts w:ascii="Arial" w:eastAsia="Calibri" w:hAnsi="Arial" w:cs="Arial"/>
          <w:sz w:val="20"/>
          <w:szCs w:val="20"/>
          <w:lang w:eastAsia="en-US"/>
        </w:rPr>
        <w:t>, Realizatora lub Partnera</w:t>
      </w:r>
      <w:r w:rsidRPr="006C3284">
        <w:rPr>
          <w:rFonts w:ascii="Arial" w:eastAsia="Calibri" w:hAnsi="Arial" w:cs="Arial"/>
          <w:sz w:val="20"/>
          <w:szCs w:val="20"/>
          <w:lang w:eastAsia="en-US"/>
        </w:rPr>
        <w:t>, w</w:t>
      </w:r>
      <w:r w:rsidR="0004108F" w:rsidRPr="006C3284">
        <w:rPr>
          <w:rFonts w:ascii="Arial" w:eastAsia="Calibri" w:hAnsi="Arial" w:cs="Arial"/>
          <w:sz w:val="20"/>
          <w:szCs w:val="20"/>
          <w:lang w:eastAsia="en-US"/>
        </w:rPr>
        <w:t> </w:t>
      </w:r>
      <w:r w:rsidRPr="006C3284">
        <w:rPr>
          <w:rFonts w:ascii="Arial" w:eastAsia="Calibri" w:hAnsi="Arial" w:cs="Arial"/>
          <w:sz w:val="20"/>
          <w:szCs w:val="20"/>
          <w:lang w:eastAsia="en-US"/>
        </w:rPr>
        <w:t>miejscu realizacj</w:t>
      </w:r>
      <w:r w:rsidR="008D4C97" w:rsidRPr="006C3284">
        <w:rPr>
          <w:rFonts w:ascii="Arial" w:eastAsia="Calibri" w:hAnsi="Arial" w:cs="Arial"/>
          <w:sz w:val="20"/>
          <w:szCs w:val="20"/>
          <w:lang w:eastAsia="en-US"/>
        </w:rPr>
        <w:t>i Projektu, jak i</w:t>
      </w:r>
      <w:r w:rsidR="0030775B"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w</w:t>
      </w:r>
      <w:r w:rsidR="0030775B"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miejscu bezpośrednio związanym z realizacją Projektu, przy czym niektóre czynności kontrolne mogą być prowadzone w</w:t>
      </w:r>
      <w:r w:rsidR="0004108F" w:rsidRPr="006C3284">
        <w:rPr>
          <w:rFonts w:ascii="Arial" w:eastAsia="Calibri" w:hAnsi="Arial" w:cs="Arial"/>
          <w:sz w:val="20"/>
          <w:szCs w:val="20"/>
          <w:lang w:eastAsia="en-US"/>
        </w:rPr>
        <w:t> </w:t>
      </w:r>
      <w:r w:rsidRPr="006C3284">
        <w:rPr>
          <w:rFonts w:ascii="Arial" w:eastAsia="Calibri" w:hAnsi="Arial" w:cs="Arial"/>
          <w:sz w:val="20"/>
          <w:szCs w:val="20"/>
          <w:lang w:eastAsia="en-US"/>
        </w:rPr>
        <w:t>siedzibie Instytucji Zarządzającej RPO WZ na podstawie danych i dokumentów zamieszczonych w SL2014 i innych dokumentów przekazanych przez Beneficjenta.</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w:t>
      </w:r>
      <w:r w:rsidR="00091577" w:rsidRPr="006C3284">
        <w:rPr>
          <w:rFonts w:ascii="Arial" w:eastAsia="Calibri" w:hAnsi="Arial" w:cs="Arial"/>
          <w:sz w:val="20"/>
          <w:szCs w:val="20"/>
          <w:lang w:eastAsia="en-US"/>
        </w:rPr>
        <w:t> </w:t>
      </w:r>
      <w:r w:rsidRPr="006C3284">
        <w:rPr>
          <w:rFonts w:ascii="Arial" w:eastAsia="Calibri" w:hAnsi="Arial" w:cs="Arial"/>
          <w:sz w:val="20"/>
          <w:szCs w:val="20"/>
          <w:lang w:eastAsia="en-US"/>
        </w:rPr>
        <w:t>siedzibie Beneficjenta</w:t>
      </w:r>
      <w:r w:rsidR="0030775B" w:rsidRPr="006C3284">
        <w:rPr>
          <w:rFonts w:ascii="Arial" w:eastAsia="Calibri" w:hAnsi="Arial" w:cs="Arial"/>
          <w:sz w:val="20"/>
          <w:szCs w:val="20"/>
          <w:lang w:eastAsia="en-US"/>
        </w:rPr>
        <w:t xml:space="preserve">, Realizatora lub Partnera </w:t>
      </w:r>
      <w:r w:rsidRPr="006C3284">
        <w:rPr>
          <w:rFonts w:ascii="Arial" w:eastAsia="Calibri" w:hAnsi="Arial" w:cs="Arial"/>
          <w:sz w:val="20"/>
          <w:szCs w:val="20"/>
          <w:lang w:eastAsia="en-US"/>
        </w:rPr>
        <w:t>w miejscu realizacji Projektu, jak i w miejscu bezpośrednio związanym z realizacją Projektu.</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Instytucja Zarządzająca RPO WZ może zlecić przeprowadzenie oceny realizacji Projektu podmiotowi zewnętrznemu w celu uzyskania opinii w zakresie wymagającym posiadania wiadomości specjalnych</w:t>
      </w:r>
      <w:r w:rsidR="008D4C97" w:rsidRPr="006C3284">
        <w:rPr>
          <w:rFonts w:ascii="Arial" w:eastAsia="Calibri" w:hAnsi="Arial" w:cs="Arial"/>
          <w:sz w:val="20"/>
          <w:szCs w:val="20"/>
          <w:lang w:eastAsia="en-US"/>
        </w:rPr>
        <w:t>. W</w:t>
      </w:r>
      <w:r w:rsidR="00091577"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 xml:space="preserve">takim przypadku terminy prowadzenia kontroli wskazane w Zasadach w zakresie przeprowadzania kontroli projektów w ramach Regionalnego Programu Operacyjnego Województwa Zachodniopomorskiego 2014 – 2020, </w:t>
      </w:r>
      <w:r w:rsidRPr="006C3284">
        <w:rPr>
          <w:rFonts w:ascii="Arial" w:hAnsi="Arial" w:cs="Arial"/>
          <w:sz w:val="20"/>
          <w:szCs w:val="20"/>
        </w:rPr>
        <w:t xml:space="preserve">stanowiących załącznik nr </w:t>
      </w:r>
      <w:r w:rsidR="00456EA7" w:rsidRPr="006C3284">
        <w:rPr>
          <w:rFonts w:ascii="Arial" w:hAnsi="Arial" w:cs="Arial"/>
          <w:sz w:val="20"/>
          <w:szCs w:val="20"/>
        </w:rPr>
        <w:t>5</w:t>
      </w:r>
      <w:r w:rsidRPr="006C3284">
        <w:rPr>
          <w:rFonts w:ascii="Arial" w:hAnsi="Arial" w:cs="Arial"/>
          <w:sz w:val="20"/>
          <w:szCs w:val="20"/>
        </w:rPr>
        <w:t xml:space="preserve"> do </w:t>
      </w:r>
      <w:r w:rsidR="00B94DA3" w:rsidRPr="006C3284">
        <w:rPr>
          <w:rFonts w:ascii="Arial" w:hAnsi="Arial" w:cs="Arial"/>
          <w:sz w:val="20"/>
          <w:szCs w:val="20"/>
        </w:rPr>
        <w:t>Decyzji</w:t>
      </w:r>
      <w:r w:rsidRPr="006C3284">
        <w:rPr>
          <w:rFonts w:ascii="Arial" w:hAnsi="Arial" w:cs="Arial"/>
          <w:sz w:val="20"/>
          <w:szCs w:val="20"/>
        </w:rPr>
        <w:t>,</w:t>
      </w:r>
      <w:r w:rsidRPr="006C3284">
        <w:rPr>
          <w:rFonts w:ascii="Arial" w:eastAsia="Calibri" w:hAnsi="Arial" w:cs="Arial"/>
          <w:sz w:val="20"/>
          <w:szCs w:val="20"/>
          <w:lang w:eastAsia="en-US"/>
        </w:rPr>
        <w:t xml:space="preserve"> ulegają wydłużeniu o okres niezbędny do sporządzenia opinii. Instytucja Zarządzająca RPO WZ informuje B</w:t>
      </w:r>
      <w:r w:rsidR="008D4C97" w:rsidRPr="006C3284">
        <w:rPr>
          <w:rFonts w:ascii="Arial" w:eastAsia="Calibri" w:hAnsi="Arial" w:cs="Arial"/>
          <w:sz w:val="20"/>
          <w:szCs w:val="20"/>
          <w:lang w:eastAsia="en-US"/>
        </w:rPr>
        <w:t>eneficjenta w formie pisemnej o</w:t>
      </w:r>
      <w:r w:rsidR="00034CB9"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wystąpieniu o</w:t>
      </w:r>
      <w:r w:rsidR="00034CB9" w:rsidRPr="006C3284">
        <w:rPr>
          <w:rFonts w:ascii="Arial" w:eastAsia="Calibri" w:hAnsi="Arial" w:cs="Arial"/>
          <w:sz w:val="20"/>
          <w:szCs w:val="20"/>
          <w:lang w:eastAsia="en-US"/>
        </w:rPr>
        <w:t> </w:t>
      </w:r>
      <w:r w:rsidRPr="006C3284">
        <w:rPr>
          <w:rFonts w:ascii="Arial" w:eastAsia="Calibri" w:hAnsi="Arial" w:cs="Arial"/>
          <w:sz w:val="20"/>
          <w:szCs w:val="20"/>
          <w:lang w:eastAsia="en-US"/>
        </w:rPr>
        <w:t>opinię.</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lastRenderedPageBreak/>
        <w:t>Beneficjent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do dokonania poprawek lub uzup</w:t>
      </w:r>
      <w:r w:rsidR="00A42B67">
        <w:rPr>
          <w:rFonts w:ascii="Arial" w:eastAsia="Calibri" w:hAnsi="Arial" w:cs="Arial"/>
          <w:sz w:val="20"/>
          <w:szCs w:val="20"/>
          <w:lang w:eastAsia="en-US"/>
        </w:rPr>
        <w:t>ełnień tych błędów lub braków w </w:t>
      </w:r>
      <w:r w:rsidRPr="006C3284">
        <w:rPr>
          <w:rFonts w:ascii="Arial" w:eastAsia="Calibri" w:hAnsi="Arial" w:cs="Arial"/>
          <w:sz w:val="20"/>
          <w:szCs w:val="20"/>
          <w:lang w:eastAsia="en-US"/>
        </w:rPr>
        <w:t>zakresie wskazanym przez Instytucję Zarządzającą RPO WZ.</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Nieusunięcie przez Beneficjenta braków lub błędów w dokumentacji Pro</w:t>
      </w:r>
      <w:r w:rsidR="008D4C97" w:rsidRPr="006C3284">
        <w:rPr>
          <w:rFonts w:ascii="Arial" w:eastAsia="Calibri" w:hAnsi="Arial" w:cs="Arial"/>
          <w:sz w:val="20"/>
          <w:szCs w:val="20"/>
          <w:lang w:eastAsia="en-US"/>
        </w:rPr>
        <w:t>jektu na zasadach określonych w </w:t>
      </w:r>
      <w:r w:rsidRPr="006C3284">
        <w:rPr>
          <w:rFonts w:ascii="Arial" w:eastAsia="Calibri" w:hAnsi="Arial" w:cs="Arial"/>
          <w:sz w:val="20"/>
          <w:szCs w:val="20"/>
          <w:lang w:eastAsia="en-US"/>
        </w:rPr>
        <w:t>ust. 9 w terminie 7 dni, może skutkować uznaniem całości lub części wydatków za niekwalifikowalne.</w:t>
      </w:r>
    </w:p>
    <w:p w:rsidR="007A118F" w:rsidRPr="006C3284" w:rsidRDefault="007A118F" w:rsidP="00190122">
      <w:pPr>
        <w:numPr>
          <w:ilvl w:val="0"/>
          <w:numId w:val="39"/>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456EA7"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do złożenia wyjaśnień oraz brakujących lub poprawionych dokumentów, w terminie 7 dni od dnia doręczenia wezwania.</w:t>
      </w:r>
    </w:p>
    <w:p w:rsidR="007A118F" w:rsidRPr="006C3284" w:rsidRDefault="007A118F" w:rsidP="00190122">
      <w:pPr>
        <w:numPr>
          <w:ilvl w:val="0"/>
          <w:numId w:val="39"/>
        </w:numPr>
        <w:suppressAutoHyphens w:val="0"/>
        <w:spacing w:after="240"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Szczegółowe tryby i zasady kontroli, o których mowa w ust. 2 określone są w</w:t>
      </w:r>
      <w:r w:rsidR="008433E8" w:rsidRPr="006C3284">
        <w:rPr>
          <w:rFonts w:ascii="Arial" w:eastAsia="Calibri" w:hAnsi="Arial" w:cs="Arial"/>
          <w:sz w:val="20"/>
          <w:szCs w:val="20"/>
          <w:lang w:eastAsia="en-US"/>
        </w:rPr>
        <w:t> </w:t>
      </w:r>
      <w:r w:rsidRPr="006C3284">
        <w:rPr>
          <w:rFonts w:ascii="Arial" w:eastAsia="Calibri" w:hAnsi="Arial" w:cs="Arial"/>
          <w:sz w:val="20"/>
          <w:szCs w:val="20"/>
          <w:lang w:eastAsia="en-US"/>
        </w:rPr>
        <w:t xml:space="preserve">ustawie wdrożeniowej, </w:t>
      </w:r>
      <w:r w:rsidR="00385A48">
        <w:rPr>
          <w:rFonts w:ascii="Arial" w:eastAsia="Calibri" w:hAnsi="Arial" w:cs="Arial"/>
          <w:sz w:val="20"/>
          <w:szCs w:val="20"/>
          <w:lang w:eastAsia="en-US"/>
        </w:rPr>
        <w:t>„</w:t>
      </w:r>
      <w:r w:rsidR="00BD08DD" w:rsidRPr="006C3284">
        <w:rPr>
          <w:rFonts w:ascii="Arial" w:eastAsia="Calibri" w:hAnsi="Arial" w:cs="Arial"/>
          <w:sz w:val="20"/>
          <w:szCs w:val="20"/>
          <w:lang w:eastAsia="en-US"/>
        </w:rPr>
        <w:t>Wytycznych w zakresie kontroli</w:t>
      </w:r>
      <w:r w:rsidR="00385A48">
        <w:rPr>
          <w:rFonts w:ascii="Arial" w:eastAsia="Calibri" w:hAnsi="Arial" w:cs="Arial"/>
          <w:sz w:val="20"/>
          <w:szCs w:val="20"/>
          <w:lang w:eastAsia="en-US"/>
        </w:rPr>
        <w:t>”</w:t>
      </w:r>
      <w:r w:rsidR="0030775B" w:rsidRPr="006C3284">
        <w:rPr>
          <w:rFonts w:ascii="Arial" w:eastAsia="Calibri" w:hAnsi="Arial" w:cs="Arial"/>
          <w:sz w:val="20"/>
          <w:szCs w:val="20"/>
          <w:lang w:eastAsia="en-US"/>
        </w:rPr>
        <w:t xml:space="preserve"> </w:t>
      </w:r>
      <w:r w:rsidRPr="006C3284">
        <w:rPr>
          <w:rFonts w:ascii="Arial" w:eastAsia="Calibri" w:hAnsi="Arial" w:cs="Arial"/>
          <w:sz w:val="20"/>
          <w:szCs w:val="20"/>
          <w:lang w:eastAsia="en-US"/>
        </w:rPr>
        <w:t xml:space="preserve">oraz </w:t>
      </w:r>
      <w:r w:rsidR="00385A48">
        <w:rPr>
          <w:rFonts w:ascii="Arial" w:eastAsia="Calibri" w:hAnsi="Arial" w:cs="Arial"/>
          <w:sz w:val="20"/>
          <w:szCs w:val="20"/>
          <w:lang w:eastAsia="en-US"/>
        </w:rPr>
        <w:t>„</w:t>
      </w:r>
      <w:r w:rsidR="008D4C97" w:rsidRPr="006C3284">
        <w:rPr>
          <w:rFonts w:ascii="Arial" w:eastAsia="Calibri" w:hAnsi="Arial" w:cs="Arial"/>
          <w:sz w:val="20"/>
          <w:szCs w:val="20"/>
          <w:lang w:eastAsia="en-US"/>
        </w:rPr>
        <w:t>Zasadach w </w:t>
      </w:r>
      <w:r w:rsidRPr="006C3284">
        <w:rPr>
          <w:rFonts w:ascii="Arial" w:eastAsia="Calibri" w:hAnsi="Arial" w:cs="Arial"/>
          <w:sz w:val="20"/>
          <w:szCs w:val="20"/>
          <w:lang w:eastAsia="en-US"/>
        </w:rPr>
        <w:t>zakresie przeprowadzania kontroli projektów w ramach Regionalnego Programu Operacyjnego Województwa Zachodniopomorskiego 2014 – 2020</w:t>
      </w:r>
      <w:r w:rsidR="00385A48">
        <w:rPr>
          <w:rFonts w:ascii="Arial" w:eastAsia="Calibri" w:hAnsi="Arial" w:cs="Arial"/>
          <w:sz w:val="20"/>
          <w:szCs w:val="20"/>
          <w:lang w:eastAsia="en-US"/>
        </w:rPr>
        <w:t>”</w:t>
      </w:r>
      <w:r w:rsidRPr="006C3284">
        <w:rPr>
          <w:rFonts w:ascii="Arial" w:eastAsia="Calibri" w:hAnsi="Arial" w:cs="Arial"/>
          <w:sz w:val="20"/>
          <w:szCs w:val="20"/>
          <w:lang w:eastAsia="en-US"/>
        </w:rPr>
        <w:t xml:space="preserve">, </w:t>
      </w:r>
      <w:r w:rsidRPr="006C3284">
        <w:rPr>
          <w:rFonts w:ascii="Arial" w:hAnsi="Arial" w:cs="Arial"/>
          <w:sz w:val="20"/>
          <w:szCs w:val="20"/>
        </w:rPr>
        <w:t xml:space="preserve">stanowiących załącznik nr </w:t>
      </w:r>
      <w:r w:rsidR="00456EA7" w:rsidRPr="006C3284">
        <w:rPr>
          <w:rFonts w:ascii="Arial" w:hAnsi="Arial" w:cs="Arial"/>
          <w:sz w:val="20"/>
          <w:szCs w:val="20"/>
        </w:rPr>
        <w:t>5</w:t>
      </w:r>
      <w:r w:rsidRPr="006C3284">
        <w:rPr>
          <w:rFonts w:ascii="Arial" w:hAnsi="Arial" w:cs="Arial"/>
          <w:sz w:val="20"/>
          <w:szCs w:val="20"/>
        </w:rPr>
        <w:t xml:space="preserve"> do </w:t>
      </w:r>
      <w:r w:rsidR="00B94DA3"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Uprawnienia kontrolujących</w:t>
      </w:r>
    </w:p>
    <w:p w:rsidR="00026149" w:rsidRPr="006C3284" w:rsidRDefault="007A118F" w:rsidP="00686F62">
      <w:pPr>
        <w:suppressAutoHyphens w:val="0"/>
        <w:spacing w:after="240"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xml:space="preserve">§ </w:t>
      </w:r>
      <w:r w:rsidR="0005312C" w:rsidRPr="006C3284">
        <w:rPr>
          <w:rFonts w:ascii="Arial" w:eastAsia="Calibri" w:hAnsi="Arial" w:cs="Arial"/>
          <w:b/>
          <w:sz w:val="20"/>
          <w:szCs w:val="20"/>
          <w:lang w:eastAsia="en-US"/>
        </w:rPr>
        <w:t>20</w:t>
      </w:r>
    </w:p>
    <w:p w:rsidR="007A118F" w:rsidRPr="006C3284" w:rsidRDefault="007A118F" w:rsidP="00190122">
      <w:pPr>
        <w:numPr>
          <w:ilvl w:val="0"/>
          <w:numId w:val="42"/>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Kontrolujący w toku realizacji czynności kontrolnych w ramach kontroli ma prawo w szczególności do:</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r w:rsidRPr="006C3284">
        <w:rPr>
          <w:rFonts w:ascii="Arial" w:eastAsia="Calibri" w:hAnsi="Arial" w:cs="Arial"/>
          <w:sz w:val="20"/>
          <w:szCs w:val="20"/>
          <w:lang w:eastAsia="en-US"/>
        </w:rPr>
        <w:t>swobodnego wstępu i poruszania się w każdym m</w:t>
      </w:r>
      <w:r w:rsidR="00A42B67">
        <w:rPr>
          <w:rFonts w:ascii="Arial" w:eastAsia="Calibri" w:hAnsi="Arial" w:cs="Arial"/>
          <w:sz w:val="20"/>
          <w:szCs w:val="20"/>
          <w:lang w:eastAsia="en-US"/>
        </w:rPr>
        <w:t>iejscu bezpośrednio związanym z </w:t>
      </w:r>
      <w:r w:rsidRPr="006C3284">
        <w:rPr>
          <w:rFonts w:ascii="Arial" w:eastAsia="Calibri" w:hAnsi="Arial" w:cs="Arial"/>
          <w:sz w:val="20"/>
          <w:szCs w:val="20"/>
          <w:lang w:eastAsia="en-US"/>
        </w:rPr>
        <w:t>realizacją Projektu,</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r w:rsidRPr="006C3284">
        <w:rPr>
          <w:rFonts w:ascii="Arial" w:eastAsia="Calibri" w:hAnsi="Arial" w:cs="Arial"/>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t>
      </w:r>
      <w:r w:rsidR="00A42B67">
        <w:rPr>
          <w:rFonts w:ascii="Arial" w:eastAsia="Calibri" w:hAnsi="Arial" w:cs="Arial"/>
          <w:sz w:val="20"/>
          <w:szCs w:val="20"/>
          <w:lang w:eastAsia="en-US"/>
        </w:rPr>
        <w:t>walności wydatków ponoszonych w </w:t>
      </w:r>
      <w:r w:rsidRPr="006C3284">
        <w:rPr>
          <w:rFonts w:ascii="Arial" w:eastAsia="Calibri" w:hAnsi="Arial" w:cs="Arial"/>
          <w:sz w:val="20"/>
          <w:szCs w:val="20"/>
          <w:lang w:eastAsia="en-US"/>
        </w:rPr>
        <w:t>ramach Projektu oraz kwalifikowania się Beneficjenta do objęcia wsparciem,</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r w:rsidRPr="006C3284">
        <w:rPr>
          <w:rFonts w:ascii="Arial" w:eastAsia="Calibri" w:hAnsi="Arial" w:cs="Arial"/>
          <w:sz w:val="20"/>
          <w:szCs w:val="20"/>
          <w:lang w:eastAsia="en-US"/>
        </w:rPr>
        <w:t>sporządzania, a w razie potrzeby żądania sporządzenia niezbędnych do kontroli kopii, odpisów lub wyciągów, zestawień lub obliczeń,</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r w:rsidRPr="006C3284">
        <w:rPr>
          <w:rFonts w:ascii="Arial" w:eastAsia="Calibri" w:hAnsi="Arial" w:cs="Arial"/>
          <w:sz w:val="20"/>
          <w:szCs w:val="20"/>
          <w:lang w:eastAsia="en-US"/>
        </w:rPr>
        <w:t>dostępu do związanych z Projektem systemów teleinformatycznych,</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r w:rsidRPr="006C3284">
        <w:rPr>
          <w:rFonts w:ascii="Arial" w:eastAsia="Calibri" w:hAnsi="Arial" w:cs="Arial"/>
          <w:sz w:val="20"/>
          <w:szCs w:val="20"/>
          <w:lang w:eastAsia="en-US"/>
        </w:rPr>
        <w:t>przeprowadzania oględzin obiektów i składników majątkowych w zakresie dotyczącym kontroli,</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r w:rsidRPr="006C3284">
        <w:rPr>
          <w:rFonts w:ascii="Arial" w:eastAsia="Calibri" w:hAnsi="Arial" w:cs="Arial"/>
          <w:sz w:val="20"/>
          <w:szCs w:val="20"/>
          <w:lang w:eastAsia="en-US"/>
        </w:rPr>
        <w:t>przetwarzania danych osobowych w zakresie niezbędnym do realizacji czynności kontrolnych,</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r w:rsidRPr="006C3284">
        <w:rPr>
          <w:rFonts w:ascii="Arial" w:eastAsia="Calibri" w:hAnsi="Arial" w:cs="Arial"/>
          <w:sz w:val="20"/>
          <w:szCs w:val="20"/>
          <w:lang w:eastAsia="en-US"/>
        </w:rPr>
        <w:t>żądania złożenia ustnych lub pisemnych wyjaśnień w sprawach dotyczących zakresu kontroli od Beneficjenta i osób zaangażowanych w</w:t>
      </w:r>
      <w:r w:rsidR="00A1507D" w:rsidRPr="006C3284">
        <w:rPr>
          <w:rFonts w:ascii="Arial" w:eastAsia="Calibri" w:hAnsi="Arial" w:cs="Arial"/>
          <w:sz w:val="20"/>
          <w:szCs w:val="20"/>
          <w:lang w:eastAsia="en-US"/>
        </w:rPr>
        <w:t> </w:t>
      </w:r>
      <w:r w:rsidRPr="006C3284">
        <w:rPr>
          <w:rFonts w:ascii="Arial" w:eastAsia="Calibri" w:hAnsi="Arial" w:cs="Arial"/>
          <w:sz w:val="20"/>
          <w:szCs w:val="20"/>
          <w:lang w:eastAsia="en-US"/>
        </w:rPr>
        <w:t>realizację Projektu,</w:t>
      </w:r>
    </w:p>
    <w:p w:rsidR="007A118F" w:rsidRPr="006C3284" w:rsidRDefault="007A118F" w:rsidP="00A42B67">
      <w:pPr>
        <w:pStyle w:val="Akapitzlist"/>
        <w:numPr>
          <w:ilvl w:val="0"/>
          <w:numId w:val="43"/>
        </w:numPr>
        <w:spacing w:line="276" w:lineRule="auto"/>
        <w:ind w:left="714" w:hanging="357"/>
        <w:rPr>
          <w:rFonts w:ascii="Arial" w:eastAsia="Calibri" w:hAnsi="Arial" w:cs="Arial"/>
          <w:sz w:val="20"/>
          <w:szCs w:val="20"/>
          <w:lang w:eastAsia="en-US"/>
        </w:rPr>
      </w:pPr>
      <w:r w:rsidRPr="006C3284">
        <w:rPr>
          <w:rFonts w:ascii="Arial" w:eastAsia="Calibri" w:hAnsi="Arial" w:cs="Arial"/>
          <w:sz w:val="20"/>
          <w:szCs w:val="20"/>
          <w:lang w:eastAsia="en-US"/>
        </w:rPr>
        <w:t>sporządzania adnotacji na kontrolowanych dokumentach,</w:t>
      </w:r>
    </w:p>
    <w:p w:rsidR="007A118F" w:rsidRPr="006C3284" w:rsidRDefault="007A118F" w:rsidP="00A42B67">
      <w:pPr>
        <w:numPr>
          <w:ilvl w:val="0"/>
          <w:numId w:val="43"/>
        </w:numPr>
        <w:suppressAutoHyphens w:val="0"/>
        <w:spacing w:line="276" w:lineRule="auto"/>
        <w:ind w:left="714" w:hanging="357"/>
        <w:rPr>
          <w:rFonts w:ascii="Arial" w:eastAsia="Calibri" w:hAnsi="Arial" w:cs="Arial"/>
          <w:sz w:val="20"/>
          <w:szCs w:val="20"/>
          <w:lang w:eastAsia="en-US"/>
        </w:rPr>
      </w:pPr>
      <w:r w:rsidRPr="006C3284">
        <w:rPr>
          <w:rFonts w:ascii="Arial" w:eastAsia="Calibri" w:hAnsi="Arial" w:cs="Arial"/>
          <w:sz w:val="20"/>
          <w:szCs w:val="20"/>
          <w:lang w:eastAsia="en-US"/>
        </w:rPr>
        <w:t>utrwalania przebiegu kontroli.</w:t>
      </w:r>
    </w:p>
    <w:p w:rsidR="007B4F6A" w:rsidRPr="006C3284" w:rsidRDefault="007A118F" w:rsidP="00190122">
      <w:pPr>
        <w:numPr>
          <w:ilvl w:val="0"/>
          <w:numId w:val="42"/>
        </w:numPr>
        <w:suppressAutoHyphens w:val="0"/>
        <w:spacing w:after="240"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Utrudnianie lub uniemożliwienie realizacji uprawnień kontrolujących wskazanych w</w:t>
      </w:r>
      <w:r w:rsidR="00E734AD" w:rsidRPr="006C3284">
        <w:rPr>
          <w:rFonts w:ascii="Arial" w:eastAsia="Calibri" w:hAnsi="Arial" w:cs="Arial"/>
          <w:sz w:val="20"/>
          <w:szCs w:val="20"/>
          <w:lang w:eastAsia="en-US"/>
        </w:rPr>
        <w:t> </w:t>
      </w:r>
      <w:r w:rsidRPr="006C3284">
        <w:rPr>
          <w:rFonts w:ascii="Arial" w:eastAsia="Calibri" w:hAnsi="Arial" w:cs="Arial"/>
          <w:sz w:val="20"/>
          <w:szCs w:val="20"/>
          <w:lang w:eastAsia="en-US"/>
        </w:rPr>
        <w:t>ust. 1 może być traktowane jako odmowa poddania się kontroli.</w:t>
      </w:r>
    </w:p>
    <w:p w:rsidR="007A118F" w:rsidRPr="006C3284" w:rsidRDefault="007A118F" w:rsidP="00792D53">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Obowiązki Beneficjenta w zakresie kontroli</w:t>
      </w:r>
    </w:p>
    <w:p w:rsidR="007A118F" w:rsidRDefault="007A118F" w:rsidP="00792D53">
      <w:pPr>
        <w:suppressAutoHyphens w:val="0"/>
        <w:spacing w:line="276" w:lineRule="auto"/>
        <w:jc w:val="center"/>
        <w:rPr>
          <w:rFonts w:ascii="Arial" w:eastAsia="Calibri" w:hAnsi="Arial" w:cs="Arial"/>
          <w:b/>
          <w:sz w:val="20"/>
          <w:szCs w:val="20"/>
          <w:lang w:eastAsia="en-US"/>
        </w:rPr>
      </w:pPr>
      <w:r w:rsidRPr="006C3284">
        <w:rPr>
          <w:rFonts w:ascii="Arial" w:eastAsia="Calibri" w:hAnsi="Arial" w:cs="Arial"/>
          <w:b/>
          <w:sz w:val="20"/>
          <w:szCs w:val="20"/>
          <w:lang w:eastAsia="en-US"/>
        </w:rPr>
        <w:t xml:space="preserve">§ </w:t>
      </w:r>
      <w:r w:rsidR="00974EBB" w:rsidRPr="006C3284">
        <w:rPr>
          <w:rFonts w:ascii="Arial" w:eastAsia="Calibri" w:hAnsi="Arial" w:cs="Arial"/>
          <w:b/>
          <w:sz w:val="20"/>
          <w:szCs w:val="20"/>
          <w:lang w:eastAsia="en-US"/>
        </w:rPr>
        <w:t>2</w:t>
      </w:r>
      <w:r w:rsidR="00804D03" w:rsidRPr="006C3284">
        <w:rPr>
          <w:rFonts w:ascii="Arial" w:eastAsia="Calibri" w:hAnsi="Arial" w:cs="Arial"/>
          <w:b/>
          <w:sz w:val="20"/>
          <w:szCs w:val="20"/>
          <w:lang w:eastAsia="en-US"/>
        </w:rPr>
        <w:t>1</w:t>
      </w:r>
    </w:p>
    <w:p w:rsidR="00792D53" w:rsidRPr="006C3284" w:rsidRDefault="00792D53" w:rsidP="00190122">
      <w:pPr>
        <w:suppressAutoHyphens w:val="0"/>
        <w:spacing w:line="276" w:lineRule="auto"/>
        <w:ind w:left="357" w:hanging="357"/>
        <w:jc w:val="center"/>
        <w:rPr>
          <w:rFonts w:ascii="Arial" w:eastAsia="Calibri" w:hAnsi="Arial" w:cs="Arial"/>
          <w:b/>
          <w:sz w:val="20"/>
          <w:szCs w:val="20"/>
          <w:lang w:eastAsia="en-US"/>
        </w:rPr>
      </w:pPr>
    </w:p>
    <w:p w:rsidR="007A118F" w:rsidRPr="006C3284" w:rsidRDefault="007A118F" w:rsidP="00190122">
      <w:pPr>
        <w:numPr>
          <w:ilvl w:val="0"/>
          <w:numId w:val="44"/>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Beneficjent w toku realizacji czynności kontrolnych w ramach kontroli zobowiąz</w:t>
      </w:r>
      <w:r w:rsidR="003933E1" w:rsidRPr="006C3284">
        <w:rPr>
          <w:rFonts w:ascii="Arial" w:eastAsia="Calibri" w:hAnsi="Arial" w:cs="Arial"/>
          <w:sz w:val="20"/>
          <w:szCs w:val="20"/>
          <w:lang w:eastAsia="en-US"/>
        </w:rPr>
        <w:t>any jest</w:t>
      </w:r>
      <w:r w:rsidR="00A42B67">
        <w:rPr>
          <w:rFonts w:ascii="Arial" w:eastAsia="Calibri" w:hAnsi="Arial" w:cs="Arial"/>
          <w:sz w:val="20"/>
          <w:szCs w:val="20"/>
          <w:lang w:eastAsia="en-US"/>
        </w:rPr>
        <w:t xml:space="preserve"> w </w:t>
      </w:r>
      <w:r w:rsidRPr="006C3284">
        <w:rPr>
          <w:rFonts w:ascii="Arial" w:eastAsia="Calibri" w:hAnsi="Arial" w:cs="Arial"/>
          <w:sz w:val="20"/>
          <w:szCs w:val="20"/>
          <w:lang w:eastAsia="en-US"/>
        </w:rPr>
        <w:t>szczególności:</w:t>
      </w:r>
    </w:p>
    <w:p w:rsidR="007A118F" w:rsidRPr="006C3284" w:rsidRDefault="007A118F" w:rsidP="00A42B67">
      <w:pPr>
        <w:numPr>
          <w:ilvl w:val="0"/>
          <w:numId w:val="45"/>
        </w:numPr>
        <w:suppressAutoHyphens w:val="0"/>
        <w:spacing w:line="276" w:lineRule="auto"/>
        <w:ind w:left="714" w:hanging="357"/>
        <w:rPr>
          <w:rFonts w:ascii="Arial" w:eastAsia="Calibri" w:hAnsi="Arial" w:cs="Arial"/>
          <w:sz w:val="20"/>
          <w:szCs w:val="20"/>
          <w:lang w:eastAsia="en-US"/>
        </w:rPr>
      </w:pPr>
      <w:r w:rsidRPr="006C3284">
        <w:rPr>
          <w:rFonts w:ascii="Arial" w:eastAsia="Calibri" w:hAnsi="Arial" w:cs="Arial"/>
          <w:sz w:val="20"/>
          <w:szCs w:val="20"/>
          <w:lang w:eastAsia="en-US"/>
        </w:rPr>
        <w:t xml:space="preserve">zapewnić obecność osób, które udzielą wyjaśnień na temat procedur, wydatków i innych zagadnień związanych z Projektem, </w:t>
      </w:r>
    </w:p>
    <w:p w:rsidR="007A118F" w:rsidRPr="006C3284" w:rsidRDefault="007A118F" w:rsidP="00A42B67">
      <w:pPr>
        <w:numPr>
          <w:ilvl w:val="0"/>
          <w:numId w:val="45"/>
        </w:numPr>
        <w:suppressAutoHyphens w:val="0"/>
        <w:spacing w:line="276" w:lineRule="auto"/>
        <w:ind w:left="714" w:hanging="357"/>
        <w:rPr>
          <w:rFonts w:ascii="Arial" w:eastAsia="Calibri" w:hAnsi="Arial" w:cs="Arial"/>
          <w:sz w:val="20"/>
          <w:szCs w:val="20"/>
          <w:lang w:eastAsia="en-US"/>
        </w:rPr>
      </w:pPr>
      <w:r w:rsidRPr="006C3284">
        <w:rPr>
          <w:rFonts w:ascii="Arial" w:eastAsia="Calibri" w:hAnsi="Arial" w:cs="Arial"/>
          <w:sz w:val="20"/>
          <w:szCs w:val="20"/>
          <w:lang w:eastAsia="en-US"/>
        </w:rPr>
        <w:lastRenderedPageBreak/>
        <w:t xml:space="preserve">zapewnić pełny wgląd we wszystkie dokumenty związane z Projektem oraz realizowaną </w:t>
      </w:r>
      <w:r w:rsidR="00B94DA3" w:rsidRPr="006C3284">
        <w:rPr>
          <w:rFonts w:ascii="Arial" w:eastAsia="Calibri" w:hAnsi="Arial" w:cs="Arial"/>
          <w:sz w:val="20"/>
          <w:szCs w:val="20"/>
          <w:lang w:eastAsia="en-US"/>
        </w:rPr>
        <w:t>Decyzją</w:t>
      </w:r>
      <w:r w:rsidR="000A2D9E" w:rsidRPr="006C3284">
        <w:rPr>
          <w:rFonts w:ascii="Arial" w:eastAsia="Calibri" w:hAnsi="Arial" w:cs="Arial"/>
          <w:sz w:val="20"/>
          <w:szCs w:val="20"/>
          <w:lang w:eastAsia="en-US"/>
        </w:rPr>
        <w:t xml:space="preserve"> w </w:t>
      </w:r>
      <w:r w:rsidRPr="006C3284">
        <w:rPr>
          <w:rFonts w:ascii="Arial" w:eastAsia="Calibri" w:hAnsi="Arial" w:cs="Arial"/>
          <w:sz w:val="20"/>
          <w:szCs w:val="20"/>
          <w:lang w:eastAsia="en-US"/>
        </w:rPr>
        <w:t>tym dokumenty elektroniczne, w szczególności dokumenty umożliwiające potwierdzenie kwalifikowalności wydatków przez cały okres</w:t>
      </w:r>
      <w:r w:rsidR="00A42B67">
        <w:rPr>
          <w:rFonts w:ascii="Arial" w:eastAsia="Calibri" w:hAnsi="Arial" w:cs="Arial"/>
          <w:sz w:val="20"/>
          <w:szCs w:val="20"/>
          <w:lang w:eastAsia="en-US"/>
        </w:rPr>
        <w:t xml:space="preserve"> ich przechowywania określony w </w:t>
      </w:r>
      <w:r w:rsidRPr="006C3284">
        <w:rPr>
          <w:rFonts w:ascii="Arial" w:eastAsia="Calibri" w:hAnsi="Arial" w:cs="Arial"/>
          <w:sz w:val="20"/>
          <w:szCs w:val="20"/>
          <w:lang w:eastAsia="en-US"/>
        </w:rPr>
        <w:t xml:space="preserve">§ </w:t>
      </w:r>
      <w:r w:rsidR="00222AF3" w:rsidRPr="006C3284">
        <w:rPr>
          <w:rFonts w:ascii="Arial" w:eastAsia="Calibri" w:hAnsi="Arial" w:cs="Arial"/>
          <w:sz w:val="20"/>
          <w:szCs w:val="20"/>
          <w:lang w:eastAsia="en-US"/>
        </w:rPr>
        <w:t>2</w:t>
      </w:r>
      <w:r w:rsidR="00A2262E" w:rsidRPr="006C3284">
        <w:rPr>
          <w:rFonts w:ascii="Arial" w:eastAsia="Calibri" w:hAnsi="Arial" w:cs="Arial"/>
          <w:sz w:val="20"/>
          <w:szCs w:val="20"/>
          <w:lang w:eastAsia="en-US"/>
        </w:rPr>
        <w:t>8</w:t>
      </w:r>
      <w:r w:rsidRPr="006C3284">
        <w:rPr>
          <w:rFonts w:ascii="Arial" w:eastAsia="Calibri" w:hAnsi="Arial" w:cs="Arial"/>
          <w:sz w:val="20"/>
          <w:szCs w:val="20"/>
          <w:lang w:eastAsia="en-US"/>
        </w:rPr>
        <w:t xml:space="preserve"> ust. 1 </w:t>
      </w:r>
      <w:r w:rsidR="00B94DA3" w:rsidRPr="006C3284">
        <w:rPr>
          <w:rFonts w:ascii="Arial" w:eastAsia="Calibri" w:hAnsi="Arial" w:cs="Arial"/>
          <w:sz w:val="20"/>
          <w:szCs w:val="20"/>
          <w:lang w:eastAsia="en-US"/>
        </w:rPr>
        <w:t>Decyzji</w:t>
      </w:r>
      <w:r w:rsidRPr="006C3284">
        <w:rPr>
          <w:rFonts w:ascii="Arial" w:eastAsia="Calibri" w:hAnsi="Arial" w:cs="Arial"/>
          <w:sz w:val="20"/>
          <w:szCs w:val="20"/>
          <w:lang w:eastAsia="en-US"/>
        </w:rPr>
        <w:t>,</w:t>
      </w:r>
    </w:p>
    <w:p w:rsidR="007A118F" w:rsidRPr="006C3284" w:rsidRDefault="007A118F" w:rsidP="00A42B67">
      <w:pPr>
        <w:numPr>
          <w:ilvl w:val="0"/>
          <w:numId w:val="45"/>
        </w:numPr>
        <w:suppressAutoHyphens w:val="0"/>
        <w:spacing w:line="276" w:lineRule="auto"/>
        <w:ind w:left="714" w:hanging="357"/>
        <w:rPr>
          <w:rFonts w:ascii="Arial" w:eastAsia="Calibri" w:hAnsi="Arial" w:cs="Arial"/>
          <w:sz w:val="20"/>
          <w:szCs w:val="20"/>
          <w:lang w:eastAsia="en-US"/>
        </w:rPr>
      </w:pPr>
      <w:r w:rsidRPr="006C3284">
        <w:rPr>
          <w:rFonts w:ascii="Arial" w:eastAsia="Calibri" w:hAnsi="Arial" w:cs="Arial"/>
          <w:sz w:val="20"/>
          <w:szCs w:val="20"/>
          <w:lang w:eastAsia="en-US"/>
        </w:rPr>
        <w:t>zapewnić nieograniczony dostęp do urządzeń, obiektów, pomieszczeń i</w:t>
      </w:r>
      <w:r w:rsidR="00E70CCA" w:rsidRPr="006C3284">
        <w:rPr>
          <w:rFonts w:ascii="Arial" w:eastAsia="Calibri" w:hAnsi="Arial" w:cs="Arial"/>
          <w:sz w:val="20"/>
          <w:szCs w:val="20"/>
          <w:lang w:eastAsia="en-US"/>
        </w:rPr>
        <w:t> </w:t>
      </w:r>
      <w:r w:rsidRPr="006C3284">
        <w:rPr>
          <w:rFonts w:ascii="Arial" w:eastAsia="Calibri" w:hAnsi="Arial" w:cs="Arial"/>
          <w:sz w:val="20"/>
          <w:szCs w:val="20"/>
          <w:lang w:eastAsia="en-US"/>
        </w:rPr>
        <w:t xml:space="preserve">terenów związanych bezpośrednio z realizacją Projektu, </w:t>
      </w:r>
    </w:p>
    <w:p w:rsidR="007A118F" w:rsidRPr="006C3284" w:rsidRDefault="007A118F" w:rsidP="00A42B67">
      <w:pPr>
        <w:numPr>
          <w:ilvl w:val="0"/>
          <w:numId w:val="45"/>
        </w:numPr>
        <w:suppressAutoHyphens w:val="0"/>
        <w:spacing w:line="276" w:lineRule="auto"/>
        <w:ind w:left="714" w:hanging="357"/>
        <w:rPr>
          <w:rFonts w:ascii="Arial" w:eastAsia="Calibri" w:hAnsi="Arial" w:cs="Arial"/>
          <w:sz w:val="20"/>
          <w:szCs w:val="20"/>
          <w:lang w:eastAsia="en-US"/>
        </w:rPr>
      </w:pPr>
      <w:r w:rsidRPr="006C3284">
        <w:rPr>
          <w:rFonts w:ascii="Arial" w:eastAsia="Calibri" w:hAnsi="Arial" w:cs="Arial"/>
          <w:sz w:val="20"/>
          <w:szCs w:val="20"/>
          <w:lang w:eastAsia="en-US"/>
        </w:rPr>
        <w:t>zapewnić nieograniczony dostęp do związanych z Projektem</w:t>
      </w:r>
      <w:r w:rsidR="008D4C97" w:rsidRPr="006C3284">
        <w:rPr>
          <w:rFonts w:ascii="Arial" w:eastAsia="Calibri" w:hAnsi="Arial" w:cs="Arial"/>
          <w:sz w:val="20"/>
          <w:szCs w:val="20"/>
          <w:lang w:eastAsia="en-US"/>
        </w:rPr>
        <w:t xml:space="preserve"> systemów teleinformatycznych i</w:t>
      </w:r>
      <w:r w:rsidR="00A42B67">
        <w:rPr>
          <w:rFonts w:ascii="Arial" w:eastAsia="Calibri" w:hAnsi="Arial" w:cs="Arial"/>
          <w:sz w:val="20"/>
          <w:szCs w:val="20"/>
          <w:lang w:eastAsia="en-US"/>
        </w:rPr>
        <w:t> </w:t>
      </w:r>
      <w:r w:rsidRPr="006C3284">
        <w:rPr>
          <w:rFonts w:ascii="Arial" w:eastAsia="Calibri" w:hAnsi="Arial" w:cs="Arial"/>
          <w:sz w:val="20"/>
          <w:szCs w:val="20"/>
          <w:lang w:eastAsia="en-US"/>
        </w:rPr>
        <w:t>wszystkich dokumentów elektronicznych związanych z Projektem,</w:t>
      </w:r>
    </w:p>
    <w:p w:rsidR="007A118F" w:rsidRPr="006C3284" w:rsidRDefault="007A118F" w:rsidP="00A42B67">
      <w:pPr>
        <w:numPr>
          <w:ilvl w:val="0"/>
          <w:numId w:val="45"/>
        </w:numPr>
        <w:spacing w:line="276" w:lineRule="auto"/>
        <w:ind w:left="714" w:hanging="357"/>
        <w:rPr>
          <w:rFonts w:ascii="Arial" w:eastAsia="Calibri" w:hAnsi="Arial" w:cs="Arial"/>
          <w:sz w:val="20"/>
          <w:szCs w:val="20"/>
          <w:lang w:eastAsia="en-US"/>
        </w:rPr>
      </w:pPr>
      <w:r w:rsidRPr="006C3284">
        <w:rPr>
          <w:rFonts w:ascii="Arial" w:eastAsia="Calibri" w:hAnsi="Arial" w:cs="Arial"/>
          <w:sz w:val="20"/>
          <w:szCs w:val="20"/>
          <w:lang w:eastAsia="en-US"/>
        </w:rPr>
        <w:t>zapewnić warunki i środki niezbędne do sprawnego przeprowadzenia kontroli,</w:t>
      </w:r>
    </w:p>
    <w:p w:rsidR="007A118F" w:rsidRPr="006C3284" w:rsidRDefault="007A118F" w:rsidP="00A42B67">
      <w:pPr>
        <w:numPr>
          <w:ilvl w:val="0"/>
          <w:numId w:val="45"/>
        </w:numPr>
        <w:suppressAutoHyphens w:val="0"/>
        <w:spacing w:line="276" w:lineRule="auto"/>
        <w:ind w:left="714" w:hanging="357"/>
        <w:rPr>
          <w:rFonts w:ascii="Arial" w:eastAsia="Calibri" w:hAnsi="Arial" w:cs="Arial"/>
          <w:sz w:val="20"/>
          <w:szCs w:val="20"/>
          <w:lang w:eastAsia="en-US"/>
        </w:rPr>
      </w:pPr>
      <w:r w:rsidRPr="006C3284">
        <w:rPr>
          <w:rFonts w:ascii="Arial" w:eastAsia="Calibri" w:hAnsi="Arial" w:cs="Arial"/>
          <w:sz w:val="20"/>
          <w:szCs w:val="20"/>
          <w:lang w:eastAsia="en-US"/>
        </w:rPr>
        <w:t>do sporządzania uwierzytelnionych kopii, odpisów i wyciągów z</w:t>
      </w:r>
      <w:r w:rsidR="00E70CCA" w:rsidRPr="006C3284">
        <w:rPr>
          <w:rFonts w:ascii="Arial" w:eastAsia="Calibri" w:hAnsi="Arial" w:cs="Arial"/>
          <w:sz w:val="20"/>
          <w:szCs w:val="20"/>
          <w:lang w:eastAsia="en-US"/>
        </w:rPr>
        <w:t> </w:t>
      </w:r>
      <w:r w:rsidRPr="006C3284">
        <w:rPr>
          <w:rFonts w:ascii="Arial" w:eastAsia="Calibri" w:hAnsi="Arial" w:cs="Arial"/>
          <w:sz w:val="20"/>
          <w:szCs w:val="20"/>
          <w:lang w:eastAsia="en-US"/>
        </w:rPr>
        <w:t>dokumentów oraz zestawień danych niezbędnych do przeprowadzenia kontroli,</w:t>
      </w:r>
    </w:p>
    <w:p w:rsidR="007A118F" w:rsidRPr="006C3284" w:rsidRDefault="007A118F" w:rsidP="00A42B67">
      <w:pPr>
        <w:numPr>
          <w:ilvl w:val="0"/>
          <w:numId w:val="45"/>
        </w:numPr>
        <w:suppressAutoHyphens w:val="0"/>
        <w:spacing w:line="276" w:lineRule="auto"/>
        <w:ind w:left="714" w:hanging="357"/>
        <w:rPr>
          <w:rFonts w:ascii="Arial" w:eastAsia="Calibri" w:hAnsi="Arial" w:cs="Arial"/>
          <w:sz w:val="20"/>
          <w:szCs w:val="20"/>
          <w:lang w:eastAsia="en-US"/>
        </w:rPr>
      </w:pPr>
      <w:r w:rsidRPr="006C3284">
        <w:rPr>
          <w:rFonts w:ascii="Arial" w:eastAsia="Calibri" w:hAnsi="Arial" w:cs="Arial"/>
          <w:sz w:val="20"/>
          <w:szCs w:val="20"/>
          <w:lang w:eastAsia="en-US"/>
        </w:rPr>
        <w:t>do przedstawiania na żądanie Instytucji Zarządzającej RPO WZ wszelkich informacji, dokumentów i wyjaśnień w terminie wyznaczonym przez Instytucję Zarządzającą RPO WZ.</w:t>
      </w:r>
    </w:p>
    <w:p w:rsidR="007A118F" w:rsidRPr="006C3284" w:rsidRDefault="007A118F" w:rsidP="00190122">
      <w:pPr>
        <w:numPr>
          <w:ilvl w:val="0"/>
          <w:numId w:val="44"/>
        </w:numPr>
        <w:suppressAutoHyphens w:val="0"/>
        <w:spacing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Jeżeli jest to konieczne do stwierdzenia kwalifikowalności wydatków ponoszonych w ramach realizacji Projektu, Beneficjent zobowiąz</w:t>
      </w:r>
      <w:r w:rsidR="003933E1" w:rsidRPr="006C3284">
        <w:rPr>
          <w:rFonts w:ascii="Arial" w:eastAsia="Calibri" w:hAnsi="Arial" w:cs="Arial"/>
          <w:sz w:val="20"/>
          <w:szCs w:val="20"/>
          <w:lang w:eastAsia="en-US"/>
        </w:rPr>
        <w:t>any jest</w:t>
      </w:r>
      <w:r w:rsidRPr="006C3284">
        <w:rPr>
          <w:rFonts w:ascii="Arial" w:eastAsia="Calibri" w:hAnsi="Arial" w:cs="Arial"/>
          <w:sz w:val="20"/>
          <w:szCs w:val="20"/>
          <w:lang w:eastAsia="en-US"/>
        </w:rPr>
        <w:t xml:space="preserve"> udostępnić również dokumenty niezwiązane bezpośrednio z jego realizacją.</w:t>
      </w:r>
    </w:p>
    <w:p w:rsidR="007A118F" w:rsidRPr="006C3284" w:rsidRDefault="007A118F" w:rsidP="00190122">
      <w:pPr>
        <w:numPr>
          <w:ilvl w:val="0"/>
          <w:numId w:val="44"/>
        </w:numPr>
        <w:suppressAutoHyphens w:val="0"/>
        <w:spacing w:after="240" w:line="276" w:lineRule="auto"/>
        <w:ind w:left="357" w:hanging="357"/>
        <w:rPr>
          <w:rFonts w:ascii="Arial" w:eastAsia="Calibri" w:hAnsi="Arial" w:cs="Arial"/>
          <w:sz w:val="20"/>
          <w:szCs w:val="20"/>
          <w:lang w:eastAsia="en-US"/>
        </w:rPr>
      </w:pPr>
      <w:r w:rsidRPr="006C3284">
        <w:rPr>
          <w:rFonts w:ascii="Arial" w:eastAsia="Calibri" w:hAnsi="Arial" w:cs="Arial"/>
          <w:sz w:val="20"/>
          <w:szCs w:val="20"/>
          <w:lang w:eastAsia="en-US"/>
        </w:rPr>
        <w:t>Niewykonanie któregokolwiek z obowiązków określonych w ust. 1-2 może być traktowane jako odmowa poddania się kontroli.</w:t>
      </w:r>
    </w:p>
    <w:p w:rsidR="007A118F" w:rsidRPr="006C3284" w:rsidRDefault="007A118F" w:rsidP="00686F62">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Informacja i promocja</w:t>
      </w:r>
    </w:p>
    <w:p w:rsidR="007A118F" w:rsidRPr="006C3284" w:rsidRDefault="007A118F" w:rsidP="00686F62">
      <w:pPr>
        <w:pStyle w:val="Default"/>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2</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prowadzenia działań informacyjnych i</w:t>
      </w:r>
      <w:r w:rsidR="008501E4" w:rsidRPr="006C3284">
        <w:rPr>
          <w:rFonts w:ascii="Arial" w:hAnsi="Arial" w:cs="Arial"/>
          <w:sz w:val="20"/>
          <w:szCs w:val="20"/>
        </w:rPr>
        <w:t> </w:t>
      </w:r>
      <w:r w:rsidRPr="006C3284">
        <w:rPr>
          <w:rFonts w:ascii="Arial" w:hAnsi="Arial" w:cs="Arial"/>
          <w:sz w:val="20"/>
          <w:szCs w:val="20"/>
        </w:rPr>
        <w:t>promocyjnych związan</w:t>
      </w:r>
      <w:r w:rsidR="008D4C97" w:rsidRPr="006C3284">
        <w:rPr>
          <w:rFonts w:ascii="Arial" w:hAnsi="Arial" w:cs="Arial"/>
          <w:sz w:val="20"/>
          <w:szCs w:val="20"/>
        </w:rPr>
        <w:t>ych z </w:t>
      </w:r>
      <w:r w:rsidRPr="006C3284">
        <w:rPr>
          <w:rFonts w:ascii="Arial" w:hAnsi="Arial" w:cs="Arial"/>
          <w:sz w:val="20"/>
          <w:szCs w:val="20"/>
        </w:rPr>
        <w:t>realizacją Projektu w sposób i na zasadach określony</w:t>
      </w:r>
      <w:r w:rsidR="00A42B67">
        <w:rPr>
          <w:rFonts w:ascii="Arial" w:hAnsi="Arial" w:cs="Arial"/>
          <w:sz w:val="20"/>
          <w:szCs w:val="20"/>
        </w:rPr>
        <w:t>ch w Podręczniku wnioskodawcy i </w:t>
      </w:r>
      <w:r w:rsidRPr="006C3284">
        <w:rPr>
          <w:rFonts w:ascii="Arial" w:hAnsi="Arial" w:cs="Arial"/>
          <w:sz w:val="20"/>
          <w:szCs w:val="20"/>
        </w:rPr>
        <w:t>beneficjenta programów polityki spójności 2014-2020 w zakresie informacji i promocji</w:t>
      </w:r>
      <w:r w:rsidRPr="006C3284">
        <w:rPr>
          <w:rStyle w:val="Odwoanieprzypisudolnego"/>
          <w:rFonts w:ascii="Arial" w:hAnsi="Arial" w:cs="Arial"/>
          <w:sz w:val="20"/>
          <w:szCs w:val="20"/>
        </w:rPr>
        <w:footnoteReference w:id="10"/>
      </w:r>
      <w:r w:rsidRPr="006C3284">
        <w:rPr>
          <w:rFonts w:ascii="Arial" w:hAnsi="Arial" w:cs="Arial"/>
          <w:sz w:val="20"/>
          <w:szCs w:val="20"/>
        </w:rPr>
        <w:t>,</w:t>
      </w:r>
      <w:r w:rsidR="009974DE" w:rsidRPr="006C3284">
        <w:rPr>
          <w:rFonts w:ascii="Arial" w:hAnsi="Arial" w:cs="Arial"/>
          <w:sz w:val="20"/>
          <w:szCs w:val="20"/>
        </w:rPr>
        <w:t xml:space="preserve"> zgodnie z</w:t>
      </w:r>
      <w:r w:rsidR="00A42B67">
        <w:rPr>
          <w:rFonts w:ascii="Arial" w:hAnsi="Arial" w:cs="Arial"/>
          <w:sz w:val="20"/>
          <w:szCs w:val="20"/>
        </w:rPr>
        <w:t> </w:t>
      </w:r>
      <w:r w:rsidRPr="006C3284">
        <w:rPr>
          <w:rFonts w:ascii="Arial" w:hAnsi="Arial" w:cs="Arial"/>
          <w:sz w:val="20"/>
          <w:szCs w:val="20"/>
        </w:rPr>
        <w:t>zapisami punktu 2.2. „Obowiązki beneficjentów” załącznika XII do rozporządzenia ogólnego,</w:t>
      </w:r>
      <w:r w:rsidR="009974DE" w:rsidRPr="006C3284">
        <w:rPr>
          <w:rFonts w:ascii="Arial" w:hAnsi="Arial" w:cs="Arial"/>
          <w:sz w:val="20"/>
          <w:szCs w:val="20"/>
        </w:rPr>
        <w:t xml:space="preserve"> zgodnie z</w:t>
      </w:r>
      <w:r w:rsidRPr="006C3284">
        <w:rPr>
          <w:rFonts w:ascii="Arial" w:hAnsi="Arial" w:cs="Arial"/>
          <w:sz w:val="20"/>
          <w:szCs w:val="20"/>
        </w:rPr>
        <w:t xml:space="preserve"> zapisami rozporządzenia wykonawczego Komisji (UE) nr 821/2014</w:t>
      </w:r>
      <w:r w:rsidR="009974DE" w:rsidRPr="006C3284">
        <w:rPr>
          <w:rFonts w:ascii="Arial" w:hAnsi="Arial" w:cs="Arial"/>
          <w:sz w:val="20"/>
          <w:szCs w:val="20"/>
        </w:rPr>
        <w:t xml:space="preserve"> oraz zgodnie z zapisami wniosku o dofinansowanie.</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Wszystkie działania informacyjne i promocyjne Beneficjenta oraz dokumenty dotyczące realizacji Projektu podawane do wiadomości publicznej muszą zawierać inf</w:t>
      </w:r>
      <w:r w:rsidR="00A42B67">
        <w:rPr>
          <w:rFonts w:ascii="Arial" w:hAnsi="Arial" w:cs="Arial"/>
          <w:sz w:val="20"/>
          <w:szCs w:val="20"/>
        </w:rPr>
        <w:t>ormację o otrzymaniu wsparcia z </w:t>
      </w:r>
      <w:r w:rsidRPr="006C3284">
        <w:rPr>
          <w:rFonts w:ascii="Arial" w:hAnsi="Arial" w:cs="Arial"/>
          <w:sz w:val="20"/>
          <w:szCs w:val="20"/>
        </w:rPr>
        <w:t>Unii Europejskiej, ze środków EFRR oraz BP</w:t>
      </w:r>
      <w:r w:rsidRPr="006C3284">
        <w:rPr>
          <w:rStyle w:val="Odwoanieprzypisudolnego"/>
          <w:rFonts w:ascii="Arial" w:hAnsi="Arial" w:cs="Arial"/>
          <w:sz w:val="20"/>
          <w:szCs w:val="20"/>
        </w:rPr>
        <w:footnoteReference w:id="11"/>
      </w:r>
      <w:r w:rsidRPr="006C3284">
        <w:rPr>
          <w:rFonts w:ascii="Arial" w:hAnsi="Arial" w:cs="Arial"/>
          <w:sz w:val="20"/>
          <w:szCs w:val="20"/>
        </w:rPr>
        <w:t>, w ramach RPO WZ za pomocą:</w:t>
      </w:r>
    </w:p>
    <w:p w:rsidR="00FA0F1C" w:rsidRPr="006C3284" w:rsidRDefault="00FA0F1C" w:rsidP="00A42B67">
      <w:pPr>
        <w:pStyle w:val="Default"/>
        <w:numPr>
          <w:ilvl w:val="0"/>
          <w:numId w:val="65"/>
        </w:numPr>
        <w:spacing w:line="276" w:lineRule="auto"/>
        <w:ind w:left="714" w:hanging="357"/>
        <w:rPr>
          <w:rFonts w:ascii="Arial" w:hAnsi="Arial" w:cs="Arial"/>
          <w:sz w:val="20"/>
          <w:szCs w:val="20"/>
        </w:rPr>
      </w:pPr>
      <w:r w:rsidRPr="006C3284">
        <w:rPr>
          <w:rFonts w:ascii="Arial" w:hAnsi="Arial" w:cs="Arial"/>
          <w:sz w:val="20"/>
          <w:szCs w:val="20"/>
        </w:rPr>
        <w:t>znaku barw Rzeczypospolitej Polskiej</w:t>
      </w:r>
      <w:r w:rsidRPr="006C3284">
        <w:rPr>
          <w:rStyle w:val="Odwoanieprzypisudolnego"/>
          <w:rFonts w:ascii="Arial" w:hAnsi="Arial" w:cs="Arial"/>
          <w:sz w:val="20"/>
          <w:szCs w:val="20"/>
        </w:rPr>
        <w:footnoteReference w:id="12"/>
      </w:r>
      <w:r w:rsidRPr="006C3284">
        <w:rPr>
          <w:rFonts w:ascii="Arial" w:hAnsi="Arial" w:cs="Arial"/>
          <w:sz w:val="20"/>
          <w:szCs w:val="20"/>
        </w:rPr>
        <w:t>,</w:t>
      </w:r>
    </w:p>
    <w:p w:rsidR="007A118F" w:rsidRPr="006C3284" w:rsidRDefault="007A118F" w:rsidP="00A42B67">
      <w:pPr>
        <w:pStyle w:val="Default"/>
        <w:numPr>
          <w:ilvl w:val="0"/>
          <w:numId w:val="65"/>
        </w:numPr>
        <w:spacing w:line="276" w:lineRule="auto"/>
        <w:ind w:left="714" w:hanging="357"/>
        <w:rPr>
          <w:rFonts w:ascii="Arial" w:hAnsi="Arial" w:cs="Arial"/>
          <w:sz w:val="20"/>
          <w:szCs w:val="20"/>
        </w:rPr>
      </w:pPr>
      <w:r w:rsidRPr="006C3284">
        <w:rPr>
          <w:rFonts w:ascii="Arial" w:hAnsi="Arial" w:cs="Arial"/>
          <w:sz w:val="20"/>
          <w:szCs w:val="20"/>
        </w:rPr>
        <w:t>znaku Unii Europejskiej wraz ze słownym odniesieniem do Unii Europejskiej,</w:t>
      </w:r>
    </w:p>
    <w:p w:rsidR="007A118F" w:rsidRPr="006C3284" w:rsidRDefault="007A118F" w:rsidP="00A42B67">
      <w:pPr>
        <w:pStyle w:val="Default"/>
        <w:numPr>
          <w:ilvl w:val="0"/>
          <w:numId w:val="65"/>
        </w:numPr>
        <w:spacing w:line="276" w:lineRule="auto"/>
        <w:ind w:left="714" w:hanging="357"/>
        <w:rPr>
          <w:rFonts w:ascii="Arial" w:hAnsi="Arial" w:cs="Arial"/>
          <w:sz w:val="20"/>
          <w:szCs w:val="20"/>
        </w:rPr>
      </w:pPr>
      <w:r w:rsidRPr="006C3284">
        <w:rPr>
          <w:rFonts w:ascii="Arial" w:hAnsi="Arial" w:cs="Arial"/>
          <w:sz w:val="20"/>
          <w:szCs w:val="20"/>
        </w:rPr>
        <w:t>odniesienia do Funduszu,</w:t>
      </w:r>
    </w:p>
    <w:p w:rsidR="007A118F" w:rsidRPr="006C3284" w:rsidRDefault="007A118F" w:rsidP="00A42B67">
      <w:pPr>
        <w:pStyle w:val="Default"/>
        <w:numPr>
          <w:ilvl w:val="0"/>
          <w:numId w:val="65"/>
        </w:numPr>
        <w:spacing w:line="276" w:lineRule="auto"/>
        <w:ind w:left="714" w:hanging="357"/>
        <w:rPr>
          <w:rFonts w:ascii="Arial" w:hAnsi="Arial" w:cs="Arial"/>
          <w:sz w:val="20"/>
          <w:szCs w:val="20"/>
        </w:rPr>
      </w:pPr>
      <w:r w:rsidRPr="006C3284">
        <w:rPr>
          <w:rFonts w:ascii="Arial" w:hAnsi="Arial" w:cs="Arial"/>
          <w:sz w:val="20"/>
          <w:szCs w:val="20"/>
        </w:rPr>
        <w:t>znaku Funduszy Europejskich z nazwą Regionalnego Programu Operacyjnego Województwa Zachodniopomorskiego 2014-2020,</w:t>
      </w:r>
    </w:p>
    <w:p w:rsidR="007A118F" w:rsidRPr="006C3284" w:rsidRDefault="007A118F" w:rsidP="00A42B67">
      <w:pPr>
        <w:pStyle w:val="Default"/>
        <w:numPr>
          <w:ilvl w:val="0"/>
          <w:numId w:val="65"/>
        </w:numPr>
        <w:spacing w:line="276" w:lineRule="auto"/>
        <w:ind w:left="714" w:hanging="357"/>
        <w:rPr>
          <w:rFonts w:ascii="Arial" w:hAnsi="Arial" w:cs="Arial"/>
          <w:sz w:val="20"/>
          <w:szCs w:val="20"/>
        </w:rPr>
      </w:pPr>
      <w:r w:rsidRPr="006C3284">
        <w:rPr>
          <w:rFonts w:ascii="Arial" w:hAnsi="Arial" w:cs="Arial"/>
          <w:sz w:val="20"/>
          <w:szCs w:val="20"/>
        </w:rPr>
        <w:t>logo promocyjnego Województwa Zachodniopomorskiego.</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Instytucja Zarządzająca RPO WZ udostępnia Beneficjentowi obowiązujące znaki do oznaczania Projektu</w:t>
      </w:r>
      <w:r w:rsidR="008D4C97" w:rsidRPr="006C3284">
        <w:rPr>
          <w:rFonts w:ascii="Arial" w:hAnsi="Arial" w:cs="Arial"/>
          <w:sz w:val="20"/>
          <w:szCs w:val="20"/>
        </w:rPr>
        <w:t>, o</w:t>
      </w:r>
      <w:r w:rsidR="008501E4" w:rsidRPr="006C3284">
        <w:rPr>
          <w:rFonts w:ascii="Arial" w:hAnsi="Arial" w:cs="Arial"/>
          <w:sz w:val="20"/>
          <w:szCs w:val="20"/>
        </w:rPr>
        <w:t xml:space="preserve"> </w:t>
      </w:r>
      <w:r w:rsidRPr="006C3284">
        <w:rPr>
          <w:rFonts w:ascii="Arial" w:hAnsi="Arial" w:cs="Arial"/>
          <w:sz w:val="20"/>
          <w:szCs w:val="20"/>
        </w:rPr>
        <w:t>których mowa w ust. 3 w formie elektronicznej na stronie internetowej Programu.</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W okresie realizacji Projektu Beneficjent informuje opinię publiczną o pomocy otrzymanej z Unii Europejskiej, ze środków EFRR oraz BP</w:t>
      </w:r>
      <w:r w:rsidRPr="006C3284">
        <w:rPr>
          <w:rFonts w:ascii="Arial" w:hAnsi="Arial" w:cs="Arial"/>
          <w:sz w:val="20"/>
          <w:szCs w:val="20"/>
          <w:vertAlign w:val="superscript"/>
        </w:rPr>
        <w:footnoteReference w:id="13"/>
      </w:r>
      <w:r w:rsidRPr="006C3284">
        <w:rPr>
          <w:rFonts w:ascii="Arial" w:hAnsi="Arial" w:cs="Arial"/>
          <w:sz w:val="20"/>
          <w:szCs w:val="20"/>
        </w:rPr>
        <w:t xml:space="preserve">, w ramach RPO WZ m.in. przez: </w:t>
      </w:r>
    </w:p>
    <w:p w:rsidR="007A118F" w:rsidRPr="006C3284" w:rsidRDefault="007A118F" w:rsidP="00A42B67">
      <w:pPr>
        <w:pStyle w:val="Default"/>
        <w:numPr>
          <w:ilvl w:val="0"/>
          <w:numId w:val="47"/>
        </w:numPr>
        <w:spacing w:line="276" w:lineRule="auto"/>
        <w:ind w:left="714" w:hanging="357"/>
        <w:rPr>
          <w:rFonts w:ascii="Arial" w:hAnsi="Arial" w:cs="Arial"/>
          <w:sz w:val="20"/>
          <w:szCs w:val="20"/>
        </w:rPr>
      </w:pPr>
      <w:r w:rsidRPr="006C3284">
        <w:rPr>
          <w:rFonts w:ascii="Arial" w:hAnsi="Arial" w:cs="Arial"/>
          <w:sz w:val="20"/>
          <w:szCs w:val="20"/>
        </w:rPr>
        <w:t>umieszczenie przynajmniej jednego plakatu o minimalnym rozmiarze A3 z</w:t>
      </w:r>
      <w:r w:rsidR="000D0923" w:rsidRPr="006C3284">
        <w:rPr>
          <w:rFonts w:ascii="Arial" w:hAnsi="Arial" w:cs="Arial"/>
          <w:sz w:val="20"/>
          <w:szCs w:val="20"/>
        </w:rPr>
        <w:t> </w:t>
      </w:r>
      <w:r w:rsidRPr="006C3284">
        <w:rPr>
          <w:rFonts w:ascii="Arial" w:hAnsi="Arial" w:cs="Arial"/>
          <w:sz w:val="20"/>
          <w:szCs w:val="20"/>
        </w:rPr>
        <w:t>informacjami na temat Projektu, w tym z informacjami dotyczącymi wsparcia f</w:t>
      </w:r>
      <w:r w:rsidR="008D4C97" w:rsidRPr="006C3284">
        <w:rPr>
          <w:rFonts w:ascii="Arial" w:hAnsi="Arial" w:cs="Arial"/>
          <w:sz w:val="20"/>
          <w:szCs w:val="20"/>
        </w:rPr>
        <w:t xml:space="preserve">inansowego, w łatwo widocznym </w:t>
      </w:r>
      <w:r w:rsidR="000D0923" w:rsidRPr="006C3284">
        <w:rPr>
          <w:rFonts w:ascii="Arial" w:hAnsi="Arial" w:cs="Arial"/>
          <w:sz w:val="20"/>
          <w:szCs w:val="20"/>
        </w:rPr>
        <w:t xml:space="preserve">i </w:t>
      </w:r>
      <w:r w:rsidRPr="006C3284">
        <w:rPr>
          <w:rFonts w:ascii="Arial" w:hAnsi="Arial" w:cs="Arial"/>
          <w:sz w:val="20"/>
          <w:szCs w:val="20"/>
        </w:rPr>
        <w:t>dostępnym publicznie miejscu takim jak wejście do budynku, hol, recepcja, sekretariat lub odpowiednio tablicy informacyjnej lub pamiątkowej w miejscu realizacji Projektu,</w:t>
      </w:r>
    </w:p>
    <w:p w:rsidR="007A118F" w:rsidRPr="006C3284" w:rsidRDefault="007A118F" w:rsidP="00A42B67">
      <w:pPr>
        <w:pStyle w:val="Default"/>
        <w:numPr>
          <w:ilvl w:val="0"/>
          <w:numId w:val="47"/>
        </w:numPr>
        <w:spacing w:line="276" w:lineRule="auto"/>
        <w:ind w:left="714" w:hanging="357"/>
        <w:rPr>
          <w:rFonts w:ascii="Arial" w:hAnsi="Arial" w:cs="Arial"/>
          <w:sz w:val="20"/>
          <w:szCs w:val="20"/>
        </w:rPr>
      </w:pPr>
      <w:r w:rsidRPr="006C3284">
        <w:rPr>
          <w:rFonts w:ascii="Arial" w:hAnsi="Arial" w:cs="Arial"/>
          <w:sz w:val="20"/>
          <w:szCs w:val="20"/>
        </w:rPr>
        <w:lastRenderedPageBreak/>
        <w:t>zamieszczenie na stronie internetowej Beneficjenta, jeżeli taka strona istnieje, krótkiego opisu Projektu, obejmującego jego cele i rezultaty oraz podkreślającego wsparcie finansowe ze środków Unii Europejskiej, ze środków EFRR oraz BP</w:t>
      </w:r>
      <w:r w:rsidRPr="006C3284">
        <w:rPr>
          <w:rFonts w:ascii="Arial" w:hAnsi="Arial" w:cs="Arial"/>
          <w:sz w:val="20"/>
          <w:szCs w:val="20"/>
          <w:vertAlign w:val="superscript"/>
        </w:rPr>
        <w:footnoteReference w:id="14"/>
      </w:r>
      <w:r w:rsidRPr="006C3284">
        <w:rPr>
          <w:rFonts w:ascii="Arial" w:hAnsi="Arial" w:cs="Arial"/>
          <w:sz w:val="20"/>
          <w:szCs w:val="20"/>
        </w:rPr>
        <w:t>,</w:t>
      </w:r>
    </w:p>
    <w:p w:rsidR="007A118F" w:rsidRPr="006C3284" w:rsidRDefault="007A118F" w:rsidP="00A42B67">
      <w:pPr>
        <w:pStyle w:val="Default"/>
        <w:numPr>
          <w:ilvl w:val="0"/>
          <w:numId w:val="47"/>
        </w:numPr>
        <w:spacing w:line="276" w:lineRule="auto"/>
        <w:ind w:left="714" w:hanging="357"/>
        <w:rPr>
          <w:rFonts w:ascii="Arial" w:hAnsi="Arial" w:cs="Arial"/>
          <w:sz w:val="20"/>
          <w:szCs w:val="20"/>
        </w:rPr>
      </w:pPr>
      <w:r w:rsidRPr="006C3284">
        <w:rPr>
          <w:rFonts w:ascii="Arial" w:hAnsi="Arial" w:cs="Arial"/>
          <w:sz w:val="20"/>
          <w:szCs w:val="20"/>
        </w:rPr>
        <w:t>oznaczanie dokumentacji dotyczącej Projektu, które będą publikowane lub podawane do wiadomości publicznej, np. dokumentacja przetargowa, ogłoszenia, publikacje, materiały dla prasy.</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W przypadku gdy całkowite wsparcie publiczne w ramach Projektu przekracza 500</w:t>
      </w:r>
      <w:r w:rsidR="000D0923" w:rsidRPr="006C3284">
        <w:rPr>
          <w:rFonts w:ascii="Arial" w:hAnsi="Arial" w:cs="Arial"/>
          <w:sz w:val="20"/>
          <w:szCs w:val="20"/>
        </w:rPr>
        <w:t> </w:t>
      </w:r>
      <w:r w:rsidRPr="006C3284">
        <w:rPr>
          <w:rFonts w:ascii="Arial" w:hAnsi="Arial" w:cs="Arial"/>
          <w:sz w:val="20"/>
          <w:szCs w:val="20"/>
        </w:rPr>
        <w:t xml:space="preserve">000 EUR oraz operacja dotyczy działań w zakresie infrastruktury lub prac budowlanych, Beneficjent w okresie realizacji Projektu umieszcza, w miejscu łatwo widocznym dla ogółu społeczeństwa, tablicę informacyjną dużego formatu. </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W przypadku, gdy</w:t>
      </w:r>
      <w:r w:rsidRPr="006C3284">
        <w:rPr>
          <w:rFonts w:ascii="Arial" w:eastAsia="Times New Roman" w:hAnsi="Arial" w:cs="Arial"/>
          <w:color w:val="auto"/>
          <w:sz w:val="20"/>
          <w:szCs w:val="20"/>
        </w:rPr>
        <w:t xml:space="preserve"> </w:t>
      </w:r>
      <w:r w:rsidRPr="006C3284">
        <w:rPr>
          <w:rFonts w:ascii="Arial" w:hAnsi="Arial" w:cs="Arial"/>
          <w:sz w:val="20"/>
          <w:szCs w:val="20"/>
        </w:rPr>
        <w:t>całkowite wsparcie publiczne w ramach Projektu przekracza 500 000 EUR oraz operacja dotyczy zakupu środków trwałych lub działań w</w:t>
      </w:r>
      <w:r w:rsidR="007611FB" w:rsidRPr="006C3284">
        <w:rPr>
          <w:rFonts w:ascii="Arial" w:hAnsi="Arial" w:cs="Arial"/>
          <w:sz w:val="20"/>
          <w:szCs w:val="20"/>
        </w:rPr>
        <w:t> </w:t>
      </w:r>
      <w:r w:rsidRPr="006C3284">
        <w:rPr>
          <w:rFonts w:ascii="Arial" w:hAnsi="Arial" w:cs="Arial"/>
          <w:sz w:val="20"/>
          <w:szCs w:val="20"/>
        </w:rPr>
        <w:t>zakresie infrastruktury lub prac budowlanych, Beneficjent nie później niż trzy miesiące po zakończeniu realizacji Projektu umieszcz</w:t>
      </w:r>
      <w:r w:rsidR="008D4C97" w:rsidRPr="006C3284">
        <w:rPr>
          <w:rFonts w:ascii="Arial" w:hAnsi="Arial" w:cs="Arial"/>
          <w:sz w:val="20"/>
          <w:szCs w:val="20"/>
        </w:rPr>
        <w:t>a na stałe tablicę pamiątkową w</w:t>
      </w:r>
      <w:r w:rsidR="008A19A8" w:rsidRPr="006C3284">
        <w:rPr>
          <w:rFonts w:ascii="Arial" w:hAnsi="Arial" w:cs="Arial"/>
          <w:sz w:val="20"/>
          <w:szCs w:val="20"/>
        </w:rPr>
        <w:t xml:space="preserve"> </w:t>
      </w:r>
      <w:r w:rsidRPr="006C3284">
        <w:rPr>
          <w:rFonts w:ascii="Arial" w:hAnsi="Arial" w:cs="Arial"/>
          <w:sz w:val="20"/>
          <w:szCs w:val="20"/>
        </w:rPr>
        <w:t>miejscu łatwo widocznym dla ogółu społeczeństwa.</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dokumentowania działań informacyjnyc</w:t>
      </w:r>
      <w:r w:rsidR="008D4C97" w:rsidRPr="006C3284">
        <w:rPr>
          <w:rFonts w:ascii="Arial" w:hAnsi="Arial" w:cs="Arial"/>
          <w:sz w:val="20"/>
          <w:szCs w:val="20"/>
        </w:rPr>
        <w:t>h i</w:t>
      </w:r>
      <w:r w:rsidR="007611FB" w:rsidRPr="006C3284">
        <w:rPr>
          <w:rFonts w:ascii="Arial" w:hAnsi="Arial" w:cs="Arial"/>
          <w:sz w:val="20"/>
          <w:szCs w:val="20"/>
        </w:rPr>
        <w:t> </w:t>
      </w:r>
      <w:r w:rsidR="008D4C97" w:rsidRPr="006C3284">
        <w:rPr>
          <w:rFonts w:ascii="Arial" w:hAnsi="Arial" w:cs="Arial"/>
          <w:sz w:val="20"/>
          <w:szCs w:val="20"/>
        </w:rPr>
        <w:t>promocyjnych prowadzonych w </w:t>
      </w:r>
      <w:r w:rsidRPr="006C3284">
        <w:rPr>
          <w:rFonts w:ascii="Arial" w:hAnsi="Arial" w:cs="Arial"/>
          <w:sz w:val="20"/>
          <w:szCs w:val="20"/>
        </w:rPr>
        <w:t xml:space="preserve">ramach Projektu. Dokumenty powinny </w:t>
      </w:r>
      <w:r w:rsidR="00A42B67">
        <w:rPr>
          <w:rFonts w:ascii="Arial" w:hAnsi="Arial" w:cs="Arial"/>
          <w:sz w:val="20"/>
          <w:szCs w:val="20"/>
        </w:rPr>
        <w:t>zostać zarchiwizowane łącznie z </w:t>
      </w:r>
      <w:r w:rsidRPr="006C3284">
        <w:rPr>
          <w:rFonts w:ascii="Arial" w:hAnsi="Arial" w:cs="Arial"/>
          <w:sz w:val="20"/>
          <w:szCs w:val="20"/>
        </w:rPr>
        <w:t xml:space="preserve">dokumentacją Projektu. </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Warunkiem uznania za kwalifikowalne wydatków związanych z realizacją działań promocyjnych Projektu jest ich oznakowanie i przeprowadzenie zgodnie z</w:t>
      </w:r>
      <w:r w:rsidR="007611FB" w:rsidRPr="006C3284">
        <w:rPr>
          <w:rFonts w:ascii="Arial" w:hAnsi="Arial" w:cs="Arial"/>
          <w:sz w:val="20"/>
          <w:szCs w:val="20"/>
        </w:rPr>
        <w:t> </w:t>
      </w:r>
      <w:r w:rsidRPr="006C3284">
        <w:rPr>
          <w:rFonts w:ascii="Arial" w:hAnsi="Arial" w:cs="Arial"/>
          <w:sz w:val="20"/>
          <w:szCs w:val="20"/>
        </w:rPr>
        <w:t xml:space="preserve">zapisami </w:t>
      </w:r>
      <w:r w:rsidR="003933E1" w:rsidRPr="006C3284">
        <w:rPr>
          <w:rFonts w:ascii="Arial" w:hAnsi="Arial" w:cs="Arial"/>
          <w:sz w:val="20"/>
          <w:szCs w:val="20"/>
        </w:rPr>
        <w:t>Decyzji</w:t>
      </w:r>
      <w:r w:rsidRPr="006C3284">
        <w:rPr>
          <w:rFonts w:ascii="Arial" w:hAnsi="Arial" w:cs="Arial"/>
          <w:sz w:val="20"/>
          <w:szCs w:val="20"/>
        </w:rPr>
        <w:t>.</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Beneficjent oświadcza, że wyraża zgodę na umieszczenie go w wykazie operacji zgodnie z pkt. 3.2.1. Załącznika XII do rozporządzania ogólnego.</w:t>
      </w:r>
    </w:p>
    <w:p w:rsidR="007A118F" w:rsidRPr="006C3284" w:rsidRDefault="007A118F" w:rsidP="00F7721A">
      <w:pPr>
        <w:pStyle w:val="Default"/>
        <w:numPr>
          <w:ilvl w:val="0"/>
          <w:numId w:val="46"/>
        </w:numPr>
        <w:spacing w:line="276" w:lineRule="auto"/>
        <w:ind w:left="357" w:hanging="357"/>
        <w:rPr>
          <w:rFonts w:ascii="Arial" w:hAnsi="Arial" w:cs="Arial"/>
          <w:sz w:val="20"/>
          <w:szCs w:val="20"/>
        </w:rPr>
      </w:pPr>
      <w:r w:rsidRPr="006C3284">
        <w:rPr>
          <w:rFonts w:ascii="Arial" w:hAnsi="Arial" w:cs="Arial"/>
          <w:sz w:val="20"/>
          <w:szCs w:val="20"/>
        </w:rPr>
        <w:t>Na potrzeby informacji i promocji Beneficjent udostępnia Instytucji Zarządzającej RPO WZ wszystkie utwory informacyjno-promocyjne powstałe w trakcie realizacji Projektu, w postaci m.in.: materiałów zdjęciowych</w:t>
      </w:r>
      <w:r w:rsidR="007611FB" w:rsidRPr="006C3284">
        <w:rPr>
          <w:rFonts w:ascii="Arial" w:hAnsi="Arial" w:cs="Arial"/>
          <w:sz w:val="20"/>
          <w:szCs w:val="20"/>
        </w:rPr>
        <w:t>, materiałów audio-wizualnych i </w:t>
      </w:r>
      <w:r w:rsidRPr="006C3284">
        <w:rPr>
          <w:rFonts w:ascii="Arial" w:hAnsi="Arial" w:cs="Arial"/>
          <w:sz w:val="20"/>
          <w:szCs w:val="20"/>
        </w:rPr>
        <w:t xml:space="preserve">prezentacji dotyczących Projektu oraz udziela nieodpłatnie licencji niewyłącznej, obejmującej prawo do korzystania z nich bezterminowo na terytorium Unii Europejskiej w zakresie następujących pól eksploatacji: </w:t>
      </w:r>
    </w:p>
    <w:p w:rsidR="007A118F" w:rsidRPr="006C3284" w:rsidRDefault="007A118F" w:rsidP="00A42B67">
      <w:pPr>
        <w:pStyle w:val="Default"/>
        <w:numPr>
          <w:ilvl w:val="0"/>
          <w:numId w:val="48"/>
        </w:numPr>
        <w:spacing w:line="276" w:lineRule="auto"/>
        <w:ind w:left="714" w:hanging="357"/>
        <w:rPr>
          <w:rFonts w:ascii="Arial" w:hAnsi="Arial" w:cs="Arial"/>
          <w:sz w:val="20"/>
          <w:szCs w:val="20"/>
        </w:rPr>
      </w:pPr>
      <w:r w:rsidRPr="006C3284">
        <w:rPr>
          <w:rFonts w:ascii="Arial" w:hAnsi="Arial" w:cs="Arial"/>
          <w:sz w:val="20"/>
          <w:szCs w:val="20"/>
        </w:rPr>
        <w:t>w zakresie utrwalania i zwielokrotniania utworu – wytwarzanie określoną techniką egzemplarzy utworu, w tym techniką drukarską, reprograficzną, zapisu magnetycznego oraz techniką cyfrową,</w:t>
      </w:r>
    </w:p>
    <w:p w:rsidR="007A118F" w:rsidRPr="006C3284" w:rsidRDefault="007A118F" w:rsidP="00A42B67">
      <w:pPr>
        <w:pStyle w:val="Default"/>
        <w:numPr>
          <w:ilvl w:val="0"/>
          <w:numId w:val="48"/>
        </w:numPr>
        <w:spacing w:line="276" w:lineRule="auto"/>
        <w:ind w:left="714" w:hanging="357"/>
        <w:rPr>
          <w:rFonts w:ascii="Arial" w:hAnsi="Arial" w:cs="Arial"/>
          <w:sz w:val="20"/>
          <w:szCs w:val="20"/>
        </w:rPr>
      </w:pPr>
      <w:r w:rsidRPr="006C3284">
        <w:rPr>
          <w:rFonts w:ascii="Arial" w:hAnsi="Arial" w:cs="Arial"/>
          <w:sz w:val="20"/>
          <w:szCs w:val="20"/>
        </w:rPr>
        <w:t>w zakresie obrotu oryginałem albo egzemplarzami, na których utwór utrwalono – wprowadzanie do obrotu, użyczenie lub najem oryginału albo egzemplarzy,</w:t>
      </w:r>
    </w:p>
    <w:p w:rsidR="007A118F" w:rsidRPr="006C3284" w:rsidRDefault="007A118F" w:rsidP="00A42B67">
      <w:pPr>
        <w:pStyle w:val="Default"/>
        <w:numPr>
          <w:ilvl w:val="0"/>
          <w:numId w:val="48"/>
        </w:numPr>
        <w:spacing w:line="276" w:lineRule="auto"/>
        <w:ind w:left="714" w:hanging="357"/>
        <w:rPr>
          <w:rFonts w:ascii="Arial" w:hAnsi="Arial" w:cs="Arial"/>
          <w:sz w:val="20"/>
          <w:szCs w:val="20"/>
        </w:rPr>
      </w:pPr>
      <w:r w:rsidRPr="006C3284">
        <w:rPr>
          <w:rFonts w:ascii="Arial" w:hAnsi="Arial" w:cs="Arial"/>
          <w:sz w:val="20"/>
          <w:szCs w:val="20"/>
        </w:rPr>
        <w:t>w zakresie rozpowszechniania utworu w sposób inny niż określony w pkt 2 – publiczne wykonanie, wystawienie, wyświetlenie, odtworzenie oraz nadawanie i reemitowanie, a także publiczne udostępnianie utworu w taki sposób, aby ka</w:t>
      </w:r>
      <w:r w:rsidR="00A42B67">
        <w:rPr>
          <w:rFonts w:ascii="Arial" w:hAnsi="Arial" w:cs="Arial"/>
          <w:sz w:val="20"/>
          <w:szCs w:val="20"/>
        </w:rPr>
        <w:t>żdy mógł mieć do niego dostęp w </w:t>
      </w:r>
      <w:r w:rsidRPr="006C3284">
        <w:rPr>
          <w:rFonts w:ascii="Arial" w:hAnsi="Arial" w:cs="Arial"/>
          <w:sz w:val="20"/>
          <w:szCs w:val="20"/>
        </w:rPr>
        <w:t>miejscu i w czasie przez siebie wybranym, w tym w sieci Internet i Intranet.</w:t>
      </w:r>
    </w:p>
    <w:p w:rsidR="00D433A5" w:rsidRPr="006C3284" w:rsidRDefault="007A118F" w:rsidP="00F7721A">
      <w:pPr>
        <w:pStyle w:val="Default"/>
        <w:numPr>
          <w:ilvl w:val="0"/>
          <w:numId w:val="46"/>
        </w:numPr>
        <w:spacing w:after="240" w:line="276" w:lineRule="auto"/>
        <w:ind w:left="357" w:hanging="357"/>
        <w:rPr>
          <w:rFonts w:ascii="Arial" w:hAnsi="Arial" w:cs="Arial"/>
          <w:sz w:val="20"/>
          <w:szCs w:val="20"/>
        </w:rPr>
      </w:pPr>
      <w:r w:rsidRPr="006C3284">
        <w:rPr>
          <w:rFonts w:ascii="Arial" w:hAnsi="Arial" w:cs="Arial"/>
          <w:sz w:val="20"/>
          <w:szCs w:val="20"/>
        </w:rPr>
        <w:t>W przypadku zaistnienia po stronie Instytucji Zarządzającej RPO WZ potrzeby uzyskania licencji na innych polach eksploatacji niż określone w ust.11, Instytucja Zarządzająca R</w:t>
      </w:r>
      <w:r w:rsidR="008D4C97" w:rsidRPr="006C3284">
        <w:rPr>
          <w:rFonts w:ascii="Arial" w:hAnsi="Arial" w:cs="Arial"/>
          <w:sz w:val="20"/>
          <w:szCs w:val="20"/>
        </w:rPr>
        <w:t>PO WZ wystąpi do Beneficjenta w</w:t>
      </w:r>
      <w:r w:rsidR="007B0BA4" w:rsidRPr="006C3284">
        <w:rPr>
          <w:rFonts w:ascii="Arial" w:hAnsi="Arial" w:cs="Arial"/>
          <w:sz w:val="20"/>
          <w:szCs w:val="20"/>
        </w:rPr>
        <w:t xml:space="preserve"> </w:t>
      </w:r>
      <w:r w:rsidRPr="006C3284">
        <w:rPr>
          <w:rFonts w:ascii="Arial" w:hAnsi="Arial" w:cs="Arial"/>
          <w:sz w:val="20"/>
          <w:szCs w:val="20"/>
        </w:rPr>
        <w:t>formie pisemnej z wnioskiem o</w:t>
      </w:r>
      <w:r w:rsidR="007611FB" w:rsidRPr="006C3284">
        <w:rPr>
          <w:rFonts w:ascii="Arial" w:hAnsi="Arial" w:cs="Arial"/>
          <w:sz w:val="20"/>
          <w:szCs w:val="20"/>
        </w:rPr>
        <w:t> </w:t>
      </w:r>
      <w:r w:rsidRPr="006C3284">
        <w:rPr>
          <w:rFonts w:ascii="Arial" w:hAnsi="Arial" w:cs="Arial"/>
          <w:sz w:val="20"/>
          <w:szCs w:val="20"/>
        </w:rPr>
        <w:t>zawarcie umowy udzielenia licencji na tych polach eksploatacji na jej rzecz. Umowa taka zostanie zawarta w terminie wskazanym w tym wniosku i na warunkach tam określonych.</w:t>
      </w:r>
    </w:p>
    <w:p w:rsidR="007A118F" w:rsidRPr="006C3284" w:rsidRDefault="007A118F" w:rsidP="00686F62">
      <w:pPr>
        <w:pStyle w:val="Default"/>
        <w:spacing w:line="276" w:lineRule="auto"/>
        <w:jc w:val="center"/>
        <w:rPr>
          <w:rFonts w:ascii="Arial" w:hAnsi="Arial" w:cs="Arial"/>
          <w:b/>
          <w:sz w:val="20"/>
          <w:szCs w:val="20"/>
        </w:rPr>
      </w:pPr>
      <w:r w:rsidRPr="006C3284">
        <w:rPr>
          <w:rFonts w:ascii="Arial" w:hAnsi="Arial" w:cs="Arial"/>
          <w:b/>
          <w:sz w:val="20"/>
          <w:szCs w:val="20"/>
        </w:rPr>
        <w:t>Monitoring i sprawozdawczość</w:t>
      </w:r>
    </w:p>
    <w:p w:rsidR="007A118F" w:rsidRPr="006C3284" w:rsidRDefault="007A118F" w:rsidP="00A42B67">
      <w:pPr>
        <w:pStyle w:val="Default"/>
        <w:spacing w:after="240" w:line="276" w:lineRule="auto"/>
        <w:ind w:left="357" w:hanging="357"/>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3</w:t>
      </w:r>
    </w:p>
    <w:p w:rsidR="007A118F" w:rsidRPr="006C3284" w:rsidRDefault="007A118F" w:rsidP="00A42B67">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B94DA3" w:rsidRPr="006C3284">
        <w:rPr>
          <w:rFonts w:ascii="Arial" w:hAnsi="Arial" w:cs="Arial"/>
          <w:sz w:val="20"/>
          <w:szCs w:val="20"/>
        </w:rPr>
        <w:t>any jest</w:t>
      </w:r>
      <w:r w:rsidRPr="006C3284">
        <w:rPr>
          <w:rFonts w:ascii="Arial" w:hAnsi="Arial" w:cs="Arial"/>
          <w:sz w:val="20"/>
          <w:szCs w:val="20"/>
        </w:rPr>
        <w:t xml:space="preserve"> do osiągnięcia wska</w:t>
      </w:r>
      <w:r w:rsidR="00A42B67">
        <w:rPr>
          <w:rFonts w:ascii="Arial" w:hAnsi="Arial" w:cs="Arial"/>
          <w:sz w:val="20"/>
          <w:szCs w:val="20"/>
        </w:rPr>
        <w:t>źników określonych we wniosku o </w:t>
      </w:r>
      <w:r w:rsidRPr="006C3284">
        <w:rPr>
          <w:rFonts w:ascii="Arial" w:hAnsi="Arial" w:cs="Arial"/>
          <w:sz w:val="20"/>
          <w:szCs w:val="20"/>
        </w:rPr>
        <w:t>dofinans</w:t>
      </w:r>
      <w:r w:rsidR="008D4C97" w:rsidRPr="006C3284">
        <w:rPr>
          <w:rFonts w:ascii="Arial" w:hAnsi="Arial" w:cs="Arial"/>
          <w:sz w:val="20"/>
          <w:szCs w:val="20"/>
        </w:rPr>
        <w:t>owanie w</w:t>
      </w:r>
      <w:r w:rsidR="006472C6" w:rsidRPr="006C3284">
        <w:rPr>
          <w:rFonts w:ascii="Arial" w:hAnsi="Arial" w:cs="Arial"/>
          <w:sz w:val="20"/>
          <w:szCs w:val="20"/>
        </w:rPr>
        <w:t xml:space="preserve"> </w:t>
      </w:r>
      <w:r w:rsidRPr="006C3284">
        <w:rPr>
          <w:rFonts w:ascii="Arial" w:hAnsi="Arial" w:cs="Arial"/>
          <w:sz w:val="20"/>
          <w:szCs w:val="20"/>
        </w:rPr>
        <w:t>terminach i wielkościach tam określonych.</w:t>
      </w:r>
    </w:p>
    <w:p w:rsidR="007A118F" w:rsidRPr="006C3284" w:rsidRDefault="007A118F" w:rsidP="00A42B67">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osiągnięcia i wykazania wskaźników pr</w:t>
      </w:r>
      <w:r w:rsidR="008D4C97" w:rsidRPr="006C3284">
        <w:rPr>
          <w:rFonts w:ascii="Arial" w:hAnsi="Arial" w:cs="Arial"/>
          <w:sz w:val="20"/>
          <w:szCs w:val="20"/>
        </w:rPr>
        <w:t>oduktu określonych we wniosku o</w:t>
      </w:r>
      <w:r w:rsidR="006472C6" w:rsidRPr="006C3284">
        <w:rPr>
          <w:rFonts w:ascii="Arial" w:hAnsi="Arial" w:cs="Arial"/>
          <w:sz w:val="20"/>
          <w:szCs w:val="20"/>
        </w:rPr>
        <w:t xml:space="preserve"> </w:t>
      </w:r>
      <w:r w:rsidRPr="006C3284">
        <w:rPr>
          <w:rFonts w:ascii="Arial" w:hAnsi="Arial" w:cs="Arial"/>
          <w:sz w:val="20"/>
          <w:szCs w:val="20"/>
        </w:rPr>
        <w:t>dofinansowanie najpóźniej we wniosku o płatność końcową o</w:t>
      </w:r>
      <w:r w:rsidR="00A42B67">
        <w:rPr>
          <w:rFonts w:ascii="Arial" w:hAnsi="Arial" w:cs="Arial"/>
          <w:sz w:val="20"/>
          <w:szCs w:val="20"/>
        </w:rPr>
        <w:t>raz ich utrzymania w </w:t>
      </w:r>
      <w:r w:rsidRPr="006C3284">
        <w:rPr>
          <w:rFonts w:ascii="Arial" w:hAnsi="Arial" w:cs="Arial"/>
          <w:sz w:val="20"/>
          <w:szCs w:val="20"/>
        </w:rPr>
        <w:t>okresie trwałości Projektu.</w:t>
      </w:r>
    </w:p>
    <w:p w:rsidR="007A118F" w:rsidRPr="006C3284" w:rsidRDefault="007A118F" w:rsidP="00A42B67">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lastRenderedPageBreak/>
        <w:t>Beneficjent zobowiąz</w:t>
      </w:r>
      <w:r w:rsidR="003933E1" w:rsidRPr="006C3284">
        <w:rPr>
          <w:rFonts w:ascii="Arial" w:hAnsi="Arial" w:cs="Arial"/>
          <w:sz w:val="20"/>
          <w:szCs w:val="20"/>
        </w:rPr>
        <w:t>any jest</w:t>
      </w:r>
      <w:r w:rsidRPr="006C3284">
        <w:rPr>
          <w:rFonts w:ascii="Arial" w:hAnsi="Arial" w:cs="Arial"/>
          <w:sz w:val="20"/>
          <w:szCs w:val="20"/>
        </w:rPr>
        <w:t xml:space="preserve"> do osiągnięcia wskaźników rez</w:t>
      </w:r>
      <w:r w:rsidR="008D4C97" w:rsidRPr="006C3284">
        <w:rPr>
          <w:rFonts w:ascii="Arial" w:hAnsi="Arial" w:cs="Arial"/>
          <w:sz w:val="20"/>
          <w:szCs w:val="20"/>
        </w:rPr>
        <w:t>ultatu określonych we wniosku o</w:t>
      </w:r>
      <w:r w:rsidR="00A42B67">
        <w:rPr>
          <w:rFonts w:ascii="Arial" w:hAnsi="Arial" w:cs="Arial"/>
          <w:sz w:val="20"/>
          <w:szCs w:val="20"/>
        </w:rPr>
        <w:t> </w:t>
      </w:r>
      <w:r w:rsidRPr="006C3284">
        <w:rPr>
          <w:rFonts w:ascii="Arial" w:hAnsi="Arial" w:cs="Arial"/>
          <w:sz w:val="20"/>
          <w:szCs w:val="20"/>
        </w:rPr>
        <w:t xml:space="preserve">dofinansowanie najpóźniej w okresie </w:t>
      </w:r>
      <w:r w:rsidR="001062D6" w:rsidRPr="00F7721A">
        <w:rPr>
          <w:rFonts w:ascii="Arial" w:hAnsi="Arial" w:cs="Arial"/>
          <w:b/>
          <w:strike/>
          <w:sz w:val="20"/>
          <w:szCs w:val="20"/>
        </w:rPr>
        <w:t>…….</w:t>
      </w:r>
      <w:r w:rsidRPr="006C3284">
        <w:rPr>
          <w:rFonts w:ascii="Arial" w:hAnsi="Arial" w:cs="Arial"/>
          <w:sz w:val="20"/>
          <w:szCs w:val="20"/>
        </w:rPr>
        <w:t xml:space="preserve"> miesięcy od zakończenia realizacji Projektu oraz ich utrzymania w okresie trwałości Projektu.</w:t>
      </w:r>
      <w:r w:rsidR="007675BF" w:rsidRPr="006C3284">
        <w:rPr>
          <w:rStyle w:val="Odwoanieprzypisudolnego"/>
          <w:rFonts w:ascii="Arial" w:hAnsi="Arial" w:cs="Arial"/>
          <w:sz w:val="20"/>
          <w:szCs w:val="20"/>
        </w:rPr>
        <w:footnoteReference w:id="15"/>
      </w:r>
    </w:p>
    <w:p w:rsidR="00A92B0D" w:rsidRPr="006C3284" w:rsidRDefault="00A92B0D" w:rsidP="00A42B67">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t>Beneficjent zobowiązuje się do poinformowania Instytucji Zarządzającej RPO WZ w formie pisemnej</w:t>
      </w:r>
      <w:r w:rsidR="00EC6F0B" w:rsidRPr="006C3284">
        <w:rPr>
          <w:rFonts w:ascii="Arial" w:hAnsi="Arial" w:cs="Arial"/>
          <w:sz w:val="20"/>
          <w:szCs w:val="20"/>
        </w:rPr>
        <w:t xml:space="preserve">, </w:t>
      </w:r>
      <w:r w:rsidR="00905E22" w:rsidRPr="006C3284">
        <w:rPr>
          <w:rFonts w:ascii="Arial" w:hAnsi="Arial" w:cs="Arial"/>
          <w:sz w:val="20"/>
          <w:szCs w:val="20"/>
        </w:rPr>
        <w:t xml:space="preserve">w </w:t>
      </w:r>
      <w:r w:rsidR="00EC6F0B" w:rsidRPr="006C3284">
        <w:rPr>
          <w:rFonts w:ascii="Arial" w:hAnsi="Arial" w:cs="Arial"/>
          <w:sz w:val="20"/>
          <w:szCs w:val="20"/>
        </w:rPr>
        <w:t>terminie 30 dni po upływie</w:t>
      </w:r>
      <w:r w:rsidR="00905E22" w:rsidRPr="006C3284">
        <w:rPr>
          <w:rFonts w:ascii="Arial" w:hAnsi="Arial" w:cs="Arial"/>
          <w:sz w:val="20"/>
          <w:szCs w:val="20"/>
        </w:rPr>
        <w:t xml:space="preserve"> </w:t>
      </w:r>
      <w:r w:rsidR="00905E22" w:rsidRPr="00F7721A">
        <w:rPr>
          <w:rFonts w:ascii="Arial" w:hAnsi="Arial" w:cs="Arial"/>
          <w:b/>
          <w:strike/>
          <w:sz w:val="20"/>
          <w:szCs w:val="20"/>
        </w:rPr>
        <w:t>…….</w:t>
      </w:r>
      <w:r w:rsidR="00EC6F0B" w:rsidRPr="006C3284">
        <w:rPr>
          <w:rFonts w:ascii="Arial" w:hAnsi="Arial" w:cs="Arial"/>
          <w:sz w:val="20"/>
          <w:szCs w:val="20"/>
        </w:rPr>
        <w:t xml:space="preserve"> miesięcy od zakończenia realizacji Projektu,</w:t>
      </w:r>
      <w:r w:rsidR="00A42B67">
        <w:rPr>
          <w:rFonts w:ascii="Arial" w:hAnsi="Arial" w:cs="Arial"/>
          <w:sz w:val="20"/>
          <w:szCs w:val="20"/>
        </w:rPr>
        <w:t xml:space="preserve"> o </w:t>
      </w:r>
      <w:r w:rsidRPr="006C3284">
        <w:rPr>
          <w:rFonts w:ascii="Arial" w:hAnsi="Arial" w:cs="Arial"/>
          <w:sz w:val="20"/>
          <w:szCs w:val="20"/>
        </w:rPr>
        <w:t>rzeczywistym poziomie realizacji wskaźników, o których mowa w ust. 3.</w:t>
      </w:r>
      <w:r w:rsidR="007675BF" w:rsidRPr="006C3284">
        <w:rPr>
          <w:rStyle w:val="Odwoanieprzypisudolnego"/>
          <w:rFonts w:ascii="Arial" w:hAnsi="Arial" w:cs="Arial"/>
          <w:sz w:val="20"/>
          <w:szCs w:val="20"/>
        </w:rPr>
        <w:footnoteReference w:id="16"/>
      </w:r>
    </w:p>
    <w:p w:rsidR="007675BF" w:rsidRPr="006C3284" w:rsidRDefault="007675BF" w:rsidP="00A42B67">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t>W uzasadnionych przypadkach, na pisemny wniosek Beneficjenta, Instytucja Zarządzająca RPO WZ może wyrazić zgodę na wydłużenie terminu na osiągniecie wskaźników rezultatu, o których mowa w ust. 3.</w:t>
      </w:r>
      <w:r w:rsidRPr="006C3284">
        <w:rPr>
          <w:rStyle w:val="Odwoanieprzypisudolnego"/>
          <w:rFonts w:ascii="Arial" w:hAnsi="Arial" w:cs="Arial"/>
          <w:sz w:val="20"/>
          <w:szCs w:val="20"/>
        </w:rPr>
        <w:footnoteReference w:id="17"/>
      </w:r>
    </w:p>
    <w:p w:rsidR="007A118F" w:rsidRPr="006C3284" w:rsidRDefault="007A118F" w:rsidP="00A42B67">
      <w:pPr>
        <w:numPr>
          <w:ilvl w:val="0"/>
          <w:numId w:val="49"/>
        </w:numPr>
        <w:spacing w:line="276" w:lineRule="auto"/>
        <w:ind w:left="357" w:hanging="357"/>
        <w:rPr>
          <w:rFonts w:ascii="Arial" w:hAnsi="Arial" w:cs="Arial"/>
          <w:strike/>
          <w:sz w:val="20"/>
          <w:szCs w:val="20"/>
        </w:rPr>
      </w:pPr>
      <w:r w:rsidRPr="006C3284">
        <w:rPr>
          <w:rFonts w:ascii="Arial" w:hAnsi="Arial" w:cs="Arial"/>
          <w:sz w:val="20"/>
          <w:szCs w:val="20"/>
        </w:rPr>
        <w:t>W przypadku nieosiągnięcia lub nieutrzymania zadeklarowanej we wniosku o</w:t>
      </w:r>
      <w:r w:rsidR="00D377B4" w:rsidRPr="006C3284">
        <w:rPr>
          <w:rFonts w:ascii="Arial" w:hAnsi="Arial" w:cs="Arial"/>
          <w:sz w:val="20"/>
          <w:szCs w:val="20"/>
        </w:rPr>
        <w:t> </w:t>
      </w:r>
      <w:r w:rsidRPr="006C3284">
        <w:rPr>
          <w:rFonts w:ascii="Arial" w:hAnsi="Arial" w:cs="Arial"/>
          <w:sz w:val="20"/>
          <w:szCs w:val="20"/>
        </w:rPr>
        <w:t>dofinansowanie wartości wskaźników rezultatu w terminach określonych w</w:t>
      </w:r>
      <w:r w:rsidR="00D377B4" w:rsidRPr="006C3284">
        <w:rPr>
          <w:rFonts w:ascii="Arial" w:hAnsi="Arial" w:cs="Arial"/>
          <w:sz w:val="20"/>
          <w:szCs w:val="20"/>
        </w:rPr>
        <w:t> </w:t>
      </w:r>
      <w:r w:rsidRPr="006C3284">
        <w:rPr>
          <w:rFonts w:ascii="Arial" w:hAnsi="Arial" w:cs="Arial"/>
          <w:sz w:val="20"/>
          <w:szCs w:val="20"/>
        </w:rPr>
        <w:t>ust.</w:t>
      </w:r>
      <w:r w:rsidR="00D377B4" w:rsidRPr="006C3284">
        <w:rPr>
          <w:rFonts w:ascii="Arial" w:hAnsi="Arial" w:cs="Arial"/>
          <w:sz w:val="20"/>
          <w:szCs w:val="20"/>
        </w:rPr>
        <w:t> </w:t>
      </w:r>
      <w:r w:rsidRPr="006C3284">
        <w:rPr>
          <w:rFonts w:ascii="Arial" w:hAnsi="Arial" w:cs="Arial"/>
          <w:sz w:val="20"/>
          <w:szCs w:val="20"/>
        </w:rPr>
        <w:t xml:space="preserve">3, Instytucja Zarządzająca RPO WZ może proporcjonalnie obniżyć dofinansowanie. </w:t>
      </w:r>
    </w:p>
    <w:p w:rsidR="007A118F" w:rsidRPr="006C3284" w:rsidRDefault="007A118F" w:rsidP="00A42B67">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w:t>
      </w:r>
    </w:p>
    <w:p w:rsidR="007A118F" w:rsidRPr="006C3284" w:rsidRDefault="007A118F" w:rsidP="00A42B67">
      <w:pPr>
        <w:numPr>
          <w:ilvl w:val="0"/>
          <w:numId w:val="50"/>
        </w:numPr>
        <w:spacing w:line="276" w:lineRule="auto"/>
        <w:ind w:left="714" w:hanging="357"/>
        <w:rPr>
          <w:rFonts w:ascii="Arial" w:hAnsi="Arial" w:cs="Arial"/>
          <w:sz w:val="20"/>
          <w:szCs w:val="20"/>
        </w:rPr>
      </w:pPr>
      <w:r w:rsidRPr="006C3284">
        <w:rPr>
          <w:rFonts w:ascii="Arial" w:hAnsi="Arial" w:cs="Arial"/>
          <w:sz w:val="20"/>
          <w:szCs w:val="20"/>
        </w:rPr>
        <w:t>systematycznego monitorowania przebiegu realizacji Projektu oraz niezwłocznego informowania Instytucji Zarządzającej RPO WZ o</w:t>
      </w:r>
      <w:r w:rsidR="00F93ADA" w:rsidRPr="006C3284">
        <w:rPr>
          <w:rFonts w:ascii="Arial" w:hAnsi="Arial" w:cs="Arial"/>
          <w:sz w:val="20"/>
          <w:szCs w:val="20"/>
        </w:rPr>
        <w:t> </w:t>
      </w:r>
      <w:r w:rsidRPr="006C3284">
        <w:rPr>
          <w:rFonts w:ascii="Arial" w:hAnsi="Arial" w:cs="Arial"/>
          <w:sz w:val="20"/>
          <w:szCs w:val="20"/>
        </w:rPr>
        <w:t>zaistni</w:t>
      </w:r>
      <w:r w:rsidR="00A42B67">
        <w:rPr>
          <w:rFonts w:ascii="Arial" w:hAnsi="Arial" w:cs="Arial"/>
          <w:sz w:val="20"/>
          <w:szCs w:val="20"/>
        </w:rPr>
        <w:t>ałych nieprawidłowościach lub o </w:t>
      </w:r>
      <w:r w:rsidRPr="006C3284">
        <w:rPr>
          <w:rFonts w:ascii="Arial" w:hAnsi="Arial" w:cs="Arial"/>
          <w:sz w:val="20"/>
          <w:szCs w:val="20"/>
        </w:rPr>
        <w:t>zamiarze zaprzestania realizacji Projektu w terminie nie dłuższym niż 7 dni od momentu wykrycia nieprawidłowości lub podjęcia decyzji o zaprzestaniu realizacji Projektu,</w:t>
      </w:r>
    </w:p>
    <w:p w:rsidR="007A118F" w:rsidRPr="006C3284" w:rsidRDefault="007A118F" w:rsidP="00A42B67">
      <w:pPr>
        <w:numPr>
          <w:ilvl w:val="0"/>
          <w:numId w:val="50"/>
        </w:numPr>
        <w:spacing w:line="276" w:lineRule="auto"/>
        <w:ind w:left="714" w:hanging="357"/>
        <w:rPr>
          <w:rFonts w:ascii="Arial" w:hAnsi="Arial" w:cs="Arial"/>
          <w:sz w:val="20"/>
          <w:szCs w:val="20"/>
        </w:rPr>
      </w:pPr>
      <w:r w:rsidRPr="006C3284">
        <w:rPr>
          <w:rFonts w:ascii="Arial" w:hAnsi="Arial" w:cs="Arial"/>
          <w:sz w:val="20"/>
          <w:szCs w:val="20"/>
        </w:rPr>
        <w:t>pomiaru wartości wskaźników produktu i rezultatu Pr</w:t>
      </w:r>
      <w:r w:rsidR="008D4C97" w:rsidRPr="006C3284">
        <w:rPr>
          <w:rFonts w:ascii="Arial" w:hAnsi="Arial" w:cs="Arial"/>
          <w:sz w:val="20"/>
          <w:szCs w:val="20"/>
        </w:rPr>
        <w:t>ojektu zakładanych we wniosku o</w:t>
      </w:r>
      <w:r w:rsidR="00A42B67">
        <w:rPr>
          <w:rFonts w:ascii="Arial" w:hAnsi="Arial" w:cs="Arial"/>
          <w:sz w:val="20"/>
          <w:szCs w:val="20"/>
        </w:rPr>
        <w:t> </w:t>
      </w:r>
      <w:r w:rsidRPr="006C3284">
        <w:rPr>
          <w:rFonts w:ascii="Arial" w:hAnsi="Arial" w:cs="Arial"/>
          <w:sz w:val="20"/>
          <w:szCs w:val="20"/>
        </w:rPr>
        <w:t>dofinansowanie oraz informowania o ryzyku ich nieosiągnięcia,</w:t>
      </w:r>
    </w:p>
    <w:p w:rsidR="007A118F" w:rsidRPr="006C3284" w:rsidRDefault="007A118F" w:rsidP="00A42B67">
      <w:pPr>
        <w:numPr>
          <w:ilvl w:val="0"/>
          <w:numId w:val="50"/>
        </w:numPr>
        <w:spacing w:line="276" w:lineRule="auto"/>
        <w:ind w:left="714" w:hanging="357"/>
        <w:rPr>
          <w:rFonts w:ascii="Arial" w:hAnsi="Arial" w:cs="Arial"/>
          <w:sz w:val="20"/>
          <w:szCs w:val="20"/>
        </w:rPr>
      </w:pPr>
      <w:r w:rsidRPr="006C3284">
        <w:rPr>
          <w:rFonts w:ascii="Arial" w:hAnsi="Arial" w:cs="Arial"/>
          <w:sz w:val="20"/>
          <w:szCs w:val="20"/>
        </w:rPr>
        <w:t>przedkładania na żądanie Instytucji Zarządzającej RPO WZ info</w:t>
      </w:r>
      <w:r w:rsidR="008D4C97" w:rsidRPr="006C3284">
        <w:rPr>
          <w:rFonts w:ascii="Arial" w:hAnsi="Arial" w:cs="Arial"/>
          <w:sz w:val="20"/>
          <w:szCs w:val="20"/>
        </w:rPr>
        <w:t>rmacji o</w:t>
      </w:r>
      <w:r w:rsidR="00F93ADA" w:rsidRPr="006C3284">
        <w:rPr>
          <w:rFonts w:ascii="Arial" w:hAnsi="Arial" w:cs="Arial"/>
          <w:sz w:val="20"/>
          <w:szCs w:val="20"/>
        </w:rPr>
        <w:t> </w:t>
      </w:r>
      <w:r w:rsidR="008D4C97" w:rsidRPr="006C3284">
        <w:rPr>
          <w:rFonts w:ascii="Arial" w:hAnsi="Arial" w:cs="Arial"/>
          <w:sz w:val="20"/>
          <w:szCs w:val="20"/>
        </w:rPr>
        <w:t>wskaźnikach produktu i</w:t>
      </w:r>
      <w:r w:rsidR="00F50F82" w:rsidRPr="006C3284">
        <w:rPr>
          <w:rFonts w:ascii="Arial" w:hAnsi="Arial" w:cs="Arial"/>
          <w:sz w:val="20"/>
          <w:szCs w:val="20"/>
        </w:rPr>
        <w:t xml:space="preserve"> </w:t>
      </w:r>
      <w:r w:rsidRPr="006C3284">
        <w:rPr>
          <w:rFonts w:ascii="Arial" w:hAnsi="Arial" w:cs="Arial"/>
          <w:sz w:val="20"/>
          <w:szCs w:val="20"/>
        </w:rPr>
        <w:t>rezultatu w okresie trwałości Projektu,</w:t>
      </w:r>
    </w:p>
    <w:p w:rsidR="007A118F" w:rsidRPr="006C3284" w:rsidRDefault="007A118F" w:rsidP="00A42B67">
      <w:pPr>
        <w:numPr>
          <w:ilvl w:val="0"/>
          <w:numId w:val="50"/>
        </w:numPr>
        <w:spacing w:line="276" w:lineRule="auto"/>
        <w:ind w:left="714" w:hanging="357"/>
        <w:rPr>
          <w:rFonts w:ascii="Arial" w:hAnsi="Arial" w:cs="Arial"/>
          <w:sz w:val="20"/>
          <w:szCs w:val="20"/>
        </w:rPr>
      </w:pPr>
      <w:r w:rsidRPr="006C3284">
        <w:rPr>
          <w:rFonts w:ascii="Arial" w:hAnsi="Arial" w:cs="Arial"/>
          <w:sz w:val="20"/>
          <w:szCs w:val="20"/>
        </w:rPr>
        <w:t>przygotowywania i przekazywania do Instytucji Zarządzającej RPO WZ prawidłowo wypełnionych części sprawozdawczych z realizacji Projektu w</w:t>
      </w:r>
      <w:r w:rsidR="00454B96" w:rsidRPr="006C3284">
        <w:rPr>
          <w:rFonts w:ascii="Arial" w:hAnsi="Arial" w:cs="Arial"/>
          <w:sz w:val="20"/>
          <w:szCs w:val="20"/>
        </w:rPr>
        <w:t> </w:t>
      </w:r>
      <w:r w:rsidR="00A42B67">
        <w:rPr>
          <w:rFonts w:ascii="Arial" w:hAnsi="Arial" w:cs="Arial"/>
          <w:sz w:val="20"/>
          <w:szCs w:val="20"/>
        </w:rPr>
        <w:t>ramach wniosków o płatność, w </w:t>
      </w:r>
      <w:r w:rsidRPr="006C3284">
        <w:rPr>
          <w:rFonts w:ascii="Arial" w:hAnsi="Arial" w:cs="Arial"/>
          <w:sz w:val="20"/>
          <w:szCs w:val="20"/>
        </w:rPr>
        <w:t>terminach i na zasadach określonych w</w:t>
      </w:r>
      <w:r w:rsidR="00454B96" w:rsidRPr="006C3284">
        <w:rPr>
          <w:rFonts w:ascii="Arial" w:hAnsi="Arial" w:cs="Arial"/>
          <w:sz w:val="20"/>
          <w:szCs w:val="20"/>
        </w:rPr>
        <w:t> </w:t>
      </w:r>
      <w:r w:rsidR="00FC35AB" w:rsidRPr="006C3284">
        <w:rPr>
          <w:rFonts w:ascii="Arial" w:hAnsi="Arial" w:cs="Arial"/>
          <w:sz w:val="20"/>
          <w:szCs w:val="20"/>
        </w:rPr>
        <w:t>§ 8</w:t>
      </w:r>
      <w:r w:rsidRPr="006C3284">
        <w:rPr>
          <w:rFonts w:ascii="Arial" w:hAnsi="Arial" w:cs="Arial"/>
          <w:sz w:val="20"/>
          <w:szCs w:val="20"/>
        </w:rPr>
        <w:t xml:space="preserve"> </w:t>
      </w:r>
      <w:r w:rsidR="00B94DA3" w:rsidRPr="006C3284">
        <w:rPr>
          <w:rFonts w:ascii="Arial" w:hAnsi="Arial" w:cs="Arial"/>
          <w:sz w:val="20"/>
          <w:szCs w:val="20"/>
        </w:rPr>
        <w:t>Decyzji</w:t>
      </w:r>
      <w:r w:rsidRPr="006C3284">
        <w:rPr>
          <w:rFonts w:ascii="Arial" w:hAnsi="Arial" w:cs="Arial"/>
          <w:sz w:val="20"/>
          <w:szCs w:val="20"/>
        </w:rPr>
        <w:t>,</w:t>
      </w:r>
    </w:p>
    <w:p w:rsidR="007A118F" w:rsidRPr="006C3284" w:rsidRDefault="007A118F" w:rsidP="00A42B67">
      <w:pPr>
        <w:numPr>
          <w:ilvl w:val="0"/>
          <w:numId w:val="50"/>
        </w:numPr>
        <w:spacing w:line="276" w:lineRule="auto"/>
        <w:ind w:left="714" w:hanging="357"/>
        <w:rPr>
          <w:rFonts w:ascii="Arial" w:hAnsi="Arial" w:cs="Arial"/>
          <w:sz w:val="20"/>
          <w:szCs w:val="20"/>
        </w:rPr>
      </w:pPr>
      <w:r w:rsidRPr="006C3284">
        <w:rPr>
          <w:rFonts w:ascii="Arial" w:hAnsi="Arial" w:cs="Arial"/>
          <w:sz w:val="20"/>
          <w:szCs w:val="20"/>
        </w:rPr>
        <w:t>informowania które z działań równościowych zaplanowanych we wniosku o</w:t>
      </w:r>
      <w:r w:rsidR="00F81F6E" w:rsidRPr="006C3284">
        <w:rPr>
          <w:rFonts w:ascii="Arial" w:hAnsi="Arial" w:cs="Arial"/>
          <w:sz w:val="20"/>
          <w:szCs w:val="20"/>
        </w:rPr>
        <w:t> </w:t>
      </w:r>
      <w:r w:rsidRPr="006C3284">
        <w:rPr>
          <w:rFonts w:ascii="Arial" w:hAnsi="Arial" w:cs="Arial"/>
          <w:sz w:val="20"/>
          <w:szCs w:val="20"/>
        </w:rPr>
        <w:t>dofinansowanie Projektu zostały zrealizowane oraz w jaki sposób realizacja Proje</w:t>
      </w:r>
      <w:r w:rsidR="008D4C97" w:rsidRPr="006C3284">
        <w:rPr>
          <w:rFonts w:ascii="Arial" w:hAnsi="Arial" w:cs="Arial"/>
          <w:sz w:val="20"/>
          <w:szCs w:val="20"/>
        </w:rPr>
        <w:t>ktu wpłynęła na sytuację osób z</w:t>
      </w:r>
      <w:r w:rsidR="00F81F6E" w:rsidRPr="006C3284">
        <w:rPr>
          <w:rFonts w:ascii="Arial" w:hAnsi="Arial" w:cs="Arial"/>
          <w:sz w:val="20"/>
          <w:szCs w:val="20"/>
        </w:rPr>
        <w:t xml:space="preserve"> </w:t>
      </w:r>
      <w:r w:rsidRPr="006C3284">
        <w:rPr>
          <w:rFonts w:ascii="Arial" w:hAnsi="Arial" w:cs="Arial"/>
          <w:sz w:val="20"/>
          <w:szCs w:val="20"/>
        </w:rPr>
        <w:t>niepełnosprawnościami, a</w:t>
      </w:r>
      <w:r w:rsidR="00D64801" w:rsidRPr="006C3284">
        <w:rPr>
          <w:rFonts w:ascii="Arial" w:hAnsi="Arial" w:cs="Arial"/>
          <w:sz w:val="20"/>
          <w:szCs w:val="20"/>
        </w:rPr>
        <w:t> </w:t>
      </w:r>
      <w:r w:rsidRPr="006C3284">
        <w:rPr>
          <w:rFonts w:ascii="Arial" w:hAnsi="Arial" w:cs="Arial"/>
          <w:sz w:val="20"/>
          <w:szCs w:val="20"/>
        </w:rPr>
        <w:t>także do wskazania (o ile będą występować) problemów lub trudności w</w:t>
      </w:r>
      <w:r w:rsidR="00D64801" w:rsidRPr="006C3284">
        <w:rPr>
          <w:rFonts w:ascii="Arial" w:hAnsi="Arial" w:cs="Arial"/>
          <w:sz w:val="20"/>
          <w:szCs w:val="20"/>
        </w:rPr>
        <w:t> </w:t>
      </w:r>
      <w:r w:rsidRPr="006C3284">
        <w:rPr>
          <w:rFonts w:ascii="Arial" w:hAnsi="Arial" w:cs="Arial"/>
          <w:sz w:val="20"/>
          <w:szCs w:val="20"/>
        </w:rPr>
        <w:t>realizacji zasady równości szans kobiet i mężczyzn w Projekcie.</w:t>
      </w:r>
    </w:p>
    <w:p w:rsidR="007A118F" w:rsidRPr="006C3284" w:rsidRDefault="007A118F" w:rsidP="00F7721A">
      <w:pPr>
        <w:numPr>
          <w:ilvl w:val="0"/>
          <w:numId w:val="49"/>
        </w:numPr>
        <w:spacing w:line="276" w:lineRule="auto"/>
        <w:ind w:left="357" w:hanging="357"/>
        <w:rPr>
          <w:rFonts w:ascii="Arial" w:hAnsi="Arial" w:cs="Arial"/>
          <w:sz w:val="20"/>
          <w:szCs w:val="20"/>
        </w:rPr>
      </w:pPr>
      <w:r w:rsidRPr="006C3284">
        <w:rPr>
          <w:rFonts w:ascii="Arial" w:hAnsi="Arial" w:cs="Arial"/>
          <w:sz w:val="20"/>
          <w:szCs w:val="20"/>
        </w:rPr>
        <w:t>Obowiązki Beneficjenta w zakresie sprawozdawczości wypełniane są w oparciu o</w:t>
      </w:r>
      <w:r w:rsidR="00D64801" w:rsidRPr="006C3284">
        <w:rPr>
          <w:rFonts w:ascii="Arial" w:hAnsi="Arial" w:cs="Arial"/>
          <w:sz w:val="20"/>
          <w:szCs w:val="20"/>
        </w:rPr>
        <w:t> </w:t>
      </w:r>
      <w:r w:rsidRPr="006C3284">
        <w:rPr>
          <w:rFonts w:ascii="Arial" w:hAnsi="Arial" w:cs="Arial"/>
          <w:sz w:val="20"/>
          <w:szCs w:val="20"/>
        </w:rPr>
        <w:t>informacje dotyczące postępu rzeczowo-finansowego w realizacji Projektu, zawarte we wnioskach o płatność, o których</w:t>
      </w:r>
      <w:r w:rsidR="008D4C97" w:rsidRPr="006C3284">
        <w:rPr>
          <w:rFonts w:ascii="Arial" w:hAnsi="Arial" w:cs="Arial"/>
          <w:sz w:val="20"/>
          <w:szCs w:val="20"/>
        </w:rPr>
        <w:t xml:space="preserve"> mowa w</w:t>
      </w:r>
      <w:r w:rsidR="00D64801" w:rsidRPr="006C3284">
        <w:rPr>
          <w:rFonts w:ascii="Arial" w:hAnsi="Arial" w:cs="Arial"/>
          <w:sz w:val="20"/>
          <w:szCs w:val="20"/>
        </w:rPr>
        <w:t xml:space="preserve"> </w:t>
      </w:r>
      <w:r w:rsidR="008D4C97" w:rsidRPr="006C3284">
        <w:rPr>
          <w:rFonts w:ascii="Arial" w:hAnsi="Arial" w:cs="Arial"/>
          <w:sz w:val="20"/>
          <w:szCs w:val="20"/>
        </w:rPr>
        <w:t>§</w:t>
      </w:r>
      <w:r w:rsidR="00D64801" w:rsidRPr="006C3284">
        <w:rPr>
          <w:rFonts w:ascii="Arial" w:hAnsi="Arial" w:cs="Arial"/>
          <w:sz w:val="20"/>
          <w:szCs w:val="20"/>
        </w:rPr>
        <w:t xml:space="preserve"> </w:t>
      </w:r>
      <w:r w:rsidR="00F2362D" w:rsidRPr="006C3284">
        <w:rPr>
          <w:rFonts w:ascii="Arial" w:hAnsi="Arial" w:cs="Arial"/>
          <w:sz w:val="20"/>
          <w:szCs w:val="20"/>
        </w:rPr>
        <w:t>8</w:t>
      </w:r>
      <w:r w:rsidRPr="006C3284">
        <w:rPr>
          <w:rFonts w:ascii="Arial" w:hAnsi="Arial" w:cs="Arial"/>
          <w:sz w:val="20"/>
          <w:szCs w:val="20"/>
        </w:rPr>
        <w:t xml:space="preserve"> ust. 8 </w:t>
      </w:r>
      <w:r w:rsidR="00B94DA3" w:rsidRPr="006C3284">
        <w:rPr>
          <w:rFonts w:ascii="Arial" w:hAnsi="Arial" w:cs="Arial"/>
          <w:sz w:val="20"/>
          <w:szCs w:val="20"/>
        </w:rPr>
        <w:t>Decyzji</w:t>
      </w:r>
      <w:r w:rsidRPr="006C3284">
        <w:rPr>
          <w:rFonts w:ascii="Arial" w:hAnsi="Arial" w:cs="Arial"/>
          <w:sz w:val="20"/>
          <w:szCs w:val="20"/>
        </w:rPr>
        <w:t xml:space="preserve">. </w:t>
      </w:r>
    </w:p>
    <w:p w:rsidR="007A118F" w:rsidRPr="006C3284" w:rsidRDefault="007A118F" w:rsidP="00F7721A">
      <w:pPr>
        <w:numPr>
          <w:ilvl w:val="0"/>
          <w:numId w:val="49"/>
        </w:numPr>
        <w:spacing w:after="240" w:line="276" w:lineRule="auto"/>
        <w:ind w:left="357" w:hanging="357"/>
        <w:rPr>
          <w:rFonts w:ascii="Arial" w:hAnsi="Arial" w:cs="Arial"/>
          <w:sz w:val="20"/>
          <w:szCs w:val="20"/>
        </w:rPr>
      </w:pPr>
      <w:r w:rsidRPr="006C3284">
        <w:rPr>
          <w:rFonts w:ascii="Arial" w:hAnsi="Arial" w:cs="Arial"/>
          <w:sz w:val="20"/>
          <w:szCs w:val="20"/>
        </w:rPr>
        <w:t>Wartości wskaźników produktu powinny wskazywać stan rzeczywisty i</w:t>
      </w:r>
      <w:r w:rsidR="008D4C97" w:rsidRPr="006C3284">
        <w:rPr>
          <w:rFonts w:ascii="Arial" w:hAnsi="Arial" w:cs="Arial"/>
          <w:sz w:val="20"/>
          <w:szCs w:val="20"/>
        </w:rPr>
        <w:t xml:space="preserve"> efekty faktycznie osiągnięte z</w:t>
      </w:r>
      <w:r w:rsidR="00827E08" w:rsidRPr="006C3284">
        <w:rPr>
          <w:rFonts w:ascii="Arial" w:hAnsi="Arial" w:cs="Arial"/>
          <w:sz w:val="20"/>
          <w:szCs w:val="20"/>
        </w:rPr>
        <w:t xml:space="preserve"> </w:t>
      </w:r>
      <w:r w:rsidRPr="006C3284">
        <w:rPr>
          <w:rFonts w:ascii="Arial" w:hAnsi="Arial" w:cs="Arial"/>
          <w:sz w:val="20"/>
          <w:szCs w:val="20"/>
        </w:rPr>
        <w:t>uwzględnieniem stanu zaawansowania finansowego całego Projektu oraz poziomu jego finansowego rozliczenia.</w:t>
      </w:r>
    </w:p>
    <w:p w:rsidR="007A118F" w:rsidRPr="006C3284" w:rsidRDefault="007A118F" w:rsidP="00686F62">
      <w:pPr>
        <w:spacing w:line="276" w:lineRule="auto"/>
        <w:jc w:val="center"/>
        <w:rPr>
          <w:rFonts w:ascii="Arial" w:hAnsi="Arial" w:cs="Arial"/>
          <w:b/>
          <w:sz w:val="20"/>
          <w:szCs w:val="20"/>
        </w:rPr>
      </w:pPr>
      <w:r w:rsidRPr="006C3284">
        <w:rPr>
          <w:rFonts w:ascii="Arial" w:hAnsi="Arial" w:cs="Arial"/>
          <w:b/>
          <w:sz w:val="20"/>
          <w:szCs w:val="20"/>
        </w:rPr>
        <w:t>SL2014 – Aplikacja Główna Centralnego Systemu Teleinformatycznego</w:t>
      </w:r>
      <w:r w:rsidRPr="006C3284">
        <w:rPr>
          <w:rFonts w:ascii="Arial" w:hAnsi="Arial" w:cs="Arial"/>
          <w:sz w:val="20"/>
          <w:szCs w:val="20"/>
        </w:rPr>
        <w:t xml:space="preserve"> </w:t>
      </w:r>
    </w:p>
    <w:p w:rsidR="007A118F" w:rsidRPr="006C3284" w:rsidRDefault="007A118F" w:rsidP="00686F62">
      <w:pPr>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4</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Podstawowymi celami aplikacji SL2014 są:</w:t>
      </w:r>
    </w:p>
    <w:p w:rsidR="007A118F" w:rsidRPr="006C3284" w:rsidRDefault="007A118F" w:rsidP="00A42B67">
      <w:pPr>
        <w:numPr>
          <w:ilvl w:val="0"/>
          <w:numId w:val="25"/>
        </w:numPr>
        <w:tabs>
          <w:tab w:val="left" w:pos="426"/>
        </w:tabs>
        <w:suppressAutoHyphens w:val="0"/>
        <w:spacing w:line="276" w:lineRule="auto"/>
        <w:ind w:left="714" w:hanging="357"/>
        <w:rPr>
          <w:rFonts w:ascii="Arial" w:hAnsi="Arial" w:cs="Arial"/>
          <w:sz w:val="20"/>
          <w:szCs w:val="20"/>
        </w:rPr>
      </w:pPr>
      <w:r w:rsidRPr="006C3284">
        <w:rPr>
          <w:rFonts w:ascii="Arial" w:hAnsi="Arial" w:cs="Arial"/>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6C3284">
        <w:rPr>
          <w:rFonts w:ascii="Arial" w:hAnsi="Arial" w:cs="Arial"/>
          <w:sz w:val="20"/>
          <w:szCs w:val="20"/>
        </w:rPr>
        <w:t>umentu Sąsiedztwa, dla których I</w:t>
      </w:r>
      <w:r w:rsidRPr="006C3284">
        <w:rPr>
          <w:rFonts w:ascii="Arial" w:hAnsi="Arial" w:cs="Arial"/>
          <w:sz w:val="20"/>
          <w:szCs w:val="20"/>
        </w:rPr>
        <w:t xml:space="preserve">nstytucja </w:t>
      </w:r>
      <w:r w:rsidR="00C66FD0" w:rsidRPr="006C3284">
        <w:rPr>
          <w:rFonts w:ascii="Arial" w:hAnsi="Arial" w:cs="Arial"/>
          <w:sz w:val="20"/>
          <w:szCs w:val="20"/>
        </w:rPr>
        <w:t>Z</w:t>
      </w:r>
      <w:r w:rsidRPr="006C3284">
        <w:rPr>
          <w:rFonts w:ascii="Arial" w:hAnsi="Arial" w:cs="Arial"/>
          <w:sz w:val="20"/>
          <w:szCs w:val="20"/>
        </w:rPr>
        <w:t xml:space="preserve">arządzająca </w:t>
      </w:r>
      <w:r w:rsidR="00C66FD0" w:rsidRPr="006C3284">
        <w:rPr>
          <w:rFonts w:ascii="Arial" w:hAnsi="Arial" w:cs="Arial"/>
          <w:sz w:val="20"/>
          <w:szCs w:val="20"/>
        </w:rPr>
        <w:t>RPO WZ</w:t>
      </w:r>
      <w:r w:rsidR="000E66F7" w:rsidRPr="006C3284">
        <w:rPr>
          <w:rFonts w:ascii="Arial" w:hAnsi="Arial" w:cs="Arial"/>
          <w:sz w:val="20"/>
          <w:szCs w:val="20"/>
        </w:rPr>
        <w:t xml:space="preserve"> </w:t>
      </w:r>
      <w:r w:rsidRPr="006C3284">
        <w:rPr>
          <w:rFonts w:ascii="Arial" w:hAnsi="Arial" w:cs="Arial"/>
          <w:sz w:val="20"/>
          <w:szCs w:val="20"/>
        </w:rPr>
        <w:t>została ustanowiona na terytorium Rzeczypospolitej Polskiej;</w:t>
      </w:r>
    </w:p>
    <w:p w:rsidR="007A118F" w:rsidRPr="006C3284" w:rsidRDefault="007A118F" w:rsidP="00A42B67">
      <w:pPr>
        <w:numPr>
          <w:ilvl w:val="0"/>
          <w:numId w:val="25"/>
        </w:numPr>
        <w:tabs>
          <w:tab w:val="left" w:pos="426"/>
        </w:tabs>
        <w:suppressAutoHyphens w:val="0"/>
        <w:spacing w:line="276" w:lineRule="auto"/>
        <w:ind w:left="714" w:hanging="357"/>
        <w:rPr>
          <w:rFonts w:ascii="Arial" w:hAnsi="Arial" w:cs="Arial"/>
          <w:sz w:val="20"/>
          <w:szCs w:val="20"/>
        </w:rPr>
      </w:pPr>
      <w:r w:rsidRPr="006C3284">
        <w:rPr>
          <w:rFonts w:ascii="Arial" w:hAnsi="Arial" w:cs="Arial"/>
          <w:sz w:val="20"/>
          <w:szCs w:val="20"/>
        </w:rPr>
        <w:t>zachowanie odpowiedniego śladu audytowego w zakresie określonym w</w:t>
      </w:r>
      <w:r w:rsidR="00CE4D1F" w:rsidRPr="006C3284">
        <w:rPr>
          <w:rFonts w:ascii="Arial" w:hAnsi="Arial" w:cs="Arial"/>
          <w:sz w:val="20"/>
          <w:szCs w:val="20"/>
        </w:rPr>
        <w:t> </w:t>
      </w:r>
      <w:r w:rsidR="00F7721A">
        <w:rPr>
          <w:rFonts w:ascii="Arial" w:hAnsi="Arial" w:cs="Arial"/>
          <w:sz w:val="20"/>
          <w:szCs w:val="20"/>
        </w:rPr>
        <w:t>załączniku III </w:t>
      </w:r>
      <w:r w:rsidRPr="006C3284">
        <w:rPr>
          <w:rFonts w:ascii="Arial" w:hAnsi="Arial" w:cs="Arial"/>
          <w:bCs/>
          <w:sz w:val="20"/>
          <w:szCs w:val="20"/>
        </w:rPr>
        <w:t>Rozporządzenia KE nr 480/2014</w:t>
      </w:r>
      <w:r w:rsidRPr="006C3284">
        <w:rPr>
          <w:rFonts w:ascii="Arial" w:hAnsi="Arial" w:cs="Arial"/>
          <w:sz w:val="20"/>
          <w:szCs w:val="20"/>
        </w:rPr>
        <w:t>;</w:t>
      </w:r>
    </w:p>
    <w:p w:rsidR="007A118F" w:rsidRPr="006C3284" w:rsidRDefault="007A118F" w:rsidP="00A42B67">
      <w:pPr>
        <w:numPr>
          <w:ilvl w:val="0"/>
          <w:numId w:val="25"/>
        </w:numPr>
        <w:tabs>
          <w:tab w:val="left" w:pos="426"/>
        </w:tabs>
        <w:suppressAutoHyphens w:val="0"/>
        <w:spacing w:line="276" w:lineRule="auto"/>
        <w:ind w:left="714" w:hanging="357"/>
        <w:rPr>
          <w:rFonts w:ascii="Arial" w:hAnsi="Arial" w:cs="Arial"/>
          <w:sz w:val="20"/>
          <w:szCs w:val="20"/>
        </w:rPr>
      </w:pPr>
      <w:r w:rsidRPr="006C3284">
        <w:rPr>
          <w:rFonts w:ascii="Arial" w:hAnsi="Arial" w:cs="Arial"/>
          <w:sz w:val="20"/>
          <w:szCs w:val="20"/>
        </w:rPr>
        <w:t>umożliwienie Beneficjentom rozliczania realizowanych</w:t>
      </w:r>
      <w:r w:rsidR="008D4C97" w:rsidRPr="006C3284">
        <w:rPr>
          <w:rFonts w:ascii="Arial" w:hAnsi="Arial" w:cs="Arial"/>
          <w:sz w:val="20"/>
          <w:szCs w:val="20"/>
        </w:rPr>
        <w:t xml:space="preserve"> przez nich projektów zgodnie z </w:t>
      </w:r>
      <w:r w:rsidRPr="006C3284">
        <w:rPr>
          <w:rFonts w:ascii="Arial" w:hAnsi="Arial" w:cs="Arial"/>
          <w:sz w:val="20"/>
          <w:szCs w:val="20"/>
        </w:rPr>
        <w:t>wymogami rozporządzenia ogólnego.</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lastRenderedPageBreak/>
        <w:t>W ramach procesów związanych z rozliczaniem Projektu SL2014 zapewnia funkcjonowanie wystandaryzowanych formularzy, obsługę procesów i</w:t>
      </w:r>
      <w:r w:rsidR="00CE4D1F" w:rsidRPr="006C3284">
        <w:rPr>
          <w:rFonts w:ascii="Arial" w:hAnsi="Arial" w:cs="Arial"/>
          <w:sz w:val="20"/>
          <w:szCs w:val="20"/>
        </w:rPr>
        <w:t> </w:t>
      </w:r>
      <w:r w:rsidRPr="006C3284">
        <w:rPr>
          <w:rFonts w:ascii="Arial" w:hAnsi="Arial" w:cs="Arial"/>
          <w:sz w:val="20"/>
          <w:szCs w:val="20"/>
        </w:rPr>
        <w:t>komunikację w zakresie:</w:t>
      </w:r>
    </w:p>
    <w:p w:rsidR="007A118F" w:rsidRPr="006C3284" w:rsidRDefault="007A118F" w:rsidP="00F7721A">
      <w:pPr>
        <w:numPr>
          <w:ilvl w:val="0"/>
          <w:numId w:val="26"/>
        </w:numPr>
        <w:tabs>
          <w:tab w:val="left" w:pos="426"/>
        </w:tabs>
        <w:suppressAutoHyphens w:val="0"/>
        <w:spacing w:line="276" w:lineRule="auto"/>
        <w:ind w:left="714" w:hanging="357"/>
        <w:rPr>
          <w:rFonts w:ascii="Arial" w:hAnsi="Arial" w:cs="Arial"/>
          <w:sz w:val="20"/>
          <w:szCs w:val="20"/>
        </w:rPr>
      </w:pPr>
      <w:r w:rsidRPr="006C3284">
        <w:rPr>
          <w:rFonts w:ascii="Arial" w:hAnsi="Arial" w:cs="Arial"/>
          <w:sz w:val="20"/>
          <w:szCs w:val="20"/>
        </w:rPr>
        <w:t>gromadzenia i przesyłania danych dotyczących wniosków o płatność, ich weryfikacji, w tym zatwierdzania, poprawiania, odrzucania i wycofywania,</w:t>
      </w:r>
      <w:r w:rsidR="008D4C97" w:rsidRPr="006C3284">
        <w:rPr>
          <w:rFonts w:ascii="Arial" w:hAnsi="Arial" w:cs="Arial"/>
          <w:sz w:val="20"/>
          <w:szCs w:val="20"/>
        </w:rPr>
        <w:t xml:space="preserve"> zgodnie z zakresem wskazanym w</w:t>
      </w:r>
      <w:r w:rsidR="009A304D" w:rsidRPr="006C3284">
        <w:rPr>
          <w:rFonts w:ascii="Arial" w:hAnsi="Arial" w:cs="Arial"/>
          <w:sz w:val="20"/>
          <w:szCs w:val="20"/>
        </w:rPr>
        <w:t xml:space="preserve"> </w:t>
      </w:r>
      <w:r w:rsidRPr="006C3284">
        <w:rPr>
          <w:rFonts w:ascii="Arial" w:hAnsi="Arial" w:cs="Arial"/>
          <w:sz w:val="20"/>
          <w:szCs w:val="20"/>
        </w:rPr>
        <w:t xml:space="preserve">załącznikach 1, 2 do </w:t>
      </w:r>
      <w:r w:rsidR="001E5F48">
        <w:rPr>
          <w:rFonts w:ascii="Arial" w:hAnsi="Arial" w:cs="Arial"/>
          <w:sz w:val="20"/>
          <w:szCs w:val="20"/>
        </w:rPr>
        <w:t>„</w:t>
      </w:r>
      <w:r w:rsidR="00BD08DD" w:rsidRPr="006C3284">
        <w:rPr>
          <w:rFonts w:ascii="Arial" w:hAnsi="Arial" w:cs="Arial"/>
          <w:sz w:val="20"/>
          <w:szCs w:val="20"/>
        </w:rPr>
        <w:t>Wytycznych w zakresie gromadzenia i przekazywania danych w postaci elektronicznej</w:t>
      </w:r>
      <w:r w:rsidR="001E5F48">
        <w:rPr>
          <w:rFonts w:ascii="Arial" w:hAnsi="Arial" w:cs="Arial"/>
          <w:sz w:val="20"/>
          <w:szCs w:val="20"/>
        </w:rPr>
        <w:t>”</w:t>
      </w:r>
      <w:r w:rsidR="00EF28CA" w:rsidRPr="006C3284">
        <w:rPr>
          <w:rFonts w:ascii="Arial" w:hAnsi="Arial" w:cs="Arial"/>
          <w:sz w:val="20"/>
          <w:szCs w:val="20"/>
        </w:rPr>
        <w:t>;</w:t>
      </w:r>
    </w:p>
    <w:p w:rsidR="007A118F" w:rsidRPr="006C3284" w:rsidRDefault="007A118F" w:rsidP="00F7721A">
      <w:pPr>
        <w:numPr>
          <w:ilvl w:val="0"/>
          <w:numId w:val="26"/>
        </w:numPr>
        <w:tabs>
          <w:tab w:val="left" w:pos="426"/>
        </w:tabs>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gromadzenia i przesyłania danych dotyczących harmonogramów </w:t>
      </w:r>
      <w:r w:rsidR="00EF28CA" w:rsidRPr="006C3284">
        <w:rPr>
          <w:rFonts w:ascii="Arial" w:hAnsi="Arial" w:cs="Arial"/>
          <w:sz w:val="20"/>
          <w:szCs w:val="20"/>
        </w:rPr>
        <w:t>płatności</w:t>
      </w:r>
      <w:r w:rsidR="00F7721A">
        <w:rPr>
          <w:rFonts w:ascii="Arial" w:hAnsi="Arial" w:cs="Arial"/>
          <w:sz w:val="20"/>
          <w:szCs w:val="20"/>
        </w:rPr>
        <w:t>, ich weryfikacji w </w:t>
      </w:r>
      <w:r w:rsidRPr="006C3284">
        <w:rPr>
          <w:rFonts w:ascii="Arial" w:hAnsi="Arial" w:cs="Arial"/>
          <w:sz w:val="20"/>
          <w:szCs w:val="20"/>
        </w:rPr>
        <w:t>tym zatwierdzania, poprawiania i wycofywania, zawierających kwotę wydatków ogółem, kwalifikowalnych i</w:t>
      </w:r>
      <w:r w:rsidR="006E2A29" w:rsidRPr="006C3284">
        <w:rPr>
          <w:rFonts w:ascii="Arial" w:hAnsi="Arial" w:cs="Arial"/>
          <w:sz w:val="20"/>
          <w:szCs w:val="20"/>
        </w:rPr>
        <w:t> </w:t>
      </w:r>
      <w:r w:rsidRPr="006C3284">
        <w:rPr>
          <w:rFonts w:ascii="Arial" w:hAnsi="Arial" w:cs="Arial"/>
          <w:sz w:val="20"/>
          <w:szCs w:val="20"/>
        </w:rPr>
        <w:t>dofinansowania w podziale na kwartały i lata (z możliwością rozbicia na miesiące);</w:t>
      </w:r>
    </w:p>
    <w:p w:rsidR="007A118F" w:rsidRPr="006C3284" w:rsidRDefault="007A118F" w:rsidP="00F7721A">
      <w:pPr>
        <w:numPr>
          <w:ilvl w:val="0"/>
          <w:numId w:val="26"/>
        </w:numPr>
        <w:tabs>
          <w:tab w:val="left" w:pos="426"/>
        </w:tabs>
        <w:suppressAutoHyphens w:val="0"/>
        <w:spacing w:line="276" w:lineRule="auto"/>
        <w:ind w:left="714" w:hanging="357"/>
        <w:rPr>
          <w:rFonts w:ascii="Arial" w:hAnsi="Arial" w:cs="Arial"/>
          <w:sz w:val="20"/>
          <w:szCs w:val="20"/>
        </w:rPr>
      </w:pPr>
      <w:r w:rsidRPr="006C3284">
        <w:rPr>
          <w:rFonts w:ascii="Arial" w:hAnsi="Arial" w:cs="Arial"/>
          <w:sz w:val="20"/>
          <w:szCs w:val="20"/>
        </w:rPr>
        <w:t>gromadzenia i przesyłania danych dotyczących zamówień, obejmującym w szczególności zakres, o którym mowa w załączniku III do rozporządzenia KE nr 480/2014;</w:t>
      </w:r>
    </w:p>
    <w:p w:rsidR="007A118F" w:rsidRPr="006C3284" w:rsidRDefault="007A118F" w:rsidP="00F7721A">
      <w:pPr>
        <w:numPr>
          <w:ilvl w:val="0"/>
          <w:numId w:val="26"/>
        </w:numPr>
        <w:tabs>
          <w:tab w:val="left" w:pos="426"/>
        </w:tabs>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gromadzenia i przesyłania danych dotyczących osób zatrudnionych do realizacji projektów, tzw. bazy personelu, zgodnie z zakresem wskazanym w </w:t>
      </w:r>
      <w:r w:rsidR="00945C05">
        <w:rPr>
          <w:rFonts w:ascii="Arial" w:hAnsi="Arial" w:cs="Arial"/>
          <w:sz w:val="20"/>
          <w:szCs w:val="20"/>
        </w:rPr>
        <w:t>„</w:t>
      </w:r>
      <w:r w:rsidR="00BD08DD" w:rsidRPr="006C3284">
        <w:rPr>
          <w:rFonts w:ascii="Arial" w:hAnsi="Arial" w:cs="Arial"/>
          <w:sz w:val="20"/>
          <w:szCs w:val="20"/>
        </w:rPr>
        <w:t>Wytycznych w zakresie kwalifikowalności wydatków</w:t>
      </w:r>
      <w:r w:rsidR="00945C05">
        <w:rPr>
          <w:rFonts w:ascii="Arial" w:hAnsi="Arial" w:cs="Arial"/>
          <w:sz w:val="20"/>
          <w:szCs w:val="20"/>
        </w:rPr>
        <w:t>”</w:t>
      </w:r>
      <w:r w:rsidR="009C1B43" w:rsidRPr="006C3284">
        <w:rPr>
          <w:rFonts w:ascii="Arial" w:hAnsi="Arial" w:cs="Arial"/>
          <w:sz w:val="20"/>
          <w:szCs w:val="20"/>
        </w:rPr>
        <w:t>.</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W odniesieniu do pozostałych procesów, SL2014 zapewnia komunikacj</w:t>
      </w:r>
      <w:r w:rsidR="00F7721A">
        <w:rPr>
          <w:rFonts w:ascii="Arial" w:hAnsi="Arial" w:cs="Arial"/>
          <w:sz w:val="20"/>
          <w:szCs w:val="20"/>
        </w:rPr>
        <w:t>ę między Beneficjentem a </w:t>
      </w:r>
      <w:r w:rsidRPr="006C3284">
        <w:rPr>
          <w:rFonts w:ascii="Arial" w:hAnsi="Arial" w:cs="Arial"/>
          <w:sz w:val="20"/>
          <w:szCs w:val="20"/>
        </w:rPr>
        <w:t>Instytucją Zarządzającą RPO WZ.</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Beneficjent zobowiąz</w:t>
      </w:r>
      <w:r w:rsidR="003933E1" w:rsidRPr="006C3284">
        <w:rPr>
          <w:rFonts w:ascii="Arial" w:hAnsi="Arial" w:cs="Arial"/>
          <w:sz w:val="20"/>
          <w:szCs w:val="20"/>
        </w:rPr>
        <w:t>any jest</w:t>
      </w:r>
      <w:r w:rsidRPr="006C3284">
        <w:rPr>
          <w:rFonts w:ascii="Arial" w:hAnsi="Arial" w:cs="Arial"/>
          <w:sz w:val="20"/>
          <w:szCs w:val="20"/>
        </w:rPr>
        <w:t xml:space="preserve"> do wykorzystywania SL2014 w procesie rozliczania Projektu oraz komunikowania się z Instytucją Zarządzającą RPO WZ</w:t>
      </w:r>
      <w:r w:rsidR="005E314F" w:rsidRPr="006C3284">
        <w:rPr>
          <w:rFonts w:ascii="Arial" w:hAnsi="Arial" w:cs="Arial"/>
          <w:sz w:val="20"/>
          <w:szCs w:val="20"/>
        </w:rPr>
        <w:t>, a także wypełniania na bieżąco w SL2014 danych, o których mowa w ust. 2 pkt 3) oraz 4).</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Użytkownik B wprowadza dane do SL2014 począwszy od momentu </w:t>
      </w:r>
      <w:r w:rsidR="003933E1" w:rsidRPr="006C3284">
        <w:rPr>
          <w:rFonts w:ascii="Arial" w:hAnsi="Arial" w:cs="Arial"/>
          <w:sz w:val="20"/>
          <w:szCs w:val="20"/>
        </w:rPr>
        <w:t>wydania Decyzji</w:t>
      </w:r>
      <w:r w:rsidRPr="006C3284">
        <w:rPr>
          <w:rFonts w:ascii="Arial" w:hAnsi="Arial" w:cs="Arial"/>
          <w:sz w:val="20"/>
          <w:szCs w:val="20"/>
        </w:rPr>
        <w:t>, w zakresie oraz zgodnie z aktualną Instrukcją Użytkownika B, udostępnioną przez Instytucję Zarządzającą RPO WZ.</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Użytkownik B zobowiąz</w:t>
      </w:r>
      <w:r w:rsidR="003933E1" w:rsidRPr="006C3284">
        <w:rPr>
          <w:rFonts w:ascii="Arial" w:hAnsi="Arial" w:cs="Arial"/>
          <w:sz w:val="20"/>
          <w:szCs w:val="20"/>
        </w:rPr>
        <w:t>any jest</w:t>
      </w:r>
      <w:r w:rsidRPr="006C3284">
        <w:rPr>
          <w:rFonts w:ascii="Arial" w:hAnsi="Arial" w:cs="Arial"/>
          <w:sz w:val="20"/>
          <w:szCs w:val="20"/>
        </w:rPr>
        <w:t xml:space="preserve"> do wprowadzania danych do SL2014 </w:t>
      </w:r>
      <w:r w:rsidR="00F7721A">
        <w:rPr>
          <w:rFonts w:ascii="Arial" w:hAnsi="Arial" w:cs="Arial"/>
          <w:sz w:val="20"/>
          <w:szCs w:val="20"/>
        </w:rPr>
        <w:t>bez zbędnej zwłoki, w </w:t>
      </w:r>
      <w:r w:rsidR="008D4C97" w:rsidRPr="006C3284">
        <w:rPr>
          <w:rFonts w:ascii="Arial" w:hAnsi="Arial" w:cs="Arial"/>
          <w:sz w:val="20"/>
          <w:szCs w:val="20"/>
        </w:rPr>
        <w:t>oparciu o</w:t>
      </w:r>
      <w:r w:rsidR="00976DD5" w:rsidRPr="006C3284">
        <w:rPr>
          <w:rFonts w:ascii="Arial" w:hAnsi="Arial" w:cs="Arial"/>
          <w:sz w:val="20"/>
          <w:szCs w:val="20"/>
        </w:rPr>
        <w:t xml:space="preserve"> </w:t>
      </w:r>
      <w:r w:rsidRPr="006C3284">
        <w:rPr>
          <w:rFonts w:ascii="Arial" w:hAnsi="Arial" w:cs="Arial"/>
          <w:sz w:val="20"/>
          <w:szCs w:val="20"/>
        </w:rPr>
        <w:t xml:space="preserve">rzetelne informacje zgodne ze stanem faktycznym. </w:t>
      </w:r>
    </w:p>
    <w:p w:rsidR="007A118F" w:rsidRPr="006C3284" w:rsidRDefault="007A118F" w:rsidP="00F7721A">
      <w:pPr>
        <w:numPr>
          <w:ilvl w:val="0"/>
          <w:numId w:val="9"/>
        </w:numPr>
        <w:tabs>
          <w:tab w:val="left" w:pos="426"/>
        </w:tabs>
        <w:suppressAutoHyphens w:val="0"/>
        <w:spacing w:line="276" w:lineRule="auto"/>
        <w:ind w:left="357" w:hanging="357"/>
        <w:rPr>
          <w:rFonts w:ascii="Arial" w:hAnsi="Arial" w:cs="Arial"/>
          <w:sz w:val="20"/>
          <w:szCs w:val="20"/>
        </w:rPr>
      </w:pPr>
      <w:r w:rsidRPr="006C3284">
        <w:rPr>
          <w:rFonts w:ascii="Arial" w:hAnsi="Arial" w:cs="Arial"/>
          <w:sz w:val="20"/>
          <w:szCs w:val="20"/>
        </w:rPr>
        <w:t>Wykorzystanie SL2014 obejmuje co najmniej przesyłanie:</w:t>
      </w:r>
    </w:p>
    <w:p w:rsidR="007A118F" w:rsidRPr="006C3284" w:rsidRDefault="007A118F" w:rsidP="00F7721A">
      <w:pPr>
        <w:numPr>
          <w:ilvl w:val="2"/>
          <w:numId w:val="9"/>
        </w:numPr>
        <w:tabs>
          <w:tab w:val="left" w:pos="709"/>
        </w:tabs>
        <w:suppressAutoHyphens w:val="0"/>
        <w:spacing w:line="276" w:lineRule="auto"/>
        <w:ind w:left="714" w:hanging="357"/>
        <w:rPr>
          <w:rFonts w:ascii="Arial" w:hAnsi="Arial" w:cs="Arial"/>
          <w:sz w:val="20"/>
          <w:szCs w:val="20"/>
        </w:rPr>
      </w:pPr>
      <w:r w:rsidRPr="006C3284">
        <w:rPr>
          <w:rFonts w:ascii="Arial" w:hAnsi="Arial" w:cs="Arial"/>
          <w:sz w:val="20"/>
          <w:szCs w:val="20"/>
        </w:rPr>
        <w:t>wniosków o płatność;</w:t>
      </w:r>
    </w:p>
    <w:p w:rsidR="007A118F" w:rsidRPr="006C3284" w:rsidRDefault="007A118F" w:rsidP="00F7721A">
      <w:pPr>
        <w:numPr>
          <w:ilvl w:val="2"/>
          <w:numId w:val="9"/>
        </w:numPr>
        <w:tabs>
          <w:tab w:val="left" w:pos="709"/>
        </w:tabs>
        <w:suppressAutoHyphens w:val="0"/>
        <w:spacing w:line="276" w:lineRule="auto"/>
        <w:ind w:left="714" w:hanging="357"/>
        <w:rPr>
          <w:rFonts w:ascii="Arial" w:hAnsi="Arial" w:cs="Arial"/>
          <w:sz w:val="20"/>
          <w:szCs w:val="20"/>
        </w:rPr>
      </w:pPr>
      <w:r w:rsidRPr="006C3284">
        <w:rPr>
          <w:rFonts w:ascii="Arial" w:hAnsi="Arial" w:cs="Arial"/>
          <w:sz w:val="20"/>
          <w:szCs w:val="20"/>
        </w:rPr>
        <w:t>dokumentów potwierdzających kwalifikowalność wydatków ponoszonych w</w:t>
      </w:r>
      <w:r w:rsidR="006E2A29" w:rsidRPr="006C3284">
        <w:rPr>
          <w:rFonts w:ascii="Arial" w:hAnsi="Arial" w:cs="Arial"/>
          <w:sz w:val="20"/>
          <w:szCs w:val="20"/>
        </w:rPr>
        <w:t> </w:t>
      </w:r>
      <w:r w:rsidRPr="006C3284">
        <w:rPr>
          <w:rFonts w:ascii="Arial" w:hAnsi="Arial" w:cs="Arial"/>
          <w:sz w:val="20"/>
          <w:szCs w:val="20"/>
        </w:rPr>
        <w:t>r</w:t>
      </w:r>
      <w:r w:rsidR="008D4C97" w:rsidRPr="006C3284">
        <w:rPr>
          <w:rFonts w:ascii="Arial" w:hAnsi="Arial" w:cs="Arial"/>
          <w:sz w:val="20"/>
          <w:szCs w:val="20"/>
        </w:rPr>
        <w:t>amach Projektu i</w:t>
      </w:r>
      <w:r w:rsidR="00F7721A">
        <w:rPr>
          <w:rFonts w:ascii="Arial" w:hAnsi="Arial" w:cs="Arial"/>
          <w:sz w:val="20"/>
          <w:szCs w:val="20"/>
        </w:rPr>
        <w:t> </w:t>
      </w:r>
      <w:r w:rsidRPr="006C3284">
        <w:rPr>
          <w:rFonts w:ascii="Arial" w:hAnsi="Arial" w:cs="Arial"/>
          <w:sz w:val="20"/>
          <w:szCs w:val="20"/>
        </w:rPr>
        <w:t>wykazywanych we wnioskach o płatność;</w:t>
      </w:r>
    </w:p>
    <w:p w:rsidR="007A118F" w:rsidRPr="006C3284" w:rsidRDefault="007A118F" w:rsidP="00F7721A">
      <w:pPr>
        <w:numPr>
          <w:ilvl w:val="2"/>
          <w:numId w:val="9"/>
        </w:numPr>
        <w:tabs>
          <w:tab w:val="left" w:pos="709"/>
        </w:tabs>
        <w:suppressAutoHyphens w:val="0"/>
        <w:spacing w:line="276" w:lineRule="auto"/>
        <w:ind w:left="714" w:hanging="357"/>
        <w:rPr>
          <w:rFonts w:ascii="Arial" w:hAnsi="Arial" w:cs="Arial"/>
          <w:sz w:val="20"/>
          <w:szCs w:val="20"/>
        </w:rPr>
      </w:pPr>
      <w:r w:rsidRPr="006C3284">
        <w:rPr>
          <w:rFonts w:ascii="Arial" w:hAnsi="Arial" w:cs="Arial"/>
          <w:sz w:val="20"/>
          <w:szCs w:val="20"/>
        </w:rPr>
        <w:t>harmonogramu płatności;</w:t>
      </w:r>
    </w:p>
    <w:p w:rsidR="007A118F" w:rsidRPr="006C3284" w:rsidRDefault="007A118F" w:rsidP="00F7721A">
      <w:pPr>
        <w:numPr>
          <w:ilvl w:val="2"/>
          <w:numId w:val="9"/>
        </w:numPr>
        <w:tabs>
          <w:tab w:val="left" w:pos="709"/>
        </w:tabs>
        <w:suppressAutoHyphens w:val="0"/>
        <w:spacing w:line="276" w:lineRule="auto"/>
        <w:ind w:left="714" w:hanging="357"/>
        <w:rPr>
          <w:rFonts w:ascii="Arial" w:hAnsi="Arial" w:cs="Arial"/>
          <w:sz w:val="20"/>
          <w:szCs w:val="20"/>
        </w:rPr>
      </w:pPr>
      <w:r w:rsidRPr="006C3284">
        <w:rPr>
          <w:rFonts w:ascii="Arial" w:hAnsi="Arial" w:cs="Arial"/>
          <w:sz w:val="20"/>
          <w:szCs w:val="20"/>
        </w:rPr>
        <w:t>innych dokumentów związanych z realizacją Projektu, w tym niezbędnych do przeprowadzenia kontroli Projektu.</w:t>
      </w:r>
    </w:p>
    <w:p w:rsidR="007A118F" w:rsidRPr="006C3284" w:rsidRDefault="007A118F" w:rsidP="00F7721A">
      <w:pPr>
        <w:numPr>
          <w:ilvl w:val="0"/>
          <w:numId w:val="9"/>
        </w:numPr>
        <w:tabs>
          <w:tab w:val="clear" w:pos="720"/>
        </w:tabs>
        <w:suppressAutoHyphens w:val="0"/>
        <w:spacing w:line="276" w:lineRule="auto"/>
        <w:ind w:left="357" w:hanging="357"/>
        <w:rPr>
          <w:rFonts w:ascii="Arial" w:hAnsi="Arial" w:cs="Arial"/>
          <w:sz w:val="20"/>
          <w:szCs w:val="20"/>
        </w:rPr>
      </w:pPr>
      <w:r w:rsidRPr="006C3284">
        <w:rPr>
          <w:rFonts w:ascii="Arial" w:hAnsi="Arial" w:cs="Arial"/>
          <w:sz w:val="20"/>
          <w:szCs w:val="20"/>
        </w:rPr>
        <w:t>Przekazanie dokumentów, o których mowa w ust. 7 pkt 2) oraz 4) drogą elektroniczną nie zwalnia Beneficjenta z obowiązku przechowywania oryginałów dokumentów i ich udostępniania podczas kontroli.</w:t>
      </w:r>
    </w:p>
    <w:p w:rsidR="007A118F" w:rsidRPr="006C3284" w:rsidRDefault="003933E1" w:rsidP="00F7721A">
      <w:pPr>
        <w:numPr>
          <w:ilvl w:val="0"/>
          <w:numId w:val="9"/>
        </w:numPr>
        <w:tabs>
          <w:tab w:val="clear" w:pos="720"/>
        </w:tabs>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Uznaje się </w:t>
      </w:r>
      <w:r w:rsidR="007A118F" w:rsidRPr="006C3284">
        <w:rPr>
          <w:rFonts w:ascii="Arial" w:hAnsi="Arial" w:cs="Arial"/>
          <w:sz w:val="20"/>
          <w:szCs w:val="20"/>
        </w:rPr>
        <w:t xml:space="preserve">za prawnie wiążące przyjęte w </w:t>
      </w:r>
      <w:r w:rsidRPr="006C3284">
        <w:rPr>
          <w:rFonts w:ascii="Arial" w:hAnsi="Arial" w:cs="Arial"/>
          <w:sz w:val="20"/>
          <w:szCs w:val="20"/>
        </w:rPr>
        <w:t>Decyzji</w:t>
      </w:r>
      <w:r w:rsidR="007A118F" w:rsidRPr="006C3284">
        <w:rPr>
          <w:rFonts w:ascii="Arial" w:hAnsi="Arial" w:cs="Arial"/>
          <w:sz w:val="20"/>
          <w:szCs w:val="20"/>
        </w:rPr>
        <w:t xml:space="preserve"> rozwiązania sto</w:t>
      </w:r>
      <w:r w:rsidR="008D4C97" w:rsidRPr="006C3284">
        <w:rPr>
          <w:rFonts w:ascii="Arial" w:hAnsi="Arial" w:cs="Arial"/>
          <w:sz w:val="20"/>
          <w:szCs w:val="20"/>
        </w:rPr>
        <w:t>sowane w</w:t>
      </w:r>
      <w:r w:rsidR="001868B5" w:rsidRPr="006C3284">
        <w:rPr>
          <w:rFonts w:ascii="Arial" w:hAnsi="Arial" w:cs="Arial"/>
          <w:sz w:val="20"/>
          <w:szCs w:val="20"/>
        </w:rPr>
        <w:t> </w:t>
      </w:r>
      <w:r w:rsidR="008D4C97" w:rsidRPr="006C3284">
        <w:rPr>
          <w:rFonts w:ascii="Arial" w:hAnsi="Arial" w:cs="Arial"/>
          <w:sz w:val="20"/>
          <w:szCs w:val="20"/>
        </w:rPr>
        <w:t>zakresie komunikacji i</w:t>
      </w:r>
      <w:r w:rsidR="001868B5" w:rsidRPr="006C3284">
        <w:rPr>
          <w:rFonts w:ascii="Arial" w:hAnsi="Arial" w:cs="Arial"/>
          <w:sz w:val="20"/>
          <w:szCs w:val="20"/>
        </w:rPr>
        <w:t xml:space="preserve"> </w:t>
      </w:r>
      <w:r w:rsidR="007A118F" w:rsidRPr="006C3284">
        <w:rPr>
          <w:rFonts w:ascii="Arial" w:hAnsi="Arial" w:cs="Arial"/>
          <w:sz w:val="20"/>
          <w:szCs w:val="20"/>
        </w:rPr>
        <w:t>wymiany danych w SL2014, bez możliwości kwestionowania skutków ich stosowania.</w:t>
      </w:r>
    </w:p>
    <w:p w:rsidR="007A118F" w:rsidRPr="006C3284" w:rsidRDefault="007A118F" w:rsidP="00F7721A">
      <w:pPr>
        <w:numPr>
          <w:ilvl w:val="0"/>
          <w:numId w:val="9"/>
        </w:numPr>
        <w:tabs>
          <w:tab w:val="clear" w:pos="720"/>
        </w:tabs>
        <w:suppressAutoHyphens w:val="0"/>
        <w:spacing w:line="276" w:lineRule="auto"/>
        <w:ind w:left="357" w:hanging="357"/>
        <w:rPr>
          <w:rFonts w:ascii="Arial" w:hAnsi="Arial" w:cs="Arial"/>
          <w:sz w:val="20"/>
          <w:szCs w:val="20"/>
        </w:rPr>
      </w:pPr>
      <w:r w:rsidRPr="006C3284">
        <w:rPr>
          <w:rFonts w:ascii="Arial" w:hAnsi="Arial" w:cs="Arial"/>
          <w:sz w:val="20"/>
          <w:szCs w:val="20"/>
        </w:rPr>
        <w:t>Beneficjent wyznacza osoby uprawnione do wykonywania w jego</w:t>
      </w:r>
      <w:r w:rsidR="00F7721A">
        <w:rPr>
          <w:rFonts w:ascii="Arial" w:hAnsi="Arial" w:cs="Arial"/>
          <w:sz w:val="20"/>
          <w:szCs w:val="20"/>
        </w:rPr>
        <w:t xml:space="preserve"> imieniu czynności związanych z </w:t>
      </w:r>
      <w:r w:rsidRPr="006C3284">
        <w:rPr>
          <w:rFonts w:ascii="Arial" w:hAnsi="Arial" w:cs="Arial"/>
          <w:sz w:val="20"/>
          <w:szCs w:val="20"/>
        </w:rPr>
        <w:t>realizacją Projektu i zgłasza je Instytucji Zarządzające RPO WZ do pracy w SL2014. Zgłoszenie ww. osób, zmiana ich uprawnień lub wycofanie dostępu jest do</w:t>
      </w:r>
      <w:r w:rsidR="008D4C97" w:rsidRPr="006C3284">
        <w:rPr>
          <w:rFonts w:ascii="Arial" w:hAnsi="Arial" w:cs="Arial"/>
          <w:sz w:val="20"/>
          <w:szCs w:val="20"/>
        </w:rPr>
        <w:t>konywane na podstawie wniosku o </w:t>
      </w:r>
      <w:r w:rsidRPr="006C3284">
        <w:rPr>
          <w:rFonts w:ascii="Arial" w:hAnsi="Arial" w:cs="Arial"/>
          <w:sz w:val="20"/>
          <w:szCs w:val="20"/>
        </w:rPr>
        <w:t>nadanie/zmianę/wycofanie dostępu dla osoby uprawnionej określonego w</w:t>
      </w:r>
      <w:r w:rsidR="00613C93" w:rsidRPr="006C3284">
        <w:rPr>
          <w:rFonts w:ascii="Arial" w:hAnsi="Arial" w:cs="Arial"/>
          <w:sz w:val="20"/>
          <w:szCs w:val="20"/>
        </w:rPr>
        <w:t> </w:t>
      </w:r>
      <w:r w:rsidRPr="006C3284">
        <w:rPr>
          <w:rFonts w:ascii="Arial" w:hAnsi="Arial" w:cs="Arial"/>
          <w:sz w:val="20"/>
          <w:szCs w:val="20"/>
        </w:rPr>
        <w:t xml:space="preserve">wytycznych. Wnioski osób uprawnionych stanowią załącznik nr </w:t>
      </w:r>
      <w:r w:rsidR="003933E1" w:rsidRPr="006C3284">
        <w:rPr>
          <w:rFonts w:ascii="Arial" w:hAnsi="Arial" w:cs="Arial"/>
          <w:sz w:val="20"/>
          <w:szCs w:val="20"/>
        </w:rPr>
        <w:t>2</w:t>
      </w:r>
      <w:r w:rsidRPr="006C3284">
        <w:rPr>
          <w:rFonts w:ascii="Arial" w:hAnsi="Arial" w:cs="Arial"/>
          <w:sz w:val="20"/>
          <w:szCs w:val="20"/>
        </w:rPr>
        <w:t xml:space="preserve"> do </w:t>
      </w:r>
      <w:r w:rsidR="003933E1" w:rsidRPr="006C3284">
        <w:rPr>
          <w:rFonts w:ascii="Arial" w:hAnsi="Arial" w:cs="Arial"/>
          <w:sz w:val="20"/>
          <w:szCs w:val="20"/>
        </w:rPr>
        <w:t>Decyzji</w:t>
      </w:r>
      <w:r w:rsidRPr="006C3284">
        <w:rPr>
          <w:rFonts w:ascii="Arial" w:hAnsi="Arial" w:cs="Arial"/>
          <w:sz w:val="20"/>
          <w:szCs w:val="20"/>
        </w:rPr>
        <w:t xml:space="preserve">. Zmiana załącznika nie </w:t>
      </w:r>
      <w:r w:rsidR="003933E1" w:rsidRPr="006C3284">
        <w:rPr>
          <w:rFonts w:ascii="Arial" w:hAnsi="Arial" w:cs="Arial"/>
          <w:sz w:val="20"/>
          <w:szCs w:val="20"/>
        </w:rPr>
        <w:t>wymaga wydania Decyzji zmieniającej</w:t>
      </w:r>
      <w:r w:rsidRPr="006C3284">
        <w:rPr>
          <w:rFonts w:ascii="Arial" w:hAnsi="Arial" w:cs="Arial"/>
          <w:sz w:val="20"/>
          <w:szCs w:val="20"/>
        </w:rPr>
        <w:t>.</w:t>
      </w:r>
    </w:p>
    <w:p w:rsidR="007A118F" w:rsidRPr="006C3284" w:rsidRDefault="007A118F" w:rsidP="00F7721A">
      <w:pPr>
        <w:numPr>
          <w:ilvl w:val="0"/>
          <w:numId w:val="9"/>
        </w:numPr>
        <w:tabs>
          <w:tab w:val="clear" w:pos="720"/>
        </w:tabs>
        <w:suppressAutoHyphens w:val="0"/>
        <w:spacing w:line="276" w:lineRule="auto"/>
        <w:ind w:left="357" w:hanging="357"/>
        <w:rPr>
          <w:rFonts w:ascii="Arial" w:hAnsi="Arial" w:cs="Arial"/>
          <w:sz w:val="20"/>
          <w:szCs w:val="20"/>
        </w:rPr>
      </w:pPr>
      <w:r w:rsidRPr="006C3284">
        <w:rPr>
          <w:rFonts w:ascii="Arial" w:hAnsi="Arial" w:cs="Arial"/>
          <w:sz w:val="20"/>
          <w:szCs w:val="20"/>
        </w:rPr>
        <w:t>Beneficjent zapewnia, że osoby</w:t>
      </w:r>
      <w:r w:rsidR="00685905" w:rsidRPr="006C3284">
        <w:rPr>
          <w:rFonts w:ascii="Arial" w:hAnsi="Arial" w:cs="Arial"/>
          <w:sz w:val="20"/>
          <w:szCs w:val="20"/>
        </w:rPr>
        <w:t xml:space="preserve"> wskazane w załączniku nr 2 do Decyzji</w:t>
      </w:r>
      <w:r w:rsidRPr="006C3284">
        <w:rPr>
          <w:rFonts w:ascii="Arial" w:hAnsi="Arial" w:cs="Arial"/>
          <w:sz w:val="20"/>
          <w:szCs w:val="20"/>
        </w:rPr>
        <w:t>, wykorzystują profil zaufany e-PUAP lub bezpieczny podpis elektroniczny weryfikowany za pomocą ważnego kwalifikowanego certyfikatu w ramach uwierzytelniania czynności dokonywanych w ramach SL2014.</w:t>
      </w:r>
    </w:p>
    <w:p w:rsidR="007A118F" w:rsidRPr="006C3284" w:rsidRDefault="007A118F" w:rsidP="00F7721A">
      <w:pPr>
        <w:numPr>
          <w:ilvl w:val="0"/>
          <w:numId w:val="9"/>
        </w:numPr>
        <w:tabs>
          <w:tab w:val="clear" w:pos="720"/>
        </w:tabs>
        <w:suppressAutoHyphens w:val="0"/>
        <w:spacing w:line="276" w:lineRule="auto"/>
        <w:ind w:left="357" w:hanging="357"/>
        <w:rPr>
          <w:rFonts w:ascii="Arial" w:hAnsi="Arial" w:cs="Arial"/>
          <w:sz w:val="20"/>
          <w:szCs w:val="20"/>
        </w:rPr>
      </w:pPr>
      <w:r w:rsidRPr="006C3284">
        <w:rPr>
          <w:rFonts w:ascii="Arial" w:hAnsi="Arial" w:cs="Arial"/>
          <w:sz w:val="20"/>
          <w:szCs w:val="20"/>
        </w:rPr>
        <w:t>W przypadku, gdy z powodów technicznych wykorzystanie profilu zaufa</w:t>
      </w:r>
      <w:r w:rsidR="008D4C97" w:rsidRPr="006C3284">
        <w:rPr>
          <w:rFonts w:ascii="Arial" w:hAnsi="Arial" w:cs="Arial"/>
          <w:sz w:val="20"/>
          <w:szCs w:val="20"/>
        </w:rPr>
        <w:t>nego e-PUAP nie jest możliwe, o</w:t>
      </w:r>
      <w:r w:rsidR="00613C93" w:rsidRPr="006C3284">
        <w:rPr>
          <w:rFonts w:ascii="Arial" w:hAnsi="Arial" w:cs="Arial"/>
          <w:sz w:val="20"/>
          <w:szCs w:val="20"/>
        </w:rPr>
        <w:t xml:space="preserve"> </w:t>
      </w:r>
      <w:r w:rsidRPr="006C3284">
        <w:rPr>
          <w:rFonts w:ascii="Arial" w:hAnsi="Arial" w:cs="Arial"/>
          <w:sz w:val="20"/>
          <w:szCs w:val="20"/>
        </w:rPr>
        <w:t xml:space="preserve">czym Instytucja Zarządzająca RPO WZ informuje Beneficjenta na adres e-mail wskazany w § </w:t>
      </w:r>
      <w:r w:rsidR="00222AF3" w:rsidRPr="006C3284">
        <w:rPr>
          <w:rFonts w:ascii="Arial" w:hAnsi="Arial" w:cs="Arial"/>
          <w:sz w:val="20"/>
          <w:szCs w:val="20"/>
        </w:rPr>
        <w:t>3</w:t>
      </w:r>
      <w:r w:rsidR="00062042" w:rsidRPr="006C3284">
        <w:rPr>
          <w:rFonts w:ascii="Arial" w:hAnsi="Arial" w:cs="Arial"/>
          <w:sz w:val="20"/>
          <w:szCs w:val="20"/>
        </w:rPr>
        <w:t>2</w:t>
      </w:r>
      <w:r w:rsidRPr="006C3284">
        <w:rPr>
          <w:rFonts w:ascii="Arial" w:hAnsi="Arial" w:cs="Arial"/>
          <w:sz w:val="20"/>
          <w:szCs w:val="20"/>
        </w:rPr>
        <w:t xml:space="preserve"> ust. 5 pkt 2) lit. b) </w:t>
      </w:r>
      <w:r w:rsidR="003933E1" w:rsidRPr="006C3284">
        <w:rPr>
          <w:rFonts w:ascii="Arial" w:hAnsi="Arial" w:cs="Arial"/>
          <w:sz w:val="20"/>
          <w:szCs w:val="20"/>
        </w:rPr>
        <w:t>Decyzji</w:t>
      </w:r>
      <w:r w:rsidRPr="006C3284">
        <w:rPr>
          <w:rFonts w:ascii="Arial" w:hAnsi="Arial" w:cs="Arial"/>
          <w:sz w:val="20"/>
          <w:szCs w:val="20"/>
        </w:rPr>
        <w:t xml:space="preserve">, uwierzytelnianie następuje przez wykorzystanie loginu i hasła wygenerowanego przez SL2014, gdzie jako login stosuje się PESEL danej osoby uprawnionej lub adres e-mail, w przypadku braku numeru PESEL. </w:t>
      </w:r>
    </w:p>
    <w:p w:rsidR="007A118F" w:rsidRPr="006C3284" w:rsidRDefault="007A118F" w:rsidP="00F7721A">
      <w:pPr>
        <w:numPr>
          <w:ilvl w:val="0"/>
          <w:numId w:val="9"/>
        </w:numPr>
        <w:tabs>
          <w:tab w:val="left" w:pos="357"/>
        </w:tabs>
        <w:suppressAutoHyphens w:val="0"/>
        <w:spacing w:line="276" w:lineRule="auto"/>
        <w:ind w:left="357" w:hanging="357"/>
        <w:rPr>
          <w:rFonts w:ascii="Arial" w:hAnsi="Arial" w:cs="Arial"/>
          <w:sz w:val="20"/>
          <w:szCs w:val="20"/>
        </w:rPr>
      </w:pPr>
      <w:r w:rsidRPr="006C3284">
        <w:rPr>
          <w:rFonts w:ascii="Arial" w:hAnsi="Arial" w:cs="Arial"/>
          <w:sz w:val="20"/>
          <w:szCs w:val="20"/>
        </w:rPr>
        <w:lastRenderedPageBreak/>
        <w:t>Beneficjent zapewnia, że wszystkie osoby</w:t>
      </w:r>
      <w:r w:rsidR="00AC2685" w:rsidRPr="006C3284">
        <w:rPr>
          <w:rFonts w:ascii="Arial" w:hAnsi="Arial" w:cs="Arial"/>
          <w:sz w:val="20"/>
          <w:szCs w:val="20"/>
        </w:rPr>
        <w:t xml:space="preserve"> wskazane w załączniku nr 2 do Decyzji </w:t>
      </w:r>
      <w:r w:rsidRPr="006C3284">
        <w:rPr>
          <w:rFonts w:ascii="Arial" w:hAnsi="Arial" w:cs="Arial"/>
          <w:sz w:val="20"/>
          <w:szCs w:val="20"/>
        </w:rPr>
        <w:t>przestrzegają Regulaminu bezpieczeństwa informacji przetwarzanych w SL2014 oraz Instrukcji Użytkownika B udostępnionej przez Instytucję Zarządzającą RPO WZ.</w:t>
      </w:r>
    </w:p>
    <w:p w:rsidR="007A118F" w:rsidRPr="006C3284" w:rsidRDefault="007A118F" w:rsidP="00F7721A">
      <w:pPr>
        <w:numPr>
          <w:ilvl w:val="0"/>
          <w:numId w:val="9"/>
        </w:numPr>
        <w:tabs>
          <w:tab w:val="left" w:pos="357"/>
        </w:tabs>
        <w:suppressAutoHyphens w:val="0"/>
        <w:spacing w:line="276" w:lineRule="auto"/>
        <w:ind w:left="357" w:hanging="357"/>
        <w:rPr>
          <w:rFonts w:ascii="Arial" w:hAnsi="Arial" w:cs="Arial"/>
          <w:sz w:val="20"/>
          <w:szCs w:val="20"/>
        </w:rPr>
      </w:pPr>
      <w:r w:rsidRPr="006C3284">
        <w:rPr>
          <w:rFonts w:ascii="Arial" w:hAnsi="Arial" w:cs="Arial"/>
          <w:sz w:val="20"/>
          <w:szCs w:val="20"/>
        </w:rPr>
        <w:t>Beneficjent zobowiąz</w:t>
      </w:r>
      <w:r w:rsidR="00D4276D" w:rsidRPr="006C3284">
        <w:rPr>
          <w:rFonts w:ascii="Arial" w:hAnsi="Arial" w:cs="Arial"/>
          <w:sz w:val="20"/>
          <w:szCs w:val="20"/>
        </w:rPr>
        <w:t>any jest</w:t>
      </w:r>
      <w:r w:rsidRPr="006C3284">
        <w:rPr>
          <w:rFonts w:ascii="Arial" w:hAnsi="Arial" w:cs="Arial"/>
          <w:sz w:val="20"/>
          <w:szCs w:val="20"/>
        </w:rPr>
        <w:t xml:space="preserve"> do każdorazowego informowania Instytucji Zar</w:t>
      </w:r>
      <w:r w:rsidR="008D4C97" w:rsidRPr="006C3284">
        <w:rPr>
          <w:rFonts w:ascii="Arial" w:hAnsi="Arial" w:cs="Arial"/>
          <w:sz w:val="20"/>
          <w:szCs w:val="20"/>
        </w:rPr>
        <w:t>ządzającej RPO WZ o</w:t>
      </w:r>
      <w:r w:rsidR="00F7721A">
        <w:rPr>
          <w:rFonts w:ascii="Arial" w:hAnsi="Arial" w:cs="Arial"/>
          <w:sz w:val="20"/>
          <w:szCs w:val="20"/>
        </w:rPr>
        <w:t> </w:t>
      </w:r>
      <w:r w:rsidRPr="006C3284">
        <w:rPr>
          <w:rFonts w:ascii="Arial" w:hAnsi="Arial" w:cs="Arial"/>
          <w:sz w:val="20"/>
          <w:szCs w:val="20"/>
        </w:rPr>
        <w:t>nieautoryzowanym dostępie do danych Beneficjenta w</w:t>
      </w:r>
      <w:r w:rsidR="00ED4350" w:rsidRPr="006C3284">
        <w:rPr>
          <w:rFonts w:ascii="Arial" w:hAnsi="Arial" w:cs="Arial"/>
          <w:sz w:val="20"/>
          <w:szCs w:val="20"/>
        </w:rPr>
        <w:t> </w:t>
      </w:r>
      <w:r w:rsidRPr="006C3284">
        <w:rPr>
          <w:rFonts w:ascii="Arial" w:hAnsi="Arial" w:cs="Arial"/>
          <w:sz w:val="20"/>
          <w:szCs w:val="20"/>
        </w:rPr>
        <w:t>SL2014.</w:t>
      </w:r>
    </w:p>
    <w:p w:rsidR="007A118F" w:rsidRPr="006C3284" w:rsidRDefault="007A118F" w:rsidP="00F7721A">
      <w:pPr>
        <w:numPr>
          <w:ilvl w:val="0"/>
          <w:numId w:val="9"/>
        </w:numPr>
        <w:tabs>
          <w:tab w:val="left" w:pos="357"/>
        </w:tabs>
        <w:suppressAutoHyphens w:val="0"/>
        <w:spacing w:line="276" w:lineRule="auto"/>
        <w:ind w:left="357" w:hanging="357"/>
        <w:rPr>
          <w:rFonts w:ascii="Arial" w:hAnsi="Arial" w:cs="Arial"/>
          <w:sz w:val="20"/>
          <w:szCs w:val="20"/>
        </w:rPr>
      </w:pPr>
      <w:r w:rsidRPr="006C3284">
        <w:rPr>
          <w:rFonts w:ascii="Arial" w:hAnsi="Arial" w:cs="Arial"/>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007168F3" w:rsidRPr="006C3284">
        <w:rPr>
          <w:rFonts w:ascii="Arial" w:hAnsi="Arial" w:cs="Arial"/>
          <w:sz w:val="20"/>
          <w:szCs w:val="20"/>
        </w:rPr>
        <w:t>§ 32 ust. 5 pkt 2) lit. b)</w:t>
      </w:r>
      <w:r w:rsidRPr="006C3284">
        <w:rPr>
          <w:rFonts w:ascii="Arial" w:hAnsi="Arial" w:cs="Arial"/>
          <w:sz w:val="20"/>
          <w:szCs w:val="20"/>
        </w:rPr>
        <w:t xml:space="preserve"> </w:t>
      </w:r>
      <w:r w:rsidR="00B94DA3" w:rsidRPr="006C3284">
        <w:rPr>
          <w:rFonts w:ascii="Arial" w:hAnsi="Arial" w:cs="Arial"/>
          <w:sz w:val="20"/>
          <w:szCs w:val="20"/>
        </w:rPr>
        <w:t>Decyzji</w:t>
      </w:r>
      <w:r w:rsidRPr="006C3284">
        <w:rPr>
          <w:rFonts w:ascii="Arial" w:hAnsi="Arial" w:cs="Arial"/>
          <w:sz w:val="20"/>
          <w:szCs w:val="20"/>
        </w:rPr>
        <w:t>, Beneficjent zaś zobowiąz</w:t>
      </w:r>
      <w:r w:rsidR="00D4276D" w:rsidRPr="006C3284">
        <w:rPr>
          <w:rFonts w:ascii="Arial" w:hAnsi="Arial" w:cs="Arial"/>
          <w:sz w:val="20"/>
          <w:szCs w:val="20"/>
        </w:rPr>
        <w:t>any jest</w:t>
      </w:r>
      <w:r w:rsidRPr="006C3284">
        <w:rPr>
          <w:rFonts w:ascii="Arial" w:hAnsi="Arial" w:cs="Arial"/>
          <w:sz w:val="20"/>
          <w:szCs w:val="20"/>
        </w:rPr>
        <w:t xml:space="preserve"> uzupełnić dane w</w:t>
      </w:r>
      <w:r w:rsidR="008D4C97" w:rsidRPr="006C3284">
        <w:rPr>
          <w:rFonts w:ascii="Arial" w:hAnsi="Arial" w:cs="Arial"/>
          <w:sz w:val="20"/>
          <w:szCs w:val="20"/>
        </w:rPr>
        <w:t> </w:t>
      </w:r>
      <w:r w:rsidRPr="006C3284">
        <w:rPr>
          <w:rFonts w:ascii="Arial" w:hAnsi="Arial" w:cs="Arial"/>
          <w:sz w:val="20"/>
          <w:szCs w:val="20"/>
        </w:rPr>
        <w:t>SL2014 w zakresie dokumentów przekazanych drogą pisemną w terminie 5 dni od otrzymania tej informacji.</w:t>
      </w:r>
    </w:p>
    <w:p w:rsidR="007A118F" w:rsidRPr="006C3284" w:rsidRDefault="007A118F" w:rsidP="00F7721A">
      <w:pPr>
        <w:numPr>
          <w:ilvl w:val="0"/>
          <w:numId w:val="9"/>
        </w:numPr>
        <w:tabs>
          <w:tab w:val="num" w:pos="284"/>
          <w:tab w:val="left" w:pos="357"/>
        </w:tabs>
        <w:suppressAutoHyphens w:val="0"/>
        <w:spacing w:line="276" w:lineRule="auto"/>
        <w:ind w:left="357" w:hanging="357"/>
        <w:rPr>
          <w:rFonts w:ascii="Arial" w:hAnsi="Arial" w:cs="Arial"/>
          <w:sz w:val="20"/>
          <w:szCs w:val="20"/>
        </w:rPr>
      </w:pPr>
      <w:r w:rsidRPr="006C3284">
        <w:rPr>
          <w:rFonts w:ascii="Arial" w:hAnsi="Arial" w:cs="Arial"/>
          <w:sz w:val="20"/>
          <w:szCs w:val="20"/>
        </w:rPr>
        <w:t>Nie mogą być przedmiotem komunikacji wyłącznie przy wykorzystaniu SL2014:</w:t>
      </w:r>
    </w:p>
    <w:p w:rsidR="007A118F" w:rsidRPr="006C3284" w:rsidRDefault="007A118F" w:rsidP="00F7721A">
      <w:pPr>
        <w:numPr>
          <w:ilvl w:val="2"/>
          <w:numId w:val="76"/>
        </w:numPr>
        <w:tabs>
          <w:tab w:val="left" w:pos="357"/>
        </w:tabs>
        <w:suppressAutoHyphens w:val="0"/>
        <w:spacing w:line="276" w:lineRule="auto"/>
        <w:ind w:left="714" w:hanging="357"/>
        <w:rPr>
          <w:rFonts w:ascii="Arial" w:hAnsi="Arial" w:cs="Arial"/>
          <w:sz w:val="20"/>
          <w:szCs w:val="20"/>
        </w:rPr>
      </w:pPr>
      <w:r w:rsidRPr="006C3284">
        <w:rPr>
          <w:rFonts w:ascii="Arial" w:hAnsi="Arial" w:cs="Arial"/>
          <w:sz w:val="20"/>
          <w:szCs w:val="20"/>
        </w:rPr>
        <w:t xml:space="preserve">zmiany treści </w:t>
      </w:r>
      <w:r w:rsidR="00B94DA3" w:rsidRPr="006C3284">
        <w:rPr>
          <w:rFonts w:ascii="Arial" w:hAnsi="Arial" w:cs="Arial"/>
          <w:sz w:val="20"/>
          <w:szCs w:val="20"/>
        </w:rPr>
        <w:t>Decyzji</w:t>
      </w:r>
      <w:r w:rsidRPr="006C3284">
        <w:rPr>
          <w:rFonts w:ascii="Arial" w:hAnsi="Arial" w:cs="Arial"/>
          <w:sz w:val="20"/>
          <w:szCs w:val="20"/>
        </w:rPr>
        <w:t xml:space="preserve">, </w:t>
      </w:r>
    </w:p>
    <w:p w:rsidR="007A118F" w:rsidRPr="006C3284" w:rsidRDefault="007A118F" w:rsidP="00F7721A">
      <w:pPr>
        <w:numPr>
          <w:ilvl w:val="2"/>
          <w:numId w:val="76"/>
        </w:numPr>
        <w:tabs>
          <w:tab w:val="left" w:pos="357"/>
        </w:tabs>
        <w:suppressAutoHyphens w:val="0"/>
        <w:spacing w:line="276" w:lineRule="auto"/>
        <w:ind w:left="714" w:hanging="357"/>
        <w:rPr>
          <w:rFonts w:ascii="Arial" w:hAnsi="Arial" w:cs="Arial"/>
          <w:sz w:val="20"/>
          <w:szCs w:val="20"/>
        </w:rPr>
      </w:pPr>
      <w:r w:rsidRPr="006C3284">
        <w:rPr>
          <w:rFonts w:ascii="Arial" w:hAnsi="Arial" w:cs="Arial"/>
          <w:sz w:val="20"/>
          <w:szCs w:val="20"/>
        </w:rPr>
        <w:t>kontrole</w:t>
      </w:r>
      <w:r w:rsidR="009C1B43" w:rsidRPr="006C3284">
        <w:rPr>
          <w:rFonts w:ascii="Arial" w:hAnsi="Arial" w:cs="Arial"/>
          <w:sz w:val="20"/>
          <w:szCs w:val="20"/>
        </w:rPr>
        <w:t xml:space="preserve"> w miejscu realizacji Projektu lub w siedzibie Beneficjenta,</w:t>
      </w:r>
    </w:p>
    <w:p w:rsidR="00DC4AA6" w:rsidRPr="006C3284" w:rsidRDefault="007A118F" w:rsidP="00F7721A">
      <w:pPr>
        <w:numPr>
          <w:ilvl w:val="2"/>
          <w:numId w:val="76"/>
        </w:numPr>
        <w:tabs>
          <w:tab w:val="left" w:pos="357"/>
        </w:tabs>
        <w:suppressAutoHyphens w:val="0"/>
        <w:spacing w:after="240" w:line="276" w:lineRule="auto"/>
        <w:ind w:left="714" w:hanging="357"/>
        <w:rPr>
          <w:rFonts w:ascii="Arial" w:hAnsi="Arial" w:cs="Arial"/>
          <w:sz w:val="20"/>
          <w:szCs w:val="20"/>
        </w:rPr>
      </w:pPr>
      <w:r w:rsidRPr="006C3284">
        <w:rPr>
          <w:rFonts w:ascii="Arial" w:hAnsi="Arial" w:cs="Arial"/>
          <w:sz w:val="20"/>
          <w:szCs w:val="20"/>
        </w:rPr>
        <w:t>dochodzenie zwrotu środków od Beneficjenta, na zasadach wskazanych w</w:t>
      </w:r>
      <w:r w:rsidR="0054227A" w:rsidRPr="006C3284">
        <w:rPr>
          <w:rFonts w:ascii="Arial" w:hAnsi="Arial" w:cs="Arial"/>
          <w:sz w:val="20"/>
          <w:szCs w:val="20"/>
        </w:rPr>
        <w:t> </w:t>
      </w:r>
      <w:r w:rsidRPr="006C3284">
        <w:rPr>
          <w:rFonts w:ascii="Arial" w:hAnsi="Arial" w:cs="Arial"/>
          <w:sz w:val="20"/>
          <w:szCs w:val="20"/>
        </w:rPr>
        <w:t xml:space="preserve">§ </w:t>
      </w:r>
      <w:r w:rsidR="00222AF3" w:rsidRPr="006C3284">
        <w:rPr>
          <w:rFonts w:ascii="Arial" w:hAnsi="Arial" w:cs="Arial"/>
          <w:sz w:val="20"/>
          <w:szCs w:val="20"/>
        </w:rPr>
        <w:t>1</w:t>
      </w:r>
      <w:r w:rsidR="00183886" w:rsidRPr="006C3284">
        <w:rPr>
          <w:rFonts w:ascii="Arial" w:hAnsi="Arial" w:cs="Arial"/>
          <w:sz w:val="20"/>
          <w:szCs w:val="20"/>
        </w:rPr>
        <w:t>5</w:t>
      </w:r>
      <w:r w:rsidRPr="006C3284">
        <w:rPr>
          <w:rFonts w:ascii="Arial" w:hAnsi="Arial" w:cs="Arial"/>
          <w:sz w:val="20"/>
          <w:szCs w:val="20"/>
        </w:rPr>
        <w:t xml:space="preserve"> </w:t>
      </w:r>
      <w:r w:rsidR="00B94DA3" w:rsidRPr="006C3284">
        <w:rPr>
          <w:rFonts w:ascii="Arial" w:hAnsi="Arial" w:cs="Arial"/>
          <w:sz w:val="20"/>
          <w:szCs w:val="20"/>
        </w:rPr>
        <w:t>Decyzji</w:t>
      </w:r>
      <w:r w:rsidR="00F7721A">
        <w:rPr>
          <w:rFonts w:ascii="Arial" w:hAnsi="Arial" w:cs="Arial"/>
          <w:sz w:val="20"/>
          <w:szCs w:val="20"/>
        </w:rPr>
        <w:t>, w </w:t>
      </w:r>
      <w:r w:rsidRPr="006C3284">
        <w:rPr>
          <w:rFonts w:ascii="Arial" w:hAnsi="Arial" w:cs="Arial"/>
          <w:sz w:val="20"/>
          <w:szCs w:val="20"/>
        </w:rPr>
        <w:t>tym prowadzenie postępowania administracyjnego w</w:t>
      </w:r>
      <w:r w:rsidR="0054227A" w:rsidRPr="006C3284">
        <w:rPr>
          <w:rFonts w:ascii="Arial" w:hAnsi="Arial" w:cs="Arial"/>
          <w:sz w:val="20"/>
          <w:szCs w:val="20"/>
        </w:rPr>
        <w:t> </w:t>
      </w:r>
      <w:r w:rsidRPr="006C3284">
        <w:rPr>
          <w:rFonts w:ascii="Arial" w:hAnsi="Arial" w:cs="Arial"/>
          <w:sz w:val="20"/>
          <w:szCs w:val="20"/>
        </w:rPr>
        <w:t>celu wydania decyzji o zwrocie środków.</w:t>
      </w:r>
    </w:p>
    <w:p w:rsidR="007A118F" w:rsidRPr="006C3284" w:rsidRDefault="007A118F" w:rsidP="00686F62">
      <w:pPr>
        <w:spacing w:line="276" w:lineRule="auto"/>
        <w:jc w:val="center"/>
        <w:rPr>
          <w:rFonts w:ascii="Arial" w:hAnsi="Arial" w:cs="Arial"/>
          <w:b/>
          <w:sz w:val="20"/>
          <w:szCs w:val="20"/>
        </w:rPr>
      </w:pPr>
      <w:r w:rsidRPr="006C3284">
        <w:rPr>
          <w:rFonts w:ascii="Arial" w:hAnsi="Arial" w:cs="Arial"/>
          <w:b/>
          <w:sz w:val="20"/>
          <w:szCs w:val="20"/>
        </w:rPr>
        <w:t>Ochrona danych osobowych</w:t>
      </w:r>
    </w:p>
    <w:p w:rsidR="007A118F" w:rsidRPr="006C3284" w:rsidRDefault="007A118F" w:rsidP="00686F62">
      <w:pPr>
        <w:spacing w:after="240" w:line="276" w:lineRule="auto"/>
        <w:jc w:val="center"/>
        <w:rPr>
          <w:rFonts w:ascii="Arial" w:hAnsi="Arial" w:cs="Arial"/>
          <w:b/>
          <w:sz w:val="20"/>
          <w:szCs w:val="20"/>
        </w:rPr>
      </w:pPr>
      <w:r w:rsidRPr="006C3284">
        <w:rPr>
          <w:rFonts w:ascii="Arial" w:hAnsi="Arial" w:cs="Arial"/>
          <w:b/>
          <w:sz w:val="20"/>
          <w:szCs w:val="20"/>
        </w:rPr>
        <w:t xml:space="preserve">§ </w:t>
      </w:r>
      <w:r w:rsidR="00FF0E3D" w:rsidRPr="006C3284">
        <w:rPr>
          <w:rFonts w:ascii="Arial" w:hAnsi="Arial" w:cs="Arial"/>
          <w:b/>
          <w:sz w:val="20"/>
          <w:szCs w:val="20"/>
        </w:rPr>
        <w:t>2</w:t>
      </w:r>
      <w:r w:rsidR="00804D03" w:rsidRPr="006C3284">
        <w:rPr>
          <w:rFonts w:ascii="Arial" w:hAnsi="Arial" w:cs="Arial"/>
          <w:b/>
          <w:sz w:val="20"/>
          <w:szCs w:val="20"/>
        </w:rPr>
        <w:t>5</w:t>
      </w:r>
    </w:p>
    <w:p w:rsidR="001E5F48" w:rsidRPr="001E5F48" w:rsidRDefault="001E5F48" w:rsidP="001E5F48">
      <w:pPr>
        <w:spacing w:line="276" w:lineRule="auto"/>
        <w:rPr>
          <w:rFonts w:ascii="Arial" w:hAnsi="Arial" w:cs="Arial"/>
          <w:sz w:val="20"/>
          <w:szCs w:val="20"/>
        </w:rPr>
      </w:pPr>
      <w:r w:rsidRPr="001E5F48">
        <w:rPr>
          <w:rFonts w:ascii="Arial" w:hAnsi="Arial" w:cs="Arial"/>
          <w:sz w:val="20"/>
          <w:szCs w:val="20"/>
        </w:rPr>
        <w:t>W przypadku, gdy Beneficjent w toku realizacji niniejszej Decyzji uzyska dostęp do informacji stanowiących dane osobowe, których nie jest Administratorem zobowiązuje się do:</w:t>
      </w:r>
    </w:p>
    <w:p w:rsidR="001E5F48" w:rsidRPr="001E5F48" w:rsidRDefault="001E5F48" w:rsidP="001E5F48">
      <w:pPr>
        <w:numPr>
          <w:ilvl w:val="0"/>
          <w:numId w:val="92"/>
        </w:numPr>
        <w:tabs>
          <w:tab w:val="left" w:pos="357"/>
        </w:tabs>
        <w:suppressAutoHyphens w:val="0"/>
        <w:spacing w:line="276" w:lineRule="auto"/>
        <w:rPr>
          <w:rFonts w:ascii="Arial" w:hAnsi="Arial" w:cs="Arial"/>
          <w:sz w:val="20"/>
          <w:szCs w:val="20"/>
        </w:rPr>
      </w:pPr>
      <w:r w:rsidRPr="001E5F48">
        <w:rPr>
          <w:rFonts w:ascii="Arial" w:hAnsi="Arial" w:cs="Arial"/>
          <w:sz w:val="20"/>
          <w:szCs w:val="20"/>
        </w:rPr>
        <w:t>zachowania danych osobowych w poufności,</w:t>
      </w:r>
    </w:p>
    <w:p w:rsidR="001E5F48" w:rsidRPr="001E5F48" w:rsidRDefault="001E5F48" w:rsidP="001E5F48">
      <w:pPr>
        <w:numPr>
          <w:ilvl w:val="0"/>
          <w:numId w:val="92"/>
        </w:numPr>
        <w:tabs>
          <w:tab w:val="left" w:pos="357"/>
        </w:tabs>
        <w:suppressAutoHyphens w:val="0"/>
        <w:spacing w:line="276" w:lineRule="auto"/>
        <w:rPr>
          <w:rFonts w:ascii="Arial" w:hAnsi="Arial" w:cs="Arial"/>
          <w:sz w:val="20"/>
          <w:szCs w:val="20"/>
        </w:rPr>
      </w:pPr>
      <w:r w:rsidRPr="001E5F48">
        <w:rPr>
          <w:rFonts w:ascii="Arial" w:hAnsi="Arial" w:cs="Arial"/>
          <w:sz w:val="20"/>
          <w:szCs w:val="20"/>
        </w:rPr>
        <w:t>podjęcia wszelkich działań mających na celu zabezpieczenie danych osobowych przed nieuprawnionym dostępem osób trzecich,</w:t>
      </w:r>
    </w:p>
    <w:p w:rsidR="001E5F48" w:rsidRPr="001E5F48" w:rsidRDefault="001E5F48" w:rsidP="001E5F48">
      <w:pPr>
        <w:numPr>
          <w:ilvl w:val="0"/>
          <w:numId w:val="92"/>
        </w:numPr>
        <w:tabs>
          <w:tab w:val="left" w:pos="357"/>
        </w:tabs>
        <w:suppressAutoHyphens w:val="0"/>
        <w:spacing w:after="240" w:line="276" w:lineRule="auto"/>
        <w:rPr>
          <w:rFonts w:ascii="Arial" w:hAnsi="Arial" w:cs="Arial"/>
          <w:sz w:val="20"/>
          <w:szCs w:val="20"/>
        </w:rPr>
      </w:pPr>
      <w:r w:rsidRPr="001E5F48">
        <w:rPr>
          <w:rFonts w:ascii="Arial" w:hAnsi="Arial" w:cs="Arial"/>
          <w:sz w:val="20"/>
          <w:szCs w:val="20"/>
        </w:rPr>
        <w:t xml:space="preserve">przestrzegania zasad określonych w RODO i ustawie o ochronie danych osobowych. </w:t>
      </w:r>
    </w:p>
    <w:p w:rsidR="007A118F" w:rsidRPr="006C3284" w:rsidRDefault="007A118F" w:rsidP="00686F62">
      <w:pPr>
        <w:widowControl w:val="0"/>
        <w:tabs>
          <w:tab w:val="left" w:pos="360"/>
        </w:tabs>
        <w:autoSpaceDE w:val="0"/>
        <w:spacing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Zmiany w Projekcie</w:t>
      </w:r>
    </w:p>
    <w:p w:rsidR="007A118F" w:rsidRPr="006C3284" w:rsidRDefault="007A118F" w:rsidP="00686F62">
      <w:pPr>
        <w:widowControl w:val="0"/>
        <w:tabs>
          <w:tab w:val="left" w:pos="360"/>
        </w:tabs>
        <w:autoSpaceDE w:val="0"/>
        <w:spacing w:after="240"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 xml:space="preserve">§ </w:t>
      </w:r>
      <w:r w:rsidR="00FF0E3D" w:rsidRPr="006C3284">
        <w:rPr>
          <w:rFonts w:ascii="Arial" w:eastAsia="Arial" w:hAnsi="Arial" w:cs="Arial"/>
          <w:b/>
          <w:kern w:val="1"/>
          <w:sz w:val="20"/>
          <w:szCs w:val="20"/>
          <w:lang w:eastAsia="zh-CN"/>
        </w:rPr>
        <w:t>2</w:t>
      </w:r>
      <w:r w:rsidR="00804D03" w:rsidRPr="006C3284">
        <w:rPr>
          <w:rFonts w:ascii="Arial" w:eastAsia="Arial" w:hAnsi="Arial" w:cs="Arial"/>
          <w:b/>
          <w:kern w:val="1"/>
          <w:sz w:val="20"/>
          <w:szCs w:val="20"/>
          <w:lang w:eastAsia="zh-CN"/>
        </w:rPr>
        <w:t>6</w:t>
      </w:r>
    </w:p>
    <w:p w:rsidR="007A118F" w:rsidRPr="006C3284" w:rsidRDefault="007A118F" w:rsidP="00686F62">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 xml:space="preserve">Beneficjent zgłasza zmiany dotyczące realizacji Projektu w formie pisemnej </w:t>
      </w:r>
      <w:r w:rsidR="008D4C97" w:rsidRPr="006C3284">
        <w:rPr>
          <w:rFonts w:ascii="Arial" w:hAnsi="Arial" w:cs="Arial"/>
          <w:kern w:val="1"/>
          <w:sz w:val="20"/>
          <w:szCs w:val="20"/>
          <w:lang w:eastAsia="zh-CN"/>
        </w:rPr>
        <w:t>przed ich wprowadzeniem w</w:t>
      </w:r>
      <w:r w:rsidR="000B3CC4" w:rsidRPr="006C3284">
        <w:rPr>
          <w:rFonts w:ascii="Arial" w:hAnsi="Arial" w:cs="Arial"/>
          <w:kern w:val="1"/>
          <w:sz w:val="20"/>
          <w:szCs w:val="20"/>
          <w:lang w:eastAsia="zh-CN"/>
        </w:rPr>
        <w:t xml:space="preserve"> </w:t>
      </w:r>
      <w:r w:rsidRPr="006C3284">
        <w:rPr>
          <w:rFonts w:ascii="Arial" w:hAnsi="Arial" w:cs="Arial"/>
          <w:kern w:val="1"/>
          <w:sz w:val="20"/>
          <w:szCs w:val="20"/>
          <w:lang w:eastAsia="zh-CN"/>
        </w:rPr>
        <w:t>celu uzyskania akceptacji Instytucji Zarządzającej RPO WZ. Jeżeli</w:t>
      </w:r>
      <w:r w:rsidR="00D964AB" w:rsidRPr="006C3284">
        <w:rPr>
          <w:rFonts w:ascii="Arial" w:hAnsi="Arial" w:cs="Arial"/>
          <w:kern w:val="1"/>
          <w:sz w:val="20"/>
          <w:szCs w:val="20"/>
          <w:lang w:eastAsia="zh-CN"/>
        </w:rPr>
        <w:t xml:space="preserve"> Beneficjent nie zgłosi zmian w </w:t>
      </w:r>
      <w:r w:rsidRPr="006C3284">
        <w:rPr>
          <w:rFonts w:ascii="Arial" w:hAnsi="Arial" w:cs="Arial"/>
          <w:kern w:val="1"/>
          <w:sz w:val="20"/>
          <w:szCs w:val="20"/>
          <w:lang w:eastAsia="zh-CN"/>
        </w:rPr>
        <w:t>Projekcie przed ich wprowadzeniem, Instytucja Zarządzająca RPO WZ może:</w:t>
      </w:r>
    </w:p>
    <w:p w:rsidR="007A118F" w:rsidRPr="006C3284" w:rsidRDefault="007A118F" w:rsidP="00F7721A">
      <w:pPr>
        <w:numPr>
          <w:ilvl w:val="0"/>
          <w:numId w:val="53"/>
        </w:numPr>
        <w:spacing w:line="276" w:lineRule="auto"/>
        <w:ind w:left="714" w:hanging="357"/>
        <w:rPr>
          <w:rFonts w:ascii="Arial" w:hAnsi="Arial" w:cs="Arial"/>
          <w:kern w:val="1"/>
          <w:sz w:val="20"/>
          <w:szCs w:val="20"/>
          <w:lang w:eastAsia="zh-CN"/>
        </w:rPr>
      </w:pPr>
      <w:r w:rsidRPr="006C3284">
        <w:rPr>
          <w:rFonts w:ascii="Arial" w:hAnsi="Arial" w:cs="Arial"/>
          <w:kern w:val="1"/>
          <w:sz w:val="20"/>
          <w:szCs w:val="20"/>
          <w:lang w:eastAsia="zh-CN"/>
        </w:rPr>
        <w:t>zaakceptować wprowadzone zmiany,</w:t>
      </w:r>
    </w:p>
    <w:p w:rsidR="007A118F" w:rsidRPr="006C3284" w:rsidRDefault="007A118F" w:rsidP="00F7721A">
      <w:pPr>
        <w:numPr>
          <w:ilvl w:val="0"/>
          <w:numId w:val="53"/>
        </w:numPr>
        <w:spacing w:line="276" w:lineRule="auto"/>
        <w:ind w:left="714" w:hanging="357"/>
        <w:rPr>
          <w:rFonts w:ascii="Arial" w:hAnsi="Arial" w:cs="Arial"/>
          <w:kern w:val="1"/>
          <w:sz w:val="20"/>
          <w:szCs w:val="20"/>
          <w:lang w:eastAsia="zh-CN"/>
        </w:rPr>
      </w:pPr>
      <w:r w:rsidRPr="006C3284">
        <w:rPr>
          <w:rFonts w:ascii="Arial" w:hAnsi="Arial" w:cs="Arial"/>
          <w:kern w:val="1"/>
          <w:sz w:val="20"/>
          <w:szCs w:val="20"/>
          <w:lang w:eastAsia="zh-CN"/>
        </w:rPr>
        <w:t>uznać wydatki poniesione w związku z wprowadzonymi zmianami w</w:t>
      </w:r>
      <w:r w:rsidR="003C18CC" w:rsidRPr="006C3284">
        <w:rPr>
          <w:rFonts w:ascii="Arial" w:hAnsi="Arial" w:cs="Arial"/>
          <w:kern w:val="1"/>
          <w:sz w:val="20"/>
          <w:szCs w:val="20"/>
          <w:lang w:eastAsia="zh-CN"/>
        </w:rPr>
        <w:t> </w:t>
      </w:r>
      <w:r w:rsidRPr="006C3284">
        <w:rPr>
          <w:rFonts w:ascii="Arial" w:hAnsi="Arial" w:cs="Arial"/>
          <w:kern w:val="1"/>
          <w:sz w:val="20"/>
          <w:szCs w:val="20"/>
          <w:lang w:eastAsia="zh-CN"/>
        </w:rPr>
        <w:t>całości lub w części za niekwalifikowalne,</w:t>
      </w:r>
    </w:p>
    <w:p w:rsidR="007A118F" w:rsidRPr="006C3284" w:rsidRDefault="00B94DA3" w:rsidP="00F7721A">
      <w:pPr>
        <w:numPr>
          <w:ilvl w:val="0"/>
          <w:numId w:val="53"/>
        </w:numPr>
        <w:spacing w:line="276" w:lineRule="auto"/>
        <w:ind w:left="714" w:hanging="357"/>
        <w:rPr>
          <w:rFonts w:ascii="Arial" w:hAnsi="Arial" w:cs="Arial"/>
          <w:kern w:val="1"/>
          <w:sz w:val="20"/>
          <w:szCs w:val="20"/>
          <w:lang w:eastAsia="zh-CN"/>
        </w:rPr>
      </w:pPr>
      <w:r w:rsidRPr="006C3284">
        <w:rPr>
          <w:rFonts w:ascii="Arial" w:hAnsi="Arial" w:cs="Arial"/>
          <w:kern w:val="1"/>
          <w:sz w:val="20"/>
          <w:szCs w:val="20"/>
          <w:lang w:eastAsia="zh-CN"/>
        </w:rPr>
        <w:t>uchylić</w:t>
      </w:r>
      <w:r w:rsidR="007A118F" w:rsidRPr="006C3284">
        <w:rPr>
          <w:rFonts w:ascii="Arial" w:hAnsi="Arial" w:cs="Arial"/>
          <w:kern w:val="1"/>
          <w:sz w:val="20"/>
          <w:szCs w:val="20"/>
          <w:lang w:eastAsia="zh-CN"/>
        </w:rPr>
        <w:t xml:space="preserve"> </w:t>
      </w:r>
      <w:r w:rsidRPr="006C3284">
        <w:rPr>
          <w:rFonts w:ascii="Arial" w:hAnsi="Arial" w:cs="Arial"/>
          <w:kern w:val="1"/>
          <w:sz w:val="20"/>
          <w:szCs w:val="20"/>
          <w:lang w:eastAsia="zh-CN"/>
        </w:rPr>
        <w:t>Decyzję</w:t>
      </w:r>
      <w:r w:rsidR="007A118F" w:rsidRPr="006C3284">
        <w:rPr>
          <w:rFonts w:ascii="Arial" w:hAnsi="Arial" w:cs="Arial"/>
          <w:kern w:val="1"/>
          <w:sz w:val="20"/>
          <w:szCs w:val="20"/>
          <w:lang w:eastAsia="zh-CN"/>
        </w:rPr>
        <w:t xml:space="preserve">. </w:t>
      </w:r>
    </w:p>
    <w:p w:rsidR="007A118F" w:rsidRPr="006C3284" w:rsidRDefault="007A118F" w:rsidP="00F7721A">
      <w:pPr>
        <w:numPr>
          <w:ilvl w:val="0"/>
          <w:numId w:val="52"/>
        </w:numPr>
        <w:spacing w:line="276" w:lineRule="auto"/>
        <w:ind w:left="357" w:hanging="357"/>
        <w:rPr>
          <w:rFonts w:ascii="Arial" w:hAnsi="Arial" w:cs="Arial"/>
          <w:kern w:val="1"/>
          <w:sz w:val="20"/>
          <w:szCs w:val="20"/>
          <w:lang w:eastAsia="zh-CN"/>
        </w:rPr>
      </w:pPr>
      <w:r w:rsidRPr="006C3284">
        <w:rPr>
          <w:rFonts w:ascii="Arial" w:hAnsi="Arial" w:cs="Arial"/>
          <w:kern w:val="1"/>
          <w:sz w:val="20"/>
          <w:szCs w:val="20"/>
          <w:lang w:eastAsia="zh-CN"/>
        </w:rPr>
        <w:t>W przypadku gdy</w:t>
      </w:r>
      <w:r w:rsidR="00B94DA3" w:rsidRPr="006C3284">
        <w:rPr>
          <w:rFonts w:ascii="Arial" w:hAnsi="Arial" w:cs="Arial"/>
          <w:kern w:val="1"/>
          <w:sz w:val="20"/>
          <w:szCs w:val="20"/>
          <w:lang w:eastAsia="zh-CN"/>
        </w:rPr>
        <w:t xml:space="preserve"> Decyzja wydana</w:t>
      </w:r>
      <w:r w:rsidRPr="006C3284">
        <w:rPr>
          <w:rFonts w:ascii="Arial" w:hAnsi="Arial" w:cs="Arial"/>
          <w:kern w:val="1"/>
          <w:sz w:val="20"/>
          <w:szCs w:val="20"/>
          <w:lang w:eastAsia="zh-CN"/>
        </w:rPr>
        <w:t xml:space="preserve"> jest po terminie zakończenia realizacji Projektu, określonym we wniosku o dofinansowanie</w:t>
      </w:r>
      <w:r w:rsidR="00515044"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Beneficjent zobowiązany jest do pisemnego zgłoszenia zmian dotyczących realizacji Projektu w terminie do 30 dni od daty </w:t>
      </w:r>
      <w:r w:rsidR="00B94DA3" w:rsidRPr="006C3284">
        <w:rPr>
          <w:rFonts w:ascii="Arial" w:hAnsi="Arial" w:cs="Arial"/>
          <w:kern w:val="1"/>
          <w:sz w:val="20"/>
          <w:szCs w:val="20"/>
          <w:lang w:eastAsia="zh-CN"/>
        </w:rPr>
        <w:t>wydania Decyzji</w:t>
      </w:r>
      <w:r w:rsidR="00DB1858"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W takim przypadku ust. 1 stosuje się odpowiednio. </w:t>
      </w:r>
    </w:p>
    <w:p w:rsidR="007A118F" w:rsidRPr="006C3284" w:rsidRDefault="007A118F" w:rsidP="00F7721A">
      <w:pPr>
        <w:numPr>
          <w:ilvl w:val="0"/>
          <w:numId w:val="52"/>
        </w:numPr>
        <w:spacing w:line="276" w:lineRule="auto"/>
        <w:ind w:left="357" w:hanging="357"/>
        <w:rPr>
          <w:rFonts w:ascii="Arial" w:hAnsi="Arial" w:cs="Arial"/>
          <w:kern w:val="1"/>
          <w:sz w:val="20"/>
          <w:szCs w:val="20"/>
          <w:lang w:eastAsia="zh-CN"/>
        </w:rPr>
      </w:pPr>
      <w:r w:rsidRPr="006C3284">
        <w:rPr>
          <w:rFonts w:ascii="Arial" w:hAnsi="Arial" w:cs="Arial"/>
          <w:kern w:val="1"/>
          <w:sz w:val="20"/>
          <w:szCs w:val="20"/>
          <w:lang w:eastAsia="zh-CN"/>
        </w:rPr>
        <w:t xml:space="preserve">Zgłoszeniu podlegają w szczególności wszelkie zmiany Projektu </w:t>
      </w:r>
      <w:r w:rsidR="008D4C97" w:rsidRPr="006C3284">
        <w:rPr>
          <w:rFonts w:ascii="Arial" w:hAnsi="Arial" w:cs="Arial"/>
          <w:kern w:val="1"/>
          <w:sz w:val="20"/>
          <w:szCs w:val="20"/>
          <w:lang w:eastAsia="zh-CN"/>
        </w:rPr>
        <w:t>w stosunku do zapisów wniosku o</w:t>
      </w:r>
      <w:r w:rsidR="003C18CC" w:rsidRPr="006C3284">
        <w:rPr>
          <w:rFonts w:ascii="Arial" w:hAnsi="Arial" w:cs="Arial"/>
          <w:kern w:val="1"/>
          <w:sz w:val="20"/>
          <w:szCs w:val="20"/>
          <w:lang w:eastAsia="zh-CN"/>
        </w:rPr>
        <w:t xml:space="preserve"> </w:t>
      </w:r>
      <w:r w:rsidRPr="006C3284">
        <w:rPr>
          <w:rFonts w:ascii="Arial" w:hAnsi="Arial" w:cs="Arial"/>
          <w:kern w:val="1"/>
          <w:sz w:val="20"/>
          <w:szCs w:val="20"/>
          <w:lang w:eastAsia="zh-CN"/>
        </w:rPr>
        <w:t xml:space="preserve">dofinansowanie. </w:t>
      </w:r>
    </w:p>
    <w:p w:rsidR="007A118F" w:rsidRPr="006C3284" w:rsidRDefault="007A118F" w:rsidP="00F7721A">
      <w:pPr>
        <w:numPr>
          <w:ilvl w:val="0"/>
          <w:numId w:val="52"/>
        </w:numPr>
        <w:tabs>
          <w:tab w:val="left" w:pos="360"/>
          <w:tab w:val="left" w:pos="426"/>
          <w:tab w:val="left" w:pos="6379"/>
        </w:tabs>
        <w:spacing w:line="276" w:lineRule="auto"/>
        <w:ind w:left="357" w:hanging="357"/>
        <w:rPr>
          <w:rFonts w:ascii="Arial" w:hAnsi="Arial" w:cs="Arial"/>
          <w:kern w:val="1"/>
          <w:sz w:val="20"/>
          <w:szCs w:val="20"/>
          <w:lang w:eastAsia="zh-CN"/>
        </w:rPr>
      </w:pPr>
      <w:r w:rsidRPr="006C3284">
        <w:rPr>
          <w:rFonts w:ascii="Arial" w:hAnsi="Arial" w:cs="Arial"/>
          <w:kern w:val="1"/>
          <w:sz w:val="20"/>
          <w:szCs w:val="20"/>
          <w:lang w:eastAsia="zh-CN"/>
        </w:rPr>
        <w:t>Beneficjent jest zobowiązany do uprzedniego poinformowania w formie pisemnej Instytucji Zarządzającej RPO WZ o zmianach zakładanych wskaźników produktu bądź rezu</w:t>
      </w:r>
      <w:r w:rsidR="00C20900" w:rsidRPr="006C3284">
        <w:rPr>
          <w:rFonts w:ascii="Arial" w:hAnsi="Arial" w:cs="Arial"/>
          <w:kern w:val="1"/>
          <w:sz w:val="20"/>
          <w:szCs w:val="20"/>
          <w:lang w:eastAsia="zh-CN"/>
        </w:rPr>
        <w:t xml:space="preserve">ltatu, określonych we wniosku o </w:t>
      </w:r>
      <w:r w:rsidRPr="006C3284">
        <w:rPr>
          <w:rFonts w:ascii="Arial" w:hAnsi="Arial" w:cs="Arial"/>
          <w:kern w:val="1"/>
          <w:sz w:val="20"/>
          <w:szCs w:val="20"/>
          <w:lang w:eastAsia="zh-CN"/>
        </w:rPr>
        <w:t>dofinansowanie. Instytucja Zarz</w:t>
      </w:r>
      <w:r w:rsidR="00F7721A">
        <w:rPr>
          <w:rFonts w:ascii="Arial" w:hAnsi="Arial" w:cs="Arial"/>
          <w:kern w:val="1"/>
          <w:sz w:val="20"/>
          <w:szCs w:val="20"/>
          <w:lang w:eastAsia="zh-CN"/>
        </w:rPr>
        <w:t>ądzająca RPO WZ może w ciągu 30 </w:t>
      </w:r>
      <w:r w:rsidRPr="006C3284">
        <w:rPr>
          <w:rFonts w:ascii="Arial" w:hAnsi="Arial" w:cs="Arial"/>
          <w:kern w:val="1"/>
          <w:sz w:val="20"/>
          <w:szCs w:val="20"/>
          <w:lang w:eastAsia="zh-CN"/>
        </w:rPr>
        <w:t>dni wyrazić sprzeciw w stosunku do zgłoszonych zmian.</w:t>
      </w:r>
    </w:p>
    <w:p w:rsidR="007A118F" w:rsidRPr="006C3284" w:rsidRDefault="007A118F" w:rsidP="00F7721A">
      <w:pPr>
        <w:numPr>
          <w:ilvl w:val="0"/>
          <w:numId w:val="52"/>
        </w:numPr>
        <w:tabs>
          <w:tab w:val="left" w:pos="360"/>
          <w:tab w:val="left" w:pos="426"/>
          <w:tab w:val="left" w:pos="6379"/>
        </w:tabs>
        <w:spacing w:line="276" w:lineRule="auto"/>
        <w:ind w:left="357" w:hanging="357"/>
        <w:rPr>
          <w:rFonts w:ascii="Arial" w:hAnsi="Arial" w:cs="Arial"/>
          <w:kern w:val="1"/>
          <w:sz w:val="20"/>
          <w:szCs w:val="20"/>
          <w:lang w:eastAsia="zh-CN"/>
        </w:rPr>
      </w:pPr>
      <w:r w:rsidRPr="006C3284">
        <w:rPr>
          <w:rFonts w:ascii="Arial" w:hAnsi="Arial" w:cs="Arial"/>
          <w:kern w:val="1"/>
          <w:sz w:val="20"/>
          <w:szCs w:val="20"/>
          <w:lang w:eastAsia="zh-CN"/>
        </w:rPr>
        <w:lastRenderedPageBreak/>
        <w:t>W przypadku zmian w zakresie rzeczowym Projektu, skutkujących niezrealizowaniem w pełni zakresu rzeczowego określonego we wniosku o</w:t>
      </w:r>
      <w:r w:rsidR="00C20900" w:rsidRPr="006C3284">
        <w:rPr>
          <w:rFonts w:ascii="Arial" w:hAnsi="Arial" w:cs="Arial"/>
          <w:kern w:val="1"/>
          <w:sz w:val="20"/>
          <w:szCs w:val="20"/>
          <w:lang w:eastAsia="zh-CN"/>
        </w:rPr>
        <w:t> </w:t>
      </w:r>
      <w:r w:rsidRPr="006C3284">
        <w:rPr>
          <w:rFonts w:ascii="Arial" w:hAnsi="Arial" w:cs="Arial"/>
          <w:kern w:val="1"/>
          <w:sz w:val="20"/>
          <w:szCs w:val="20"/>
          <w:lang w:eastAsia="zh-CN"/>
        </w:rPr>
        <w:t>dofinansowanie</w:t>
      </w:r>
      <w:r w:rsidR="00515044"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Instytucja Zarządzająca RPO WZ może obniżyć wartość dofinansowania stosownie do niezrealizowanego zakresu rzeczowego.</w:t>
      </w:r>
    </w:p>
    <w:p w:rsidR="007A118F" w:rsidRPr="006C3284" w:rsidRDefault="007A118F" w:rsidP="00F7721A">
      <w:pPr>
        <w:numPr>
          <w:ilvl w:val="0"/>
          <w:numId w:val="52"/>
        </w:numPr>
        <w:tabs>
          <w:tab w:val="left" w:pos="360"/>
          <w:tab w:val="left" w:pos="426"/>
          <w:tab w:val="left" w:pos="6379"/>
        </w:tabs>
        <w:spacing w:line="276" w:lineRule="auto"/>
        <w:ind w:left="357" w:hanging="357"/>
        <w:rPr>
          <w:rFonts w:ascii="Arial" w:hAnsi="Arial" w:cs="Arial"/>
          <w:kern w:val="1"/>
          <w:sz w:val="20"/>
          <w:szCs w:val="20"/>
          <w:lang w:eastAsia="zh-CN"/>
        </w:rPr>
      </w:pPr>
      <w:r w:rsidRPr="006C3284">
        <w:rPr>
          <w:rFonts w:ascii="Arial" w:hAnsi="Arial" w:cs="Arial"/>
          <w:kern w:val="1"/>
          <w:sz w:val="20"/>
          <w:szCs w:val="20"/>
          <w:lang w:eastAsia="zh-CN"/>
        </w:rPr>
        <w:t xml:space="preserve">W uzasadnionym przypadku, </w:t>
      </w:r>
      <w:r w:rsidRPr="006C3284">
        <w:rPr>
          <w:rFonts w:ascii="Arial" w:hAnsi="Arial" w:cs="Arial"/>
          <w:sz w:val="20"/>
          <w:szCs w:val="20"/>
        </w:rPr>
        <w:t>na każdym etapie realizacji Projektu lub po jego zakończeniu</w:t>
      </w:r>
      <w:r w:rsidRPr="006C3284">
        <w:rPr>
          <w:rFonts w:ascii="Arial" w:hAnsi="Arial" w:cs="Arial"/>
          <w:kern w:val="1"/>
          <w:sz w:val="20"/>
          <w:szCs w:val="20"/>
          <w:lang w:eastAsia="zh-CN"/>
        </w:rPr>
        <w:t>, Instytucja Zarządzająca RPO WZ może skierować wniosek o</w:t>
      </w:r>
      <w:r w:rsidR="00E900DE" w:rsidRPr="006C3284">
        <w:rPr>
          <w:rFonts w:ascii="Arial" w:hAnsi="Arial" w:cs="Arial"/>
          <w:kern w:val="1"/>
          <w:sz w:val="20"/>
          <w:szCs w:val="20"/>
          <w:lang w:eastAsia="zh-CN"/>
        </w:rPr>
        <w:t> </w:t>
      </w:r>
      <w:r w:rsidRPr="006C3284">
        <w:rPr>
          <w:rFonts w:ascii="Arial" w:hAnsi="Arial" w:cs="Arial"/>
          <w:kern w:val="1"/>
          <w:sz w:val="20"/>
          <w:szCs w:val="20"/>
          <w:lang w:eastAsia="zh-CN"/>
        </w:rPr>
        <w:t>dofinansowanie do ponownej oceny przez Komisję Ocen</w:t>
      </w:r>
      <w:r w:rsidR="006F6E5C" w:rsidRPr="006C3284">
        <w:rPr>
          <w:rFonts w:ascii="Arial" w:hAnsi="Arial" w:cs="Arial"/>
          <w:kern w:val="1"/>
          <w:sz w:val="20"/>
          <w:szCs w:val="20"/>
          <w:lang w:eastAsia="zh-CN"/>
        </w:rPr>
        <w:t>y</w:t>
      </w:r>
      <w:r w:rsidRPr="006C3284">
        <w:rPr>
          <w:rFonts w:ascii="Arial" w:hAnsi="Arial" w:cs="Arial"/>
          <w:kern w:val="1"/>
          <w:sz w:val="20"/>
          <w:szCs w:val="20"/>
          <w:lang w:eastAsia="zh-CN"/>
        </w:rPr>
        <w:t xml:space="preserve"> Projekt</w:t>
      </w:r>
      <w:r w:rsidR="006F6E5C" w:rsidRPr="006C3284">
        <w:rPr>
          <w:rFonts w:ascii="Arial" w:hAnsi="Arial" w:cs="Arial"/>
          <w:kern w:val="1"/>
          <w:sz w:val="20"/>
          <w:szCs w:val="20"/>
          <w:lang w:eastAsia="zh-CN"/>
        </w:rPr>
        <w:t>ów</w:t>
      </w:r>
      <w:r w:rsidRPr="006C3284">
        <w:rPr>
          <w:rFonts w:ascii="Arial" w:hAnsi="Arial" w:cs="Arial"/>
          <w:kern w:val="1"/>
          <w:sz w:val="20"/>
          <w:szCs w:val="20"/>
          <w:lang w:eastAsia="zh-CN"/>
        </w:rPr>
        <w:t xml:space="preserve">, o czym informuje Beneficjenta w formie pisemnej. </w:t>
      </w:r>
    </w:p>
    <w:p w:rsidR="007A118F" w:rsidRPr="006C3284" w:rsidRDefault="007A118F" w:rsidP="00F7721A">
      <w:pPr>
        <w:numPr>
          <w:ilvl w:val="0"/>
          <w:numId w:val="52"/>
        </w:numPr>
        <w:spacing w:line="276" w:lineRule="auto"/>
        <w:ind w:left="357" w:hanging="357"/>
        <w:rPr>
          <w:rFonts w:ascii="Arial" w:hAnsi="Arial" w:cs="Arial"/>
          <w:kern w:val="1"/>
          <w:sz w:val="20"/>
          <w:szCs w:val="20"/>
          <w:lang w:eastAsia="zh-CN"/>
        </w:rPr>
      </w:pPr>
      <w:r w:rsidRPr="006C3284">
        <w:rPr>
          <w:rFonts w:ascii="Arial" w:hAnsi="Arial" w:cs="Arial"/>
          <w:kern w:val="1"/>
          <w:sz w:val="20"/>
          <w:szCs w:val="20"/>
          <w:lang w:eastAsia="zh-CN"/>
        </w:rPr>
        <w:t>Jeżeli w ciągu 30 dni od dnia zgłoszenia zmian Instytucja Zarządzająca RPO WZ nie wyrazi sprzeciwu lub nie poinformuje Beneficjenta o skierowaniu wniosku o</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dofinansowanie do ponownej oceny przez Komisję Ocen</w:t>
      </w:r>
      <w:r w:rsidR="006F6E5C" w:rsidRPr="006C3284">
        <w:rPr>
          <w:rFonts w:ascii="Arial" w:hAnsi="Arial" w:cs="Arial"/>
          <w:kern w:val="1"/>
          <w:sz w:val="20"/>
          <w:szCs w:val="20"/>
          <w:lang w:eastAsia="zh-CN"/>
        </w:rPr>
        <w:t>y</w:t>
      </w:r>
      <w:r w:rsidRPr="006C3284">
        <w:rPr>
          <w:rFonts w:ascii="Arial" w:hAnsi="Arial" w:cs="Arial"/>
          <w:kern w:val="1"/>
          <w:sz w:val="20"/>
          <w:szCs w:val="20"/>
          <w:lang w:eastAsia="zh-CN"/>
        </w:rPr>
        <w:t xml:space="preserve"> Projek</w:t>
      </w:r>
      <w:r w:rsidR="006F6E5C" w:rsidRPr="006C3284">
        <w:rPr>
          <w:rFonts w:ascii="Arial" w:hAnsi="Arial" w:cs="Arial"/>
          <w:kern w:val="1"/>
          <w:sz w:val="20"/>
          <w:szCs w:val="20"/>
          <w:lang w:eastAsia="zh-CN"/>
        </w:rPr>
        <w:t>tów</w:t>
      </w:r>
      <w:r w:rsidRPr="006C3284">
        <w:rPr>
          <w:rFonts w:ascii="Arial" w:hAnsi="Arial" w:cs="Arial"/>
          <w:kern w:val="1"/>
          <w:sz w:val="20"/>
          <w:szCs w:val="20"/>
          <w:lang w:eastAsia="zh-CN"/>
        </w:rPr>
        <w:t>, oznacza to, że akceptuje zmiany. W uzasadnionych przypadkach ww. termin może zostać przedłużony przez In</w:t>
      </w:r>
      <w:r w:rsidR="00F7721A">
        <w:rPr>
          <w:rFonts w:ascii="Arial" w:hAnsi="Arial" w:cs="Arial"/>
          <w:kern w:val="1"/>
          <w:sz w:val="20"/>
          <w:szCs w:val="20"/>
          <w:lang w:eastAsia="zh-CN"/>
        </w:rPr>
        <w:t>stytucję Zarządzającą RPO WZ, o </w:t>
      </w:r>
      <w:r w:rsidRPr="006C3284">
        <w:rPr>
          <w:rFonts w:ascii="Arial" w:hAnsi="Arial" w:cs="Arial"/>
          <w:kern w:val="1"/>
          <w:sz w:val="20"/>
          <w:szCs w:val="20"/>
          <w:lang w:eastAsia="zh-CN"/>
        </w:rPr>
        <w:t>czym Beneficjent zostanie poinformowany.</w:t>
      </w:r>
    </w:p>
    <w:p w:rsidR="007A118F" w:rsidRPr="006C3284" w:rsidRDefault="007A118F" w:rsidP="00686F62">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W trakcie realizacji Projektu możliwe są przesunięcia pomiędzy poszczególnymi wydatkami kwalifikowalnymi, które zostały określone we wniosku o</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dofinansowanie do 15% kwoty przypadającej na każdy wydatek. W</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uzasadnionych przypadkach</w:t>
      </w:r>
      <w:r w:rsidR="00F7721A">
        <w:rPr>
          <w:rFonts w:ascii="Arial" w:hAnsi="Arial" w:cs="Arial"/>
          <w:kern w:val="1"/>
          <w:sz w:val="20"/>
          <w:szCs w:val="20"/>
          <w:lang w:eastAsia="zh-CN"/>
        </w:rPr>
        <w:t xml:space="preserve"> Beneficjent może zwrócić się o </w:t>
      </w:r>
      <w:r w:rsidRPr="006C3284">
        <w:rPr>
          <w:rFonts w:ascii="Arial" w:hAnsi="Arial" w:cs="Arial"/>
          <w:kern w:val="1"/>
          <w:sz w:val="20"/>
          <w:szCs w:val="20"/>
          <w:lang w:eastAsia="zh-CN"/>
        </w:rPr>
        <w:t>pozwolenie, przedstawiając odpowiednie uzasadnienie, na przesunięcie pomiędzy poszczególnymi wydatkami kwalifikowanymi, które zostały określone we wniosku o dofinansowanie kwoty powyżej 15% przypadającej na każdy wydatek</w:t>
      </w:r>
      <w:r w:rsidR="008D4C97" w:rsidRPr="006C3284">
        <w:rPr>
          <w:rFonts w:ascii="Arial" w:hAnsi="Arial" w:cs="Arial"/>
          <w:kern w:val="1"/>
          <w:sz w:val="20"/>
          <w:szCs w:val="20"/>
          <w:lang w:eastAsia="zh-CN"/>
        </w:rPr>
        <w:t>, z </w:t>
      </w:r>
      <w:r w:rsidR="009C1B43" w:rsidRPr="006C3284">
        <w:rPr>
          <w:rFonts w:ascii="Arial" w:hAnsi="Arial" w:cs="Arial"/>
          <w:kern w:val="1"/>
          <w:sz w:val="20"/>
          <w:szCs w:val="20"/>
          <w:lang w:eastAsia="zh-CN"/>
        </w:rPr>
        <w:t>zastrzeżeniem § 3 ust. 3 Decyzji.</w:t>
      </w:r>
    </w:p>
    <w:p w:rsidR="007A118F" w:rsidRPr="006C3284" w:rsidRDefault="007A118F" w:rsidP="00686F62">
      <w:pPr>
        <w:numPr>
          <w:ilvl w:val="0"/>
          <w:numId w:val="52"/>
        </w:numPr>
        <w:spacing w:line="276" w:lineRule="auto"/>
        <w:rPr>
          <w:rFonts w:ascii="Arial" w:hAnsi="Arial" w:cs="Arial"/>
          <w:kern w:val="1"/>
          <w:sz w:val="20"/>
          <w:szCs w:val="20"/>
          <w:lang w:eastAsia="zh-CN"/>
        </w:rPr>
      </w:pPr>
      <w:r w:rsidRPr="006C3284">
        <w:rPr>
          <w:rFonts w:ascii="Arial" w:hAnsi="Arial" w:cs="Arial"/>
          <w:kern w:val="1"/>
          <w:sz w:val="20"/>
          <w:szCs w:val="20"/>
          <w:lang w:eastAsia="zh-CN"/>
        </w:rPr>
        <w:t xml:space="preserve">Jeżeli w wyniku przeprowadzenia postępowania o udzielenie zamówienia suma wartości wydatków </w:t>
      </w:r>
      <w:r w:rsidR="008D3286" w:rsidRPr="006C3284">
        <w:rPr>
          <w:rFonts w:ascii="Arial" w:hAnsi="Arial" w:cs="Arial"/>
          <w:kern w:val="1"/>
          <w:sz w:val="20"/>
          <w:szCs w:val="20"/>
          <w:lang w:eastAsia="zh-CN"/>
        </w:rPr>
        <w:t xml:space="preserve">kwalifikowalnych </w:t>
      </w:r>
      <w:r w:rsidRPr="006C3284">
        <w:rPr>
          <w:rFonts w:ascii="Arial" w:hAnsi="Arial" w:cs="Arial"/>
          <w:kern w:val="1"/>
          <w:sz w:val="20"/>
          <w:szCs w:val="20"/>
          <w:lang w:eastAsia="zh-CN"/>
        </w:rPr>
        <w:t>objętych postępowaniem ulegnie zmniejszeniu o co najmniej 2% w stosunku do sumy wartości tych wydatków, określonych we wniosku o dofinansowanie i suma ta jest większa niż 100 000 zł</w:t>
      </w:r>
      <w:r w:rsidR="00697C97" w:rsidRPr="006C3284">
        <w:rPr>
          <w:rFonts w:ascii="Arial" w:hAnsi="Arial" w:cs="Arial"/>
          <w:kern w:val="1"/>
          <w:sz w:val="20"/>
          <w:szCs w:val="20"/>
          <w:lang w:eastAsia="zh-CN"/>
        </w:rPr>
        <w:t>,</w:t>
      </w:r>
      <w:r w:rsidRPr="006C3284">
        <w:rPr>
          <w:rFonts w:ascii="Arial" w:hAnsi="Arial" w:cs="Arial"/>
          <w:kern w:val="1"/>
          <w:sz w:val="20"/>
          <w:szCs w:val="20"/>
          <w:lang w:eastAsia="zh-CN"/>
        </w:rPr>
        <w:t xml:space="preserve"> Beneficjent jest zobowiązany do niezwłocznego przekazania tej informacji do Instytucji Zarządzającej RPO WZ. Po uzyskaniu takiej informacji Instytucja Zarządzająca RPO WZ może </w:t>
      </w:r>
      <w:r w:rsidR="008D4C97" w:rsidRPr="006C3284">
        <w:rPr>
          <w:rFonts w:ascii="Arial" w:hAnsi="Arial" w:cs="Arial"/>
          <w:kern w:val="1"/>
          <w:sz w:val="20"/>
          <w:szCs w:val="20"/>
          <w:lang w:eastAsia="zh-CN"/>
        </w:rPr>
        <w:t xml:space="preserve">obniżyć </w:t>
      </w:r>
      <w:r w:rsidR="00314176" w:rsidRPr="006C3284">
        <w:rPr>
          <w:rFonts w:ascii="Arial" w:hAnsi="Arial" w:cs="Arial"/>
          <w:kern w:val="1"/>
          <w:sz w:val="20"/>
          <w:szCs w:val="20"/>
          <w:lang w:eastAsia="zh-CN"/>
        </w:rPr>
        <w:t>dofinansowanie</w:t>
      </w:r>
      <w:r w:rsidR="00D36003" w:rsidRPr="006C3284">
        <w:rPr>
          <w:rFonts w:ascii="Arial" w:hAnsi="Arial" w:cs="Arial"/>
          <w:kern w:val="1"/>
          <w:sz w:val="20"/>
          <w:szCs w:val="20"/>
          <w:lang w:eastAsia="zh-CN"/>
        </w:rPr>
        <w:t xml:space="preserve"> w </w:t>
      </w:r>
      <w:r w:rsidRPr="006C3284">
        <w:rPr>
          <w:rFonts w:ascii="Arial" w:hAnsi="Arial" w:cs="Arial"/>
          <w:kern w:val="1"/>
          <w:sz w:val="20"/>
          <w:szCs w:val="20"/>
          <w:lang w:eastAsia="zh-CN"/>
        </w:rPr>
        <w:t>ramach uzyskanych oszczędności z postępowania o udzielenie zamówienia.</w:t>
      </w:r>
    </w:p>
    <w:p w:rsidR="007A118F" w:rsidRPr="006C3284" w:rsidRDefault="00BE32E5" w:rsidP="00686F62">
      <w:pPr>
        <w:pStyle w:val="Akapitzlist"/>
        <w:numPr>
          <w:ilvl w:val="0"/>
          <w:numId w:val="52"/>
        </w:numPr>
        <w:suppressAutoHyphens w:val="0"/>
        <w:autoSpaceDE w:val="0"/>
        <w:autoSpaceDN w:val="0"/>
        <w:adjustRightInd w:val="0"/>
        <w:spacing w:after="240" w:line="276" w:lineRule="auto"/>
        <w:rPr>
          <w:rFonts w:ascii="Arial" w:eastAsiaTheme="minorHAnsi" w:hAnsi="Arial" w:cs="Arial"/>
          <w:sz w:val="20"/>
          <w:szCs w:val="20"/>
          <w:lang w:eastAsia="en-US"/>
        </w:rPr>
      </w:pPr>
      <w:r w:rsidRPr="006C3284">
        <w:rPr>
          <w:rFonts w:ascii="Arial" w:hAnsi="Arial" w:cs="Arial"/>
          <w:kern w:val="1"/>
          <w:sz w:val="20"/>
          <w:szCs w:val="20"/>
          <w:lang w:eastAsia="zh-CN"/>
        </w:rPr>
        <w:t>W przypadku, gdy wysokość wydatków kwalifikowalnych, o których mowa w</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2</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 xml:space="preserve">ust. 3 </w:t>
      </w:r>
      <w:r w:rsidR="001E5F48">
        <w:rPr>
          <w:rFonts w:ascii="Arial" w:hAnsi="Arial" w:cs="Arial"/>
          <w:kern w:val="1"/>
          <w:sz w:val="20"/>
          <w:szCs w:val="20"/>
          <w:lang w:eastAsia="zh-CN"/>
        </w:rPr>
        <w:t>D</w:t>
      </w:r>
      <w:r w:rsidRPr="006C3284">
        <w:rPr>
          <w:rFonts w:ascii="Arial" w:hAnsi="Arial" w:cs="Arial"/>
          <w:kern w:val="1"/>
          <w:sz w:val="20"/>
          <w:szCs w:val="20"/>
          <w:lang w:eastAsia="zh-CN"/>
        </w:rPr>
        <w:t>ecyzji, ulegnie zmianie oraz gdy dofinansowanie, o którym mowa w</w:t>
      </w:r>
      <w:r w:rsidR="006968C0" w:rsidRPr="006C3284">
        <w:rPr>
          <w:rFonts w:ascii="Arial" w:hAnsi="Arial" w:cs="Arial"/>
          <w:kern w:val="1"/>
          <w:sz w:val="20"/>
          <w:szCs w:val="20"/>
          <w:lang w:eastAsia="zh-CN"/>
        </w:rPr>
        <w:t> </w:t>
      </w:r>
      <w:r w:rsidRPr="006C3284">
        <w:rPr>
          <w:rFonts w:ascii="Arial" w:hAnsi="Arial" w:cs="Arial"/>
          <w:kern w:val="1"/>
          <w:sz w:val="20"/>
          <w:szCs w:val="20"/>
          <w:lang w:eastAsia="zh-CN"/>
        </w:rPr>
        <w:t>§ 2 ust</w:t>
      </w:r>
      <w:r w:rsidR="00F7721A">
        <w:rPr>
          <w:rFonts w:ascii="Arial" w:hAnsi="Arial" w:cs="Arial"/>
          <w:kern w:val="1"/>
          <w:sz w:val="20"/>
          <w:szCs w:val="20"/>
          <w:lang w:eastAsia="zh-CN"/>
        </w:rPr>
        <w:t>. 4 Decyzji, ustalone zostało w </w:t>
      </w:r>
      <w:r w:rsidRPr="006C3284">
        <w:rPr>
          <w:rFonts w:ascii="Arial" w:hAnsi="Arial" w:cs="Arial"/>
          <w:kern w:val="1"/>
          <w:sz w:val="20"/>
          <w:szCs w:val="20"/>
          <w:lang w:eastAsia="zh-CN"/>
        </w:rPr>
        <w:t>oparciu o jedną z metod, o której mowa w</w:t>
      </w:r>
      <w:r w:rsidR="00D91AC2" w:rsidRPr="006C3284">
        <w:rPr>
          <w:rFonts w:ascii="Arial" w:hAnsi="Arial" w:cs="Arial"/>
          <w:kern w:val="1"/>
          <w:sz w:val="20"/>
          <w:szCs w:val="20"/>
          <w:lang w:eastAsia="zh-CN"/>
        </w:rPr>
        <w:t> </w:t>
      </w:r>
      <w:r w:rsidRPr="006C3284">
        <w:rPr>
          <w:rFonts w:ascii="Arial" w:hAnsi="Arial" w:cs="Arial"/>
          <w:kern w:val="1"/>
          <w:sz w:val="20"/>
          <w:szCs w:val="20"/>
          <w:lang w:eastAsia="zh-CN"/>
        </w:rPr>
        <w:t xml:space="preserve">art. 61 ust. 3 rozporządzenia ogólnego, Instytucja Zarządzająca RPO WZ może zobowiązać Beneficjenta do ponownego wyliczenia kwoty dofinansowania dla Projektu. Szczegółowe reguły dotyczące ponownego wyliczania kwoty dofinansowania dla Projektu określają </w:t>
      </w:r>
      <w:r w:rsidR="00385A48">
        <w:rPr>
          <w:rFonts w:ascii="Arial" w:hAnsi="Arial" w:cs="Arial"/>
          <w:kern w:val="1"/>
          <w:sz w:val="20"/>
          <w:szCs w:val="20"/>
          <w:lang w:eastAsia="zh-CN"/>
        </w:rPr>
        <w:t>„</w:t>
      </w:r>
      <w:r w:rsidRPr="006C3284">
        <w:rPr>
          <w:rFonts w:ascii="Arial" w:hAnsi="Arial" w:cs="Arial"/>
          <w:kern w:val="1"/>
          <w:sz w:val="20"/>
          <w:szCs w:val="20"/>
          <w:lang w:eastAsia="zh-CN"/>
        </w:rPr>
        <w:t>Zasady dotyczące wykazywania oraz monitorowania dochodów związanych z realizacją projektów w ramach Regionalnego Programu Operacyjnego Województwa Zachodniopomorskiego 2014-2020</w:t>
      </w:r>
      <w:r w:rsidR="00385A48">
        <w:rPr>
          <w:rFonts w:ascii="Arial" w:hAnsi="Arial" w:cs="Arial"/>
          <w:kern w:val="1"/>
          <w:sz w:val="20"/>
          <w:szCs w:val="20"/>
          <w:lang w:eastAsia="zh-CN"/>
        </w:rPr>
        <w:t>”</w:t>
      </w:r>
      <w:r w:rsidRPr="006C3284">
        <w:rPr>
          <w:rFonts w:ascii="Arial" w:hAnsi="Arial" w:cs="Arial"/>
          <w:kern w:val="1"/>
          <w:sz w:val="20"/>
          <w:szCs w:val="20"/>
          <w:lang w:eastAsia="zh-CN"/>
        </w:rPr>
        <w:t>, stanowiące załącznik nr 7 do Decyzji.</w:t>
      </w:r>
    </w:p>
    <w:p w:rsidR="007A118F" w:rsidRPr="006C3284" w:rsidRDefault="007A118F" w:rsidP="00686F62">
      <w:pPr>
        <w:spacing w:line="276" w:lineRule="auto"/>
        <w:jc w:val="center"/>
        <w:rPr>
          <w:rFonts w:ascii="Arial" w:hAnsi="Arial" w:cs="Arial"/>
          <w:b/>
          <w:sz w:val="20"/>
          <w:szCs w:val="20"/>
        </w:rPr>
      </w:pPr>
      <w:r w:rsidRPr="006C3284">
        <w:rPr>
          <w:rFonts w:ascii="Arial" w:hAnsi="Arial" w:cs="Arial"/>
          <w:b/>
          <w:sz w:val="20"/>
          <w:szCs w:val="20"/>
        </w:rPr>
        <w:t>Trwałość Projektu</w:t>
      </w:r>
    </w:p>
    <w:p w:rsidR="007A118F" w:rsidRPr="006C3284" w:rsidRDefault="007A118F" w:rsidP="00686F62">
      <w:pPr>
        <w:spacing w:after="240" w:line="276" w:lineRule="auto"/>
        <w:jc w:val="center"/>
        <w:rPr>
          <w:rFonts w:ascii="Arial" w:hAnsi="Arial" w:cs="Arial"/>
          <w:b/>
          <w:sz w:val="20"/>
          <w:szCs w:val="20"/>
        </w:rPr>
      </w:pPr>
      <w:r w:rsidRPr="006C3284">
        <w:rPr>
          <w:rFonts w:ascii="Arial" w:hAnsi="Arial" w:cs="Arial"/>
          <w:b/>
          <w:sz w:val="20"/>
          <w:szCs w:val="20"/>
        </w:rPr>
        <w:t xml:space="preserve">§ </w:t>
      </w:r>
      <w:r w:rsidR="003F48A2" w:rsidRPr="006C3284">
        <w:rPr>
          <w:rFonts w:ascii="Arial" w:hAnsi="Arial" w:cs="Arial"/>
          <w:b/>
          <w:sz w:val="20"/>
          <w:szCs w:val="20"/>
        </w:rPr>
        <w:t>2</w:t>
      </w:r>
      <w:r w:rsidR="00804D03" w:rsidRPr="006C3284">
        <w:rPr>
          <w:rFonts w:ascii="Arial" w:hAnsi="Arial" w:cs="Arial"/>
          <w:b/>
          <w:sz w:val="20"/>
          <w:szCs w:val="20"/>
        </w:rPr>
        <w:t>7</w:t>
      </w:r>
    </w:p>
    <w:p w:rsidR="007A118F" w:rsidRPr="006C3284" w:rsidRDefault="007A118F" w:rsidP="00F7721A">
      <w:pPr>
        <w:numPr>
          <w:ilvl w:val="6"/>
          <w:numId w:val="16"/>
        </w:numPr>
        <w:tabs>
          <w:tab w:val="clear" w:pos="2520"/>
        </w:tabs>
        <w:spacing w:line="276" w:lineRule="auto"/>
        <w:ind w:left="357" w:hanging="357"/>
        <w:rPr>
          <w:rFonts w:ascii="Arial" w:hAnsi="Arial" w:cs="Arial"/>
          <w:sz w:val="20"/>
          <w:szCs w:val="20"/>
          <w:lang w:eastAsia="pl-PL"/>
        </w:rPr>
      </w:pPr>
      <w:r w:rsidRPr="006C3284">
        <w:rPr>
          <w:rFonts w:ascii="Arial" w:hAnsi="Arial" w:cs="Arial"/>
          <w:sz w:val="20"/>
          <w:szCs w:val="20"/>
          <w:lang w:eastAsia="pl-PL"/>
        </w:rPr>
        <w:t>Beneficjent zobowiąz</w:t>
      </w:r>
      <w:r w:rsidR="00B94DA3" w:rsidRPr="006C3284">
        <w:rPr>
          <w:rFonts w:ascii="Arial" w:hAnsi="Arial" w:cs="Arial"/>
          <w:sz w:val="20"/>
          <w:szCs w:val="20"/>
          <w:lang w:eastAsia="pl-PL"/>
        </w:rPr>
        <w:t>any jest</w:t>
      </w:r>
      <w:r w:rsidRPr="006C3284">
        <w:rPr>
          <w:rFonts w:ascii="Arial" w:hAnsi="Arial" w:cs="Arial"/>
          <w:sz w:val="20"/>
          <w:szCs w:val="20"/>
          <w:lang w:eastAsia="pl-PL"/>
        </w:rPr>
        <w:t xml:space="preserve"> do zachowania trwałości Projektu w rozumieniu art. 71 rozporządzenia ogólnego w okresie </w:t>
      </w:r>
      <w:r w:rsidR="001E5F48">
        <w:rPr>
          <w:rFonts w:ascii="Arial" w:hAnsi="Arial" w:cs="Arial"/>
          <w:b/>
          <w:sz w:val="20"/>
          <w:szCs w:val="20"/>
        </w:rPr>
        <w:t>5</w:t>
      </w:r>
      <w:r w:rsidR="001E5F48" w:rsidRPr="006C3284">
        <w:rPr>
          <w:rFonts w:ascii="Arial" w:hAnsi="Arial" w:cs="Arial"/>
          <w:sz w:val="20"/>
          <w:szCs w:val="20"/>
          <w:lang w:eastAsia="pl-PL"/>
        </w:rPr>
        <w:t xml:space="preserve"> </w:t>
      </w:r>
      <w:r w:rsidRPr="006C3284">
        <w:rPr>
          <w:rFonts w:ascii="Arial" w:hAnsi="Arial" w:cs="Arial"/>
          <w:sz w:val="20"/>
          <w:szCs w:val="20"/>
          <w:lang w:eastAsia="pl-PL"/>
        </w:rPr>
        <w:t>lat od daty płatności końcowej na rzecz Beneficjenta</w:t>
      </w:r>
    </w:p>
    <w:p w:rsidR="007A118F" w:rsidRPr="006C3284" w:rsidRDefault="007A118F" w:rsidP="00F7721A">
      <w:pPr>
        <w:numPr>
          <w:ilvl w:val="6"/>
          <w:numId w:val="16"/>
        </w:numPr>
        <w:tabs>
          <w:tab w:val="clear" w:pos="2520"/>
        </w:tabs>
        <w:spacing w:line="276" w:lineRule="auto"/>
        <w:ind w:left="357" w:hanging="357"/>
        <w:rPr>
          <w:rFonts w:ascii="Arial" w:hAnsi="Arial" w:cs="Arial"/>
          <w:sz w:val="20"/>
          <w:szCs w:val="20"/>
          <w:lang w:eastAsia="pl-PL"/>
        </w:rPr>
      </w:pPr>
      <w:r w:rsidRPr="006C3284">
        <w:rPr>
          <w:rFonts w:ascii="Arial" w:hAnsi="Arial" w:cs="Arial"/>
          <w:sz w:val="20"/>
          <w:szCs w:val="20"/>
          <w:lang w:eastAsia="pl-PL"/>
        </w:rPr>
        <w:t>Naruszenie trwałości Projektu następuje w sytuacji, gdy w okresie trwałości Projektu zajdzie co najmniej jedna z poniższych przesłanek:</w:t>
      </w:r>
    </w:p>
    <w:p w:rsidR="007A118F" w:rsidRPr="006C3284" w:rsidRDefault="007A118F" w:rsidP="00F7721A">
      <w:pPr>
        <w:numPr>
          <w:ilvl w:val="0"/>
          <w:numId w:val="75"/>
        </w:numPr>
        <w:spacing w:line="276" w:lineRule="auto"/>
        <w:ind w:left="714" w:hanging="357"/>
        <w:rPr>
          <w:rFonts w:ascii="Arial" w:hAnsi="Arial" w:cs="Arial"/>
          <w:sz w:val="20"/>
          <w:szCs w:val="20"/>
          <w:lang w:eastAsia="pl-PL"/>
        </w:rPr>
      </w:pPr>
      <w:r w:rsidRPr="006C3284">
        <w:rPr>
          <w:rFonts w:ascii="Arial" w:hAnsi="Arial" w:cs="Arial"/>
          <w:sz w:val="20"/>
          <w:szCs w:val="20"/>
          <w:lang w:eastAsia="pl-PL"/>
        </w:rPr>
        <w:t>zaprzestano działalności produkcyjnej lub przeniesiono ją poza obszar objęty Programem;</w:t>
      </w:r>
    </w:p>
    <w:p w:rsidR="007A118F" w:rsidRPr="006C3284" w:rsidRDefault="007A118F" w:rsidP="00F7721A">
      <w:pPr>
        <w:numPr>
          <w:ilvl w:val="0"/>
          <w:numId w:val="75"/>
        </w:numPr>
        <w:spacing w:line="276" w:lineRule="auto"/>
        <w:ind w:left="714" w:hanging="357"/>
        <w:rPr>
          <w:rFonts w:ascii="Arial" w:hAnsi="Arial" w:cs="Arial"/>
          <w:sz w:val="20"/>
          <w:szCs w:val="20"/>
          <w:lang w:eastAsia="pl-PL"/>
        </w:rPr>
      </w:pPr>
      <w:r w:rsidRPr="006C3284">
        <w:rPr>
          <w:rFonts w:ascii="Arial" w:hAnsi="Arial" w:cs="Arial"/>
          <w:sz w:val="20"/>
          <w:szCs w:val="20"/>
          <w:lang w:eastAsia="pl-PL"/>
        </w:rPr>
        <w:t>nastąpiła zmiana własności elementu współfinansowanej infrastruktury, która daje przedsiębiorstwu lub podmiotowi publicznemu nienależne korzyści;</w:t>
      </w:r>
    </w:p>
    <w:p w:rsidR="007A118F" w:rsidRPr="006C3284" w:rsidRDefault="007A118F" w:rsidP="00F7721A">
      <w:pPr>
        <w:numPr>
          <w:ilvl w:val="0"/>
          <w:numId w:val="75"/>
        </w:numPr>
        <w:spacing w:line="276" w:lineRule="auto"/>
        <w:ind w:left="714" w:hanging="357"/>
        <w:rPr>
          <w:rFonts w:ascii="Arial" w:hAnsi="Arial" w:cs="Arial"/>
          <w:sz w:val="20"/>
          <w:szCs w:val="20"/>
          <w:lang w:eastAsia="pl-PL"/>
        </w:rPr>
      </w:pPr>
      <w:r w:rsidRPr="006C3284">
        <w:rPr>
          <w:rFonts w:ascii="Arial" w:hAnsi="Arial" w:cs="Arial"/>
          <w:sz w:val="20"/>
          <w:szCs w:val="20"/>
          <w:lang w:eastAsia="pl-PL"/>
        </w:rPr>
        <w:t>nastąpiła istotna zmiana wpływająca na charakter Projektu, jego cele lub warunki realizacji, która mogłaby doprowadzić do naruszenia jego pierwotnych celów.</w:t>
      </w:r>
    </w:p>
    <w:p w:rsidR="007A118F" w:rsidRPr="006C3284" w:rsidRDefault="007A118F" w:rsidP="00F7721A">
      <w:pPr>
        <w:numPr>
          <w:ilvl w:val="6"/>
          <w:numId w:val="16"/>
        </w:numPr>
        <w:tabs>
          <w:tab w:val="clear" w:pos="2520"/>
        </w:tabs>
        <w:spacing w:line="276" w:lineRule="auto"/>
        <w:ind w:left="357" w:hanging="357"/>
        <w:rPr>
          <w:rFonts w:ascii="Arial" w:hAnsi="Arial" w:cs="Arial"/>
          <w:sz w:val="20"/>
          <w:szCs w:val="20"/>
          <w:lang w:eastAsia="pl-PL"/>
        </w:rPr>
      </w:pPr>
      <w:r w:rsidRPr="006C3284">
        <w:rPr>
          <w:rFonts w:ascii="Arial" w:hAnsi="Arial" w:cs="Arial"/>
          <w:sz w:val="20"/>
          <w:szCs w:val="20"/>
          <w:lang w:eastAsia="pl-PL"/>
        </w:rPr>
        <w:t>Za datę płatności końcowej, o której mowa w ust. 1, uznaje się:</w:t>
      </w:r>
    </w:p>
    <w:p w:rsidR="007A118F" w:rsidRPr="006C3284" w:rsidRDefault="007A118F" w:rsidP="00F7721A">
      <w:pPr>
        <w:pStyle w:val="Akapitzlist"/>
        <w:numPr>
          <w:ilvl w:val="0"/>
          <w:numId w:val="51"/>
        </w:numPr>
        <w:spacing w:line="276" w:lineRule="auto"/>
        <w:ind w:left="714" w:hanging="357"/>
        <w:rPr>
          <w:rFonts w:ascii="Arial" w:hAnsi="Arial" w:cs="Arial"/>
          <w:sz w:val="20"/>
          <w:szCs w:val="20"/>
          <w:lang w:eastAsia="pl-PL"/>
        </w:rPr>
      </w:pPr>
      <w:r w:rsidRPr="006C3284">
        <w:rPr>
          <w:rFonts w:ascii="Arial" w:hAnsi="Arial" w:cs="Arial"/>
          <w:sz w:val="20"/>
          <w:szCs w:val="20"/>
          <w:lang w:eastAsia="pl-PL"/>
        </w:rPr>
        <w:t xml:space="preserve">w przypadku, gdy w ramach rozliczenia wniosku o płatność końcową Beneficjentowi przekazywane są środki – datę </w:t>
      </w:r>
      <w:r w:rsidR="005D2314" w:rsidRPr="006C3284">
        <w:rPr>
          <w:rFonts w:ascii="Arial" w:hAnsi="Arial" w:cs="Arial"/>
          <w:sz w:val="20"/>
          <w:szCs w:val="20"/>
          <w:lang w:eastAsia="pl-PL"/>
        </w:rPr>
        <w:t xml:space="preserve">obciążenia rachunku bankowego Płatnika lub Instytucji </w:t>
      </w:r>
      <w:r w:rsidR="00795A78" w:rsidRPr="006C3284">
        <w:rPr>
          <w:rFonts w:ascii="Arial" w:hAnsi="Arial" w:cs="Arial"/>
          <w:sz w:val="20"/>
          <w:szCs w:val="20"/>
          <w:lang w:eastAsia="pl-PL"/>
        </w:rPr>
        <w:t xml:space="preserve">Zarządzającej </w:t>
      </w:r>
      <w:r w:rsidR="005D2314" w:rsidRPr="006C3284">
        <w:rPr>
          <w:rFonts w:ascii="Arial" w:hAnsi="Arial" w:cs="Arial"/>
          <w:sz w:val="20"/>
          <w:szCs w:val="20"/>
          <w:lang w:eastAsia="pl-PL"/>
        </w:rPr>
        <w:t>RPO WZ</w:t>
      </w:r>
      <w:r w:rsidRPr="006C3284">
        <w:rPr>
          <w:rFonts w:ascii="Arial" w:hAnsi="Arial" w:cs="Arial"/>
          <w:sz w:val="20"/>
          <w:szCs w:val="20"/>
          <w:lang w:eastAsia="pl-PL"/>
        </w:rPr>
        <w:t>,</w:t>
      </w:r>
      <w:r w:rsidR="009C1B43" w:rsidRPr="006C3284">
        <w:rPr>
          <w:rFonts w:ascii="Arial" w:hAnsi="Arial" w:cs="Arial"/>
          <w:sz w:val="20"/>
          <w:szCs w:val="20"/>
          <w:lang w:eastAsia="pl-PL"/>
        </w:rPr>
        <w:t xml:space="preserve"> </w:t>
      </w:r>
    </w:p>
    <w:p w:rsidR="007A118F" w:rsidRPr="006C3284" w:rsidRDefault="007A118F" w:rsidP="00F7721A">
      <w:pPr>
        <w:numPr>
          <w:ilvl w:val="0"/>
          <w:numId w:val="51"/>
        </w:numPr>
        <w:spacing w:line="276" w:lineRule="auto"/>
        <w:ind w:left="714" w:hanging="357"/>
        <w:rPr>
          <w:rFonts w:ascii="Arial" w:hAnsi="Arial" w:cs="Arial"/>
          <w:sz w:val="20"/>
          <w:szCs w:val="20"/>
          <w:lang w:eastAsia="pl-PL"/>
        </w:rPr>
      </w:pPr>
      <w:r w:rsidRPr="006C3284">
        <w:rPr>
          <w:rFonts w:ascii="Arial" w:hAnsi="Arial" w:cs="Arial"/>
          <w:sz w:val="20"/>
          <w:szCs w:val="20"/>
          <w:lang w:eastAsia="pl-PL"/>
        </w:rPr>
        <w:t>w pozostałych przypadkach – datę zatwierdzenia wniosku o płatność końcową.</w:t>
      </w:r>
    </w:p>
    <w:p w:rsidR="007A118F" w:rsidRPr="006C3284" w:rsidRDefault="00F7721A" w:rsidP="00F7721A">
      <w:pPr>
        <w:numPr>
          <w:ilvl w:val="6"/>
          <w:numId w:val="16"/>
        </w:numPr>
        <w:tabs>
          <w:tab w:val="clear" w:pos="2520"/>
          <w:tab w:val="num" w:pos="284"/>
        </w:tabs>
        <w:spacing w:line="276" w:lineRule="auto"/>
        <w:ind w:left="357" w:hanging="357"/>
        <w:rPr>
          <w:rFonts w:ascii="Arial" w:hAnsi="Arial" w:cs="Arial"/>
          <w:sz w:val="20"/>
          <w:szCs w:val="20"/>
          <w:lang w:eastAsia="pl-PL"/>
        </w:rPr>
      </w:pPr>
      <w:r>
        <w:rPr>
          <w:rFonts w:ascii="Arial" w:hAnsi="Arial" w:cs="Arial"/>
          <w:sz w:val="20"/>
          <w:szCs w:val="20"/>
          <w:lang w:eastAsia="pl-PL"/>
        </w:rPr>
        <w:lastRenderedPageBreak/>
        <w:t xml:space="preserve"> </w:t>
      </w:r>
      <w:r w:rsidR="007A118F" w:rsidRPr="006C3284">
        <w:rPr>
          <w:rFonts w:ascii="Arial" w:hAnsi="Arial" w:cs="Arial"/>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Pr="006C3284" w:rsidRDefault="00F7721A" w:rsidP="00F7721A">
      <w:pPr>
        <w:numPr>
          <w:ilvl w:val="6"/>
          <w:numId w:val="16"/>
        </w:numPr>
        <w:tabs>
          <w:tab w:val="clear" w:pos="2520"/>
          <w:tab w:val="num" w:pos="284"/>
        </w:tabs>
        <w:spacing w:line="276" w:lineRule="auto"/>
        <w:ind w:left="357" w:hanging="357"/>
        <w:rPr>
          <w:rFonts w:ascii="Arial" w:hAnsi="Arial" w:cs="Arial"/>
          <w:sz w:val="20"/>
          <w:szCs w:val="20"/>
          <w:lang w:eastAsia="pl-PL"/>
        </w:rPr>
      </w:pPr>
      <w:r>
        <w:rPr>
          <w:rFonts w:ascii="Arial" w:hAnsi="Arial" w:cs="Arial"/>
          <w:sz w:val="20"/>
          <w:szCs w:val="20"/>
          <w:lang w:eastAsia="pl-PL"/>
        </w:rPr>
        <w:t xml:space="preserve"> </w:t>
      </w:r>
      <w:r w:rsidR="007A118F" w:rsidRPr="006C3284">
        <w:rPr>
          <w:rFonts w:ascii="Arial" w:hAnsi="Arial" w:cs="Arial"/>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6C3284">
        <w:rPr>
          <w:rFonts w:ascii="Arial" w:hAnsi="Arial" w:cs="Arial"/>
          <w:sz w:val="20"/>
          <w:szCs w:val="20"/>
          <w:lang w:eastAsia="pl-PL"/>
        </w:rPr>
        <w:t xml:space="preserve"> Zapisy </w:t>
      </w:r>
      <w:r w:rsidR="00FC35AB" w:rsidRPr="006C3284">
        <w:rPr>
          <w:rFonts w:ascii="Arial" w:hAnsi="Arial" w:cs="Arial"/>
          <w:sz w:val="20"/>
          <w:szCs w:val="20"/>
          <w:lang w:eastAsia="pl-PL"/>
        </w:rPr>
        <w:t>§ 15</w:t>
      </w:r>
      <w:r w:rsidR="00ED6109" w:rsidRPr="006C3284">
        <w:rPr>
          <w:rFonts w:ascii="Arial" w:hAnsi="Arial" w:cs="Arial"/>
          <w:sz w:val="20"/>
          <w:szCs w:val="20"/>
          <w:lang w:eastAsia="pl-PL"/>
        </w:rPr>
        <w:t xml:space="preserve"> </w:t>
      </w:r>
      <w:r w:rsidR="009C1B43" w:rsidRPr="006C3284">
        <w:rPr>
          <w:rFonts w:ascii="Arial" w:hAnsi="Arial" w:cs="Arial"/>
          <w:sz w:val="20"/>
          <w:szCs w:val="20"/>
          <w:lang w:eastAsia="pl-PL"/>
        </w:rPr>
        <w:t>Decyzji stosuje się odpowiednio.</w:t>
      </w:r>
    </w:p>
    <w:p w:rsidR="007A118F" w:rsidRPr="006C3284" w:rsidRDefault="00D465FE" w:rsidP="00F7721A">
      <w:pPr>
        <w:numPr>
          <w:ilvl w:val="6"/>
          <w:numId w:val="16"/>
        </w:numPr>
        <w:tabs>
          <w:tab w:val="clear" w:pos="2520"/>
        </w:tabs>
        <w:spacing w:after="240" w:line="276" w:lineRule="auto"/>
        <w:ind w:left="357" w:hanging="357"/>
        <w:rPr>
          <w:rFonts w:ascii="Arial" w:hAnsi="Arial" w:cs="Arial"/>
          <w:sz w:val="20"/>
          <w:szCs w:val="20"/>
          <w:lang w:eastAsia="pl-PL"/>
        </w:rPr>
      </w:pPr>
      <w:r w:rsidRPr="006C3284">
        <w:rPr>
          <w:rFonts w:ascii="Arial" w:hAnsi="Arial" w:cs="Arial"/>
          <w:sz w:val="20"/>
          <w:szCs w:val="20"/>
          <w:lang w:eastAsia="pl-PL"/>
        </w:rPr>
        <w:t>Naruszenie zasady trwałości Projektu występuje również w przypadku Projektu ob</w:t>
      </w:r>
      <w:r w:rsidR="008D4C97" w:rsidRPr="006C3284">
        <w:rPr>
          <w:rFonts w:ascii="Arial" w:hAnsi="Arial" w:cs="Arial"/>
          <w:sz w:val="20"/>
          <w:szCs w:val="20"/>
          <w:lang w:eastAsia="pl-PL"/>
        </w:rPr>
        <w:t>ejmującego inwestycje w </w:t>
      </w:r>
      <w:r w:rsidRPr="006C3284">
        <w:rPr>
          <w:rFonts w:ascii="Arial" w:hAnsi="Arial" w:cs="Arial"/>
          <w:sz w:val="20"/>
          <w:szCs w:val="20"/>
          <w:lang w:eastAsia="pl-PL"/>
        </w:rPr>
        <w:t>infrastrukturę lub inwestycje produkcyjne, gdy w</w:t>
      </w:r>
      <w:r w:rsidR="001F5D18" w:rsidRPr="006C3284">
        <w:rPr>
          <w:rFonts w:ascii="Arial" w:hAnsi="Arial" w:cs="Arial"/>
          <w:sz w:val="20"/>
          <w:szCs w:val="20"/>
          <w:lang w:eastAsia="pl-PL"/>
        </w:rPr>
        <w:t> </w:t>
      </w:r>
      <w:r w:rsidRPr="006C3284">
        <w:rPr>
          <w:rFonts w:ascii="Arial" w:hAnsi="Arial" w:cs="Arial"/>
          <w:sz w:val="20"/>
          <w:szCs w:val="20"/>
          <w:lang w:eastAsia="pl-PL"/>
        </w:rPr>
        <w:t>okresie 10 lat od daty płatności końcowej działalność produkcyjna zostanie przeniesiona poza obszar UE.</w:t>
      </w:r>
    </w:p>
    <w:p w:rsidR="007A118F" w:rsidRPr="006C3284" w:rsidRDefault="007A118F" w:rsidP="00686F62">
      <w:pPr>
        <w:pStyle w:val="Default"/>
        <w:tabs>
          <w:tab w:val="left" w:pos="360"/>
        </w:tabs>
        <w:spacing w:line="276" w:lineRule="auto"/>
        <w:jc w:val="center"/>
        <w:rPr>
          <w:rFonts w:ascii="Arial" w:hAnsi="Arial" w:cs="Arial"/>
          <w:b/>
          <w:color w:val="auto"/>
          <w:sz w:val="20"/>
          <w:szCs w:val="20"/>
        </w:rPr>
      </w:pPr>
      <w:r w:rsidRPr="006C3284">
        <w:rPr>
          <w:rFonts w:ascii="Arial" w:hAnsi="Arial" w:cs="Arial"/>
          <w:b/>
          <w:color w:val="auto"/>
          <w:sz w:val="20"/>
          <w:szCs w:val="20"/>
        </w:rPr>
        <w:t>Obowiązki Beneficjenta w zakresie przechowywania dokumentów</w:t>
      </w:r>
    </w:p>
    <w:p w:rsidR="007A118F" w:rsidRPr="006C3284" w:rsidRDefault="007A118F" w:rsidP="00686F62">
      <w:pPr>
        <w:pStyle w:val="Default"/>
        <w:tabs>
          <w:tab w:val="left" w:pos="360"/>
        </w:tabs>
        <w:spacing w:after="240" w:line="276" w:lineRule="auto"/>
        <w:jc w:val="center"/>
        <w:rPr>
          <w:rFonts w:ascii="Arial" w:hAnsi="Arial" w:cs="Arial"/>
          <w:b/>
          <w:color w:val="auto"/>
          <w:sz w:val="20"/>
          <w:szCs w:val="20"/>
        </w:rPr>
      </w:pPr>
      <w:r w:rsidRPr="006C3284">
        <w:rPr>
          <w:rFonts w:ascii="Arial" w:hAnsi="Arial" w:cs="Arial"/>
          <w:b/>
          <w:color w:val="auto"/>
          <w:sz w:val="20"/>
          <w:szCs w:val="20"/>
        </w:rPr>
        <w:t xml:space="preserve">§ </w:t>
      </w:r>
      <w:r w:rsidR="002B2277" w:rsidRPr="006C3284">
        <w:rPr>
          <w:rFonts w:ascii="Arial" w:hAnsi="Arial" w:cs="Arial"/>
          <w:b/>
          <w:color w:val="auto"/>
          <w:sz w:val="20"/>
          <w:szCs w:val="20"/>
        </w:rPr>
        <w:t>2</w:t>
      </w:r>
      <w:r w:rsidR="00804D03" w:rsidRPr="006C3284">
        <w:rPr>
          <w:rFonts w:ascii="Arial" w:hAnsi="Arial" w:cs="Arial"/>
          <w:b/>
          <w:color w:val="auto"/>
          <w:sz w:val="20"/>
          <w:szCs w:val="20"/>
        </w:rPr>
        <w:t>8</w:t>
      </w:r>
    </w:p>
    <w:p w:rsidR="007A118F" w:rsidRPr="006C3284" w:rsidRDefault="007A118F" w:rsidP="00F7721A">
      <w:pPr>
        <w:numPr>
          <w:ilvl w:val="0"/>
          <w:numId w:val="30"/>
        </w:numPr>
        <w:tabs>
          <w:tab w:val="clear" w:pos="720"/>
        </w:tabs>
        <w:suppressAutoHyphens w:val="0"/>
        <w:autoSpaceDE w:val="0"/>
        <w:autoSpaceDN w:val="0"/>
        <w:adjustRightInd w:val="0"/>
        <w:spacing w:after="20" w:line="276" w:lineRule="auto"/>
        <w:ind w:left="357" w:hanging="357"/>
        <w:rPr>
          <w:rFonts w:ascii="Arial" w:hAnsi="Arial" w:cs="Arial"/>
          <w:sz w:val="20"/>
          <w:szCs w:val="20"/>
        </w:rPr>
      </w:pPr>
      <w:r w:rsidRPr="006C3284">
        <w:rPr>
          <w:rFonts w:ascii="Arial" w:hAnsi="Arial" w:cs="Arial"/>
          <w:sz w:val="20"/>
          <w:szCs w:val="20"/>
        </w:rPr>
        <w:t>Beneficjent zobowiąz</w:t>
      </w:r>
      <w:r w:rsidR="001F4587" w:rsidRPr="006C3284">
        <w:rPr>
          <w:rFonts w:ascii="Arial" w:hAnsi="Arial" w:cs="Arial"/>
          <w:sz w:val="20"/>
          <w:szCs w:val="20"/>
        </w:rPr>
        <w:t>any jest</w:t>
      </w:r>
      <w:r w:rsidRPr="006C3284">
        <w:rPr>
          <w:rFonts w:ascii="Arial" w:hAnsi="Arial" w:cs="Arial"/>
          <w:sz w:val="20"/>
          <w:szCs w:val="20"/>
        </w:rPr>
        <w:t xml:space="preserve"> do przechowywania dokumentacji związanej z</w:t>
      </w:r>
      <w:r w:rsidR="001F5D18" w:rsidRPr="006C3284">
        <w:rPr>
          <w:rFonts w:ascii="Arial" w:hAnsi="Arial" w:cs="Arial"/>
          <w:sz w:val="20"/>
          <w:szCs w:val="20"/>
        </w:rPr>
        <w:t> </w:t>
      </w:r>
      <w:r w:rsidR="0053763D" w:rsidRPr="006C3284">
        <w:rPr>
          <w:rFonts w:ascii="Arial" w:hAnsi="Arial" w:cs="Arial"/>
          <w:sz w:val="20"/>
          <w:szCs w:val="20"/>
        </w:rPr>
        <w:t xml:space="preserve">realizacją Projektu, zgodnie z </w:t>
      </w:r>
      <w:r w:rsidRPr="006C3284">
        <w:rPr>
          <w:rFonts w:ascii="Arial" w:hAnsi="Arial" w:cs="Arial"/>
          <w:sz w:val="20"/>
          <w:szCs w:val="20"/>
        </w:rPr>
        <w:t>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w:t>
      </w:r>
      <w:r w:rsidR="0053763D" w:rsidRPr="006C3284">
        <w:rPr>
          <w:rFonts w:ascii="Arial" w:hAnsi="Arial" w:cs="Arial"/>
          <w:sz w:val="20"/>
          <w:szCs w:val="20"/>
        </w:rPr>
        <w:t> </w:t>
      </w:r>
      <w:r w:rsidRPr="006C3284">
        <w:rPr>
          <w:rFonts w:ascii="Arial" w:hAnsi="Arial" w:cs="Arial"/>
          <w:sz w:val="20"/>
          <w:szCs w:val="20"/>
        </w:rPr>
        <w:t xml:space="preserve">zastrzeżeniem ust. 4. </w:t>
      </w:r>
    </w:p>
    <w:p w:rsidR="007A118F" w:rsidRPr="006C3284" w:rsidRDefault="007A118F" w:rsidP="00F7721A">
      <w:pPr>
        <w:numPr>
          <w:ilvl w:val="0"/>
          <w:numId w:val="30"/>
        </w:numPr>
        <w:tabs>
          <w:tab w:val="clear" w:pos="720"/>
        </w:tabs>
        <w:suppressAutoHyphens w:val="0"/>
        <w:autoSpaceDE w:val="0"/>
        <w:autoSpaceDN w:val="0"/>
        <w:adjustRightInd w:val="0"/>
        <w:spacing w:after="20" w:line="276" w:lineRule="auto"/>
        <w:ind w:left="357" w:hanging="357"/>
        <w:rPr>
          <w:rFonts w:ascii="Arial" w:hAnsi="Arial" w:cs="Arial"/>
          <w:sz w:val="20"/>
          <w:szCs w:val="20"/>
        </w:rPr>
      </w:pPr>
      <w:r w:rsidRPr="006C3284">
        <w:rPr>
          <w:rFonts w:ascii="Arial" w:hAnsi="Arial" w:cs="Arial"/>
          <w:sz w:val="20"/>
          <w:szCs w:val="20"/>
        </w:rPr>
        <w:t>Instytucja Zarządzająca RPO WZ informuje Beneficjenta w formie pisemne</w:t>
      </w:r>
      <w:r w:rsidR="008D4C97" w:rsidRPr="006C3284">
        <w:rPr>
          <w:rFonts w:ascii="Arial" w:hAnsi="Arial" w:cs="Arial"/>
          <w:sz w:val="20"/>
          <w:szCs w:val="20"/>
        </w:rPr>
        <w:t>j o</w:t>
      </w:r>
      <w:r w:rsidR="0053763D" w:rsidRPr="006C3284">
        <w:rPr>
          <w:rFonts w:ascii="Arial" w:hAnsi="Arial" w:cs="Arial"/>
          <w:sz w:val="20"/>
          <w:szCs w:val="20"/>
        </w:rPr>
        <w:t> </w:t>
      </w:r>
      <w:r w:rsidR="008D4C97" w:rsidRPr="006C3284">
        <w:rPr>
          <w:rFonts w:ascii="Arial" w:hAnsi="Arial" w:cs="Arial"/>
          <w:sz w:val="20"/>
          <w:szCs w:val="20"/>
        </w:rPr>
        <w:t>dacie rozpoczęcia okresu, o</w:t>
      </w:r>
      <w:r w:rsidR="0053763D" w:rsidRPr="006C3284">
        <w:rPr>
          <w:rFonts w:ascii="Arial" w:hAnsi="Arial" w:cs="Arial"/>
          <w:sz w:val="20"/>
          <w:szCs w:val="20"/>
        </w:rPr>
        <w:t xml:space="preserve"> </w:t>
      </w:r>
      <w:r w:rsidRPr="006C3284">
        <w:rPr>
          <w:rFonts w:ascii="Arial" w:hAnsi="Arial" w:cs="Arial"/>
          <w:sz w:val="20"/>
          <w:szCs w:val="20"/>
        </w:rPr>
        <w:t xml:space="preserve">którym mowa w ust. 1. </w:t>
      </w:r>
    </w:p>
    <w:p w:rsidR="007A118F" w:rsidRPr="006C3284" w:rsidRDefault="007A118F" w:rsidP="00F7721A">
      <w:pPr>
        <w:numPr>
          <w:ilvl w:val="0"/>
          <w:numId w:val="30"/>
        </w:numPr>
        <w:tabs>
          <w:tab w:val="clear" w:pos="720"/>
        </w:tabs>
        <w:suppressAutoHyphens w:val="0"/>
        <w:autoSpaceDE w:val="0"/>
        <w:autoSpaceDN w:val="0"/>
        <w:adjustRightInd w:val="0"/>
        <w:spacing w:after="20" w:line="276" w:lineRule="auto"/>
        <w:ind w:left="357" w:hanging="357"/>
        <w:rPr>
          <w:rFonts w:ascii="Arial" w:hAnsi="Arial" w:cs="Arial"/>
          <w:sz w:val="20"/>
          <w:szCs w:val="20"/>
        </w:rPr>
      </w:pPr>
      <w:r w:rsidRPr="006C3284">
        <w:rPr>
          <w:rFonts w:ascii="Arial" w:hAnsi="Arial" w:cs="Arial"/>
          <w:sz w:val="20"/>
          <w:szCs w:val="20"/>
        </w:rPr>
        <w:t xml:space="preserve">Okres, o którym mowa w ust. 1, zostaje przerwany w przypadkach, o których mowa w art. 140 ust. 1 akapit czwarty rozporządzenia ogólnego, o czym Instytucja Zarządzająca </w:t>
      </w:r>
      <w:r w:rsidR="008D4C97" w:rsidRPr="006C3284">
        <w:rPr>
          <w:rFonts w:ascii="Arial" w:hAnsi="Arial" w:cs="Arial"/>
          <w:sz w:val="20"/>
          <w:szCs w:val="20"/>
        </w:rPr>
        <w:t>RPO WZ informuje Beneficjenta w </w:t>
      </w:r>
      <w:r w:rsidRPr="006C3284">
        <w:rPr>
          <w:rFonts w:ascii="Arial" w:hAnsi="Arial" w:cs="Arial"/>
          <w:sz w:val="20"/>
          <w:szCs w:val="20"/>
        </w:rPr>
        <w:t xml:space="preserve">formie pisemnej. </w:t>
      </w:r>
    </w:p>
    <w:p w:rsidR="007A118F" w:rsidRPr="006C3284" w:rsidRDefault="007A118F" w:rsidP="00F7721A">
      <w:pPr>
        <w:numPr>
          <w:ilvl w:val="0"/>
          <w:numId w:val="30"/>
        </w:numPr>
        <w:tabs>
          <w:tab w:val="clear" w:pos="720"/>
        </w:tabs>
        <w:suppressAutoHyphens w:val="0"/>
        <w:autoSpaceDE w:val="0"/>
        <w:autoSpaceDN w:val="0"/>
        <w:adjustRightInd w:val="0"/>
        <w:spacing w:after="20" w:line="276" w:lineRule="auto"/>
        <w:ind w:left="357" w:hanging="357"/>
        <w:rPr>
          <w:rFonts w:ascii="Arial" w:hAnsi="Arial" w:cs="Arial"/>
          <w:sz w:val="20"/>
          <w:szCs w:val="20"/>
        </w:rPr>
      </w:pPr>
      <w:r w:rsidRPr="006C3284">
        <w:rPr>
          <w:rFonts w:ascii="Arial" w:hAnsi="Arial" w:cs="Arial"/>
          <w:sz w:val="20"/>
          <w:szCs w:val="20"/>
        </w:rPr>
        <w:t xml:space="preserve">Beneficjent przechowuje dokumenty dotyczące udzielonej pomocy publicznej lub pomocy de </w:t>
      </w:r>
      <w:proofErr w:type="spellStart"/>
      <w:r w:rsidRPr="006C3284">
        <w:rPr>
          <w:rFonts w:ascii="Arial" w:hAnsi="Arial" w:cs="Arial"/>
          <w:sz w:val="20"/>
          <w:szCs w:val="20"/>
        </w:rPr>
        <w:t>minimis</w:t>
      </w:r>
      <w:proofErr w:type="spellEnd"/>
      <w:r w:rsidRPr="006C3284">
        <w:rPr>
          <w:rFonts w:ascii="Arial" w:hAnsi="Arial" w:cs="Arial"/>
          <w:sz w:val="20"/>
          <w:szCs w:val="20"/>
        </w:rPr>
        <w:t xml:space="preserve"> przez okres 10 lat od dnia otrzymania pomocy. </w:t>
      </w:r>
    </w:p>
    <w:p w:rsidR="007A118F" w:rsidRPr="006C3284" w:rsidRDefault="007A118F" w:rsidP="00F7721A">
      <w:pPr>
        <w:numPr>
          <w:ilvl w:val="0"/>
          <w:numId w:val="30"/>
        </w:numPr>
        <w:tabs>
          <w:tab w:val="clear" w:pos="720"/>
        </w:tabs>
        <w:suppressAutoHyphens w:val="0"/>
        <w:autoSpaceDE w:val="0"/>
        <w:autoSpaceDN w:val="0"/>
        <w:adjustRightInd w:val="0"/>
        <w:spacing w:after="20" w:line="276" w:lineRule="auto"/>
        <w:ind w:left="357" w:hanging="357"/>
        <w:rPr>
          <w:rFonts w:ascii="Arial" w:hAnsi="Arial" w:cs="Arial"/>
          <w:sz w:val="20"/>
          <w:szCs w:val="20"/>
        </w:rPr>
      </w:pPr>
      <w:r w:rsidRPr="006C3284">
        <w:rPr>
          <w:rFonts w:ascii="Arial" w:hAnsi="Arial" w:cs="Arial"/>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6C3284" w:rsidRDefault="007A118F" w:rsidP="00F7721A">
      <w:pPr>
        <w:numPr>
          <w:ilvl w:val="0"/>
          <w:numId w:val="30"/>
        </w:numPr>
        <w:tabs>
          <w:tab w:val="clear" w:pos="720"/>
        </w:tabs>
        <w:suppressAutoHyphens w:val="0"/>
        <w:autoSpaceDE w:val="0"/>
        <w:autoSpaceDN w:val="0"/>
        <w:adjustRightInd w:val="0"/>
        <w:spacing w:after="20" w:line="276" w:lineRule="auto"/>
        <w:ind w:left="357" w:hanging="357"/>
        <w:rPr>
          <w:rFonts w:ascii="Arial" w:hAnsi="Arial" w:cs="Arial"/>
          <w:sz w:val="20"/>
          <w:szCs w:val="20"/>
        </w:rPr>
      </w:pPr>
      <w:r w:rsidRPr="006C3284">
        <w:rPr>
          <w:rFonts w:ascii="Arial" w:hAnsi="Arial" w:cs="Arial"/>
          <w:sz w:val="20"/>
          <w:szCs w:val="20"/>
        </w:rPr>
        <w:t>Beneficjent zobowiąz</w:t>
      </w:r>
      <w:r w:rsidR="001F4587" w:rsidRPr="006C3284">
        <w:rPr>
          <w:rFonts w:ascii="Arial" w:hAnsi="Arial" w:cs="Arial"/>
          <w:sz w:val="20"/>
          <w:szCs w:val="20"/>
        </w:rPr>
        <w:t>any jest</w:t>
      </w:r>
      <w:r w:rsidRPr="006C3284">
        <w:rPr>
          <w:rFonts w:ascii="Arial" w:hAnsi="Arial" w:cs="Arial"/>
          <w:sz w:val="20"/>
          <w:szCs w:val="20"/>
        </w:rPr>
        <w:t xml:space="preserve"> do przechowywania dokumentacji pod adresem: </w:t>
      </w:r>
      <w:r w:rsidR="003929D1">
        <w:rPr>
          <w:rFonts w:ascii="Arial" w:hAnsi="Arial" w:cs="Arial"/>
          <w:sz w:val="20"/>
          <w:szCs w:val="20"/>
        </w:rPr>
        <w:br/>
      </w:r>
      <w:r w:rsidR="003929D1" w:rsidRPr="003929D1">
        <w:rPr>
          <w:rFonts w:ascii="Arial" w:hAnsi="Arial" w:cs="Arial"/>
          <w:b/>
          <w:sz w:val="20"/>
          <w:szCs w:val="20"/>
        </w:rPr>
        <w:t xml:space="preserve">Urząd Marszałkowski Województwa Zachodniopomorskiego, </w:t>
      </w:r>
      <w:r w:rsidR="003929D1">
        <w:rPr>
          <w:rFonts w:ascii="Arial" w:hAnsi="Arial" w:cs="Arial"/>
          <w:b/>
          <w:sz w:val="20"/>
          <w:szCs w:val="20"/>
        </w:rPr>
        <w:br/>
      </w:r>
      <w:r w:rsidR="003929D1" w:rsidRPr="003929D1">
        <w:rPr>
          <w:rFonts w:ascii="Arial" w:hAnsi="Arial" w:cs="Arial"/>
          <w:b/>
          <w:sz w:val="20"/>
          <w:szCs w:val="20"/>
        </w:rPr>
        <w:t xml:space="preserve">ul. Korsarzy </w:t>
      </w:r>
      <w:r w:rsidR="004B48F0">
        <w:rPr>
          <w:rFonts w:ascii="Arial" w:hAnsi="Arial" w:cs="Arial"/>
          <w:b/>
          <w:sz w:val="20"/>
          <w:szCs w:val="20"/>
        </w:rPr>
        <w:t>3</w:t>
      </w:r>
      <w:r w:rsidR="003929D1" w:rsidRPr="003929D1">
        <w:rPr>
          <w:rFonts w:ascii="Arial" w:hAnsi="Arial" w:cs="Arial"/>
          <w:b/>
          <w:sz w:val="20"/>
          <w:szCs w:val="20"/>
        </w:rPr>
        <w:t>4, 70-540 Szczecin</w:t>
      </w:r>
      <w:r w:rsidRPr="003929D1">
        <w:rPr>
          <w:rFonts w:ascii="Arial" w:hAnsi="Arial" w:cs="Arial"/>
          <w:b/>
          <w:sz w:val="20"/>
          <w:szCs w:val="20"/>
        </w:rPr>
        <w:t>.</w:t>
      </w:r>
      <w:r w:rsidRPr="006C3284">
        <w:rPr>
          <w:rFonts w:ascii="Arial" w:hAnsi="Arial" w:cs="Arial"/>
          <w:sz w:val="20"/>
          <w:szCs w:val="20"/>
        </w:rPr>
        <w:t xml:space="preserve"> </w:t>
      </w:r>
      <w:r w:rsidR="003929D1">
        <w:rPr>
          <w:rFonts w:ascii="Arial" w:hAnsi="Arial" w:cs="Arial"/>
          <w:sz w:val="20"/>
          <w:szCs w:val="20"/>
        </w:rPr>
        <w:br/>
      </w:r>
      <w:r w:rsidR="008D4C97" w:rsidRPr="006C3284">
        <w:rPr>
          <w:rFonts w:ascii="Arial" w:hAnsi="Arial" w:cs="Arial"/>
          <w:sz w:val="20"/>
          <w:szCs w:val="20"/>
        </w:rPr>
        <w:t>W</w:t>
      </w:r>
      <w:r w:rsidR="003929D1">
        <w:rPr>
          <w:rFonts w:ascii="Arial" w:hAnsi="Arial" w:cs="Arial"/>
          <w:sz w:val="20"/>
          <w:szCs w:val="20"/>
        </w:rPr>
        <w:t> </w:t>
      </w:r>
      <w:r w:rsidRPr="006C3284">
        <w:rPr>
          <w:rFonts w:ascii="Arial" w:hAnsi="Arial" w:cs="Arial"/>
          <w:sz w:val="20"/>
          <w:szCs w:val="20"/>
        </w:rPr>
        <w:t xml:space="preserve">przypadku zmiany miejsca przechowywania dokumentów związanych z realizacją Projektu przed upływem terminu, o którym mowa w </w:t>
      </w:r>
      <w:r w:rsidR="007168F3" w:rsidRPr="006C3284">
        <w:rPr>
          <w:rFonts w:ascii="Arial" w:hAnsi="Arial" w:cs="Arial"/>
          <w:sz w:val="20"/>
          <w:szCs w:val="20"/>
        </w:rPr>
        <w:t>ust. 1 lub ust. 4</w:t>
      </w:r>
      <w:r w:rsidRPr="006C3284">
        <w:rPr>
          <w:rFonts w:ascii="Arial" w:hAnsi="Arial" w:cs="Arial"/>
          <w:sz w:val="20"/>
          <w:szCs w:val="20"/>
        </w:rPr>
        <w:t>, Beneficjent zobowiąz</w:t>
      </w:r>
      <w:r w:rsidR="00683438" w:rsidRPr="006C3284">
        <w:rPr>
          <w:rFonts w:ascii="Arial" w:hAnsi="Arial" w:cs="Arial"/>
          <w:sz w:val="20"/>
          <w:szCs w:val="20"/>
        </w:rPr>
        <w:t>any jest</w:t>
      </w:r>
      <w:r w:rsidRPr="006C3284">
        <w:rPr>
          <w:rFonts w:ascii="Arial" w:hAnsi="Arial" w:cs="Arial"/>
          <w:sz w:val="20"/>
          <w:szCs w:val="20"/>
        </w:rPr>
        <w:t xml:space="preserve"> do poinformowania Instytucji Zarządzającej RPO WZ, z zachowaniem formy pisemnej, o nowym miejscu przechowywania dokumentów, w terminie 14 dni od dnia zaistnienia ww.</w:t>
      </w:r>
      <w:r w:rsidR="004D0292" w:rsidRPr="006C3284">
        <w:rPr>
          <w:rFonts w:ascii="Arial" w:hAnsi="Arial" w:cs="Arial"/>
          <w:sz w:val="20"/>
          <w:szCs w:val="20"/>
        </w:rPr>
        <w:t> </w:t>
      </w:r>
      <w:r w:rsidRPr="006C3284">
        <w:rPr>
          <w:rFonts w:ascii="Arial" w:hAnsi="Arial" w:cs="Arial"/>
          <w:sz w:val="20"/>
          <w:szCs w:val="20"/>
        </w:rPr>
        <w:t>zdarzenia.</w:t>
      </w:r>
    </w:p>
    <w:p w:rsidR="004D0292" w:rsidRPr="006C3284" w:rsidRDefault="007A118F" w:rsidP="00F7721A">
      <w:pPr>
        <w:numPr>
          <w:ilvl w:val="0"/>
          <w:numId w:val="30"/>
        </w:numPr>
        <w:tabs>
          <w:tab w:val="clear" w:pos="720"/>
        </w:tabs>
        <w:suppressAutoHyphens w:val="0"/>
        <w:autoSpaceDE w:val="0"/>
        <w:autoSpaceDN w:val="0"/>
        <w:adjustRightInd w:val="0"/>
        <w:spacing w:after="240" w:line="276" w:lineRule="auto"/>
        <w:ind w:left="357" w:hanging="357"/>
        <w:rPr>
          <w:rFonts w:ascii="Arial" w:hAnsi="Arial" w:cs="Arial"/>
          <w:sz w:val="20"/>
          <w:szCs w:val="20"/>
        </w:rPr>
      </w:pPr>
      <w:r w:rsidRPr="006C3284">
        <w:rPr>
          <w:rFonts w:ascii="Arial" w:hAnsi="Arial" w:cs="Arial"/>
          <w:sz w:val="20"/>
          <w:szCs w:val="20"/>
        </w:rPr>
        <w:t xml:space="preserve">Beneficjent przechowuje dokumentację związaną z realizacją </w:t>
      </w:r>
      <w:r w:rsidR="00683438" w:rsidRPr="006C3284">
        <w:rPr>
          <w:rFonts w:ascii="Arial" w:hAnsi="Arial" w:cs="Arial"/>
          <w:sz w:val="20"/>
          <w:szCs w:val="20"/>
        </w:rPr>
        <w:t>Decyzji</w:t>
      </w:r>
      <w:r w:rsidRPr="006C3284">
        <w:rPr>
          <w:rFonts w:ascii="Arial" w:hAnsi="Arial" w:cs="Arial"/>
          <w:sz w:val="20"/>
          <w:szCs w:val="20"/>
        </w:rPr>
        <w:t xml:space="preserve"> w sposób zapewniający jej dostępność, poufność i bezpieczeństwo.</w:t>
      </w:r>
    </w:p>
    <w:p w:rsidR="007A118F" w:rsidRPr="006C3284" w:rsidRDefault="007A118F" w:rsidP="00686F62">
      <w:pPr>
        <w:suppressAutoHyphens w:val="0"/>
        <w:autoSpaceDE w:val="0"/>
        <w:autoSpaceDN w:val="0"/>
        <w:adjustRightInd w:val="0"/>
        <w:spacing w:line="276" w:lineRule="auto"/>
        <w:ind w:left="284"/>
        <w:jc w:val="center"/>
        <w:rPr>
          <w:rFonts w:ascii="Arial" w:eastAsia="Arial" w:hAnsi="Arial" w:cs="Arial"/>
          <w:b/>
          <w:color w:val="000000"/>
          <w:kern w:val="1"/>
          <w:sz w:val="20"/>
          <w:szCs w:val="20"/>
          <w:lang w:eastAsia="zh-CN"/>
        </w:rPr>
      </w:pPr>
      <w:r w:rsidRPr="006C3284">
        <w:rPr>
          <w:rFonts w:ascii="Arial" w:eastAsia="Arial" w:hAnsi="Arial" w:cs="Arial"/>
          <w:b/>
          <w:kern w:val="1"/>
          <w:sz w:val="20"/>
          <w:szCs w:val="20"/>
          <w:lang w:eastAsia="zh-CN"/>
        </w:rPr>
        <w:t xml:space="preserve">Zmiany w </w:t>
      </w:r>
      <w:r w:rsidR="00683438" w:rsidRPr="006C3284">
        <w:rPr>
          <w:rFonts w:ascii="Arial" w:eastAsia="Arial" w:hAnsi="Arial" w:cs="Arial"/>
          <w:b/>
          <w:kern w:val="1"/>
          <w:sz w:val="20"/>
          <w:szCs w:val="20"/>
          <w:lang w:eastAsia="zh-CN"/>
        </w:rPr>
        <w:t>Decyzji</w:t>
      </w:r>
    </w:p>
    <w:p w:rsidR="007A118F" w:rsidRPr="006C3284" w:rsidRDefault="007A118F" w:rsidP="00686F62">
      <w:pPr>
        <w:widowControl w:val="0"/>
        <w:tabs>
          <w:tab w:val="left" w:pos="360"/>
        </w:tabs>
        <w:autoSpaceDE w:val="0"/>
        <w:spacing w:after="240"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 xml:space="preserve">§ </w:t>
      </w:r>
      <w:r w:rsidR="009C1B43" w:rsidRPr="006C3284">
        <w:rPr>
          <w:rFonts w:ascii="Arial" w:eastAsia="Arial" w:hAnsi="Arial" w:cs="Arial"/>
          <w:b/>
          <w:kern w:val="1"/>
          <w:sz w:val="20"/>
          <w:szCs w:val="20"/>
          <w:lang w:eastAsia="zh-CN"/>
        </w:rPr>
        <w:t>2</w:t>
      </w:r>
      <w:r w:rsidR="00804D03" w:rsidRPr="006C3284">
        <w:rPr>
          <w:rFonts w:ascii="Arial" w:eastAsia="Arial" w:hAnsi="Arial" w:cs="Arial"/>
          <w:b/>
          <w:kern w:val="1"/>
          <w:sz w:val="20"/>
          <w:szCs w:val="20"/>
          <w:lang w:eastAsia="zh-CN"/>
        </w:rPr>
        <w:t>9</w:t>
      </w:r>
    </w:p>
    <w:p w:rsidR="00683438" w:rsidRPr="006C3284" w:rsidRDefault="00F7721A" w:rsidP="00F7721A">
      <w:pPr>
        <w:pStyle w:val="Akapitzlist"/>
        <w:numPr>
          <w:ilvl w:val="6"/>
          <w:numId w:val="36"/>
        </w:numPr>
        <w:tabs>
          <w:tab w:val="clear" w:pos="2520"/>
          <w:tab w:val="num" w:pos="284"/>
        </w:tabs>
        <w:suppressAutoHyphens w:val="0"/>
        <w:autoSpaceDE w:val="0"/>
        <w:autoSpaceDN w:val="0"/>
        <w:adjustRightInd w:val="0"/>
        <w:spacing w:line="276" w:lineRule="auto"/>
        <w:ind w:left="357" w:hanging="357"/>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sidR="00683438" w:rsidRPr="006C3284">
        <w:rPr>
          <w:rFonts w:ascii="Arial" w:eastAsiaTheme="minorHAnsi" w:hAnsi="Arial" w:cs="Arial"/>
          <w:sz w:val="20"/>
          <w:szCs w:val="20"/>
          <w:lang w:eastAsia="en-US"/>
        </w:rPr>
        <w:t>Decyzja mo</w:t>
      </w:r>
      <w:r w:rsidR="00683438" w:rsidRPr="006C3284">
        <w:rPr>
          <w:rFonts w:ascii="Arial" w:eastAsia="TimesNewRoman" w:hAnsi="Arial" w:cs="Arial"/>
          <w:sz w:val="20"/>
          <w:szCs w:val="20"/>
          <w:lang w:eastAsia="en-US"/>
        </w:rPr>
        <w:t>ż</w:t>
      </w:r>
      <w:r w:rsidR="00683438" w:rsidRPr="006C3284">
        <w:rPr>
          <w:rFonts w:ascii="Arial" w:eastAsiaTheme="minorHAnsi" w:hAnsi="Arial" w:cs="Arial"/>
          <w:sz w:val="20"/>
          <w:szCs w:val="20"/>
          <w:lang w:eastAsia="en-US"/>
        </w:rPr>
        <w:t>e zosta</w:t>
      </w:r>
      <w:r w:rsidR="00683438" w:rsidRPr="006C3284">
        <w:rPr>
          <w:rFonts w:ascii="Arial" w:eastAsia="TimesNewRoman" w:hAnsi="Arial" w:cs="Arial"/>
          <w:sz w:val="20"/>
          <w:szCs w:val="20"/>
          <w:lang w:eastAsia="en-US"/>
        </w:rPr>
        <w:t xml:space="preserve">ć </w:t>
      </w:r>
      <w:r w:rsidR="00683438" w:rsidRPr="006C3284">
        <w:rPr>
          <w:rFonts w:ascii="Arial" w:eastAsiaTheme="minorHAnsi" w:hAnsi="Arial" w:cs="Arial"/>
          <w:sz w:val="20"/>
          <w:szCs w:val="20"/>
          <w:lang w:eastAsia="en-US"/>
        </w:rPr>
        <w:t>zmieniona na podstawie pisemnego wniosku Beneficjenta lub Instytucji Zarz</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dzaj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cej RPO WZ w wyniku wyst</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pienia okoliczno</w:t>
      </w:r>
      <w:r w:rsidR="00683438" w:rsidRPr="006C3284">
        <w:rPr>
          <w:rFonts w:ascii="Arial" w:eastAsia="TimesNewRoman" w:hAnsi="Arial" w:cs="Arial"/>
          <w:sz w:val="20"/>
          <w:szCs w:val="20"/>
          <w:lang w:eastAsia="en-US"/>
        </w:rPr>
        <w:t>ś</w:t>
      </w:r>
      <w:r w:rsidR="00683438" w:rsidRPr="006C3284">
        <w:rPr>
          <w:rFonts w:ascii="Arial" w:eastAsiaTheme="minorHAnsi" w:hAnsi="Arial" w:cs="Arial"/>
          <w:sz w:val="20"/>
          <w:szCs w:val="20"/>
          <w:lang w:eastAsia="en-US"/>
        </w:rPr>
        <w:t>ci, które wymagaj</w:t>
      </w:r>
      <w:r w:rsidR="00683438" w:rsidRPr="006C3284">
        <w:rPr>
          <w:rFonts w:ascii="Arial" w:eastAsia="TimesNewRoman" w:hAnsi="Arial" w:cs="Arial"/>
          <w:sz w:val="20"/>
          <w:szCs w:val="20"/>
          <w:lang w:eastAsia="en-US"/>
        </w:rPr>
        <w:t xml:space="preserve">ą </w:t>
      </w:r>
      <w:r w:rsidR="00683438" w:rsidRPr="006C3284">
        <w:rPr>
          <w:rFonts w:ascii="Arial" w:eastAsiaTheme="minorHAnsi" w:hAnsi="Arial" w:cs="Arial"/>
          <w:sz w:val="20"/>
          <w:szCs w:val="20"/>
          <w:lang w:eastAsia="en-US"/>
        </w:rPr>
        <w:t>zmian w tre</w:t>
      </w:r>
      <w:r w:rsidR="00683438" w:rsidRPr="006C3284">
        <w:rPr>
          <w:rFonts w:ascii="Arial" w:eastAsia="TimesNewRoman" w:hAnsi="Arial" w:cs="Arial"/>
          <w:sz w:val="20"/>
          <w:szCs w:val="20"/>
          <w:lang w:eastAsia="en-US"/>
        </w:rPr>
        <w:t>ś</w:t>
      </w:r>
      <w:r w:rsidR="00683438" w:rsidRPr="006C3284">
        <w:rPr>
          <w:rFonts w:ascii="Arial" w:eastAsiaTheme="minorHAnsi" w:hAnsi="Arial" w:cs="Arial"/>
          <w:sz w:val="20"/>
          <w:szCs w:val="20"/>
          <w:lang w:eastAsia="en-US"/>
        </w:rPr>
        <w:t>ci Decyzji, niezb</w:t>
      </w:r>
      <w:r w:rsidR="00683438" w:rsidRPr="006C3284">
        <w:rPr>
          <w:rFonts w:ascii="Arial" w:eastAsia="TimesNewRoman" w:hAnsi="Arial" w:cs="Arial"/>
          <w:sz w:val="20"/>
          <w:szCs w:val="20"/>
          <w:lang w:eastAsia="en-US"/>
        </w:rPr>
        <w:t>ę</w:t>
      </w:r>
      <w:r w:rsidR="00683438" w:rsidRPr="006C3284">
        <w:rPr>
          <w:rFonts w:ascii="Arial" w:eastAsiaTheme="minorHAnsi" w:hAnsi="Arial" w:cs="Arial"/>
          <w:sz w:val="20"/>
          <w:szCs w:val="20"/>
          <w:lang w:eastAsia="en-US"/>
        </w:rPr>
        <w:t>dnych dla zapewnienia prawidłowej realizacji Projektu.</w:t>
      </w:r>
    </w:p>
    <w:p w:rsidR="00683438" w:rsidRPr="006C3284" w:rsidRDefault="00F7721A" w:rsidP="00F7721A">
      <w:pPr>
        <w:pStyle w:val="Akapitzlist"/>
        <w:numPr>
          <w:ilvl w:val="6"/>
          <w:numId w:val="36"/>
        </w:numPr>
        <w:tabs>
          <w:tab w:val="clear" w:pos="2520"/>
          <w:tab w:val="num" w:pos="284"/>
        </w:tabs>
        <w:suppressAutoHyphens w:val="0"/>
        <w:autoSpaceDE w:val="0"/>
        <w:autoSpaceDN w:val="0"/>
        <w:adjustRightInd w:val="0"/>
        <w:spacing w:line="276" w:lineRule="auto"/>
        <w:ind w:left="357" w:hanging="357"/>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sidR="00683438" w:rsidRPr="006C3284">
        <w:rPr>
          <w:rFonts w:ascii="Arial" w:eastAsiaTheme="minorHAnsi" w:hAnsi="Arial" w:cs="Arial"/>
          <w:sz w:val="20"/>
          <w:szCs w:val="20"/>
          <w:lang w:eastAsia="en-US"/>
        </w:rPr>
        <w:t>Zmiany w Decyzji wymagają zachowania formy pisemnej w</w:t>
      </w:r>
      <w:r>
        <w:rPr>
          <w:rFonts w:ascii="Arial" w:eastAsiaTheme="minorHAnsi" w:hAnsi="Arial" w:cs="Arial"/>
          <w:sz w:val="20"/>
          <w:szCs w:val="20"/>
          <w:lang w:eastAsia="en-US"/>
        </w:rPr>
        <w:t xml:space="preserve"> postaci Decyzji zmieniającej z </w:t>
      </w:r>
      <w:r w:rsidR="00683438" w:rsidRPr="006C3284">
        <w:rPr>
          <w:rFonts w:ascii="Arial" w:eastAsiaTheme="minorHAnsi" w:hAnsi="Arial" w:cs="Arial"/>
          <w:sz w:val="20"/>
          <w:szCs w:val="20"/>
          <w:lang w:eastAsia="en-US"/>
        </w:rPr>
        <w:t>zastrzeżeniem ust. 3.</w:t>
      </w:r>
    </w:p>
    <w:p w:rsidR="00D433A5" w:rsidRPr="006C3284" w:rsidRDefault="00F7721A" w:rsidP="00F7721A">
      <w:pPr>
        <w:pStyle w:val="Akapitzlist"/>
        <w:numPr>
          <w:ilvl w:val="6"/>
          <w:numId w:val="36"/>
        </w:numPr>
        <w:tabs>
          <w:tab w:val="clear" w:pos="2520"/>
          <w:tab w:val="num" w:pos="284"/>
        </w:tabs>
        <w:suppressAutoHyphens w:val="0"/>
        <w:autoSpaceDE w:val="0"/>
        <w:autoSpaceDN w:val="0"/>
        <w:adjustRightInd w:val="0"/>
        <w:spacing w:after="240" w:line="276" w:lineRule="auto"/>
        <w:ind w:left="357" w:hanging="357"/>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sidR="00683438" w:rsidRPr="006C3284">
        <w:rPr>
          <w:rFonts w:ascii="Arial" w:eastAsiaTheme="minorHAnsi" w:hAnsi="Arial" w:cs="Arial"/>
          <w:sz w:val="20"/>
          <w:szCs w:val="20"/>
          <w:lang w:eastAsia="en-US"/>
        </w:rPr>
        <w:t>W przypadku zmian do Decyzji wymagaj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cych podj</w:t>
      </w:r>
      <w:r w:rsidR="00683438" w:rsidRPr="006C3284">
        <w:rPr>
          <w:rFonts w:ascii="Arial" w:eastAsia="TimesNewRoman" w:hAnsi="Arial" w:cs="Arial"/>
          <w:sz w:val="20"/>
          <w:szCs w:val="20"/>
          <w:lang w:eastAsia="en-US"/>
        </w:rPr>
        <w:t>ę</w:t>
      </w:r>
      <w:r w:rsidR="00683438" w:rsidRPr="006C3284">
        <w:rPr>
          <w:rFonts w:ascii="Arial" w:eastAsiaTheme="minorHAnsi" w:hAnsi="Arial" w:cs="Arial"/>
          <w:sz w:val="20"/>
          <w:szCs w:val="20"/>
          <w:lang w:eastAsia="en-US"/>
        </w:rPr>
        <w:t>cia kolejno w niedługim okresie czasu kilku Decyzji zmieniaj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cych, Instytucja Zarz</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dzaj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ca RPO WZ mo</w:t>
      </w:r>
      <w:r w:rsidR="00683438" w:rsidRPr="006C3284">
        <w:rPr>
          <w:rFonts w:ascii="Arial" w:eastAsia="TimesNewRoman" w:hAnsi="Arial" w:cs="Arial"/>
          <w:sz w:val="20"/>
          <w:szCs w:val="20"/>
          <w:lang w:eastAsia="en-US"/>
        </w:rPr>
        <w:t>ż</w:t>
      </w:r>
      <w:r w:rsidR="00683438" w:rsidRPr="006C3284">
        <w:rPr>
          <w:rFonts w:ascii="Arial" w:eastAsiaTheme="minorHAnsi" w:hAnsi="Arial" w:cs="Arial"/>
          <w:sz w:val="20"/>
          <w:szCs w:val="20"/>
          <w:lang w:eastAsia="en-US"/>
        </w:rPr>
        <w:t>e wyda</w:t>
      </w:r>
      <w:r w:rsidR="00683438" w:rsidRPr="006C3284">
        <w:rPr>
          <w:rFonts w:ascii="Arial" w:eastAsia="TimesNewRoman" w:hAnsi="Arial" w:cs="Arial"/>
          <w:sz w:val="20"/>
          <w:szCs w:val="20"/>
          <w:lang w:eastAsia="en-US"/>
        </w:rPr>
        <w:t xml:space="preserve">ć </w:t>
      </w:r>
      <w:r w:rsidR="00683438" w:rsidRPr="006C3284">
        <w:rPr>
          <w:rFonts w:ascii="Arial" w:eastAsiaTheme="minorHAnsi" w:hAnsi="Arial" w:cs="Arial"/>
          <w:sz w:val="20"/>
          <w:szCs w:val="20"/>
          <w:lang w:eastAsia="en-US"/>
        </w:rPr>
        <w:t>jedn</w:t>
      </w:r>
      <w:r w:rsidR="00683438" w:rsidRPr="006C3284">
        <w:rPr>
          <w:rFonts w:ascii="Arial" w:eastAsia="TimesNewRoman" w:hAnsi="Arial" w:cs="Arial"/>
          <w:sz w:val="20"/>
          <w:szCs w:val="20"/>
          <w:lang w:eastAsia="en-US"/>
        </w:rPr>
        <w:t xml:space="preserve">ą </w:t>
      </w:r>
      <w:r w:rsidR="00683438" w:rsidRPr="006C3284">
        <w:rPr>
          <w:rFonts w:ascii="Arial" w:eastAsiaTheme="minorHAnsi" w:hAnsi="Arial" w:cs="Arial"/>
          <w:sz w:val="20"/>
          <w:szCs w:val="20"/>
          <w:lang w:eastAsia="en-US"/>
        </w:rPr>
        <w:t>Decyzj</w:t>
      </w:r>
      <w:r w:rsidR="00683438" w:rsidRPr="006C3284">
        <w:rPr>
          <w:rFonts w:ascii="Arial" w:eastAsia="TimesNewRoman" w:hAnsi="Arial" w:cs="Arial"/>
          <w:sz w:val="20"/>
          <w:szCs w:val="20"/>
          <w:lang w:eastAsia="en-US"/>
        </w:rPr>
        <w:t xml:space="preserve">ę </w:t>
      </w:r>
      <w:r w:rsidR="00683438" w:rsidRPr="006C3284">
        <w:rPr>
          <w:rFonts w:ascii="Arial" w:eastAsiaTheme="minorHAnsi" w:hAnsi="Arial" w:cs="Arial"/>
          <w:sz w:val="20"/>
          <w:szCs w:val="20"/>
          <w:lang w:eastAsia="en-US"/>
        </w:rPr>
        <w:t>uwzgl</w:t>
      </w:r>
      <w:r w:rsidR="00683438" w:rsidRPr="006C3284">
        <w:rPr>
          <w:rFonts w:ascii="Arial" w:eastAsia="TimesNewRoman" w:hAnsi="Arial" w:cs="Arial"/>
          <w:sz w:val="20"/>
          <w:szCs w:val="20"/>
          <w:lang w:eastAsia="en-US"/>
        </w:rPr>
        <w:t>ę</w:t>
      </w:r>
      <w:r w:rsidR="00683438" w:rsidRPr="006C3284">
        <w:rPr>
          <w:rFonts w:ascii="Arial" w:eastAsiaTheme="minorHAnsi" w:hAnsi="Arial" w:cs="Arial"/>
          <w:sz w:val="20"/>
          <w:szCs w:val="20"/>
          <w:lang w:eastAsia="en-US"/>
        </w:rPr>
        <w:t>dniaj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w:t>
      </w:r>
      <w:r w:rsidR="00683438" w:rsidRPr="006C3284">
        <w:rPr>
          <w:rFonts w:ascii="Arial" w:eastAsia="TimesNewRoman" w:hAnsi="Arial" w:cs="Arial"/>
          <w:sz w:val="20"/>
          <w:szCs w:val="20"/>
          <w:lang w:eastAsia="en-US"/>
        </w:rPr>
        <w:t xml:space="preserve">ą </w:t>
      </w:r>
      <w:r w:rsidR="008D4C97" w:rsidRPr="006C3284">
        <w:rPr>
          <w:rFonts w:ascii="Arial" w:eastAsiaTheme="minorHAnsi" w:hAnsi="Arial" w:cs="Arial"/>
          <w:sz w:val="20"/>
          <w:szCs w:val="20"/>
          <w:lang w:eastAsia="en-US"/>
        </w:rPr>
        <w:t>te zmiany. W</w:t>
      </w:r>
      <w:r w:rsidR="00C97797" w:rsidRPr="006C3284">
        <w:rPr>
          <w:rFonts w:ascii="Arial" w:eastAsiaTheme="minorHAnsi" w:hAnsi="Arial" w:cs="Arial"/>
          <w:sz w:val="20"/>
          <w:szCs w:val="20"/>
          <w:lang w:eastAsia="en-US"/>
        </w:rPr>
        <w:t xml:space="preserve"> </w:t>
      </w:r>
      <w:r w:rsidR="00683438" w:rsidRPr="006C3284">
        <w:rPr>
          <w:rFonts w:ascii="Arial" w:eastAsiaTheme="minorHAnsi" w:hAnsi="Arial" w:cs="Arial"/>
          <w:sz w:val="20"/>
          <w:szCs w:val="20"/>
          <w:lang w:eastAsia="en-US"/>
        </w:rPr>
        <w:t>takim przypadku, do czasu wydania Decyzji zmieniaj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cej Beneficjent jest zobowi</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zany do informowania Instytucji Zarz</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dzaj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cej RPO WZ na pi</w:t>
      </w:r>
      <w:r w:rsidR="00683438" w:rsidRPr="006C3284">
        <w:rPr>
          <w:rFonts w:ascii="Arial" w:eastAsia="TimesNewRoman" w:hAnsi="Arial" w:cs="Arial"/>
          <w:sz w:val="20"/>
          <w:szCs w:val="20"/>
          <w:lang w:eastAsia="en-US"/>
        </w:rPr>
        <w:t>ś</w:t>
      </w:r>
      <w:r w:rsidR="00683438" w:rsidRPr="006C3284">
        <w:rPr>
          <w:rFonts w:ascii="Arial" w:eastAsiaTheme="minorHAnsi" w:hAnsi="Arial" w:cs="Arial"/>
          <w:sz w:val="20"/>
          <w:szCs w:val="20"/>
          <w:lang w:eastAsia="en-US"/>
        </w:rPr>
        <w:t>mie o kolejnych zmianach, które zostan</w:t>
      </w:r>
      <w:r w:rsidR="00683438" w:rsidRPr="006C3284">
        <w:rPr>
          <w:rFonts w:ascii="Arial" w:eastAsia="TimesNewRoman" w:hAnsi="Arial" w:cs="Arial"/>
          <w:sz w:val="20"/>
          <w:szCs w:val="20"/>
          <w:lang w:eastAsia="en-US"/>
        </w:rPr>
        <w:t xml:space="preserve">ą </w:t>
      </w:r>
      <w:r w:rsidR="00683438" w:rsidRPr="006C3284">
        <w:rPr>
          <w:rFonts w:ascii="Arial" w:eastAsiaTheme="minorHAnsi" w:hAnsi="Arial" w:cs="Arial"/>
          <w:sz w:val="20"/>
          <w:szCs w:val="20"/>
          <w:lang w:eastAsia="en-US"/>
        </w:rPr>
        <w:t>uj</w:t>
      </w:r>
      <w:r w:rsidR="00683438" w:rsidRPr="006C3284">
        <w:rPr>
          <w:rFonts w:ascii="Arial" w:eastAsia="TimesNewRoman" w:hAnsi="Arial" w:cs="Arial"/>
          <w:sz w:val="20"/>
          <w:szCs w:val="20"/>
          <w:lang w:eastAsia="en-US"/>
        </w:rPr>
        <w:t>ę</w:t>
      </w:r>
      <w:r w:rsidR="00683438" w:rsidRPr="006C3284">
        <w:rPr>
          <w:rFonts w:ascii="Arial" w:eastAsiaTheme="minorHAnsi" w:hAnsi="Arial" w:cs="Arial"/>
          <w:sz w:val="20"/>
          <w:szCs w:val="20"/>
          <w:lang w:eastAsia="en-US"/>
        </w:rPr>
        <w:t>te w Decyzji zmieniaj</w:t>
      </w:r>
      <w:r w:rsidR="00683438" w:rsidRPr="006C3284">
        <w:rPr>
          <w:rFonts w:ascii="Arial" w:eastAsia="TimesNewRoman" w:hAnsi="Arial" w:cs="Arial"/>
          <w:sz w:val="20"/>
          <w:szCs w:val="20"/>
          <w:lang w:eastAsia="en-US"/>
        </w:rPr>
        <w:t>ą</w:t>
      </w:r>
      <w:r w:rsidR="00683438" w:rsidRPr="006C3284">
        <w:rPr>
          <w:rFonts w:ascii="Arial" w:eastAsiaTheme="minorHAnsi" w:hAnsi="Arial" w:cs="Arial"/>
          <w:sz w:val="20"/>
          <w:szCs w:val="20"/>
          <w:lang w:eastAsia="en-US"/>
        </w:rPr>
        <w:t>cej.</w:t>
      </w:r>
    </w:p>
    <w:p w:rsidR="007A118F" w:rsidRPr="006C3284" w:rsidRDefault="00FB60E7" w:rsidP="00686F62">
      <w:pPr>
        <w:widowControl w:val="0"/>
        <w:tabs>
          <w:tab w:val="left" w:pos="360"/>
        </w:tabs>
        <w:autoSpaceDE w:val="0"/>
        <w:spacing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lastRenderedPageBreak/>
        <w:t>Uchylenie Decyzji</w:t>
      </w:r>
    </w:p>
    <w:p w:rsidR="007A118F" w:rsidRPr="006C3284" w:rsidRDefault="007A118F" w:rsidP="00686F62">
      <w:pPr>
        <w:widowControl w:val="0"/>
        <w:tabs>
          <w:tab w:val="left" w:pos="360"/>
        </w:tabs>
        <w:autoSpaceDE w:val="0"/>
        <w:spacing w:after="240" w:line="276" w:lineRule="auto"/>
        <w:jc w:val="center"/>
        <w:rPr>
          <w:rFonts w:ascii="Arial" w:eastAsia="Arial" w:hAnsi="Arial" w:cs="Arial"/>
          <w:b/>
          <w:kern w:val="1"/>
          <w:sz w:val="20"/>
          <w:szCs w:val="20"/>
          <w:lang w:eastAsia="zh-CN"/>
        </w:rPr>
      </w:pPr>
      <w:r w:rsidRPr="006C3284">
        <w:rPr>
          <w:rFonts w:ascii="Arial" w:eastAsia="Arial" w:hAnsi="Arial" w:cs="Arial"/>
          <w:b/>
          <w:kern w:val="1"/>
          <w:sz w:val="20"/>
          <w:szCs w:val="20"/>
          <w:lang w:eastAsia="zh-CN"/>
        </w:rPr>
        <w:t xml:space="preserve">§ </w:t>
      </w:r>
      <w:r w:rsidR="004436BA" w:rsidRPr="006C3284">
        <w:rPr>
          <w:rFonts w:ascii="Arial" w:eastAsia="Arial" w:hAnsi="Arial" w:cs="Arial"/>
          <w:b/>
          <w:kern w:val="1"/>
          <w:sz w:val="20"/>
          <w:szCs w:val="20"/>
          <w:lang w:eastAsia="zh-CN"/>
        </w:rPr>
        <w:t>30</w:t>
      </w:r>
    </w:p>
    <w:p w:rsidR="007A118F" w:rsidRPr="006C3284" w:rsidRDefault="007A118F" w:rsidP="00F7721A">
      <w:pPr>
        <w:widowControl w:val="0"/>
        <w:numPr>
          <w:ilvl w:val="0"/>
          <w:numId w:val="2"/>
        </w:numPr>
        <w:tabs>
          <w:tab w:val="left" w:pos="360"/>
        </w:tabs>
        <w:autoSpaceDE w:val="0"/>
        <w:spacing w:line="276" w:lineRule="auto"/>
        <w:ind w:left="357"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Instytucja Zarządzająca RPO WZ może</w:t>
      </w:r>
      <w:r w:rsidR="00FB60E7" w:rsidRPr="006C3284">
        <w:rPr>
          <w:rFonts w:ascii="Arial" w:eastAsia="Arial" w:hAnsi="Arial" w:cs="Arial"/>
          <w:kern w:val="1"/>
          <w:sz w:val="20"/>
          <w:szCs w:val="20"/>
          <w:lang w:eastAsia="zh-CN"/>
        </w:rPr>
        <w:t xml:space="preserve"> uchylić Decyzję</w:t>
      </w:r>
      <w:r w:rsidRPr="006C3284">
        <w:rPr>
          <w:rFonts w:ascii="Arial" w:eastAsia="Arial" w:hAnsi="Arial" w:cs="Arial"/>
          <w:kern w:val="1"/>
          <w:sz w:val="20"/>
          <w:szCs w:val="20"/>
          <w:lang w:eastAsia="zh-CN"/>
        </w:rPr>
        <w:t>, jeżeli:</w:t>
      </w:r>
    </w:p>
    <w:p w:rsidR="007A118F" w:rsidRPr="006C3284" w:rsidRDefault="0030775B" w:rsidP="00F7721A">
      <w:pPr>
        <w:widowControl w:val="0"/>
        <w:numPr>
          <w:ilvl w:val="0"/>
          <w:numId w:val="3"/>
        </w:numPr>
        <w:tabs>
          <w:tab w:val="num" w:pos="-77"/>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rozpoczęcie realizacji Projektu lub r</w:t>
      </w:r>
      <w:r w:rsidR="0055184E" w:rsidRPr="006C3284">
        <w:rPr>
          <w:rFonts w:ascii="Arial" w:eastAsia="Arial" w:hAnsi="Arial" w:cs="Arial"/>
          <w:kern w:val="1"/>
          <w:sz w:val="20"/>
          <w:szCs w:val="20"/>
          <w:lang w:eastAsia="zh-CN"/>
        </w:rPr>
        <w:t>ozpoczęcie prac nie nastąpiło w </w:t>
      </w:r>
      <w:r w:rsidRPr="006C3284">
        <w:rPr>
          <w:rFonts w:ascii="Arial" w:eastAsia="Arial" w:hAnsi="Arial" w:cs="Arial"/>
          <w:kern w:val="1"/>
          <w:sz w:val="20"/>
          <w:szCs w:val="20"/>
          <w:lang w:eastAsia="zh-CN"/>
        </w:rPr>
        <w:t>terminie 3 miesięcy od daty określonej we wniosku o dofinasowanie</w:t>
      </w:r>
      <w:r w:rsidR="00515044" w:rsidRPr="006C3284">
        <w:rPr>
          <w:rFonts w:ascii="Arial" w:eastAsia="Arial" w:hAnsi="Arial" w:cs="Arial"/>
          <w:kern w:val="1"/>
          <w:sz w:val="20"/>
          <w:szCs w:val="20"/>
          <w:lang w:eastAsia="zh-CN"/>
        </w:rPr>
        <w:t xml:space="preserve"> lub od daty wydania Decyzji, w zależności od tego która data jest późniejsza</w:t>
      </w:r>
      <w:r w:rsidR="007A118F" w:rsidRPr="006C3284">
        <w:rPr>
          <w:rFonts w:ascii="Arial" w:eastAsia="Arial" w:hAnsi="Arial" w:cs="Arial"/>
          <w:kern w:val="1"/>
          <w:sz w:val="20"/>
          <w:szCs w:val="20"/>
          <w:lang w:eastAsia="zh-CN"/>
        </w:rPr>
        <w:t>,</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zaprzestał realizacji Projektu, realizuje lub zrea</w:t>
      </w:r>
      <w:r w:rsidR="0055184E" w:rsidRPr="006C3284">
        <w:rPr>
          <w:rFonts w:ascii="Arial" w:eastAsia="Arial" w:hAnsi="Arial" w:cs="Arial"/>
          <w:kern w:val="1"/>
          <w:sz w:val="20"/>
          <w:szCs w:val="20"/>
          <w:lang w:eastAsia="zh-CN"/>
        </w:rPr>
        <w:t>lizował go w </w:t>
      </w:r>
      <w:r w:rsidR="00F7721A">
        <w:rPr>
          <w:rFonts w:ascii="Arial" w:eastAsia="Arial" w:hAnsi="Arial" w:cs="Arial"/>
          <w:kern w:val="1"/>
          <w:sz w:val="20"/>
          <w:szCs w:val="20"/>
          <w:lang w:eastAsia="zh-CN"/>
        </w:rPr>
        <w:t>sposób niezgodny z </w:t>
      </w:r>
      <w:r w:rsidR="00FB60E7" w:rsidRPr="006C3284">
        <w:rPr>
          <w:rFonts w:ascii="Arial" w:eastAsia="Arial" w:hAnsi="Arial" w:cs="Arial"/>
          <w:kern w:val="1"/>
          <w:sz w:val="20"/>
          <w:szCs w:val="20"/>
          <w:lang w:eastAsia="zh-CN"/>
        </w:rPr>
        <w:t>Decyzją</w:t>
      </w:r>
      <w:r w:rsidRPr="006C3284">
        <w:rPr>
          <w:rFonts w:ascii="Arial" w:eastAsia="Arial" w:hAnsi="Arial" w:cs="Arial"/>
          <w:kern w:val="1"/>
          <w:sz w:val="20"/>
          <w:szCs w:val="20"/>
          <w:lang w:eastAsia="zh-CN"/>
        </w:rPr>
        <w:t xml:space="preserve">, Regulaminem </w:t>
      </w:r>
      <w:r w:rsidR="004178FA" w:rsidRPr="006C3284">
        <w:rPr>
          <w:rFonts w:ascii="Arial" w:eastAsia="Arial" w:hAnsi="Arial" w:cs="Arial"/>
          <w:kern w:val="1"/>
          <w:sz w:val="20"/>
          <w:szCs w:val="20"/>
          <w:lang w:eastAsia="zh-CN"/>
        </w:rPr>
        <w:t>naboru</w:t>
      </w:r>
      <w:r w:rsidRPr="006C3284">
        <w:rPr>
          <w:rFonts w:ascii="Arial" w:eastAsia="Arial" w:hAnsi="Arial" w:cs="Arial"/>
          <w:kern w:val="1"/>
          <w:sz w:val="20"/>
          <w:szCs w:val="20"/>
          <w:lang w:eastAsia="zh-CN"/>
        </w:rPr>
        <w:t xml:space="preserve">, </w:t>
      </w:r>
      <w:r w:rsidRPr="006C3284">
        <w:rPr>
          <w:rFonts w:ascii="Arial" w:hAnsi="Arial" w:cs="Arial"/>
          <w:sz w:val="20"/>
          <w:szCs w:val="20"/>
        </w:rPr>
        <w:t xml:space="preserve">przepisami prawa unijnego oraz prawa krajowego, wytycznymi, </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osiągnął zamierzonego celu </w:t>
      </w:r>
      <w:r w:rsidR="008511D0" w:rsidRPr="006C3284">
        <w:rPr>
          <w:rFonts w:ascii="Arial" w:eastAsia="Arial" w:hAnsi="Arial" w:cs="Arial"/>
          <w:kern w:val="1"/>
          <w:sz w:val="20"/>
          <w:szCs w:val="20"/>
          <w:lang w:eastAsia="zh-CN"/>
        </w:rPr>
        <w:t>P</w:t>
      </w:r>
      <w:r w:rsidRPr="006C3284">
        <w:rPr>
          <w:rFonts w:ascii="Arial" w:eastAsia="Arial" w:hAnsi="Arial" w:cs="Arial"/>
          <w:kern w:val="1"/>
          <w:sz w:val="20"/>
          <w:szCs w:val="20"/>
          <w:lang w:eastAsia="zh-CN"/>
        </w:rPr>
        <w:t xml:space="preserve">rojektu, określonego we wniosku o dofinansowanie, nie osiągnął lub nie utrzymał w okresie wskazanym w </w:t>
      </w:r>
      <w:r w:rsidR="00FC35AB" w:rsidRPr="006C3284">
        <w:rPr>
          <w:rFonts w:ascii="Arial" w:eastAsia="Arial" w:hAnsi="Arial" w:cs="Arial"/>
          <w:kern w:val="1"/>
          <w:sz w:val="20"/>
          <w:szCs w:val="20"/>
          <w:lang w:eastAsia="zh-CN"/>
        </w:rPr>
        <w:t>§ 2</w:t>
      </w:r>
      <w:r w:rsidR="000F5F25" w:rsidRPr="006C3284">
        <w:rPr>
          <w:rFonts w:ascii="Arial" w:eastAsia="Arial" w:hAnsi="Arial" w:cs="Arial"/>
          <w:kern w:val="1"/>
          <w:sz w:val="20"/>
          <w:szCs w:val="20"/>
          <w:lang w:eastAsia="zh-CN"/>
        </w:rPr>
        <w:t>3</w:t>
      </w:r>
      <w:r w:rsidRPr="006C3284">
        <w:rPr>
          <w:rFonts w:ascii="Arial" w:eastAsia="Arial" w:hAnsi="Arial" w:cs="Arial"/>
          <w:kern w:val="1"/>
          <w:sz w:val="20"/>
          <w:szCs w:val="20"/>
          <w:lang w:eastAsia="zh-CN"/>
        </w:rPr>
        <w:t xml:space="preserve"> ust. 2 oraz 3</w:t>
      </w:r>
      <w:r w:rsidR="00FB60E7" w:rsidRPr="006C3284">
        <w:rPr>
          <w:rFonts w:ascii="Arial" w:eastAsia="Arial" w:hAnsi="Arial" w:cs="Arial"/>
          <w:kern w:val="1"/>
          <w:sz w:val="20"/>
          <w:szCs w:val="20"/>
          <w:lang w:eastAsia="zh-CN"/>
        </w:rPr>
        <w:t xml:space="preserve"> Decyzji</w:t>
      </w:r>
      <w:r w:rsidRPr="006C3284">
        <w:rPr>
          <w:rFonts w:ascii="Arial" w:eastAsia="Arial" w:hAnsi="Arial" w:cs="Arial"/>
          <w:kern w:val="1"/>
          <w:sz w:val="20"/>
          <w:szCs w:val="20"/>
          <w:lang w:eastAsia="zh-CN"/>
        </w:rPr>
        <w:t>, wskaźników produktu lub rezultatu,</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w określonym terminie nie usunął stwierdzonych uchybień,</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nie przedłożył wniosków o płatność, o których mowa w</w:t>
      </w:r>
      <w:r w:rsidR="00511841" w:rsidRPr="006C3284">
        <w:rPr>
          <w:rFonts w:ascii="Arial" w:eastAsia="Arial" w:hAnsi="Arial" w:cs="Arial"/>
          <w:kern w:val="1"/>
          <w:sz w:val="20"/>
          <w:szCs w:val="20"/>
          <w:lang w:eastAsia="zh-CN"/>
        </w:rPr>
        <w:t> </w:t>
      </w:r>
      <w:r w:rsidR="00FC35AB" w:rsidRPr="006C3284">
        <w:rPr>
          <w:rFonts w:ascii="Arial" w:eastAsia="Arial" w:hAnsi="Arial" w:cs="Arial"/>
          <w:kern w:val="1"/>
          <w:sz w:val="20"/>
          <w:szCs w:val="20"/>
          <w:lang w:eastAsia="zh-CN"/>
        </w:rPr>
        <w:t>§</w:t>
      </w:r>
      <w:r w:rsidR="00511841" w:rsidRPr="006C3284">
        <w:rPr>
          <w:rFonts w:ascii="Arial" w:eastAsia="Arial" w:hAnsi="Arial" w:cs="Arial"/>
          <w:kern w:val="1"/>
          <w:sz w:val="20"/>
          <w:szCs w:val="20"/>
          <w:lang w:eastAsia="zh-CN"/>
        </w:rPr>
        <w:t> </w:t>
      </w:r>
      <w:r w:rsidR="00FC35AB" w:rsidRPr="006C3284">
        <w:rPr>
          <w:rFonts w:ascii="Arial" w:eastAsia="Arial" w:hAnsi="Arial" w:cs="Arial"/>
          <w:kern w:val="1"/>
          <w:sz w:val="20"/>
          <w:szCs w:val="20"/>
          <w:lang w:eastAsia="zh-CN"/>
        </w:rPr>
        <w:t>8</w:t>
      </w:r>
      <w:r w:rsidR="00511841" w:rsidRPr="006C3284">
        <w:rPr>
          <w:rFonts w:ascii="Arial" w:eastAsia="Arial" w:hAnsi="Arial" w:cs="Arial"/>
          <w:kern w:val="1"/>
          <w:sz w:val="20"/>
          <w:szCs w:val="20"/>
          <w:lang w:eastAsia="zh-CN"/>
        </w:rPr>
        <w:t> </w:t>
      </w:r>
      <w:r w:rsidRPr="006C3284">
        <w:rPr>
          <w:rFonts w:ascii="Arial" w:eastAsia="Arial" w:hAnsi="Arial" w:cs="Arial"/>
          <w:kern w:val="1"/>
          <w:sz w:val="20"/>
          <w:szCs w:val="20"/>
          <w:lang w:eastAsia="zh-CN"/>
        </w:rPr>
        <w:t>ust.</w:t>
      </w:r>
      <w:r w:rsidR="00511841" w:rsidRPr="006C3284">
        <w:rPr>
          <w:rFonts w:ascii="Arial" w:eastAsia="Arial" w:hAnsi="Arial" w:cs="Arial"/>
          <w:kern w:val="1"/>
          <w:sz w:val="20"/>
          <w:szCs w:val="20"/>
          <w:lang w:eastAsia="zh-CN"/>
        </w:rPr>
        <w:t> </w:t>
      </w:r>
      <w:r w:rsidRPr="006C3284">
        <w:rPr>
          <w:rFonts w:ascii="Arial" w:eastAsia="Arial" w:hAnsi="Arial" w:cs="Arial"/>
          <w:kern w:val="1"/>
          <w:sz w:val="20"/>
          <w:szCs w:val="20"/>
          <w:lang w:eastAsia="zh-CN"/>
        </w:rPr>
        <w:t xml:space="preserve">8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lub nie poprawił albo nie uzupełnił złożonego wniosku o płatność, pomimo pisemnego wezwania Instytucji Zarządzającej RPO WZ,</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stosował się do zapisów </w:t>
      </w:r>
      <w:r w:rsidR="00FC35AB" w:rsidRPr="006C3284">
        <w:rPr>
          <w:rFonts w:ascii="Arial" w:eastAsia="Arial" w:hAnsi="Arial" w:cs="Arial"/>
          <w:kern w:val="1"/>
          <w:sz w:val="20"/>
          <w:szCs w:val="20"/>
          <w:lang w:eastAsia="zh-CN"/>
        </w:rPr>
        <w:t>§ 1</w:t>
      </w:r>
      <w:r w:rsidR="00C50E8C" w:rsidRPr="006C3284">
        <w:rPr>
          <w:rFonts w:ascii="Arial" w:eastAsia="Arial" w:hAnsi="Arial" w:cs="Arial"/>
          <w:kern w:val="1"/>
          <w:sz w:val="20"/>
          <w:szCs w:val="20"/>
          <w:lang w:eastAsia="zh-CN"/>
        </w:rPr>
        <w:t>8</w:t>
      </w:r>
      <w:r w:rsidRPr="006C3284">
        <w:rPr>
          <w:rFonts w:ascii="Arial" w:eastAsia="Arial" w:hAnsi="Arial" w:cs="Arial"/>
          <w:kern w:val="1"/>
          <w:sz w:val="20"/>
          <w:szCs w:val="20"/>
          <w:lang w:eastAsia="zh-CN"/>
        </w:rPr>
        <w:t xml:space="preserve">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przy dokonywaniu wydatków w ramach Projektu,</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nie wywiązuje się z obowiązków nałożonych na niego w</w:t>
      </w:r>
      <w:r w:rsidR="00511841" w:rsidRPr="006C3284">
        <w:rPr>
          <w:rFonts w:ascii="Arial" w:eastAsia="Arial" w:hAnsi="Arial" w:cs="Arial"/>
          <w:kern w:val="1"/>
          <w:sz w:val="20"/>
          <w:szCs w:val="20"/>
          <w:lang w:eastAsia="zh-CN"/>
        </w:rPr>
        <w:t>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przedłożył w terminie kompletnej lub poprawionej dokumentacji, o której mowa </w:t>
      </w:r>
      <w:r w:rsidR="00511841" w:rsidRPr="006C3284">
        <w:rPr>
          <w:rFonts w:ascii="Arial" w:eastAsia="Arial" w:hAnsi="Arial" w:cs="Arial"/>
          <w:kern w:val="1"/>
          <w:sz w:val="20"/>
          <w:szCs w:val="20"/>
          <w:lang w:eastAsia="zh-CN"/>
        </w:rPr>
        <w:t xml:space="preserve">w </w:t>
      </w:r>
      <w:r w:rsidR="00FC35AB" w:rsidRPr="006C3284">
        <w:rPr>
          <w:rFonts w:ascii="Arial" w:eastAsia="Arial" w:hAnsi="Arial" w:cs="Arial"/>
          <w:kern w:val="1"/>
          <w:sz w:val="20"/>
          <w:szCs w:val="20"/>
          <w:lang w:eastAsia="zh-CN"/>
        </w:rPr>
        <w:t>§ 12</w:t>
      </w:r>
      <w:r w:rsidRPr="006C3284">
        <w:rPr>
          <w:rFonts w:ascii="Arial" w:eastAsia="Arial" w:hAnsi="Arial" w:cs="Arial"/>
          <w:kern w:val="1"/>
          <w:sz w:val="20"/>
          <w:szCs w:val="20"/>
          <w:lang w:eastAsia="zh-CN"/>
        </w:rPr>
        <w:t xml:space="preserve"> ust. </w:t>
      </w:r>
      <w:r w:rsidR="00FA0F1C" w:rsidRPr="006C3284">
        <w:rPr>
          <w:rFonts w:ascii="Arial" w:eastAsia="Arial" w:hAnsi="Arial" w:cs="Arial"/>
          <w:kern w:val="1"/>
          <w:sz w:val="20"/>
          <w:szCs w:val="20"/>
          <w:lang w:eastAsia="zh-CN"/>
        </w:rPr>
        <w:t xml:space="preserve">3 </w:t>
      </w:r>
      <w:r w:rsidRPr="006C3284">
        <w:rPr>
          <w:rFonts w:ascii="Arial" w:eastAsia="Arial" w:hAnsi="Arial" w:cs="Arial"/>
          <w:kern w:val="1"/>
          <w:sz w:val="20"/>
          <w:szCs w:val="20"/>
          <w:lang w:eastAsia="zh-CN"/>
        </w:rPr>
        <w:t xml:space="preserve">oraz </w:t>
      </w:r>
      <w:r w:rsidR="00FA0F1C" w:rsidRPr="006C3284">
        <w:rPr>
          <w:rFonts w:ascii="Arial" w:eastAsia="Arial" w:hAnsi="Arial" w:cs="Arial"/>
          <w:kern w:val="1"/>
          <w:sz w:val="20"/>
          <w:szCs w:val="20"/>
          <w:lang w:eastAsia="zh-CN"/>
        </w:rPr>
        <w:t xml:space="preserve">6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lub przedstawiona dokumentacja została przez Instytucję Zarządzająca RPO WZ oceniona negatywnie,</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wykorzystał dofinansowanie w całości lub w czę</w:t>
      </w:r>
      <w:r w:rsidR="008D4C97" w:rsidRPr="006C3284">
        <w:rPr>
          <w:rFonts w:ascii="Arial" w:eastAsia="Arial" w:hAnsi="Arial" w:cs="Arial"/>
          <w:kern w:val="1"/>
          <w:sz w:val="20"/>
          <w:szCs w:val="20"/>
          <w:lang w:eastAsia="zh-CN"/>
        </w:rPr>
        <w:t>ści na cel inny niż określony w</w:t>
      </w:r>
      <w:r w:rsidR="00F7721A">
        <w:rPr>
          <w:rFonts w:ascii="Arial" w:eastAsia="Arial" w:hAnsi="Arial" w:cs="Arial"/>
          <w:kern w:val="1"/>
          <w:sz w:val="20"/>
          <w:szCs w:val="20"/>
          <w:lang w:eastAsia="zh-CN"/>
        </w:rPr>
        <w:t> </w:t>
      </w:r>
      <w:r w:rsidRPr="006C3284">
        <w:rPr>
          <w:rFonts w:ascii="Arial" w:eastAsia="Arial" w:hAnsi="Arial" w:cs="Arial"/>
          <w:kern w:val="1"/>
          <w:sz w:val="20"/>
          <w:szCs w:val="20"/>
          <w:lang w:eastAsia="zh-CN"/>
        </w:rPr>
        <w:t xml:space="preserve">Projekcie lub niezgodnie z </w:t>
      </w:r>
      <w:r w:rsidR="00FB60E7" w:rsidRPr="006C3284">
        <w:rPr>
          <w:rFonts w:ascii="Arial" w:eastAsia="Arial" w:hAnsi="Arial" w:cs="Arial"/>
          <w:kern w:val="1"/>
          <w:sz w:val="20"/>
          <w:szCs w:val="20"/>
          <w:lang w:eastAsia="zh-CN"/>
        </w:rPr>
        <w:t>Decyzją</w:t>
      </w:r>
      <w:r w:rsidRPr="006C3284">
        <w:rPr>
          <w:rFonts w:ascii="Arial" w:eastAsia="Arial" w:hAnsi="Arial" w:cs="Arial"/>
          <w:kern w:val="1"/>
          <w:sz w:val="20"/>
          <w:szCs w:val="20"/>
          <w:lang w:eastAsia="zh-CN"/>
        </w:rPr>
        <w:t xml:space="preserve">, Regulaminem </w:t>
      </w:r>
      <w:r w:rsidR="004178FA" w:rsidRPr="006C3284">
        <w:rPr>
          <w:rFonts w:ascii="Arial" w:eastAsia="Arial" w:hAnsi="Arial" w:cs="Arial"/>
          <w:kern w:val="1"/>
          <w:sz w:val="20"/>
          <w:szCs w:val="20"/>
          <w:lang w:eastAsia="zh-CN"/>
        </w:rPr>
        <w:t>naboru</w:t>
      </w:r>
      <w:r w:rsidRPr="006C3284">
        <w:rPr>
          <w:rFonts w:ascii="Arial" w:eastAsia="Arial" w:hAnsi="Arial" w:cs="Arial"/>
          <w:kern w:val="1"/>
          <w:sz w:val="20"/>
          <w:szCs w:val="20"/>
          <w:lang w:eastAsia="zh-CN"/>
        </w:rPr>
        <w:t xml:space="preserve">, </w:t>
      </w:r>
      <w:r w:rsidRPr="006C3284">
        <w:rPr>
          <w:rFonts w:ascii="Arial" w:hAnsi="Arial" w:cs="Arial"/>
          <w:sz w:val="20"/>
          <w:szCs w:val="20"/>
        </w:rPr>
        <w:t>przepisami prawa unijnego oraz prawa krajowego, wytycznymi,</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odmówił poddania się kontroli prowadzon</w:t>
      </w:r>
      <w:r w:rsidR="00515044" w:rsidRPr="006C3284">
        <w:rPr>
          <w:rFonts w:ascii="Arial" w:eastAsia="Arial" w:hAnsi="Arial" w:cs="Arial"/>
          <w:kern w:val="1"/>
          <w:sz w:val="20"/>
          <w:szCs w:val="20"/>
          <w:lang w:eastAsia="zh-CN"/>
        </w:rPr>
        <w:t>ej</w:t>
      </w:r>
      <w:r w:rsidRPr="006C3284">
        <w:rPr>
          <w:rFonts w:ascii="Arial" w:eastAsia="Arial" w:hAnsi="Arial" w:cs="Arial"/>
          <w:kern w:val="1"/>
          <w:sz w:val="20"/>
          <w:szCs w:val="20"/>
          <w:lang w:eastAsia="zh-CN"/>
        </w:rPr>
        <w:t xml:space="preserve"> przez Instytucję Zarządzającą RPO WZ bądź inne uprawnione podmioty, utrudniał lub uniemożliwił </w:t>
      </w:r>
      <w:r w:rsidR="00515044" w:rsidRPr="006C3284">
        <w:rPr>
          <w:rFonts w:ascii="Arial" w:eastAsia="Arial" w:hAnsi="Arial" w:cs="Arial"/>
          <w:kern w:val="1"/>
          <w:sz w:val="20"/>
          <w:szCs w:val="20"/>
          <w:lang w:eastAsia="zh-CN"/>
        </w:rPr>
        <w:t>jej</w:t>
      </w:r>
      <w:r w:rsidRPr="006C3284">
        <w:rPr>
          <w:rFonts w:ascii="Arial" w:eastAsia="Arial" w:hAnsi="Arial" w:cs="Arial"/>
          <w:kern w:val="1"/>
          <w:sz w:val="20"/>
          <w:szCs w:val="20"/>
          <w:lang w:eastAsia="zh-CN"/>
        </w:rPr>
        <w:t xml:space="preserve"> przeprowadzenie,</w:t>
      </w:r>
    </w:p>
    <w:p w:rsidR="007A118F" w:rsidRPr="006C3284" w:rsidRDefault="007A118F" w:rsidP="00F7721A">
      <w:pPr>
        <w:widowControl w:val="0"/>
        <w:numPr>
          <w:ilvl w:val="0"/>
          <w:numId w:val="3"/>
        </w:numPr>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po ustaniu siły wyższej nie przystąpił niezwłocznie do wykonania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w tym realizacji Projektu,</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 xml:space="preserve">Beneficjent nie wniósł zadeklarowanego wkładu własnego, o którym mowa w § 2 ust. </w:t>
      </w:r>
      <w:r w:rsidR="001F4587" w:rsidRPr="006C3284">
        <w:rPr>
          <w:rFonts w:ascii="Arial" w:eastAsia="Arial" w:hAnsi="Arial" w:cs="Arial"/>
          <w:kern w:val="1"/>
          <w:sz w:val="20"/>
          <w:szCs w:val="20"/>
          <w:lang w:eastAsia="zh-CN"/>
        </w:rPr>
        <w:t>7</w:t>
      </w:r>
      <w:r w:rsidRPr="006C3284">
        <w:rPr>
          <w:rFonts w:ascii="Arial" w:eastAsia="Arial" w:hAnsi="Arial" w:cs="Arial"/>
          <w:kern w:val="1"/>
          <w:sz w:val="20"/>
          <w:szCs w:val="20"/>
          <w:lang w:eastAsia="zh-CN"/>
        </w:rPr>
        <w:t xml:space="preserve">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Beneficjent nie przedstawił, pomimo pisemnego wez</w:t>
      </w:r>
      <w:r w:rsidR="00F7721A">
        <w:rPr>
          <w:rFonts w:ascii="Arial" w:eastAsia="Arial" w:hAnsi="Arial" w:cs="Arial"/>
          <w:kern w:val="1"/>
          <w:sz w:val="20"/>
          <w:szCs w:val="20"/>
          <w:lang w:eastAsia="zh-CN"/>
        </w:rPr>
        <w:t>wania, dokumentów, informacji i </w:t>
      </w:r>
      <w:r w:rsidRPr="006C3284">
        <w:rPr>
          <w:rFonts w:ascii="Arial" w:eastAsia="Arial" w:hAnsi="Arial" w:cs="Arial"/>
          <w:kern w:val="1"/>
          <w:sz w:val="20"/>
          <w:szCs w:val="20"/>
          <w:lang w:eastAsia="zh-CN"/>
        </w:rPr>
        <w:t xml:space="preserve">wyjaśnień związanych z realizacją </w:t>
      </w:r>
      <w:r w:rsidR="001F458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w terminie wyznaczonym przez Instytucję Zarządzającą RPO WZ,</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Instytucja Zarządzająca RPO WZ nie zaakceptowała zmian</w:t>
      </w:r>
      <w:r w:rsidR="00B42861" w:rsidRPr="006C3284">
        <w:rPr>
          <w:rFonts w:ascii="Arial" w:eastAsia="Arial" w:hAnsi="Arial" w:cs="Arial"/>
          <w:kern w:val="1"/>
          <w:sz w:val="20"/>
          <w:szCs w:val="20"/>
          <w:lang w:eastAsia="zh-CN"/>
        </w:rPr>
        <w:t>, o których mowa w § 5 ust. 2 lub 3</w:t>
      </w:r>
      <w:r w:rsidR="00144471" w:rsidRPr="006C3284">
        <w:rPr>
          <w:rFonts w:ascii="Arial" w:eastAsia="Arial" w:hAnsi="Arial" w:cs="Arial"/>
          <w:kern w:val="1"/>
          <w:sz w:val="20"/>
          <w:szCs w:val="20"/>
          <w:lang w:eastAsia="zh-CN"/>
        </w:rPr>
        <w:t xml:space="preserve"> Decyzji</w:t>
      </w:r>
      <w:r w:rsidR="00B42861" w:rsidRPr="006C3284">
        <w:rPr>
          <w:rFonts w:ascii="Arial" w:eastAsia="Arial" w:hAnsi="Arial" w:cs="Arial"/>
          <w:kern w:val="1"/>
          <w:sz w:val="20"/>
          <w:szCs w:val="20"/>
          <w:lang w:eastAsia="zh-CN"/>
        </w:rPr>
        <w:t>, lub zmian</w:t>
      </w:r>
      <w:r w:rsidR="00915D9C" w:rsidRPr="006C3284">
        <w:rPr>
          <w:rFonts w:ascii="Arial" w:eastAsia="Arial" w:hAnsi="Arial" w:cs="Arial"/>
          <w:kern w:val="1"/>
          <w:sz w:val="20"/>
          <w:szCs w:val="20"/>
          <w:lang w:eastAsia="zh-CN"/>
        </w:rPr>
        <w:t xml:space="preserve"> w P</w:t>
      </w:r>
      <w:r w:rsidRPr="006C3284">
        <w:rPr>
          <w:rFonts w:ascii="Arial" w:eastAsia="Arial" w:hAnsi="Arial" w:cs="Arial"/>
          <w:kern w:val="1"/>
          <w:sz w:val="20"/>
          <w:szCs w:val="20"/>
          <w:lang w:eastAsia="zh-CN"/>
        </w:rPr>
        <w:t xml:space="preserve">rojekcie na podstawie </w:t>
      </w:r>
      <w:r w:rsidR="00FC35AB" w:rsidRPr="006C3284">
        <w:rPr>
          <w:rFonts w:ascii="Arial" w:eastAsia="Arial" w:hAnsi="Arial" w:cs="Arial"/>
          <w:kern w:val="1"/>
          <w:sz w:val="20"/>
          <w:szCs w:val="20"/>
          <w:lang w:eastAsia="zh-CN"/>
        </w:rPr>
        <w:t>§</w:t>
      </w:r>
      <w:r w:rsidR="00511841" w:rsidRPr="006C3284">
        <w:rPr>
          <w:rFonts w:ascii="Arial" w:eastAsia="Arial" w:hAnsi="Arial" w:cs="Arial"/>
          <w:kern w:val="1"/>
          <w:sz w:val="20"/>
          <w:szCs w:val="20"/>
          <w:lang w:eastAsia="zh-CN"/>
        </w:rPr>
        <w:t> </w:t>
      </w:r>
      <w:r w:rsidR="00FC35AB" w:rsidRPr="006C3284">
        <w:rPr>
          <w:rFonts w:ascii="Arial" w:eastAsia="Arial" w:hAnsi="Arial" w:cs="Arial"/>
          <w:kern w:val="1"/>
          <w:sz w:val="20"/>
          <w:szCs w:val="20"/>
          <w:lang w:eastAsia="zh-CN"/>
        </w:rPr>
        <w:t>2</w:t>
      </w:r>
      <w:r w:rsidR="00144471" w:rsidRPr="006C3284">
        <w:rPr>
          <w:rFonts w:ascii="Arial" w:eastAsia="Arial" w:hAnsi="Arial" w:cs="Arial"/>
          <w:kern w:val="1"/>
          <w:sz w:val="20"/>
          <w:szCs w:val="20"/>
          <w:lang w:eastAsia="zh-CN"/>
        </w:rPr>
        <w:t>6</w:t>
      </w:r>
      <w:r w:rsidR="00511841" w:rsidRPr="006C3284">
        <w:rPr>
          <w:rFonts w:ascii="Arial" w:eastAsia="Arial" w:hAnsi="Arial" w:cs="Arial"/>
          <w:kern w:val="1"/>
          <w:sz w:val="20"/>
          <w:szCs w:val="20"/>
          <w:lang w:eastAsia="zh-CN"/>
        </w:rPr>
        <w:t> </w:t>
      </w:r>
      <w:r w:rsidRPr="006C3284">
        <w:rPr>
          <w:rFonts w:ascii="Arial" w:eastAsia="Arial" w:hAnsi="Arial" w:cs="Arial"/>
          <w:kern w:val="1"/>
          <w:sz w:val="20"/>
          <w:szCs w:val="20"/>
          <w:lang w:eastAsia="zh-CN"/>
        </w:rPr>
        <w:t xml:space="preserve">ust. 1 lub 4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 xml:space="preserve">, </w:t>
      </w:r>
    </w:p>
    <w:p w:rsidR="007A118F" w:rsidRPr="006C3284" w:rsidRDefault="007A118F" w:rsidP="00F7721A">
      <w:pPr>
        <w:widowControl w:val="0"/>
        <w:numPr>
          <w:ilvl w:val="0"/>
          <w:numId w:val="3"/>
        </w:numPr>
        <w:tabs>
          <w:tab w:val="num" w:pos="0"/>
        </w:tabs>
        <w:autoSpaceDE w:val="0"/>
        <w:spacing w:line="276" w:lineRule="auto"/>
        <w:ind w:left="714" w:hanging="357"/>
        <w:rPr>
          <w:rFonts w:ascii="Arial" w:eastAsia="Arial" w:hAnsi="Arial" w:cs="Arial"/>
          <w:kern w:val="1"/>
          <w:sz w:val="20"/>
          <w:szCs w:val="20"/>
          <w:lang w:eastAsia="zh-CN"/>
        </w:rPr>
      </w:pPr>
      <w:r w:rsidRPr="006C3284">
        <w:rPr>
          <w:rFonts w:ascii="Arial" w:eastAsia="Arial" w:hAnsi="Arial" w:cs="Arial"/>
          <w:kern w:val="1"/>
          <w:sz w:val="20"/>
          <w:szCs w:val="20"/>
          <w:lang w:eastAsia="zh-CN"/>
        </w:rPr>
        <w:t>w stosunku do Beneficjenta</w:t>
      </w:r>
      <w:r w:rsidR="00E564EF" w:rsidRPr="006C3284">
        <w:rPr>
          <w:rFonts w:ascii="Arial" w:eastAsia="Arial" w:hAnsi="Arial" w:cs="Arial"/>
          <w:kern w:val="1"/>
          <w:sz w:val="20"/>
          <w:szCs w:val="20"/>
          <w:lang w:eastAsia="zh-CN"/>
        </w:rPr>
        <w:t xml:space="preserve">, </w:t>
      </w:r>
      <w:r w:rsidR="00CC2645" w:rsidRPr="006C3284">
        <w:rPr>
          <w:rFonts w:ascii="Arial" w:eastAsia="Arial" w:hAnsi="Arial" w:cs="Arial"/>
          <w:kern w:val="1"/>
          <w:sz w:val="20"/>
          <w:szCs w:val="20"/>
          <w:lang w:eastAsia="zh-CN"/>
        </w:rPr>
        <w:t>Realizatora lub Partnera</w:t>
      </w:r>
      <w:r w:rsidR="00DB6ED3" w:rsidRPr="006C3284">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 xml:space="preserve">lub w </w:t>
      </w:r>
      <w:r w:rsidR="00F7721A">
        <w:rPr>
          <w:rFonts w:ascii="Arial" w:eastAsia="Arial" w:hAnsi="Arial" w:cs="Arial"/>
          <w:kern w:val="1"/>
          <w:sz w:val="20"/>
          <w:szCs w:val="20"/>
          <w:lang w:eastAsia="zh-CN"/>
        </w:rPr>
        <w:t>stosunku do osób działających w </w:t>
      </w:r>
      <w:r w:rsidR="00CC2645" w:rsidRPr="006C3284">
        <w:rPr>
          <w:rFonts w:ascii="Arial" w:eastAsia="Arial" w:hAnsi="Arial" w:cs="Arial"/>
          <w:kern w:val="1"/>
          <w:sz w:val="20"/>
          <w:szCs w:val="20"/>
          <w:lang w:eastAsia="zh-CN"/>
        </w:rPr>
        <w:t>ich</w:t>
      </w:r>
      <w:r w:rsidRPr="006C3284">
        <w:rPr>
          <w:rFonts w:ascii="Arial" w:eastAsia="Arial" w:hAnsi="Arial" w:cs="Arial"/>
          <w:kern w:val="1"/>
          <w:sz w:val="20"/>
          <w:szCs w:val="20"/>
          <w:lang w:eastAsia="zh-CN"/>
        </w:rPr>
        <w:t xml:space="preserve"> imieniu został wydany prawomocny wyrok skazujący za przestępstwo lub przestępstwo skarbowe popełnione przez Beneficjenta</w:t>
      </w:r>
      <w:r w:rsidR="00E564EF" w:rsidRPr="006C3284">
        <w:rPr>
          <w:rFonts w:ascii="Arial" w:eastAsia="Arial" w:hAnsi="Arial" w:cs="Arial"/>
          <w:kern w:val="1"/>
          <w:sz w:val="20"/>
          <w:szCs w:val="20"/>
          <w:lang w:eastAsia="zh-CN"/>
        </w:rPr>
        <w:t xml:space="preserve">, </w:t>
      </w:r>
      <w:r w:rsidR="003769A2" w:rsidRPr="006C3284">
        <w:rPr>
          <w:rFonts w:ascii="Arial" w:eastAsia="Arial" w:hAnsi="Arial" w:cs="Arial"/>
          <w:kern w:val="1"/>
          <w:sz w:val="20"/>
          <w:szCs w:val="20"/>
          <w:lang w:eastAsia="zh-CN"/>
        </w:rPr>
        <w:t>Realizatora lub Partnera</w:t>
      </w:r>
      <w:r w:rsidR="00DB6ED3" w:rsidRPr="006C3284">
        <w:rPr>
          <w:rFonts w:ascii="Arial" w:eastAsia="Arial" w:hAnsi="Arial" w:cs="Arial"/>
          <w:kern w:val="1"/>
          <w:sz w:val="20"/>
          <w:szCs w:val="20"/>
          <w:lang w:eastAsia="zh-CN"/>
        </w:rPr>
        <w:t xml:space="preserve"> </w:t>
      </w:r>
      <w:r w:rsidRPr="006C3284">
        <w:rPr>
          <w:rFonts w:ascii="Arial" w:eastAsia="Arial" w:hAnsi="Arial" w:cs="Arial"/>
          <w:kern w:val="1"/>
          <w:sz w:val="20"/>
          <w:szCs w:val="20"/>
          <w:lang w:eastAsia="zh-CN"/>
        </w:rPr>
        <w:t xml:space="preserve">lub osoby działające w </w:t>
      </w:r>
      <w:r w:rsidR="00C77DE1" w:rsidRPr="006C3284">
        <w:rPr>
          <w:rFonts w:ascii="Arial" w:eastAsia="Arial" w:hAnsi="Arial" w:cs="Arial"/>
          <w:kern w:val="1"/>
          <w:sz w:val="20"/>
          <w:szCs w:val="20"/>
          <w:lang w:eastAsia="zh-CN"/>
        </w:rPr>
        <w:t>ich</w:t>
      </w:r>
      <w:r w:rsidRPr="006C3284">
        <w:rPr>
          <w:rFonts w:ascii="Arial" w:eastAsia="Arial" w:hAnsi="Arial" w:cs="Arial"/>
          <w:kern w:val="1"/>
          <w:sz w:val="20"/>
          <w:szCs w:val="20"/>
          <w:lang w:eastAsia="zh-CN"/>
        </w:rPr>
        <w:t xml:space="preserve"> imieniu, w związku realizacją </w:t>
      </w:r>
      <w:r w:rsidR="00FB60E7"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C77DE1" w:rsidRPr="006C3284" w:rsidRDefault="007A118F" w:rsidP="00F7721A">
      <w:pPr>
        <w:widowControl w:val="0"/>
        <w:numPr>
          <w:ilvl w:val="0"/>
          <w:numId w:val="3"/>
        </w:numPr>
        <w:tabs>
          <w:tab w:val="num" w:pos="0"/>
        </w:tabs>
        <w:autoSpaceDE w:val="0"/>
        <w:spacing w:line="276" w:lineRule="auto"/>
        <w:ind w:left="714" w:hanging="357"/>
        <w:rPr>
          <w:rFonts w:ascii="Arial" w:hAnsi="Arial" w:cs="Arial"/>
          <w:kern w:val="1"/>
          <w:sz w:val="20"/>
          <w:szCs w:val="20"/>
          <w:lang w:eastAsia="pl-PL"/>
        </w:rPr>
      </w:pPr>
      <w:r w:rsidRPr="006C3284">
        <w:rPr>
          <w:rFonts w:ascii="Arial" w:hAnsi="Arial" w:cs="Arial"/>
          <w:kern w:val="1"/>
          <w:sz w:val="20"/>
          <w:szCs w:val="20"/>
          <w:lang w:eastAsia="pl-PL"/>
        </w:rPr>
        <w:t xml:space="preserve">Beneficjent lub Projekt na dzień złożenia wniosku o dofinansowanie lub na dzień </w:t>
      </w:r>
      <w:r w:rsidR="00717619" w:rsidRPr="006C3284">
        <w:rPr>
          <w:rFonts w:ascii="Arial" w:hAnsi="Arial" w:cs="Arial"/>
          <w:kern w:val="1"/>
          <w:sz w:val="20"/>
          <w:szCs w:val="20"/>
          <w:lang w:eastAsia="pl-PL"/>
        </w:rPr>
        <w:t>wydania</w:t>
      </w:r>
      <w:r w:rsidRPr="006C3284">
        <w:rPr>
          <w:rFonts w:ascii="Arial" w:hAnsi="Arial" w:cs="Arial"/>
          <w:kern w:val="1"/>
          <w:sz w:val="20"/>
          <w:szCs w:val="20"/>
          <w:lang w:eastAsia="pl-PL"/>
        </w:rPr>
        <w:t xml:space="preserve"> </w:t>
      </w:r>
      <w:r w:rsidR="00FB60E7" w:rsidRPr="006C3284">
        <w:rPr>
          <w:rFonts w:ascii="Arial" w:hAnsi="Arial" w:cs="Arial"/>
          <w:kern w:val="1"/>
          <w:sz w:val="20"/>
          <w:szCs w:val="20"/>
          <w:lang w:eastAsia="pl-PL"/>
        </w:rPr>
        <w:t>Decyzji</w:t>
      </w:r>
      <w:r w:rsidRPr="006C3284">
        <w:rPr>
          <w:rFonts w:ascii="Arial" w:hAnsi="Arial" w:cs="Arial"/>
          <w:kern w:val="1"/>
          <w:sz w:val="20"/>
          <w:szCs w:val="20"/>
          <w:lang w:eastAsia="pl-PL"/>
        </w:rPr>
        <w:t xml:space="preserve"> nie spełniał kryteriów kwalifikujących do Działania</w:t>
      </w:r>
      <w:r w:rsidR="00C77DE1" w:rsidRPr="006C3284">
        <w:rPr>
          <w:rFonts w:ascii="Arial" w:hAnsi="Arial" w:cs="Arial"/>
          <w:kern w:val="1"/>
          <w:sz w:val="20"/>
          <w:szCs w:val="20"/>
          <w:lang w:eastAsia="pl-PL"/>
        </w:rPr>
        <w:t>,</w:t>
      </w:r>
    </w:p>
    <w:p w:rsidR="007A118F" w:rsidRPr="006C3284" w:rsidRDefault="00C77DE1" w:rsidP="00F7721A">
      <w:pPr>
        <w:widowControl w:val="0"/>
        <w:numPr>
          <w:ilvl w:val="0"/>
          <w:numId w:val="3"/>
        </w:numPr>
        <w:tabs>
          <w:tab w:val="num" w:pos="0"/>
        </w:tabs>
        <w:autoSpaceDE w:val="0"/>
        <w:spacing w:line="276" w:lineRule="auto"/>
        <w:ind w:left="714" w:hanging="357"/>
        <w:rPr>
          <w:rFonts w:ascii="Arial" w:hAnsi="Arial" w:cs="Arial"/>
          <w:kern w:val="1"/>
          <w:sz w:val="20"/>
          <w:szCs w:val="20"/>
          <w:lang w:eastAsia="pl-PL"/>
        </w:rPr>
      </w:pPr>
      <w:r w:rsidRPr="006C3284">
        <w:rPr>
          <w:rFonts w:ascii="Arial" w:hAnsi="Arial" w:cs="Arial"/>
          <w:kern w:val="1"/>
          <w:sz w:val="20"/>
          <w:szCs w:val="20"/>
          <w:lang w:eastAsia="pl-PL"/>
        </w:rPr>
        <w:t>Beneficjent lub Partner w dniu podjęcia Decyzji podlegał wykluczeniu w</w:t>
      </w:r>
      <w:r w:rsidR="00102E89" w:rsidRPr="006C3284">
        <w:rPr>
          <w:rFonts w:ascii="Arial" w:hAnsi="Arial" w:cs="Arial"/>
          <w:kern w:val="1"/>
          <w:sz w:val="20"/>
          <w:szCs w:val="20"/>
          <w:lang w:eastAsia="pl-PL"/>
        </w:rPr>
        <w:t> </w:t>
      </w:r>
      <w:r w:rsidRPr="006C3284">
        <w:rPr>
          <w:rFonts w:ascii="Arial" w:hAnsi="Arial" w:cs="Arial"/>
          <w:kern w:val="1"/>
          <w:sz w:val="20"/>
          <w:szCs w:val="20"/>
          <w:lang w:eastAsia="pl-PL"/>
        </w:rPr>
        <w:t xml:space="preserve">rozumieniu art. 207 ust. 4 o finansach publicznych, art. 12 ust. 1 pkt 1 ustawy o skutkach powierzania wykonywania pracy cudzoziemcom przebywającym wbrew przepisom na terytorium Rzeczypospolitej Polskiej lub art. 9 ust. 1 pkt 2a ustawy o odpowiedzialności podmiotów </w:t>
      </w:r>
      <w:r w:rsidRPr="006C3284">
        <w:rPr>
          <w:rFonts w:ascii="Arial" w:hAnsi="Arial" w:cs="Arial"/>
          <w:kern w:val="1"/>
          <w:sz w:val="20"/>
          <w:szCs w:val="20"/>
          <w:lang w:eastAsia="pl-PL"/>
        </w:rPr>
        <w:lastRenderedPageBreak/>
        <w:t xml:space="preserve">zbiorowych za czyny zabronione pod groźbą kary. </w:t>
      </w:r>
    </w:p>
    <w:p w:rsidR="007A118F" w:rsidRPr="006C3284" w:rsidRDefault="00FB60E7" w:rsidP="00F7721A">
      <w:pPr>
        <w:widowControl w:val="0"/>
        <w:numPr>
          <w:ilvl w:val="0"/>
          <w:numId w:val="2"/>
        </w:numPr>
        <w:tabs>
          <w:tab w:val="left" w:pos="426"/>
          <w:tab w:val="left" w:pos="851"/>
        </w:tabs>
        <w:autoSpaceDE w:val="0"/>
        <w:spacing w:line="276" w:lineRule="auto"/>
        <w:ind w:left="357" w:hanging="357"/>
        <w:rPr>
          <w:rFonts w:ascii="Arial" w:eastAsia="Arial" w:hAnsi="Arial" w:cs="Arial"/>
          <w:color w:val="000000"/>
          <w:kern w:val="1"/>
          <w:sz w:val="20"/>
          <w:szCs w:val="20"/>
          <w:lang w:eastAsia="pl-PL"/>
        </w:rPr>
      </w:pPr>
      <w:r w:rsidRPr="006C3284">
        <w:rPr>
          <w:rFonts w:ascii="Arial" w:eastAsia="Arial" w:hAnsi="Arial" w:cs="Arial"/>
          <w:color w:val="000000"/>
          <w:kern w:val="1"/>
          <w:sz w:val="20"/>
          <w:szCs w:val="20"/>
          <w:lang w:eastAsia="zh-CN"/>
        </w:rPr>
        <w:t>Decyzja</w:t>
      </w:r>
      <w:r w:rsidR="007A118F" w:rsidRPr="006C3284">
        <w:rPr>
          <w:rFonts w:ascii="Arial" w:eastAsia="Arial" w:hAnsi="Arial" w:cs="Arial"/>
          <w:color w:val="000000"/>
          <w:kern w:val="1"/>
          <w:sz w:val="20"/>
          <w:szCs w:val="20"/>
          <w:lang w:eastAsia="zh-CN"/>
        </w:rPr>
        <w:t xml:space="preserve"> może zostać </w:t>
      </w:r>
      <w:r w:rsidRPr="006C3284">
        <w:rPr>
          <w:rFonts w:ascii="Arial" w:eastAsia="Arial" w:hAnsi="Arial" w:cs="Arial"/>
          <w:color w:val="000000"/>
          <w:kern w:val="1"/>
          <w:sz w:val="20"/>
          <w:szCs w:val="20"/>
          <w:lang w:eastAsia="zh-CN"/>
        </w:rPr>
        <w:t>uchylona</w:t>
      </w:r>
      <w:r w:rsidR="007A118F" w:rsidRPr="006C3284">
        <w:rPr>
          <w:rFonts w:ascii="Arial" w:eastAsia="Arial" w:hAnsi="Arial" w:cs="Arial"/>
          <w:color w:val="000000"/>
          <w:kern w:val="1"/>
          <w:sz w:val="20"/>
          <w:szCs w:val="20"/>
          <w:lang w:eastAsia="zh-CN"/>
        </w:rPr>
        <w:t xml:space="preserve"> na wniosek Beneficjenta pod warunkiem zwrotu przez Beneficjenta całości przekazanego dofinansowania, wraz z odsetkami w</w:t>
      </w:r>
      <w:r w:rsidR="00102E89" w:rsidRPr="006C3284">
        <w:rPr>
          <w:rFonts w:ascii="Arial" w:eastAsia="Arial" w:hAnsi="Arial" w:cs="Arial"/>
          <w:color w:val="000000"/>
          <w:kern w:val="1"/>
          <w:sz w:val="20"/>
          <w:szCs w:val="20"/>
          <w:lang w:eastAsia="zh-CN"/>
        </w:rPr>
        <w:t> </w:t>
      </w:r>
      <w:r w:rsidR="007A118F" w:rsidRPr="006C3284">
        <w:rPr>
          <w:rFonts w:ascii="Arial" w:eastAsia="Arial" w:hAnsi="Arial" w:cs="Arial"/>
          <w:color w:val="000000"/>
          <w:kern w:val="1"/>
          <w:sz w:val="20"/>
          <w:szCs w:val="20"/>
          <w:lang w:eastAsia="zh-CN"/>
        </w:rPr>
        <w:t>wysokości jak dla zaległości podatkowych naliczanymi od dnia przekazania dofinansowania, w terminie i na rachunek bankowy wskazany przez Instytucję Zarządzającą RPO WZ.</w:t>
      </w:r>
    </w:p>
    <w:p w:rsidR="007A118F" w:rsidRPr="006C3284" w:rsidRDefault="007A118F" w:rsidP="00F7721A">
      <w:pPr>
        <w:widowControl w:val="0"/>
        <w:numPr>
          <w:ilvl w:val="0"/>
          <w:numId w:val="2"/>
        </w:numPr>
        <w:tabs>
          <w:tab w:val="left" w:pos="426"/>
          <w:tab w:val="left" w:pos="851"/>
        </w:tabs>
        <w:autoSpaceDE w:val="0"/>
        <w:spacing w:line="276" w:lineRule="auto"/>
        <w:ind w:left="357" w:hanging="357"/>
        <w:rPr>
          <w:rFonts w:ascii="Arial" w:eastAsia="Arial" w:hAnsi="Arial" w:cs="Arial"/>
          <w:color w:val="000000"/>
          <w:kern w:val="1"/>
          <w:sz w:val="20"/>
          <w:szCs w:val="20"/>
          <w:lang w:eastAsia="zh-CN"/>
        </w:rPr>
      </w:pPr>
      <w:r w:rsidRPr="006C3284">
        <w:rPr>
          <w:rFonts w:ascii="Arial" w:eastAsia="Arial" w:hAnsi="Arial" w:cs="Arial"/>
          <w:color w:val="000000"/>
          <w:kern w:val="1"/>
          <w:sz w:val="20"/>
          <w:szCs w:val="20"/>
          <w:lang w:eastAsia="pl-PL"/>
        </w:rPr>
        <w:t xml:space="preserve">W razie zaistnienia istotnej zmiany okoliczności powodującej, że wykonanie </w:t>
      </w:r>
      <w:r w:rsidR="00FB60E7" w:rsidRPr="006C3284">
        <w:rPr>
          <w:rFonts w:ascii="Arial" w:eastAsia="Arial" w:hAnsi="Arial" w:cs="Arial"/>
          <w:color w:val="000000"/>
          <w:kern w:val="1"/>
          <w:sz w:val="20"/>
          <w:szCs w:val="20"/>
          <w:lang w:eastAsia="pl-PL"/>
        </w:rPr>
        <w:t>Decyzji</w:t>
      </w:r>
      <w:r w:rsidR="00F7721A">
        <w:rPr>
          <w:rFonts w:ascii="Arial" w:eastAsia="Arial" w:hAnsi="Arial" w:cs="Arial"/>
          <w:color w:val="000000"/>
          <w:kern w:val="1"/>
          <w:sz w:val="20"/>
          <w:szCs w:val="20"/>
          <w:lang w:eastAsia="pl-PL"/>
        </w:rPr>
        <w:t xml:space="preserve"> nie leży w </w:t>
      </w:r>
      <w:r w:rsidRPr="006C3284">
        <w:rPr>
          <w:rFonts w:ascii="Arial" w:eastAsia="Arial" w:hAnsi="Arial" w:cs="Arial"/>
          <w:color w:val="000000"/>
          <w:kern w:val="1"/>
          <w:sz w:val="20"/>
          <w:szCs w:val="20"/>
          <w:lang w:eastAsia="pl-PL"/>
        </w:rPr>
        <w:t>interesie publicznym, czego nie można było przewidzieć w</w:t>
      </w:r>
      <w:r w:rsidR="00102E89" w:rsidRPr="006C3284">
        <w:rPr>
          <w:rFonts w:ascii="Arial" w:eastAsia="Arial" w:hAnsi="Arial" w:cs="Arial"/>
          <w:color w:val="000000"/>
          <w:kern w:val="1"/>
          <w:sz w:val="20"/>
          <w:szCs w:val="20"/>
          <w:lang w:eastAsia="pl-PL"/>
        </w:rPr>
        <w:t> </w:t>
      </w:r>
      <w:r w:rsidRPr="006C3284">
        <w:rPr>
          <w:rFonts w:ascii="Arial" w:eastAsia="Arial" w:hAnsi="Arial" w:cs="Arial"/>
          <w:color w:val="000000"/>
          <w:kern w:val="1"/>
          <w:sz w:val="20"/>
          <w:szCs w:val="20"/>
          <w:lang w:eastAsia="pl-PL"/>
        </w:rPr>
        <w:t xml:space="preserve">chwili </w:t>
      </w:r>
      <w:r w:rsidR="00FB60E7" w:rsidRPr="006C3284">
        <w:rPr>
          <w:rFonts w:ascii="Arial" w:eastAsia="Arial" w:hAnsi="Arial" w:cs="Arial"/>
          <w:color w:val="000000"/>
          <w:kern w:val="1"/>
          <w:sz w:val="20"/>
          <w:szCs w:val="20"/>
          <w:lang w:eastAsia="pl-PL"/>
        </w:rPr>
        <w:t>wydania Decyzji</w:t>
      </w:r>
      <w:r w:rsidRPr="006C3284">
        <w:rPr>
          <w:rFonts w:ascii="Arial" w:eastAsia="Arial" w:hAnsi="Arial" w:cs="Arial"/>
          <w:color w:val="000000"/>
          <w:kern w:val="1"/>
          <w:sz w:val="20"/>
          <w:szCs w:val="20"/>
          <w:lang w:eastAsia="pl-PL"/>
        </w:rPr>
        <w:t xml:space="preserve">, Instytucja Zarządzająca RPO WZ może </w:t>
      </w:r>
      <w:r w:rsidR="000D1D03" w:rsidRPr="006C3284">
        <w:rPr>
          <w:rFonts w:ascii="Arial" w:eastAsia="Arial" w:hAnsi="Arial" w:cs="Arial"/>
          <w:color w:val="000000"/>
          <w:kern w:val="1"/>
          <w:sz w:val="20"/>
          <w:szCs w:val="20"/>
          <w:lang w:eastAsia="pl-PL"/>
        </w:rPr>
        <w:t>uchylić Decyzję</w:t>
      </w:r>
      <w:r w:rsidRPr="006C3284">
        <w:rPr>
          <w:rFonts w:ascii="Arial" w:eastAsia="Arial" w:hAnsi="Arial" w:cs="Arial"/>
          <w:color w:val="000000"/>
          <w:kern w:val="1"/>
          <w:sz w:val="20"/>
          <w:szCs w:val="20"/>
          <w:lang w:eastAsia="pl-PL"/>
        </w:rPr>
        <w:t xml:space="preserve"> w terminie 90 dni od powzięcia wiadomości o tych okolicznościach</w:t>
      </w:r>
      <w:r w:rsidR="00102E89" w:rsidRPr="006C3284">
        <w:rPr>
          <w:rFonts w:ascii="Arial" w:eastAsia="Arial" w:hAnsi="Arial" w:cs="Arial"/>
          <w:color w:val="000000"/>
          <w:kern w:val="1"/>
          <w:sz w:val="20"/>
          <w:szCs w:val="20"/>
          <w:lang w:eastAsia="zh-CN"/>
        </w:rPr>
        <w:t>. W </w:t>
      </w:r>
      <w:r w:rsidRPr="006C3284">
        <w:rPr>
          <w:rFonts w:ascii="Arial" w:eastAsia="Arial" w:hAnsi="Arial" w:cs="Arial"/>
          <w:color w:val="000000"/>
          <w:kern w:val="1"/>
          <w:sz w:val="20"/>
          <w:szCs w:val="20"/>
          <w:lang w:eastAsia="zh-CN"/>
        </w:rPr>
        <w:t>takim przypadku Beneficjent ma prawo do dofinansowania wyłącznie tej części wydatków, która odpowiada prawidłowo zrealizowanej części Projektu. W</w:t>
      </w:r>
      <w:r w:rsidR="00102E89" w:rsidRPr="006C3284">
        <w:rPr>
          <w:rFonts w:ascii="Arial" w:eastAsia="Arial" w:hAnsi="Arial" w:cs="Arial"/>
          <w:color w:val="000000"/>
          <w:kern w:val="1"/>
          <w:sz w:val="20"/>
          <w:szCs w:val="20"/>
          <w:lang w:eastAsia="zh-CN"/>
        </w:rPr>
        <w:t> </w:t>
      </w:r>
      <w:r w:rsidRPr="006C3284">
        <w:rPr>
          <w:rFonts w:ascii="Arial" w:eastAsia="Arial" w:hAnsi="Arial" w:cs="Arial"/>
          <w:color w:val="000000"/>
          <w:kern w:val="1"/>
          <w:sz w:val="20"/>
          <w:szCs w:val="20"/>
          <w:lang w:eastAsia="zh-CN"/>
        </w:rPr>
        <w:t>pozostałej części dofina</w:t>
      </w:r>
      <w:r w:rsidR="00102E89" w:rsidRPr="006C3284">
        <w:rPr>
          <w:rFonts w:ascii="Arial" w:eastAsia="Arial" w:hAnsi="Arial" w:cs="Arial"/>
          <w:color w:val="000000"/>
          <w:kern w:val="1"/>
          <w:sz w:val="20"/>
          <w:szCs w:val="20"/>
          <w:lang w:eastAsia="zh-CN"/>
        </w:rPr>
        <w:t xml:space="preserve">nsowanie musi zostać zwrócone w </w:t>
      </w:r>
      <w:r w:rsidRPr="006C3284">
        <w:rPr>
          <w:rFonts w:ascii="Arial" w:eastAsia="Arial" w:hAnsi="Arial" w:cs="Arial"/>
          <w:color w:val="000000"/>
          <w:kern w:val="1"/>
          <w:sz w:val="20"/>
          <w:szCs w:val="20"/>
          <w:lang w:eastAsia="zh-CN"/>
        </w:rPr>
        <w:t>terminie i na rachunek bankowy wskazany przez Instytucję Zarządz</w:t>
      </w:r>
      <w:r w:rsidR="008D4C97" w:rsidRPr="006C3284">
        <w:rPr>
          <w:rFonts w:ascii="Arial" w:eastAsia="Arial" w:hAnsi="Arial" w:cs="Arial"/>
          <w:color w:val="000000"/>
          <w:kern w:val="1"/>
          <w:sz w:val="20"/>
          <w:szCs w:val="20"/>
          <w:lang w:eastAsia="zh-CN"/>
        </w:rPr>
        <w:t>ającą RPO WZ wraz z</w:t>
      </w:r>
      <w:r w:rsidR="00102E89" w:rsidRPr="006C3284">
        <w:rPr>
          <w:rFonts w:ascii="Arial" w:eastAsia="Arial" w:hAnsi="Arial" w:cs="Arial"/>
          <w:color w:val="000000"/>
          <w:kern w:val="1"/>
          <w:sz w:val="20"/>
          <w:szCs w:val="20"/>
          <w:lang w:eastAsia="zh-CN"/>
        </w:rPr>
        <w:t xml:space="preserve"> odsetkami w </w:t>
      </w:r>
      <w:r w:rsidRPr="006C3284">
        <w:rPr>
          <w:rFonts w:ascii="Arial" w:eastAsia="Arial" w:hAnsi="Arial" w:cs="Arial"/>
          <w:color w:val="000000"/>
          <w:kern w:val="1"/>
          <w:sz w:val="20"/>
          <w:szCs w:val="20"/>
          <w:lang w:eastAsia="zh-CN"/>
        </w:rPr>
        <w:t>wysokości jak dla zaległości podatkowych.</w:t>
      </w:r>
    </w:p>
    <w:p w:rsidR="007A118F" w:rsidRPr="006C3284" w:rsidRDefault="007A118F" w:rsidP="00F7721A">
      <w:pPr>
        <w:widowControl w:val="0"/>
        <w:numPr>
          <w:ilvl w:val="0"/>
          <w:numId w:val="2"/>
        </w:numPr>
        <w:tabs>
          <w:tab w:val="left" w:pos="426"/>
          <w:tab w:val="left" w:pos="851"/>
        </w:tabs>
        <w:autoSpaceDE w:val="0"/>
        <w:spacing w:after="240" w:line="276" w:lineRule="auto"/>
        <w:ind w:left="357" w:hanging="357"/>
        <w:rPr>
          <w:rFonts w:ascii="Arial" w:eastAsia="Arial" w:hAnsi="Arial" w:cs="Arial"/>
          <w:kern w:val="1"/>
          <w:sz w:val="20"/>
          <w:szCs w:val="20"/>
          <w:lang w:eastAsia="zh-CN"/>
        </w:rPr>
      </w:pPr>
      <w:r w:rsidRPr="006C3284">
        <w:rPr>
          <w:rFonts w:ascii="Arial" w:eastAsia="Arial" w:hAnsi="Arial" w:cs="Arial"/>
          <w:color w:val="000000"/>
          <w:kern w:val="1"/>
          <w:sz w:val="20"/>
          <w:szCs w:val="20"/>
          <w:lang w:eastAsia="pl-PL"/>
        </w:rPr>
        <w:t xml:space="preserve">Niezależnie od formy lub przyczyny </w:t>
      </w:r>
      <w:r w:rsidR="000D1D03" w:rsidRPr="006C3284">
        <w:rPr>
          <w:rFonts w:ascii="Arial" w:eastAsia="Arial" w:hAnsi="Arial" w:cs="Arial"/>
          <w:color w:val="000000"/>
          <w:kern w:val="1"/>
          <w:sz w:val="20"/>
          <w:szCs w:val="20"/>
          <w:lang w:eastAsia="pl-PL"/>
        </w:rPr>
        <w:t>uchylenia Decyzji</w:t>
      </w:r>
      <w:r w:rsidRPr="006C3284">
        <w:rPr>
          <w:rFonts w:ascii="Arial" w:eastAsia="Arial" w:hAnsi="Arial" w:cs="Arial"/>
          <w:color w:val="000000"/>
          <w:kern w:val="1"/>
          <w:sz w:val="20"/>
          <w:szCs w:val="20"/>
          <w:lang w:eastAsia="pl-PL"/>
        </w:rPr>
        <w:t>, Beneficjent zobowiąz</w:t>
      </w:r>
      <w:r w:rsidR="000D1D03" w:rsidRPr="006C3284">
        <w:rPr>
          <w:rFonts w:ascii="Arial" w:eastAsia="Arial" w:hAnsi="Arial" w:cs="Arial"/>
          <w:color w:val="000000"/>
          <w:kern w:val="1"/>
          <w:sz w:val="20"/>
          <w:szCs w:val="20"/>
          <w:lang w:eastAsia="pl-PL"/>
        </w:rPr>
        <w:t>any jest</w:t>
      </w:r>
      <w:r w:rsidRPr="006C3284">
        <w:rPr>
          <w:rFonts w:ascii="Arial" w:eastAsia="Arial" w:hAnsi="Arial" w:cs="Arial"/>
          <w:color w:val="000000"/>
          <w:kern w:val="1"/>
          <w:sz w:val="20"/>
          <w:szCs w:val="20"/>
          <w:lang w:eastAsia="pl-PL"/>
        </w:rPr>
        <w:t xml:space="preserve"> do przechowywania i</w:t>
      </w:r>
      <w:r w:rsidR="0023209C" w:rsidRPr="006C3284">
        <w:rPr>
          <w:rFonts w:ascii="Arial" w:eastAsia="Arial" w:hAnsi="Arial" w:cs="Arial"/>
          <w:color w:val="000000"/>
          <w:kern w:val="1"/>
          <w:sz w:val="20"/>
          <w:szCs w:val="20"/>
          <w:lang w:eastAsia="pl-PL"/>
        </w:rPr>
        <w:t xml:space="preserve"> </w:t>
      </w:r>
      <w:r w:rsidRPr="006C3284">
        <w:rPr>
          <w:rFonts w:ascii="Arial" w:eastAsia="Arial" w:hAnsi="Arial" w:cs="Arial"/>
          <w:color w:val="000000"/>
          <w:kern w:val="1"/>
          <w:sz w:val="20"/>
          <w:szCs w:val="20"/>
          <w:lang w:eastAsia="pl-PL"/>
        </w:rPr>
        <w:t>archiwizowania dokumentacji związanej z</w:t>
      </w:r>
      <w:r w:rsidR="00F7721A">
        <w:rPr>
          <w:rFonts w:ascii="Arial" w:eastAsia="Arial" w:hAnsi="Arial" w:cs="Arial"/>
          <w:color w:val="000000"/>
          <w:kern w:val="1"/>
          <w:sz w:val="20"/>
          <w:szCs w:val="20"/>
          <w:lang w:eastAsia="pl-PL"/>
        </w:rPr>
        <w:t xml:space="preserve"> realizacją Projektu, zgodnie z </w:t>
      </w:r>
      <w:r w:rsidRPr="006C3284">
        <w:rPr>
          <w:rFonts w:ascii="Arial" w:eastAsia="Arial" w:hAnsi="Arial" w:cs="Arial"/>
          <w:color w:val="000000"/>
          <w:kern w:val="1"/>
          <w:sz w:val="20"/>
          <w:szCs w:val="20"/>
          <w:lang w:eastAsia="pl-PL"/>
        </w:rPr>
        <w:t>zapisami</w:t>
      </w:r>
      <w:r w:rsidRPr="006C3284">
        <w:rPr>
          <w:rFonts w:ascii="Arial" w:eastAsia="Arial" w:hAnsi="Arial" w:cs="Arial"/>
          <w:kern w:val="1"/>
          <w:sz w:val="20"/>
          <w:szCs w:val="20"/>
          <w:lang w:eastAsia="zh-CN"/>
        </w:rPr>
        <w:t xml:space="preserve"> </w:t>
      </w:r>
      <w:r w:rsidR="00FC35AB" w:rsidRPr="006C3284">
        <w:rPr>
          <w:rFonts w:ascii="Arial" w:eastAsia="Arial" w:hAnsi="Arial" w:cs="Arial"/>
          <w:kern w:val="1"/>
          <w:sz w:val="20"/>
          <w:szCs w:val="20"/>
          <w:lang w:eastAsia="zh-CN"/>
        </w:rPr>
        <w:t>§ 2</w:t>
      </w:r>
      <w:r w:rsidR="004C24E1" w:rsidRPr="006C3284">
        <w:rPr>
          <w:rFonts w:ascii="Arial" w:eastAsia="Arial" w:hAnsi="Arial" w:cs="Arial"/>
          <w:kern w:val="1"/>
          <w:sz w:val="20"/>
          <w:szCs w:val="20"/>
          <w:lang w:eastAsia="zh-CN"/>
        </w:rPr>
        <w:t>8</w:t>
      </w:r>
      <w:r w:rsidRPr="006C3284">
        <w:rPr>
          <w:rFonts w:ascii="Arial" w:eastAsia="Arial" w:hAnsi="Arial" w:cs="Arial"/>
          <w:kern w:val="1"/>
          <w:sz w:val="20"/>
          <w:szCs w:val="20"/>
          <w:lang w:eastAsia="zh-CN"/>
        </w:rPr>
        <w:t xml:space="preserve"> </w:t>
      </w:r>
      <w:r w:rsidR="000D1D03" w:rsidRPr="006C3284">
        <w:rPr>
          <w:rFonts w:ascii="Arial" w:eastAsia="Arial" w:hAnsi="Arial" w:cs="Arial"/>
          <w:kern w:val="1"/>
          <w:sz w:val="20"/>
          <w:szCs w:val="20"/>
          <w:lang w:eastAsia="zh-CN"/>
        </w:rPr>
        <w:t>Decyzji</w:t>
      </w:r>
      <w:r w:rsidRPr="006C3284">
        <w:rPr>
          <w:rFonts w:ascii="Arial" w:eastAsia="Arial" w:hAnsi="Arial" w:cs="Arial"/>
          <w:kern w:val="1"/>
          <w:sz w:val="20"/>
          <w:szCs w:val="20"/>
          <w:lang w:eastAsia="zh-CN"/>
        </w:rPr>
        <w:t>.</w:t>
      </w:r>
    </w:p>
    <w:p w:rsidR="007A118F" w:rsidRPr="006C3284" w:rsidRDefault="007A118F" w:rsidP="00686F62">
      <w:pPr>
        <w:pStyle w:val="Default"/>
        <w:spacing w:line="276" w:lineRule="auto"/>
        <w:jc w:val="center"/>
        <w:rPr>
          <w:rFonts w:ascii="Arial" w:hAnsi="Arial" w:cs="Arial"/>
          <w:b/>
          <w:bCs/>
          <w:sz w:val="20"/>
          <w:szCs w:val="20"/>
        </w:rPr>
      </w:pPr>
      <w:r w:rsidRPr="006C3284">
        <w:rPr>
          <w:rFonts w:ascii="Arial" w:hAnsi="Arial" w:cs="Arial"/>
          <w:b/>
          <w:bCs/>
          <w:sz w:val="20"/>
          <w:szCs w:val="20"/>
        </w:rPr>
        <w:t>Siła wyższa</w:t>
      </w:r>
    </w:p>
    <w:p w:rsidR="00B724AC" w:rsidRPr="006C3284" w:rsidRDefault="007A118F" w:rsidP="00686F62">
      <w:pPr>
        <w:pStyle w:val="Default"/>
        <w:spacing w:after="240" w:line="276" w:lineRule="auto"/>
        <w:jc w:val="center"/>
        <w:rPr>
          <w:rFonts w:ascii="Arial" w:hAnsi="Arial" w:cs="Arial"/>
          <w:b/>
          <w:bCs/>
          <w:sz w:val="20"/>
          <w:szCs w:val="20"/>
        </w:rPr>
      </w:pPr>
      <w:r w:rsidRPr="006C3284">
        <w:rPr>
          <w:rFonts w:ascii="Arial" w:hAnsi="Arial" w:cs="Arial"/>
          <w:b/>
          <w:bCs/>
          <w:sz w:val="20"/>
          <w:szCs w:val="20"/>
        </w:rPr>
        <w:t xml:space="preserve">§ </w:t>
      </w:r>
      <w:r w:rsidR="00C4372C" w:rsidRPr="006C3284">
        <w:rPr>
          <w:rFonts w:ascii="Arial" w:hAnsi="Arial" w:cs="Arial"/>
          <w:b/>
          <w:bCs/>
          <w:sz w:val="20"/>
          <w:szCs w:val="20"/>
        </w:rPr>
        <w:t>31</w:t>
      </w:r>
    </w:p>
    <w:p w:rsidR="00B12FA2" w:rsidRPr="006C3284" w:rsidRDefault="007A118F" w:rsidP="00686F62">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 xml:space="preserve">Beneficjent nie jest odpowiedzialny wobec Instytucji Zarządzającej RPO WZ lub uznany za naruszającego postanowienia </w:t>
      </w:r>
      <w:r w:rsidR="00B051F7" w:rsidRPr="006C3284">
        <w:rPr>
          <w:rFonts w:ascii="Arial" w:hAnsi="Arial" w:cs="Arial"/>
          <w:sz w:val="20"/>
          <w:szCs w:val="20"/>
        </w:rPr>
        <w:t>Decyzji</w:t>
      </w:r>
      <w:r w:rsidRPr="006C3284">
        <w:rPr>
          <w:rFonts w:ascii="Arial" w:hAnsi="Arial" w:cs="Arial"/>
          <w:sz w:val="20"/>
          <w:szCs w:val="20"/>
        </w:rPr>
        <w:t xml:space="preserve"> w związku z niewykonaniem lub nienależytym wykonaniem obowiązków wynikających z </w:t>
      </w:r>
      <w:r w:rsidR="00B051F7" w:rsidRPr="006C3284">
        <w:rPr>
          <w:rFonts w:ascii="Arial" w:hAnsi="Arial" w:cs="Arial"/>
          <w:sz w:val="20"/>
          <w:szCs w:val="20"/>
        </w:rPr>
        <w:t>Decyzji</w:t>
      </w:r>
      <w:r w:rsidRPr="006C3284">
        <w:rPr>
          <w:rFonts w:ascii="Arial" w:hAnsi="Arial" w:cs="Arial"/>
          <w:sz w:val="20"/>
          <w:szCs w:val="20"/>
        </w:rPr>
        <w:t xml:space="preserve"> tylko w takim zakresie, w jakim takie niewykonanie lub nienależyte wykonanie jest wynikiem działania siły wyższej. </w:t>
      </w:r>
    </w:p>
    <w:p w:rsidR="00B12FA2" w:rsidRPr="006C3284" w:rsidRDefault="007A118F" w:rsidP="00686F62">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Beneficjent zobowiąz</w:t>
      </w:r>
      <w:r w:rsidR="00244D75" w:rsidRPr="006C3284">
        <w:rPr>
          <w:rFonts w:ascii="Arial" w:hAnsi="Arial" w:cs="Arial"/>
          <w:sz w:val="20"/>
          <w:szCs w:val="20"/>
        </w:rPr>
        <w:t>any jest</w:t>
      </w:r>
      <w:r w:rsidRPr="006C3284">
        <w:rPr>
          <w:rFonts w:ascii="Arial" w:hAnsi="Arial" w:cs="Arial"/>
          <w:sz w:val="20"/>
          <w:szCs w:val="20"/>
        </w:rPr>
        <w:t xml:space="preserve"> niezwłocznie poinformować I</w:t>
      </w:r>
      <w:r w:rsidR="00F7721A">
        <w:rPr>
          <w:rFonts w:ascii="Arial" w:hAnsi="Arial" w:cs="Arial"/>
          <w:sz w:val="20"/>
          <w:szCs w:val="20"/>
        </w:rPr>
        <w:t>nstytucję Zarządzającą RPO WZ o </w:t>
      </w:r>
      <w:r w:rsidRPr="006C3284">
        <w:rPr>
          <w:rFonts w:ascii="Arial" w:hAnsi="Arial" w:cs="Arial"/>
          <w:sz w:val="20"/>
          <w:szCs w:val="20"/>
        </w:rPr>
        <w:t xml:space="preserve">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6C3284">
        <w:rPr>
          <w:rFonts w:ascii="Arial" w:hAnsi="Arial" w:cs="Arial"/>
          <w:sz w:val="20"/>
          <w:szCs w:val="20"/>
        </w:rPr>
        <w:t>Decyzji</w:t>
      </w:r>
      <w:r w:rsidRPr="006C3284">
        <w:rPr>
          <w:rFonts w:ascii="Arial" w:hAnsi="Arial" w:cs="Arial"/>
          <w:sz w:val="20"/>
          <w:szCs w:val="20"/>
        </w:rPr>
        <w:t xml:space="preserve">. </w:t>
      </w:r>
    </w:p>
    <w:p w:rsidR="00B12FA2" w:rsidRPr="006C3284" w:rsidRDefault="00FB3841" w:rsidP="00686F62">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 xml:space="preserve">Instytucja Zarządzająca RPO WZ i Beneficjent są zobowiązani </w:t>
      </w:r>
      <w:r w:rsidR="007A118F" w:rsidRPr="006C3284">
        <w:rPr>
          <w:rFonts w:ascii="Arial" w:hAnsi="Arial" w:cs="Arial"/>
          <w:sz w:val="20"/>
          <w:szCs w:val="20"/>
        </w:rPr>
        <w:t xml:space="preserve">do niezwłocznego pisemnego zawiadomienia </w:t>
      </w:r>
      <w:r w:rsidRPr="006C3284">
        <w:rPr>
          <w:rFonts w:ascii="Arial" w:hAnsi="Arial" w:cs="Arial"/>
          <w:sz w:val="20"/>
          <w:szCs w:val="20"/>
        </w:rPr>
        <w:t xml:space="preserve">się wzajemnie </w:t>
      </w:r>
      <w:r w:rsidR="007A118F" w:rsidRPr="006C3284">
        <w:rPr>
          <w:rFonts w:ascii="Arial" w:hAnsi="Arial" w:cs="Arial"/>
          <w:sz w:val="20"/>
          <w:szCs w:val="20"/>
        </w:rPr>
        <w:t>o zajściu przypadku siły wyższej wraz z</w:t>
      </w:r>
      <w:r w:rsidR="00A63F4B" w:rsidRPr="006C3284">
        <w:rPr>
          <w:rFonts w:ascii="Arial" w:hAnsi="Arial" w:cs="Arial"/>
          <w:sz w:val="20"/>
          <w:szCs w:val="20"/>
        </w:rPr>
        <w:t> </w:t>
      </w:r>
      <w:r w:rsidR="007A118F" w:rsidRPr="006C3284">
        <w:rPr>
          <w:rFonts w:ascii="Arial" w:hAnsi="Arial" w:cs="Arial"/>
          <w:sz w:val="20"/>
          <w:szCs w:val="20"/>
        </w:rPr>
        <w:t>uzasadnieniem. O ile</w:t>
      </w:r>
      <w:r w:rsidRPr="006C3284">
        <w:rPr>
          <w:rFonts w:ascii="Arial" w:hAnsi="Arial" w:cs="Arial"/>
          <w:sz w:val="20"/>
          <w:szCs w:val="20"/>
        </w:rPr>
        <w:t xml:space="preserve"> Instytucja Zarządzająca RPO WZ lub Beneficjent </w:t>
      </w:r>
      <w:r w:rsidR="007A118F" w:rsidRPr="006C3284">
        <w:rPr>
          <w:rFonts w:ascii="Arial" w:hAnsi="Arial" w:cs="Arial"/>
          <w:sz w:val="20"/>
          <w:szCs w:val="20"/>
        </w:rPr>
        <w:t xml:space="preserve">nie wskaże inaczej na piśmie, </w:t>
      </w:r>
      <w:r w:rsidR="00EA2CD0" w:rsidRPr="006C3284">
        <w:rPr>
          <w:rFonts w:ascii="Arial" w:hAnsi="Arial" w:cs="Arial"/>
          <w:sz w:val="20"/>
          <w:szCs w:val="20"/>
        </w:rPr>
        <w:t xml:space="preserve">podmiot, który dokonał zawiadomienia o wystąpieniu siły wyższej </w:t>
      </w:r>
      <w:r w:rsidR="007A118F" w:rsidRPr="006C3284">
        <w:rPr>
          <w:rFonts w:ascii="Arial" w:hAnsi="Arial" w:cs="Arial"/>
          <w:sz w:val="20"/>
          <w:szCs w:val="20"/>
        </w:rPr>
        <w:t xml:space="preserve">będzie kontynuował wykonywanie swoich obowiązków wynikających z </w:t>
      </w:r>
      <w:r w:rsidRPr="006C3284">
        <w:rPr>
          <w:rFonts w:ascii="Arial" w:hAnsi="Arial" w:cs="Arial"/>
          <w:sz w:val="20"/>
          <w:szCs w:val="20"/>
        </w:rPr>
        <w:t>Decyzji</w:t>
      </w:r>
      <w:r w:rsidR="007A118F" w:rsidRPr="006C3284">
        <w:rPr>
          <w:rFonts w:ascii="Arial" w:hAnsi="Arial" w:cs="Arial"/>
          <w:sz w:val="20"/>
          <w:szCs w:val="20"/>
        </w:rPr>
        <w:t>, w takim zakresie, w jakim je</w:t>
      </w:r>
      <w:r w:rsidR="00F7721A">
        <w:rPr>
          <w:rFonts w:ascii="Arial" w:hAnsi="Arial" w:cs="Arial"/>
          <w:sz w:val="20"/>
          <w:szCs w:val="20"/>
        </w:rPr>
        <w:t>st to praktycznie uzasadnione i </w:t>
      </w:r>
      <w:r w:rsidR="007A118F" w:rsidRPr="006C3284">
        <w:rPr>
          <w:rFonts w:ascii="Arial" w:hAnsi="Arial" w:cs="Arial"/>
          <w:sz w:val="20"/>
          <w:szCs w:val="20"/>
        </w:rPr>
        <w:t xml:space="preserve">faktycznie możliwe, jak również musi podjąć wszystkie alternatywne działania i czynności zmierzające do wykonania </w:t>
      </w:r>
      <w:r w:rsidRPr="006C3284">
        <w:rPr>
          <w:rFonts w:ascii="Arial" w:hAnsi="Arial" w:cs="Arial"/>
          <w:sz w:val="20"/>
          <w:szCs w:val="20"/>
        </w:rPr>
        <w:t>Decyzji</w:t>
      </w:r>
      <w:r w:rsidR="007A118F" w:rsidRPr="006C3284">
        <w:rPr>
          <w:rFonts w:ascii="Arial" w:hAnsi="Arial" w:cs="Arial"/>
          <w:sz w:val="20"/>
          <w:szCs w:val="20"/>
        </w:rPr>
        <w:t xml:space="preserve">, których podjęcia nie wstrzymuje zdarzenie siły wyższej. </w:t>
      </w:r>
    </w:p>
    <w:p w:rsidR="00B12FA2" w:rsidRPr="006C3284" w:rsidRDefault="007A118F" w:rsidP="00686F62">
      <w:pPr>
        <w:pStyle w:val="Default"/>
        <w:numPr>
          <w:ilvl w:val="0"/>
          <w:numId w:val="6"/>
        </w:numPr>
        <w:spacing w:line="276" w:lineRule="auto"/>
        <w:ind w:left="357" w:hanging="357"/>
        <w:rPr>
          <w:rFonts w:ascii="Arial" w:hAnsi="Arial" w:cs="Arial"/>
          <w:sz w:val="20"/>
          <w:szCs w:val="20"/>
        </w:rPr>
      </w:pPr>
      <w:r w:rsidRPr="006C3284">
        <w:rPr>
          <w:rFonts w:ascii="Arial" w:hAnsi="Arial" w:cs="Arial"/>
          <w:sz w:val="20"/>
          <w:szCs w:val="20"/>
        </w:rPr>
        <w:t xml:space="preserve">W przypadku ustania siły wyższej, </w:t>
      </w:r>
      <w:r w:rsidR="00FB3841" w:rsidRPr="006C3284">
        <w:rPr>
          <w:rFonts w:ascii="Arial" w:hAnsi="Arial" w:cs="Arial"/>
          <w:sz w:val="20"/>
          <w:szCs w:val="20"/>
        </w:rPr>
        <w:t xml:space="preserve">Instytucja Zarządzająca RPO WZ lub Beneficjent </w:t>
      </w:r>
      <w:r w:rsidRPr="006C3284">
        <w:rPr>
          <w:rFonts w:ascii="Arial" w:hAnsi="Arial" w:cs="Arial"/>
          <w:sz w:val="20"/>
          <w:szCs w:val="20"/>
        </w:rPr>
        <w:t xml:space="preserve">niezwłocznie przystąpią do realizacji swoich obowiązków wynikających z niniejszej </w:t>
      </w:r>
      <w:r w:rsidR="00FB3841" w:rsidRPr="006C3284">
        <w:rPr>
          <w:rFonts w:ascii="Arial" w:hAnsi="Arial" w:cs="Arial"/>
          <w:sz w:val="20"/>
          <w:szCs w:val="20"/>
        </w:rPr>
        <w:t>Decyzji</w:t>
      </w:r>
      <w:r w:rsidRPr="006C3284">
        <w:rPr>
          <w:rFonts w:ascii="Arial" w:hAnsi="Arial" w:cs="Arial"/>
          <w:sz w:val="20"/>
          <w:szCs w:val="20"/>
        </w:rPr>
        <w:t>.</w:t>
      </w:r>
    </w:p>
    <w:p w:rsidR="007A118F" w:rsidRPr="006C3284" w:rsidRDefault="007A118F" w:rsidP="00686F62">
      <w:pPr>
        <w:pStyle w:val="Default"/>
        <w:numPr>
          <w:ilvl w:val="0"/>
          <w:numId w:val="6"/>
        </w:numPr>
        <w:spacing w:after="240" w:line="276" w:lineRule="auto"/>
        <w:ind w:left="357" w:hanging="357"/>
        <w:rPr>
          <w:rFonts w:ascii="Arial" w:hAnsi="Arial" w:cs="Arial"/>
          <w:sz w:val="20"/>
          <w:szCs w:val="20"/>
        </w:rPr>
      </w:pPr>
      <w:r w:rsidRPr="006C3284">
        <w:rPr>
          <w:rFonts w:ascii="Arial" w:hAnsi="Arial" w:cs="Arial"/>
          <w:sz w:val="20"/>
          <w:szCs w:val="20"/>
        </w:rPr>
        <w:t xml:space="preserve">W przypadku, gdy dalsza realizacja Projektu nie jest możliwa z powodu działania siły wyższej, </w:t>
      </w:r>
      <w:r w:rsidR="00FB3841" w:rsidRPr="006C3284">
        <w:rPr>
          <w:rFonts w:ascii="Arial" w:hAnsi="Arial" w:cs="Arial"/>
          <w:sz w:val="20"/>
          <w:szCs w:val="20"/>
        </w:rPr>
        <w:t>Decyzja</w:t>
      </w:r>
      <w:r w:rsidRPr="006C3284">
        <w:rPr>
          <w:rFonts w:ascii="Arial" w:hAnsi="Arial" w:cs="Arial"/>
          <w:sz w:val="20"/>
          <w:szCs w:val="20"/>
        </w:rPr>
        <w:t xml:space="preserve"> może zostać </w:t>
      </w:r>
      <w:r w:rsidR="00FB3841" w:rsidRPr="006C3284">
        <w:rPr>
          <w:rFonts w:ascii="Arial" w:hAnsi="Arial" w:cs="Arial"/>
          <w:sz w:val="20"/>
          <w:szCs w:val="20"/>
        </w:rPr>
        <w:t>uchylona</w:t>
      </w:r>
      <w:r w:rsidRPr="006C3284">
        <w:rPr>
          <w:rFonts w:ascii="Arial" w:hAnsi="Arial" w:cs="Arial"/>
          <w:sz w:val="20"/>
          <w:szCs w:val="20"/>
        </w:rPr>
        <w:t xml:space="preserve"> na wniosek Beneficjenta. W takim przypadku Beneficjent zobowiąz</w:t>
      </w:r>
      <w:r w:rsidR="00FB3841" w:rsidRPr="006C3284">
        <w:rPr>
          <w:rFonts w:ascii="Arial" w:hAnsi="Arial" w:cs="Arial"/>
          <w:sz w:val="20"/>
          <w:szCs w:val="20"/>
        </w:rPr>
        <w:t>any jest</w:t>
      </w:r>
      <w:r w:rsidRPr="006C3284">
        <w:rPr>
          <w:rFonts w:ascii="Arial" w:hAnsi="Arial" w:cs="Arial"/>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6C3284" w:rsidRDefault="007A118F" w:rsidP="00686F62">
      <w:pPr>
        <w:pStyle w:val="Default"/>
        <w:tabs>
          <w:tab w:val="left" w:pos="360"/>
        </w:tabs>
        <w:spacing w:line="276" w:lineRule="auto"/>
        <w:jc w:val="center"/>
        <w:rPr>
          <w:rFonts w:ascii="Arial" w:hAnsi="Arial" w:cs="Arial"/>
          <w:b/>
          <w:color w:val="auto"/>
          <w:sz w:val="20"/>
          <w:szCs w:val="20"/>
        </w:rPr>
      </w:pPr>
      <w:r w:rsidRPr="006C3284">
        <w:rPr>
          <w:rFonts w:ascii="Arial" w:hAnsi="Arial" w:cs="Arial"/>
          <w:b/>
          <w:color w:val="auto"/>
          <w:sz w:val="20"/>
          <w:szCs w:val="20"/>
        </w:rPr>
        <w:t>Postanowienia końcowe</w:t>
      </w:r>
    </w:p>
    <w:p w:rsidR="007A118F" w:rsidRPr="006C3284" w:rsidRDefault="007A118F" w:rsidP="00686F62">
      <w:pPr>
        <w:pStyle w:val="Default"/>
        <w:tabs>
          <w:tab w:val="left" w:pos="360"/>
        </w:tabs>
        <w:spacing w:after="240" w:line="276" w:lineRule="auto"/>
        <w:jc w:val="center"/>
        <w:rPr>
          <w:rFonts w:ascii="Arial" w:hAnsi="Arial" w:cs="Arial"/>
          <w:b/>
          <w:color w:val="auto"/>
          <w:sz w:val="20"/>
          <w:szCs w:val="20"/>
        </w:rPr>
      </w:pPr>
      <w:r w:rsidRPr="006C3284">
        <w:rPr>
          <w:rFonts w:ascii="Arial" w:hAnsi="Arial" w:cs="Arial"/>
          <w:b/>
          <w:color w:val="auto"/>
          <w:sz w:val="20"/>
          <w:szCs w:val="20"/>
        </w:rPr>
        <w:t xml:space="preserve">§ </w:t>
      </w:r>
      <w:r w:rsidR="00BA4A8D" w:rsidRPr="006C3284">
        <w:rPr>
          <w:rFonts w:ascii="Arial" w:hAnsi="Arial" w:cs="Arial"/>
          <w:b/>
          <w:color w:val="auto"/>
          <w:sz w:val="20"/>
          <w:szCs w:val="20"/>
        </w:rPr>
        <w:t>3</w:t>
      </w:r>
      <w:r w:rsidR="00C4372C" w:rsidRPr="006C3284">
        <w:rPr>
          <w:rFonts w:ascii="Arial" w:hAnsi="Arial" w:cs="Arial"/>
          <w:b/>
          <w:color w:val="auto"/>
          <w:sz w:val="20"/>
          <w:szCs w:val="20"/>
        </w:rPr>
        <w:t>2</w:t>
      </w:r>
    </w:p>
    <w:p w:rsidR="007A118F" w:rsidRPr="006C3284" w:rsidRDefault="007A118F" w:rsidP="00F7721A">
      <w:pPr>
        <w:widowControl w:val="0"/>
        <w:numPr>
          <w:ilvl w:val="0"/>
          <w:numId w:val="55"/>
        </w:numPr>
        <w:autoSpaceDE w:val="0"/>
        <w:spacing w:line="276" w:lineRule="auto"/>
        <w:ind w:left="357" w:hanging="357"/>
        <w:rPr>
          <w:rFonts w:ascii="Arial" w:eastAsia="Arial" w:hAnsi="Arial" w:cs="Arial"/>
          <w:kern w:val="1"/>
          <w:sz w:val="20"/>
          <w:szCs w:val="20"/>
          <w:lang w:eastAsia="zh-CN"/>
        </w:rPr>
      </w:pPr>
      <w:r w:rsidRPr="006C3284">
        <w:rPr>
          <w:rFonts w:ascii="Arial" w:hAnsi="Arial" w:cs="Arial"/>
          <w:sz w:val="20"/>
          <w:szCs w:val="20"/>
        </w:rPr>
        <w:t xml:space="preserve">W sprawach nieuregulowanych </w:t>
      </w:r>
      <w:r w:rsidR="00FB3841" w:rsidRPr="006C3284">
        <w:rPr>
          <w:rFonts w:ascii="Arial" w:hAnsi="Arial" w:cs="Arial"/>
          <w:sz w:val="20"/>
          <w:szCs w:val="20"/>
        </w:rPr>
        <w:t>Decyzją</w:t>
      </w:r>
      <w:r w:rsidRPr="006C3284">
        <w:rPr>
          <w:rFonts w:ascii="Arial" w:hAnsi="Arial" w:cs="Arial"/>
          <w:sz w:val="20"/>
          <w:szCs w:val="20"/>
        </w:rPr>
        <w:t xml:space="preserve"> zastosowanie mają w szczególności odpowiednie przepisy prawa unijnego oraz prawa krajowego, wytyczne, a także obowiązujące odpowiednie reguły, zasady i postanowienia wynikające z</w:t>
      </w:r>
      <w:r w:rsidR="00E367BA" w:rsidRPr="006C3284">
        <w:rPr>
          <w:rFonts w:ascii="Arial" w:hAnsi="Arial" w:cs="Arial"/>
          <w:sz w:val="20"/>
          <w:szCs w:val="20"/>
        </w:rPr>
        <w:t> </w:t>
      </w:r>
      <w:r w:rsidRPr="006C3284">
        <w:rPr>
          <w:rFonts w:ascii="Arial" w:hAnsi="Arial" w:cs="Arial"/>
          <w:sz w:val="20"/>
          <w:szCs w:val="20"/>
        </w:rPr>
        <w:t>Programu, SOOP i informacji Instytucji Zarządzającej RPO WZ, dostępnych na stronie internetowej Programu.</w:t>
      </w:r>
    </w:p>
    <w:p w:rsidR="007A118F" w:rsidRPr="006C3284" w:rsidRDefault="007A118F" w:rsidP="00F7721A">
      <w:pPr>
        <w:widowControl w:val="0"/>
        <w:numPr>
          <w:ilvl w:val="0"/>
          <w:numId w:val="55"/>
        </w:numPr>
        <w:autoSpaceDE w:val="0"/>
        <w:spacing w:line="276" w:lineRule="auto"/>
        <w:ind w:left="357" w:hanging="357"/>
        <w:rPr>
          <w:rFonts w:ascii="Arial" w:eastAsia="Arial" w:hAnsi="Arial" w:cs="Arial"/>
          <w:kern w:val="1"/>
          <w:sz w:val="20"/>
          <w:szCs w:val="20"/>
          <w:lang w:eastAsia="zh-CN"/>
        </w:rPr>
      </w:pPr>
      <w:r w:rsidRPr="006C3284">
        <w:rPr>
          <w:rFonts w:ascii="Arial" w:hAnsi="Arial" w:cs="Arial"/>
          <w:sz w:val="20"/>
          <w:szCs w:val="20"/>
        </w:rPr>
        <w:t xml:space="preserve">Strony oświadczają, iż w przypadku, gdy którekolwiek z postanowień </w:t>
      </w:r>
      <w:r w:rsidR="00FB3841" w:rsidRPr="006C3284">
        <w:rPr>
          <w:rFonts w:ascii="Arial" w:hAnsi="Arial" w:cs="Arial"/>
          <w:sz w:val="20"/>
          <w:szCs w:val="20"/>
        </w:rPr>
        <w:t>Decyzji</w:t>
      </w:r>
      <w:r w:rsidRPr="006C3284">
        <w:rPr>
          <w:rFonts w:ascii="Arial" w:hAnsi="Arial" w:cs="Arial"/>
          <w:sz w:val="20"/>
          <w:szCs w:val="20"/>
        </w:rPr>
        <w:t>, z</w:t>
      </w:r>
      <w:r w:rsidR="00E367BA" w:rsidRPr="006C3284">
        <w:rPr>
          <w:rFonts w:ascii="Arial" w:hAnsi="Arial" w:cs="Arial"/>
          <w:sz w:val="20"/>
          <w:szCs w:val="20"/>
        </w:rPr>
        <w:t> </w:t>
      </w:r>
      <w:r w:rsidRPr="006C3284">
        <w:rPr>
          <w:rFonts w:ascii="Arial" w:hAnsi="Arial" w:cs="Arial"/>
          <w:sz w:val="20"/>
          <w:szCs w:val="20"/>
        </w:rPr>
        <w:t xml:space="preserve">mocy prawa lub ostatecznego albo prawomocnego orzeczenia jakiegokolwiek organu administracyjnego lub sądu, zostaną uznane za nieważne lub nieskuteczne, pozostałe postanowienia </w:t>
      </w:r>
      <w:r w:rsidR="00FB3841" w:rsidRPr="006C3284">
        <w:rPr>
          <w:rFonts w:ascii="Arial" w:hAnsi="Arial" w:cs="Arial"/>
          <w:sz w:val="20"/>
          <w:szCs w:val="20"/>
        </w:rPr>
        <w:t>Decyzji</w:t>
      </w:r>
      <w:r w:rsidR="008D4C97" w:rsidRPr="006C3284">
        <w:rPr>
          <w:rFonts w:ascii="Arial" w:hAnsi="Arial" w:cs="Arial"/>
          <w:sz w:val="20"/>
          <w:szCs w:val="20"/>
        </w:rPr>
        <w:t xml:space="preserve"> zachowują pełną </w:t>
      </w:r>
      <w:r w:rsidR="008D4C97" w:rsidRPr="006C3284">
        <w:rPr>
          <w:rFonts w:ascii="Arial" w:hAnsi="Arial" w:cs="Arial"/>
          <w:sz w:val="20"/>
          <w:szCs w:val="20"/>
        </w:rPr>
        <w:lastRenderedPageBreak/>
        <w:t>moc i </w:t>
      </w:r>
      <w:r w:rsidRPr="006C3284">
        <w:rPr>
          <w:rFonts w:ascii="Arial" w:hAnsi="Arial" w:cs="Arial"/>
          <w:sz w:val="20"/>
          <w:szCs w:val="20"/>
        </w:rPr>
        <w:t>skuteczność.</w:t>
      </w:r>
    </w:p>
    <w:p w:rsidR="007A118F" w:rsidRPr="006C3284" w:rsidRDefault="007A118F" w:rsidP="00F7721A">
      <w:pPr>
        <w:widowControl w:val="0"/>
        <w:numPr>
          <w:ilvl w:val="0"/>
          <w:numId w:val="55"/>
        </w:numPr>
        <w:autoSpaceDE w:val="0"/>
        <w:spacing w:line="276" w:lineRule="auto"/>
        <w:ind w:left="357" w:hanging="357"/>
        <w:rPr>
          <w:rFonts w:ascii="Arial" w:eastAsia="Arial" w:hAnsi="Arial" w:cs="Arial"/>
          <w:kern w:val="1"/>
          <w:sz w:val="20"/>
          <w:szCs w:val="20"/>
          <w:lang w:eastAsia="zh-CN"/>
        </w:rPr>
      </w:pPr>
      <w:r w:rsidRPr="006C3284">
        <w:rPr>
          <w:rFonts w:ascii="Arial" w:hAnsi="Arial" w:cs="Arial"/>
          <w:sz w:val="20"/>
          <w:szCs w:val="20"/>
        </w:rPr>
        <w:t>Instytucja Zarządzająca RPO WZ zobowiązuje się do stosowania w</w:t>
      </w:r>
      <w:r w:rsidR="00ED186A" w:rsidRPr="006C3284">
        <w:rPr>
          <w:rFonts w:ascii="Arial" w:hAnsi="Arial" w:cs="Arial"/>
          <w:sz w:val="20"/>
          <w:szCs w:val="20"/>
        </w:rPr>
        <w:t> </w:t>
      </w:r>
      <w:r w:rsidRPr="006C3284">
        <w:rPr>
          <w:rFonts w:ascii="Arial" w:hAnsi="Arial" w:cs="Arial"/>
          <w:sz w:val="20"/>
          <w:szCs w:val="20"/>
        </w:rPr>
        <w:t xml:space="preserve">szczególności przepisów ustawy </w:t>
      </w:r>
      <w:r w:rsidR="008D4C97" w:rsidRPr="006C3284">
        <w:rPr>
          <w:rFonts w:ascii="Arial" w:hAnsi="Arial" w:cs="Arial"/>
          <w:sz w:val="20"/>
          <w:szCs w:val="20"/>
        </w:rPr>
        <w:t>o</w:t>
      </w:r>
      <w:r w:rsidR="00ED186A" w:rsidRPr="006C3284">
        <w:rPr>
          <w:rFonts w:ascii="Arial" w:hAnsi="Arial" w:cs="Arial"/>
          <w:sz w:val="20"/>
          <w:szCs w:val="20"/>
        </w:rPr>
        <w:t xml:space="preserve"> </w:t>
      </w:r>
      <w:r w:rsidR="0072019E" w:rsidRPr="006C3284">
        <w:rPr>
          <w:rFonts w:ascii="Arial" w:hAnsi="Arial" w:cs="Arial"/>
          <w:sz w:val="20"/>
          <w:szCs w:val="20"/>
        </w:rPr>
        <w:t>ochronie danych osobowych i ustawy o</w:t>
      </w:r>
      <w:r w:rsidR="00ED186A" w:rsidRPr="006C3284">
        <w:rPr>
          <w:rFonts w:ascii="Arial" w:hAnsi="Arial" w:cs="Arial"/>
          <w:sz w:val="20"/>
          <w:szCs w:val="20"/>
        </w:rPr>
        <w:t> </w:t>
      </w:r>
      <w:r w:rsidR="0072019E" w:rsidRPr="006C3284">
        <w:rPr>
          <w:rFonts w:ascii="Arial" w:hAnsi="Arial" w:cs="Arial"/>
          <w:sz w:val="20"/>
          <w:szCs w:val="20"/>
        </w:rPr>
        <w:t xml:space="preserve">dostępie do informacji publicznej, </w:t>
      </w:r>
      <w:r w:rsidRPr="006C3284">
        <w:rPr>
          <w:rFonts w:ascii="Arial" w:hAnsi="Arial" w:cs="Arial"/>
          <w:sz w:val="20"/>
          <w:szCs w:val="20"/>
        </w:rPr>
        <w:t xml:space="preserve">w zakresie </w:t>
      </w:r>
      <w:r w:rsidR="00F7721A">
        <w:rPr>
          <w:rFonts w:ascii="Arial" w:hAnsi="Arial" w:cs="Arial"/>
          <w:sz w:val="20"/>
          <w:szCs w:val="20"/>
        </w:rPr>
        <w:t>w </w:t>
      </w:r>
      <w:r w:rsidRPr="006C3284">
        <w:rPr>
          <w:rFonts w:ascii="Arial" w:hAnsi="Arial" w:cs="Arial"/>
          <w:sz w:val="20"/>
          <w:szCs w:val="20"/>
        </w:rPr>
        <w:t xml:space="preserve">jakim będzie wykorzystywać dane Beneficjenta i posiadane informacje związane z realizacją Projektu i </w:t>
      </w:r>
      <w:r w:rsidR="00837E89" w:rsidRPr="006C3284">
        <w:rPr>
          <w:rFonts w:ascii="Arial" w:hAnsi="Arial" w:cs="Arial"/>
          <w:sz w:val="20"/>
          <w:szCs w:val="20"/>
        </w:rPr>
        <w:t>Decyzji</w:t>
      </w:r>
      <w:r w:rsidRPr="006C3284">
        <w:rPr>
          <w:rFonts w:ascii="Arial" w:hAnsi="Arial" w:cs="Arial"/>
          <w:sz w:val="20"/>
          <w:szCs w:val="20"/>
        </w:rPr>
        <w:t xml:space="preserve"> do celów związanych z zarządzaniem i wdrażaniem Programu, a</w:t>
      </w:r>
      <w:r w:rsidR="00ED186A" w:rsidRPr="006C3284">
        <w:rPr>
          <w:rFonts w:ascii="Arial" w:hAnsi="Arial" w:cs="Arial"/>
          <w:sz w:val="20"/>
          <w:szCs w:val="20"/>
        </w:rPr>
        <w:t> </w:t>
      </w:r>
      <w:r w:rsidRPr="006C3284">
        <w:rPr>
          <w:rFonts w:ascii="Arial" w:hAnsi="Arial" w:cs="Arial"/>
          <w:sz w:val="20"/>
          <w:szCs w:val="20"/>
        </w:rPr>
        <w:t>w</w:t>
      </w:r>
      <w:r w:rsidR="00ED186A" w:rsidRPr="006C3284">
        <w:rPr>
          <w:rFonts w:ascii="Arial" w:hAnsi="Arial" w:cs="Arial"/>
          <w:sz w:val="20"/>
          <w:szCs w:val="20"/>
        </w:rPr>
        <w:t> </w:t>
      </w:r>
      <w:r w:rsidRPr="006C3284">
        <w:rPr>
          <w:rFonts w:ascii="Arial" w:hAnsi="Arial" w:cs="Arial"/>
          <w:sz w:val="20"/>
          <w:szCs w:val="20"/>
        </w:rPr>
        <w:t xml:space="preserve">szczególności monitoringiem, sprawozdawczością, kontrolą, oraz ewaluacją. </w:t>
      </w:r>
    </w:p>
    <w:p w:rsidR="007A118F" w:rsidRPr="006C3284" w:rsidRDefault="007A118F" w:rsidP="00F7721A">
      <w:pPr>
        <w:widowControl w:val="0"/>
        <w:numPr>
          <w:ilvl w:val="0"/>
          <w:numId w:val="55"/>
        </w:numPr>
        <w:autoSpaceDE w:val="0"/>
        <w:spacing w:line="276" w:lineRule="auto"/>
        <w:ind w:left="357" w:hanging="357"/>
        <w:rPr>
          <w:rFonts w:ascii="Arial" w:eastAsia="Arial" w:hAnsi="Arial" w:cs="Arial"/>
          <w:kern w:val="1"/>
          <w:sz w:val="20"/>
          <w:szCs w:val="20"/>
          <w:lang w:eastAsia="zh-CN"/>
        </w:rPr>
      </w:pPr>
      <w:r w:rsidRPr="006C3284">
        <w:rPr>
          <w:rFonts w:ascii="Arial" w:hAnsi="Arial" w:cs="Arial"/>
          <w:sz w:val="20"/>
          <w:szCs w:val="20"/>
        </w:rPr>
        <w:t>Beneficjent wyraża zgodę na upublicznienie przez Instytucję Zarządzającą RPO WZ swoich danych, w tym teleadresowych oraz innych danych i informacji związanych z realizacją</w:t>
      </w:r>
      <w:r w:rsidR="00F7721A">
        <w:rPr>
          <w:rFonts w:ascii="Arial" w:hAnsi="Arial" w:cs="Arial"/>
          <w:sz w:val="20"/>
          <w:szCs w:val="20"/>
        </w:rPr>
        <w:t xml:space="preserve"> Projektu w </w:t>
      </w:r>
      <w:r w:rsidR="008D4C97" w:rsidRPr="006C3284">
        <w:rPr>
          <w:rFonts w:ascii="Arial" w:hAnsi="Arial" w:cs="Arial"/>
          <w:sz w:val="20"/>
          <w:szCs w:val="20"/>
        </w:rPr>
        <w:t>celach związanych z</w:t>
      </w:r>
      <w:r w:rsidR="00ED186A" w:rsidRPr="006C3284">
        <w:rPr>
          <w:rFonts w:ascii="Arial" w:hAnsi="Arial" w:cs="Arial"/>
          <w:sz w:val="20"/>
          <w:szCs w:val="20"/>
        </w:rPr>
        <w:t xml:space="preserve"> </w:t>
      </w:r>
      <w:r w:rsidRPr="006C3284">
        <w:rPr>
          <w:rFonts w:ascii="Arial" w:hAnsi="Arial" w:cs="Arial"/>
          <w:sz w:val="20"/>
          <w:szCs w:val="20"/>
        </w:rPr>
        <w:t>procesem dofinansowania Projektu oraz monitorowaniem i ewaluacją Programu</w:t>
      </w:r>
      <w:r w:rsidRPr="006C3284">
        <w:rPr>
          <w:rFonts w:ascii="Arial" w:hAnsi="Arial" w:cs="Arial"/>
          <w:bCs/>
          <w:sz w:val="20"/>
          <w:szCs w:val="20"/>
        </w:rPr>
        <w:t>.</w:t>
      </w:r>
    </w:p>
    <w:p w:rsidR="007A118F" w:rsidRPr="006C3284" w:rsidRDefault="00837E89" w:rsidP="00F7721A">
      <w:pPr>
        <w:pStyle w:val="Default"/>
        <w:numPr>
          <w:ilvl w:val="0"/>
          <w:numId w:val="55"/>
        </w:numPr>
        <w:spacing w:line="276" w:lineRule="auto"/>
        <w:ind w:left="357" w:hanging="357"/>
        <w:rPr>
          <w:rFonts w:ascii="Arial" w:hAnsi="Arial" w:cs="Arial"/>
          <w:sz w:val="20"/>
          <w:szCs w:val="20"/>
        </w:rPr>
      </w:pPr>
      <w:r w:rsidRPr="006C3284">
        <w:rPr>
          <w:rFonts w:ascii="Arial" w:hAnsi="Arial" w:cs="Arial"/>
          <w:sz w:val="20"/>
          <w:szCs w:val="20"/>
        </w:rPr>
        <w:t>Obowiązują</w:t>
      </w:r>
      <w:r w:rsidR="00CB3E0D" w:rsidRPr="006C3284">
        <w:rPr>
          <w:rFonts w:ascii="Arial" w:hAnsi="Arial" w:cs="Arial"/>
          <w:sz w:val="20"/>
          <w:szCs w:val="20"/>
        </w:rPr>
        <w:t xml:space="preserve"> </w:t>
      </w:r>
      <w:r w:rsidR="007A118F" w:rsidRPr="006C3284">
        <w:rPr>
          <w:rFonts w:ascii="Arial" w:hAnsi="Arial" w:cs="Arial"/>
          <w:sz w:val="20"/>
          <w:szCs w:val="20"/>
        </w:rPr>
        <w:t>następujące adresy do korespondencji</w:t>
      </w:r>
      <w:r w:rsidRPr="006C3284">
        <w:rPr>
          <w:rFonts w:ascii="Arial" w:hAnsi="Arial" w:cs="Arial"/>
          <w:sz w:val="20"/>
          <w:szCs w:val="20"/>
        </w:rPr>
        <w:t>:</w:t>
      </w:r>
    </w:p>
    <w:p w:rsidR="007A118F" w:rsidRPr="006C3284" w:rsidRDefault="007A118F" w:rsidP="00F7721A">
      <w:pPr>
        <w:pStyle w:val="Default"/>
        <w:numPr>
          <w:ilvl w:val="0"/>
          <w:numId w:val="66"/>
        </w:numPr>
        <w:spacing w:line="276" w:lineRule="auto"/>
        <w:ind w:left="714" w:hanging="357"/>
        <w:rPr>
          <w:rFonts w:ascii="Arial" w:hAnsi="Arial" w:cs="Arial"/>
          <w:bCs/>
          <w:sz w:val="20"/>
          <w:szCs w:val="20"/>
        </w:rPr>
      </w:pPr>
      <w:r w:rsidRPr="006C3284">
        <w:rPr>
          <w:rFonts w:ascii="Arial" w:hAnsi="Arial" w:cs="Arial"/>
          <w:bCs/>
          <w:sz w:val="20"/>
          <w:szCs w:val="20"/>
        </w:rPr>
        <w:t>Instytucja Zarządzająca RPO WZ: ul.</w:t>
      </w:r>
      <w:r w:rsidR="009C1B43" w:rsidRPr="006C3284">
        <w:rPr>
          <w:rFonts w:ascii="Arial" w:hAnsi="Arial" w:cs="Arial"/>
          <w:bCs/>
          <w:sz w:val="20"/>
          <w:szCs w:val="20"/>
        </w:rPr>
        <w:t xml:space="preserve"> Ks. Kardynała Stefana</w:t>
      </w:r>
      <w:r w:rsidRPr="006C3284">
        <w:rPr>
          <w:rFonts w:ascii="Arial" w:hAnsi="Arial" w:cs="Arial"/>
          <w:bCs/>
          <w:sz w:val="20"/>
          <w:szCs w:val="20"/>
        </w:rPr>
        <w:t xml:space="preserve"> Wyszyńskiego 30, </w:t>
      </w:r>
      <w:r w:rsidR="00F7721A">
        <w:rPr>
          <w:rFonts w:ascii="Arial" w:hAnsi="Arial" w:cs="Arial"/>
          <w:bCs/>
          <w:sz w:val="20"/>
          <w:szCs w:val="20"/>
        </w:rPr>
        <w:br/>
      </w:r>
      <w:r w:rsidRPr="006C3284">
        <w:rPr>
          <w:rFonts w:ascii="Arial" w:hAnsi="Arial" w:cs="Arial"/>
          <w:bCs/>
          <w:sz w:val="20"/>
          <w:szCs w:val="20"/>
        </w:rPr>
        <w:t>Szczecin 70-203,</w:t>
      </w:r>
    </w:p>
    <w:p w:rsidR="007A118F" w:rsidRPr="006C3284" w:rsidRDefault="007A118F" w:rsidP="00F7721A">
      <w:pPr>
        <w:pStyle w:val="Default"/>
        <w:numPr>
          <w:ilvl w:val="0"/>
          <w:numId w:val="66"/>
        </w:numPr>
        <w:spacing w:line="276" w:lineRule="auto"/>
        <w:ind w:left="714" w:hanging="357"/>
        <w:rPr>
          <w:rFonts w:ascii="Arial" w:hAnsi="Arial" w:cs="Arial"/>
          <w:bCs/>
          <w:sz w:val="20"/>
          <w:szCs w:val="20"/>
        </w:rPr>
      </w:pPr>
      <w:r w:rsidRPr="006C3284">
        <w:rPr>
          <w:rFonts w:ascii="Arial" w:hAnsi="Arial" w:cs="Arial"/>
          <w:bCs/>
          <w:sz w:val="20"/>
          <w:szCs w:val="20"/>
        </w:rPr>
        <w:t>Beneficjent:</w:t>
      </w:r>
    </w:p>
    <w:p w:rsidR="007A118F" w:rsidRPr="006C3284" w:rsidRDefault="007A118F" w:rsidP="00F7721A">
      <w:pPr>
        <w:pStyle w:val="Default"/>
        <w:numPr>
          <w:ilvl w:val="0"/>
          <w:numId w:val="67"/>
        </w:numPr>
        <w:spacing w:line="276" w:lineRule="auto"/>
        <w:ind w:left="1071" w:hanging="357"/>
        <w:rPr>
          <w:rFonts w:ascii="Arial" w:hAnsi="Arial" w:cs="Arial"/>
          <w:bCs/>
          <w:sz w:val="20"/>
          <w:szCs w:val="20"/>
        </w:rPr>
      </w:pPr>
      <w:r w:rsidRPr="006C3284">
        <w:rPr>
          <w:rFonts w:ascii="Arial" w:hAnsi="Arial" w:cs="Arial"/>
          <w:bCs/>
          <w:sz w:val="20"/>
          <w:szCs w:val="20"/>
        </w:rPr>
        <w:t>komunikacja tradycyjna –</w:t>
      </w:r>
      <w:r w:rsidR="00446804" w:rsidRPr="006C3284">
        <w:rPr>
          <w:rFonts w:ascii="Arial" w:hAnsi="Arial" w:cs="Arial"/>
          <w:bCs/>
          <w:sz w:val="20"/>
          <w:szCs w:val="20"/>
        </w:rPr>
        <w:t xml:space="preserve"> </w:t>
      </w:r>
      <w:r w:rsidR="00924323">
        <w:rPr>
          <w:rFonts w:ascii="Arial" w:hAnsi="Arial" w:cs="Arial"/>
          <w:b/>
          <w:sz w:val="20"/>
          <w:szCs w:val="20"/>
        </w:rPr>
        <w:t>ul. Korsarzy 34 Szczecin 71-540</w:t>
      </w:r>
      <w:r w:rsidRPr="006C3284">
        <w:rPr>
          <w:rFonts w:ascii="Arial" w:hAnsi="Arial" w:cs="Arial"/>
          <w:bCs/>
          <w:sz w:val="20"/>
          <w:szCs w:val="20"/>
        </w:rPr>
        <w:t>,</w:t>
      </w:r>
    </w:p>
    <w:p w:rsidR="007A118F" w:rsidRPr="006C3284" w:rsidRDefault="00ED186A" w:rsidP="00F7721A">
      <w:pPr>
        <w:pStyle w:val="Default"/>
        <w:numPr>
          <w:ilvl w:val="0"/>
          <w:numId w:val="67"/>
        </w:numPr>
        <w:spacing w:line="276" w:lineRule="auto"/>
        <w:ind w:left="1071" w:hanging="357"/>
        <w:rPr>
          <w:rFonts w:ascii="Arial" w:hAnsi="Arial" w:cs="Arial"/>
          <w:bCs/>
          <w:sz w:val="20"/>
          <w:szCs w:val="20"/>
        </w:rPr>
      </w:pPr>
      <w:r w:rsidRPr="006C3284">
        <w:rPr>
          <w:rFonts w:ascii="Arial" w:hAnsi="Arial" w:cs="Arial"/>
          <w:bCs/>
          <w:sz w:val="20"/>
          <w:szCs w:val="20"/>
        </w:rPr>
        <w:t>komunikacja elektroniczna</w:t>
      </w:r>
      <w:r w:rsidR="007A118F" w:rsidRPr="006C3284">
        <w:rPr>
          <w:rFonts w:ascii="Arial" w:hAnsi="Arial" w:cs="Arial"/>
          <w:bCs/>
          <w:sz w:val="20"/>
          <w:szCs w:val="20"/>
        </w:rPr>
        <w:t xml:space="preserve"> – </w:t>
      </w:r>
      <w:r w:rsidR="00924323" w:rsidRPr="00924323">
        <w:rPr>
          <w:rFonts w:ascii="Arial" w:hAnsi="Arial" w:cs="Arial"/>
          <w:b/>
          <w:sz w:val="20"/>
          <w:szCs w:val="20"/>
        </w:rPr>
        <w:t>sek_wiit@wzp.pl</w:t>
      </w:r>
      <w:r w:rsidR="007A118F" w:rsidRPr="006C3284">
        <w:rPr>
          <w:rFonts w:ascii="Arial" w:hAnsi="Arial" w:cs="Arial"/>
          <w:bCs/>
          <w:sz w:val="20"/>
          <w:szCs w:val="20"/>
        </w:rPr>
        <w:t>.</w:t>
      </w:r>
    </w:p>
    <w:p w:rsidR="007A118F" w:rsidRPr="006C3284" w:rsidRDefault="007A118F" w:rsidP="00F7721A">
      <w:pPr>
        <w:pStyle w:val="Default"/>
        <w:numPr>
          <w:ilvl w:val="0"/>
          <w:numId w:val="55"/>
        </w:numPr>
        <w:spacing w:line="276" w:lineRule="auto"/>
        <w:ind w:left="357" w:hanging="357"/>
        <w:rPr>
          <w:rFonts w:ascii="Arial" w:hAnsi="Arial" w:cs="Arial"/>
          <w:bCs/>
          <w:sz w:val="20"/>
          <w:szCs w:val="20"/>
        </w:rPr>
      </w:pPr>
      <w:r w:rsidRPr="006C3284">
        <w:rPr>
          <w:rFonts w:ascii="Arial" w:hAnsi="Arial" w:cs="Arial"/>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6C3284" w:rsidRDefault="00837E89" w:rsidP="00F7721A">
      <w:pPr>
        <w:pStyle w:val="Default"/>
        <w:numPr>
          <w:ilvl w:val="0"/>
          <w:numId w:val="55"/>
        </w:numPr>
        <w:spacing w:line="276" w:lineRule="auto"/>
        <w:ind w:left="357" w:hanging="357"/>
        <w:rPr>
          <w:rFonts w:ascii="Arial" w:hAnsi="Arial" w:cs="Arial"/>
          <w:sz w:val="20"/>
          <w:szCs w:val="20"/>
        </w:rPr>
      </w:pPr>
      <w:r w:rsidRPr="006C3284">
        <w:rPr>
          <w:rFonts w:ascii="Arial" w:hAnsi="Arial" w:cs="Arial"/>
          <w:sz w:val="20"/>
          <w:szCs w:val="20"/>
        </w:rPr>
        <w:t>U</w:t>
      </w:r>
      <w:r w:rsidR="007A118F" w:rsidRPr="006C3284">
        <w:rPr>
          <w:rFonts w:ascii="Arial" w:hAnsi="Arial" w:cs="Arial"/>
          <w:sz w:val="20"/>
          <w:szCs w:val="20"/>
        </w:rPr>
        <w:t>stala</w:t>
      </w:r>
      <w:r w:rsidRPr="006C3284">
        <w:rPr>
          <w:rFonts w:ascii="Arial" w:hAnsi="Arial" w:cs="Arial"/>
          <w:sz w:val="20"/>
          <w:szCs w:val="20"/>
        </w:rPr>
        <w:t xml:space="preserve"> się</w:t>
      </w:r>
      <w:r w:rsidR="007A118F" w:rsidRPr="006C3284">
        <w:rPr>
          <w:rFonts w:ascii="Arial" w:hAnsi="Arial" w:cs="Arial"/>
          <w:sz w:val="20"/>
          <w:szCs w:val="20"/>
        </w:rPr>
        <w:t xml:space="preserve">, że: </w:t>
      </w:r>
    </w:p>
    <w:p w:rsidR="007A118F" w:rsidRPr="006C3284" w:rsidRDefault="007A118F" w:rsidP="007C2F80">
      <w:pPr>
        <w:pStyle w:val="Default"/>
        <w:numPr>
          <w:ilvl w:val="0"/>
          <w:numId w:val="68"/>
        </w:numPr>
        <w:spacing w:line="276" w:lineRule="auto"/>
        <w:ind w:left="714" w:hanging="357"/>
        <w:rPr>
          <w:rFonts w:ascii="Arial" w:hAnsi="Arial" w:cs="Arial"/>
          <w:sz w:val="20"/>
          <w:szCs w:val="20"/>
        </w:rPr>
      </w:pPr>
      <w:r w:rsidRPr="006C3284">
        <w:rPr>
          <w:rFonts w:ascii="Arial" w:hAnsi="Arial" w:cs="Arial"/>
          <w:sz w:val="20"/>
          <w:szCs w:val="20"/>
        </w:rPr>
        <w:t xml:space="preserve">przewidują w szczególności następujące formy komunikacji: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r w:rsidRPr="006C3284">
        <w:rPr>
          <w:rFonts w:ascii="Arial" w:hAnsi="Arial" w:cs="Arial"/>
          <w:sz w:val="20"/>
          <w:szCs w:val="20"/>
        </w:rPr>
        <w:t>listem poleconym,</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r w:rsidRPr="006C3284">
        <w:rPr>
          <w:rFonts w:ascii="Arial" w:hAnsi="Arial" w:cs="Arial"/>
          <w:sz w:val="20"/>
          <w:szCs w:val="20"/>
        </w:rPr>
        <w:t xml:space="preserve">pocztą kurierską,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r w:rsidRPr="006C3284">
        <w:rPr>
          <w:rFonts w:ascii="Arial" w:hAnsi="Arial" w:cs="Arial"/>
          <w:sz w:val="20"/>
          <w:szCs w:val="20"/>
        </w:rPr>
        <w:t xml:space="preserve">pocztą elektroniczną,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r w:rsidRPr="006C3284">
        <w:rPr>
          <w:rFonts w:ascii="Arial" w:hAnsi="Arial" w:cs="Arial"/>
          <w:sz w:val="20"/>
          <w:szCs w:val="20"/>
        </w:rPr>
        <w:t xml:space="preserve">faksem,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r w:rsidRPr="006C3284">
        <w:rPr>
          <w:rFonts w:ascii="Arial" w:hAnsi="Arial" w:cs="Arial"/>
          <w:sz w:val="20"/>
          <w:szCs w:val="20"/>
        </w:rPr>
        <w:t xml:space="preserve">za pośrednictwem systemu SL2014,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r w:rsidRPr="006C3284">
        <w:rPr>
          <w:rFonts w:ascii="Arial" w:hAnsi="Arial" w:cs="Arial"/>
          <w:sz w:val="20"/>
          <w:szCs w:val="20"/>
        </w:rPr>
        <w:t xml:space="preserve">za pomocą autoryzacji e-PUAP,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r w:rsidRPr="006C3284">
        <w:rPr>
          <w:rFonts w:ascii="Arial" w:hAnsi="Arial" w:cs="Arial"/>
          <w:sz w:val="20"/>
          <w:szCs w:val="20"/>
        </w:rPr>
        <w:t xml:space="preserve">przez swoich pracowników, </w:t>
      </w:r>
    </w:p>
    <w:p w:rsidR="007A118F" w:rsidRPr="006C3284" w:rsidRDefault="007A118F" w:rsidP="007C2F80">
      <w:pPr>
        <w:pStyle w:val="Default"/>
        <w:numPr>
          <w:ilvl w:val="0"/>
          <w:numId w:val="69"/>
        </w:numPr>
        <w:spacing w:line="276" w:lineRule="auto"/>
        <w:ind w:left="1071" w:hanging="357"/>
        <w:rPr>
          <w:rFonts w:ascii="Arial" w:hAnsi="Arial" w:cs="Arial"/>
          <w:sz w:val="20"/>
          <w:szCs w:val="20"/>
        </w:rPr>
      </w:pPr>
      <w:r w:rsidRPr="006C3284">
        <w:rPr>
          <w:rFonts w:ascii="Arial" w:hAnsi="Arial" w:cs="Arial"/>
          <w:sz w:val="20"/>
          <w:szCs w:val="20"/>
        </w:rPr>
        <w:t>przez inne upoważnione osoby lub organy,</w:t>
      </w:r>
    </w:p>
    <w:p w:rsidR="007A118F" w:rsidRPr="006C3284" w:rsidRDefault="007A118F" w:rsidP="007C2F80">
      <w:pPr>
        <w:pStyle w:val="Default"/>
        <w:numPr>
          <w:ilvl w:val="0"/>
          <w:numId w:val="68"/>
        </w:numPr>
        <w:spacing w:line="276" w:lineRule="auto"/>
        <w:ind w:left="714" w:hanging="357"/>
        <w:rPr>
          <w:rFonts w:ascii="Arial" w:hAnsi="Arial" w:cs="Arial"/>
          <w:sz w:val="20"/>
          <w:szCs w:val="20"/>
        </w:rPr>
      </w:pPr>
      <w:r w:rsidRPr="006C3284">
        <w:rPr>
          <w:rFonts w:ascii="Arial" w:hAnsi="Arial" w:cs="Arial"/>
          <w:sz w:val="20"/>
          <w:szCs w:val="20"/>
        </w:rPr>
        <w:t xml:space="preserve">za dzień złożenia dokumentów w Instytucji Zarządzającej RPO WZ przekazanych w formie wskazanej w ust. </w:t>
      </w:r>
      <w:r w:rsidR="00244D75" w:rsidRPr="006C3284">
        <w:rPr>
          <w:rFonts w:ascii="Arial" w:hAnsi="Arial" w:cs="Arial"/>
          <w:sz w:val="20"/>
          <w:szCs w:val="20"/>
        </w:rPr>
        <w:t>7</w:t>
      </w:r>
      <w:r w:rsidRPr="006C3284">
        <w:rPr>
          <w:rFonts w:ascii="Arial" w:hAnsi="Arial" w:cs="Arial"/>
          <w:sz w:val="20"/>
          <w:szCs w:val="20"/>
        </w:rPr>
        <w:t xml:space="preserve"> pkt 1) lit. a) przyjmuje się dzień ich nadania</w:t>
      </w:r>
      <w:r w:rsidRPr="006C3284">
        <w:rPr>
          <w:rStyle w:val="Odwoanieprzypisudolnego"/>
          <w:rFonts w:ascii="Arial" w:hAnsi="Arial" w:cs="Arial"/>
          <w:sz w:val="20"/>
          <w:szCs w:val="20"/>
        </w:rPr>
        <w:footnoteReference w:id="18"/>
      </w:r>
      <w:r w:rsidRPr="006C3284">
        <w:rPr>
          <w:rFonts w:ascii="Arial" w:hAnsi="Arial" w:cs="Arial"/>
          <w:sz w:val="20"/>
          <w:szCs w:val="20"/>
        </w:rPr>
        <w:t xml:space="preserve"> przez Beneficjenta do Instytucji</w:t>
      </w:r>
      <w:r w:rsidRPr="006C3284">
        <w:rPr>
          <w:rFonts w:ascii="Arial" w:eastAsia="Times New Roman" w:hAnsi="Arial" w:cs="Arial"/>
          <w:color w:val="auto"/>
          <w:sz w:val="20"/>
          <w:szCs w:val="20"/>
        </w:rPr>
        <w:t xml:space="preserve"> </w:t>
      </w:r>
      <w:r w:rsidRPr="006C3284">
        <w:rPr>
          <w:rFonts w:ascii="Arial" w:hAnsi="Arial" w:cs="Arial"/>
          <w:sz w:val="20"/>
          <w:szCs w:val="20"/>
        </w:rPr>
        <w:t>Zarządzającej RPO WZ,</w:t>
      </w:r>
    </w:p>
    <w:p w:rsidR="007A118F" w:rsidRPr="006C3284" w:rsidRDefault="007A118F" w:rsidP="007C2F80">
      <w:pPr>
        <w:pStyle w:val="Default"/>
        <w:numPr>
          <w:ilvl w:val="0"/>
          <w:numId w:val="68"/>
        </w:numPr>
        <w:spacing w:line="276" w:lineRule="auto"/>
        <w:ind w:left="714" w:hanging="357"/>
        <w:rPr>
          <w:rFonts w:ascii="Arial" w:hAnsi="Arial" w:cs="Arial"/>
          <w:sz w:val="20"/>
          <w:szCs w:val="20"/>
        </w:rPr>
      </w:pPr>
      <w:r w:rsidRPr="006C3284">
        <w:rPr>
          <w:rFonts w:ascii="Arial" w:hAnsi="Arial" w:cs="Arial"/>
          <w:sz w:val="20"/>
          <w:szCs w:val="20"/>
        </w:rPr>
        <w:t>w przypadku powtórnego nie odebrania korespondencji nadanej przez Instytucję Zarządzającą RPO WZ na adres Beneficjenta, określony w ust. 5 pkt 2) lit. a), lub gdy przesłana korespondencja zostanie zwrócona z</w:t>
      </w:r>
      <w:r w:rsidR="007235AB" w:rsidRPr="006C3284">
        <w:rPr>
          <w:rFonts w:ascii="Arial" w:hAnsi="Arial" w:cs="Arial"/>
          <w:sz w:val="20"/>
          <w:szCs w:val="20"/>
        </w:rPr>
        <w:t> </w:t>
      </w:r>
      <w:r w:rsidRPr="006C3284">
        <w:rPr>
          <w:rFonts w:ascii="Arial" w:hAnsi="Arial" w:cs="Arial"/>
          <w:sz w:val="20"/>
          <w:szCs w:val="20"/>
        </w:rPr>
        <w:t>adnotacją operatora pocztowego o braku możliwości doręczenia przesyłki, np. „adresat przeprowadził się”, „nie podjęto w terminie”, „adresat nieznany” korespondencję uznaje się za doręczoną,</w:t>
      </w:r>
    </w:p>
    <w:p w:rsidR="007A118F" w:rsidRPr="006C3284" w:rsidRDefault="007A118F" w:rsidP="007C2F80">
      <w:pPr>
        <w:pStyle w:val="Default"/>
        <w:numPr>
          <w:ilvl w:val="0"/>
          <w:numId w:val="68"/>
        </w:numPr>
        <w:spacing w:line="276" w:lineRule="auto"/>
        <w:ind w:left="714" w:hanging="357"/>
        <w:rPr>
          <w:rFonts w:ascii="Arial" w:hAnsi="Arial" w:cs="Arial"/>
          <w:sz w:val="20"/>
          <w:szCs w:val="20"/>
        </w:rPr>
      </w:pPr>
      <w:r w:rsidRPr="006C3284">
        <w:rPr>
          <w:rFonts w:ascii="Arial" w:hAnsi="Arial" w:cs="Arial"/>
          <w:sz w:val="20"/>
          <w:szCs w:val="20"/>
        </w:rPr>
        <w:t xml:space="preserve">jeżeli Beneficjent odmawia przyjęcia korespondencji, uznaje </w:t>
      </w:r>
      <w:r w:rsidR="007C2F80">
        <w:rPr>
          <w:rFonts w:ascii="Arial" w:hAnsi="Arial" w:cs="Arial"/>
          <w:sz w:val="20"/>
          <w:szCs w:val="20"/>
        </w:rPr>
        <w:t>się, że została ona doręczona w </w:t>
      </w:r>
      <w:r w:rsidRPr="006C3284">
        <w:rPr>
          <w:rFonts w:ascii="Arial" w:hAnsi="Arial" w:cs="Arial"/>
          <w:sz w:val="20"/>
          <w:szCs w:val="20"/>
        </w:rPr>
        <w:t xml:space="preserve">dniu złożenia oświadczenia o odmowie przyjęcia jej przez Beneficjenta. </w:t>
      </w:r>
    </w:p>
    <w:p w:rsidR="007A118F" w:rsidRPr="006C3284" w:rsidRDefault="00952E38" w:rsidP="007C2F80">
      <w:pPr>
        <w:pStyle w:val="Default"/>
        <w:numPr>
          <w:ilvl w:val="0"/>
          <w:numId w:val="55"/>
        </w:numPr>
        <w:spacing w:line="276" w:lineRule="auto"/>
        <w:ind w:left="357" w:hanging="357"/>
        <w:rPr>
          <w:rFonts w:ascii="Arial" w:hAnsi="Arial" w:cs="Arial"/>
          <w:sz w:val="20"/>
          <w:szCs w:val="20"/>
        </w:rPr>
      </w:pPr>
      <w:r w:rsidRPr="006C3284">
        <w:rPr>
          <w:rFonts w:ascii="Arial" w:hAnsi="Arial" w:cs="Arial"/>
          <w:sz w:val="20"/>
          <w:szCs w:val="20"/>
        </w:rPr>
        <w:t>D</w:t>
      </w:r>
      <w:r w:rsidR="00FB3841" w:rsidRPr="006C3284">
        <w:rPr>
          <w:rFonts w:ascii="Arial" w:hAnsi="Arial" w:cs="Arial"/>
          <w:sz w:val="20"/>
          <w:szCs w:val="20"/>
        </w:rPr>
        <w:t>ecyzję sporządza się w dwóch jednobrzmiących egzemplarzach – po jednym dla Instytucji Zarządzającej RPO WZ i Beneficjenta.</w:t>
      </w:r>
    </w:p>
    <w:p w:rsidR="00D433A5" w:rsidRPr="006C3284" w:rsidRDefault="00FB3841" w:rsidP="007C2F80">
      <w:pPr>
        <w:pStyle w:val="Default"/>
        <w:numPr>
          <w:ilvl w:val="0"/>
          <w:numId w:val="55"/>
        </w:numPr>
        <w:spacing w:after="240" w:line="276" w:lineRule="auto"/>
        <w:ind w:left="357" w:hanging="357"/>
        <w:rPr>
          <w:rFonts w:ascii="Arial" w:hAnsi="Arial" w:cs="Arial"/>
          <w:bCs/>
          <w:sz w:val="20"/>
          <w:szCs w:val="20"/>
        </w:rPr>
      </w:pPr>
      <w:r w:rsidRPr="006C3284">
        <w:rPr>
          <w:rFonts w:ascii="Arial" w:hAnsi="Arial" w:cs="Arial"/>
          <w:sz w:val="20"/>
          <w:szCs w:val="20"/>
        </w:rPr>
        <w:t>Decyzja</w:t>
      </w:r>
      <w:r w:rsidR="007A118F" w:rsidRPr="006C3284">
        <w:rPr>
          <w:rFonts w:ascii="Arial" w:hAnsi="Arial" w:cs="Arial"/>
          <w:sz w:val="20"/>
          <w:szCs w:val="20"/>
        </w:rPr>
        <w:t xml:space="preserve"> wchodzi w życie z dniem pod</w:t>
      </w:r>
      <w:r w:rsidRPr="006C3284">
        <w:rPr>
          <w:rFonts w:ascii="Arial" w:hAnsi="Arial" w:cs="Arial"/>
          <w:sz w:val="20"/>
          <w:szCs w:val="20"/>
        </w:rPr>
        <w:t>jęcia</w:t>
      </w:r>
      <w:r w:rsidR="003B252E" w:rsidRPr="006C3284">
        <w:rPr>
          <w:rFonts w:ascii="Arial" w:hAnsi="Arial" w:cs="Arial"/>
          <w:sz w:val="20"/>
          <w:szCs w:val="20"/>
        </w:rPr>
        <w:t>.</w:t>
      </w:r>
    </w:p>
    <w:p w:rsidR="007A118F" w:rsidRPr="006C3284" w:rsidRDefault="00F76A0C" w:rsidP="00686F62">
      <w:pPr>
        <w:pStyle w:val="CM7"/>
        <w:tabs>
          <w:tab w:val="left" w:pos="360"/>
        </w:tabs>
        <w:spacing w:line="276" w:lineRule="auto"/>
        <w:jc w:val="center"/>
        <w:rPr>
          <w:rFonts w:ascii="Arial" w:hAnsi="Arial" w:cs="Arial"/>
          <w:b/>
          <w:sz w:val="20"/>
          <w:szCs w:val="20"/>
        </w:rPr>
      </w:pPr>
      <w:r w:rsidRPr="006C3284">
        <w:rPr>
          <w:rFonts w:ascii="Arial" w:hAnsi="Arial" w:cs="Arial"/>
          <w:b/>
          <w:sz w:val="20"/>
          <w:szCs w:val="20"/>
        </w:rPr>
        <w:t>Załączniki do decyzji</w:t>
      </w:r>
    </w:p>
    <w:p w:rsidR="007A118F" w:rsidRPr="006C3284" w:rsidRDefault="007A118F" w:rsidP="00686F62">
      <w:pPr>
        <w:pStyle w:val="CM7"/>
        <w:tabs>
          <w:tab w:val="left" w:pos="360"/>
        </w:tabs>
        <w:spacing w:after="240" w:line="276" w:lineRule="auto"/>
        <w:jc w:val="center"/>
        <w:rPr>
          <w:rFonts w:ascii="Arial" w:hAnsi="Arial" w:cs="Arial"/>
          <w:b/>
          <w:sz w:val="20"/>
          <w:szCs w:val="20"/>
        </w:rPr>
      </w:pPr>
      <w:r w:rsidRPr="006C3284">
        <w:rPr>
          <w:rFonts w:ascii="Arial" w:hAnsi="Arial" w:cs="Arial"/>
          <w:b/>
          <w:sz w:val="20"/>
          <w:szCs w:val="20"/>
        </w:rPr>
        <w:t xml:space="preserve">§ </w:t>
      </w:r>
      <w:r w:rsidR="00BA4A8D" w:rsidRPr="006C3284">
        <w:rPr>
          <w:rFonts w:ascii="Arial" w:hAnsi="Arial" w:cs="Arial"/>
          <w:b/>
          <w:sz w:val="20"/>
          <w:szCs w:val="20"/>
        </w:rPr>
        <w:t>3</w:t>
      </w:r>
      <w:r w:rsidR="00C4372C" w:rsidRPr="006C3284">
        <w:rPr>
          <w:rFonts w:ascii="Arial" w:hAnsi="Arial" w:cs="Arial"/>
          <w:b/>
          <w:sz w:val="20"/>
          <w:szCs w:val="20"/>
        </w:rPr>
        <w:t>3</w:t>
      </w:r>
    </w:p>
    <w:p w:rsidR="007A118F" w:rsidRPr="006C3284" w:rsidRDefault="007A118F" w:rsidP="007C2F80">
      <w:pPr>
        <w:pStyle w:val="Default"/>
        <w:numPr>
          <w:ilvl w:val="0"/>
          <w:numId w:val="91"/>
        </w:numPr>
        <w:spacing w:after="240" w:line="276" w:lineRule="auto"/>
        <w:ind w:left="357" w:hanging="357"/>
        <w:rPr>
          <w:rFonts w:ascii="Arial" w:hAnsi="Arial" w:cs="Arial"/>
          <w:sz w:val="20"/>
          <w:szCs w:val="20"/>
        </w:rPr>
      </w:pPr>
      <w:r w:rsidRPr="006C3284">
        <w:rPr>
          <w:rFonts w:ascii="Arial" w:hAnsi="Arial" w:cs="Arial"/>
          <w:sz w:val="20"/>
          <w:szCs w:val="20"/>
        </w:rPr>
        <w:t xml:space="preserve">Integralną część niniejszej </w:t>
      </w:r>
      <w:r w:rsidR="00837E89" w:rsidRPr="006C3284">
        <w:rPr>
          <w:rFonts w:ascii="Arial" w:hAnsi="Arial" w:cs="Arial"/>
          <w:sz w:val="20"/>
          <w:szCs w:val="20"/>
        </w:rPr>
        <w:t>Decyzji</w:t>
      </w:r>
      <w:r w:rsidRPr="006C3284">
        <w:rPr>
          <w:rFonts w:ascii="Arial" w:hAnsi="Arial" w:cs="Arial"/>
          <w:sz w:val="20"/>
          <w:szCs w:val="20"/>
        </w:rPr>
        <w:t xml:space="preserve"> stanowią załączniki: </w:t>
      </w:r>
    </w:p>
    <w:p w:rsidR="00F5038F" w:rsidRPr="006C3284" w:rsidRDefault="00F5038F" w:rsidP="00924323">
      <w:pPr>
        <w:pStyle w:val="Default"/>
        <w:numPr>
          <w:ilvl w:val="0"/>
          <w:numId w:val="90"/>
        </w:numPr>
        <w:spacing w:line="276" w:lineRule="auto"/>
        <w:rPr>
          <w:rFonts w:ascii="Arial" w:hAnsi="Arial" w:cs="Arial"/>
          <w:sz w:val="20"/>
          <w:szCs w:val="20"/>
        </w:rPr>
      </w:pPr>
      <w:r w:rsidRPr="006C3284">
        <w:rPr>
          <w:rFonts w:ascii="Arial" w:hAnsi="Arial" w:cs="Arial"/>
          <w:sz w:val="20"/>
          <w:szCs w:val="20"/>
        </w:rPr>
        <w:t xml:space="preserve">Załącznik nr 1 Wniosek o dofinansowanie Projektu nr </w:t>
      </w:r>
      <w:r w:rsidR="00924323" w:rsidRPr="00924323">
        <w:rPr>
          <w:rFonts w:ascii="Arial" w:hAnsi="Arial" w:cs="Arial"/>
          <w:b/>
          <w:sz w:val="20"/>
          <w:szCs w:val="20"/>
        </w:rPr>
        <w:t>RPZP.05.06.00-32-0001/20</w:t>
      </w:r>
    </w:p>
    <w:p w:rsidR="00F64A85" w:rsidRPr="006C3284" w:rsidRDefault="00F64A85" w:rsidP="007C2F80">
      <w:pPr>
        <w:pStyle w:val="Default"/>
        <w:numPr>
          <w:ilvl w:val="0"/>
          <w:numId w:val="90"/>
        </w:numPr>
        <w:spacing w:line="276" w:lineRule="auto"/>
        <w:ind w:left="714" w:hanging="357"/>
        <w:rPr>
          <w:rFonts w:ascii="Arial" w:hAnsi="Arial" w:cs="Arial"/>
          <w:sz w:val="20"/>
          <w:szCs w:val="20"/>
        </w:rPr>
      </w:pPr>
      <w:r w:rsidRPr="006C3284">
        <w:rPr>
          <w:rFonts w:ascii="Arial" w:hAnsi="Arial" w:cs="Arial"/>
          <w:sz w:val="20"/>
          <w:szCs w:val="20"/>
        </w:rPr>
        <w:t>Załącznik nr 2 Wnioski osób uprawnionych do korzystania z SL2014.</w:t>
      </w:r>
    </w:p>
    <w:p w:rsidR="00F64A85" w:rsidRPr="006C3284" w:rsidRDefault="00F64A85" w:rsidP="007C2F80">
      <w:pPr>
        <w:pStyle w:val="Default"/>
        <w:numPr>
          <w:ilvl w:val="0"/>
          <w:numId w:val="90"/>
        </w:numPr>
        <w:spacing w:line="276" w:lineRule="auto"/>
        <w:ind w:left="714" w:hanging="357"/>
        <w:rPr>
          <w:rFonts w:ascii="Arial" w:hAnsi="Arial" w:cs="Arial"/>
          <w:sz w:val="20"/>
          <w:szCs w:val="20"/>
        </w:rPr>
      </w:pPr>
      <w:r w:rsidRPr="006C3284">
        <w:rPr>
          <w:rFonts w:ascii="Arial" w:hAnsi="Arial" w:cs="Arial"/>
          <w:sz w:val="20"/>
          <w:szCs w:val="20"/>
        </w:rPr>
        <w:lastRenderedPageBreak/>
        <w:t xml:space="preserve">Załącznik nr 3 Zasady prowadzenia przez beneficjentów wyodrębnionej ewidencji księgowej projektów dofinansowanych w ramach Regionalnego Programu Operacyjnego. Województwa Zachodniopomorskiego 2014-2020 (wersja </w:t>
      </w:r>
      <w:r w:rsidR="00924323">
        <w:rPr>
          <w:rFonts w:ascii="Arial" w:hAnsi="Arial" w:cs="Arial"/>
          <w:sz w:val="20"/>
          <w:szCs w:val="20"/>
        </w:rPr>
        <w:t>4.0</w:t>
      </w:r>
      <w:r w:rsidRPr="006C3284">
        <w:rPr>
          <w:rFonts w:ascii="Arial" w:hAnsi="Arial" w:cs="Arial"/>
          <w:sz w:val="20"/>
          <w:szCs w:val="20"/>
        </w:rPr>
        <w:t>).</w:t>
      </w:r>
    </w:p>
    <w:p w:rsidR="000F7375" w:rsidRPr="006C3284" w:rsidRDefault="000F7375" w:rsidP="007C2F80">
      <w:pPr>
        <w:pStyle w:val="Default"/>
        <w:numPr>
          <w:ilvl w:val="0"/>
          <w:numId w:val="90"/>
        </w:numPr>
        <w:spacing w:line="276" w:lineRule="auto"/>
        <w:ind w:left="714" w:hanging="357"/>
        <w:rPr>
          <w:rFonts w:ascii="Arial" w:hAnsi="Arial" w:cs="Arial"/>
          <w:sz w:val="20"/>
          <w:szCs w:val="20"/>
        </w:rPr>
      </w:pPr>
      <w:r w:rsidRPr="006C3284">
        <w:rPr>
          <w:rFonts w:ascii="Arial" w:hAnsi="Arial" w:cs="Arial"/>
          <w:sz w:val="20"/>
          <w:szCs w:val="20"/>
        </w:rPr>
        <w:t xml:space="preserve">Załącznik nr 4 Zasady w zakresie udzielania zamówień w projektach realizowanych w ramach Regionalnego Programu Operacyjnego Województwa Zachodniopomorskiego 2014 – 2020 (wersja </w:t>
      </w:r>
      <w:r w:rsidR="00924323">
        <w:rPr>
          <w:rFonts w:ascii="Arial" w:hAnsi="Arial" w:cs="Arial"/>
          <w:sz w:val="20"/>
          <w:szCs w:val="20"/>
        </w:rPr>
        <w:t>8.0</w:t>
      </w:r>
      <w:r w:rsidRPr="006C3284">
        <w:rPr>
          <w:rFonts w:ascii="Arial" w:hAnsi="Arial" w:cs="Arial"/>
          <w:sz w:val="20"/>
          <w:szCs w:val="20"/>
        </w:rPr>
        <w:t>).</w:t>
      </w:r>
    </w:p>
    <w:p w:rsidR="000F7375" w:rsidRPr="006C3284" w:rsidRDefault="000F7375" w:rsidP="007C2F80">
      <w:pPr>
        <w:pStyle w:val="Default"/>
        <w:numPr>
          <w:ilvl w:val="0"/>
          <w:numId w:val="90"/>
        </w:numPr>
        <w:spacing w:line="276" w:lineRule="auto"/>
        <w:ind w:left="714" w:hanging="357"/>
        <w:rPr>
          <w:rFonts w:ascii="Arial" w:hAnsi="Arial" w:cs="Arial"/>
          <w:sz w:val="20"/>
          <w:szCs w:val="20"/>
        </w:rPr>
      </w:pPr>
      <w:r w:rsidRPr="006C3284">
        <w:rPr>
          <w:rFonts w:ascii="Arial" w:hAnsi="Arial" w:cs="Arial"/>
          <w:sz w:val="20"/>
          <w:szCs w:val="20"/>
        </w:rPr>
        <w:t xml:space="preserve">Załącznik nr 5 Zasady w zakresie przeprowadzania kontroli projektów w ramach Regionalnego Programu Operacyjnego Województwa Zachodniopomorskiego 2014 – 2020 (wersja </w:t>
      </w:r>
      <w:r w:rsidR="00924323">
        <w:rPr>
          <w:rFonts w:ascii="Arial" w:hAnsi="Arial" w:cs="Arial"/>
          <w:sz w:val="20"/>
          <w:szCs w:val="20"/>
        </w:rPr>
        <w:t>5.1</w:t>
      </w:r>
      <w:r w:rsidRPr="006C3284">
        <w:rPr>
          <w:rFonts w:ascii="Arial" w:hAnsi="Arial" w:cs="Arial"/>
          <w:sz w:val="20"/>
          <w:szCs w:val="20"/>
        </w:rPr>
        <w:t>).</w:t>
      </w:r>
    </w:p>
    <w:p w:rsidR="000F7375" w:rsidRPr="006C3284" w:rsidRDefault="000F7375" w:rsidP="007C2F80">
      <w:pPr>
        <w:pStyle w:val="Default"/>
        <w:numPr>
          <w:ilvl w:val="0"/>
          <w:numId w:val="90"/>
        </w:numPr>
        <w:spacing w:line="276" w:lineRule="auto"/>
        <w:ind w:left="714" w:hanging="357"/>
        <w:rPr>
          <w:rFonts w:ascii="Arial" w:hAnsi="Arial" w:cs="Arial"/>
          <w:sz w:val="20"/>
          <w:szCs w:val="20"/>
        </w:rPr>
      </w:pPr>
      <w:r w:rsidRPr="006C3284">
        <w:rPr>
          <w:rFonts w:ascii="Arial" w:hAnsi="Arial" w:cs="Arial"/>
          <w:sz w:val="20"/>
          <w:szCs w:val="20"/>
        </w:rPr>
        <w:t>Załącznik nr 6</w:t>
      </w:r>
      <w:r w:rsidR="00B50B1C" w:rsidRPr="006C3284">
        <w:rPr>
          <w:rFonts w:ascii="Arial" w:hAnsi="Arial" w:cs="Arial"/>
          <w:sz w:val="20"/>
          <w:szCs w:val="20"/>
        </w:rPr>
        <w:t xml:space="preserve"> </w:t>
      </w:r>
      <w:r w:rsidRPr="006C3284">
        <w:rPr>
          <w:rFonts w:ascii="Arial" w:hAnsi="Arial" w:cs="Arial"/>
          <w:sz w:val="20"/>
          <w:szCs w:val="20"/>
        </w:rPr>
        <w:t xml:space="preserve">Zasady w zakresie kwalifikowalności podatku od towarów i usług dla projektów dofinansowanych w ramach Regionalnego Programu Operacyjnego Województwa Zachodniopomorskiego 2014-2020 (wersja </w:t>
      </w:r>
      <w:r w:rsidR="00924323">
        <w:rPr>
          <w:rFonts w:ascii="Arial" w:hAnsi="Arial" w:cs="Arial"/>
          <w:sz w:val="20"/>
          <w:szCs w:val="20"/>
        </w:rPr>
        <w:t>4.0</w:t>
      </w:r>
      <w:r w:rsidRPr="006C3284">
        <w:rPr>
          <w:rFonts w:ascii="Arial" w:hAnsi="Arial" w:cs="Arial"/>
          <w:sz w:val="20"/>
          <w:szCs w:val="20"/>
        </w:rPr>
        <w:t>).</w:t>
      </w:r>
    </w:p>
    <w:p w:rsidR="00B50B1C" w:rsidRPr="006C3284" w:rsidRDefault="00B50B1C" w:rsidP="007C2F80">
      <w:pPr>
        <w:pStyle w:val="Default"/>
        <w:numPr>
          <w:ilvl w:val="0"/>
          <w:numId w:val="90"/>
        </w:numPr>
        <w:spacing w:after="240" w:line="276" w:lineRule="auto"/>
        <w:ind w:left="714" w:hanging="357"/>
        <w:rPr>
          <w:rFonts w:ascii="Arial" w:hAnsi="Arial" w:cs="Arial"/>
          <w:sz w:val="20"/>
          <w:szCs w:val="20"/>
        </w:rPr>
      </w:pPr>
      <w:r w:rsidRPr="006C3284">
        <w:rPr>
          <w:rFonts w:ascii="Arial" w:hAnsi="Arial" w:cs="Arial"/>
          <w:sz w:val="20"/>
          <w:szCs w:val="20"/>
        </w:rPr>
        <w:t>Załącznik nr 7 Zasady dotyczące wykazywania oraz moni</w:t>
      </w:r>
      <w:r w:rsidR="007C2F80">
        <w:rPr>
          <w:rFonts w:ascii="Arial" w:hAnsi="Arial" w:cs="Arial"/>
          <w:sz w:val="20"/>
          <w:szCs w:val="20"/>
        </w:rPr>
        <w:t>torowania dochodów związanych z </w:t>
      </w:r>
      <w:r w:rsidRPr="006C3284">
        <w:rPr>
          <w:rFonts w:ascii="Arial" w:hAnsi="Arial" w:cs="Arial"/>
          <w:sz w:val="20"/>
          <w:szCs w:val="20"/>
        </w:rPr>
        <w:t xml:space="preserve">realizacją projektów w ramach Regionalnego Programu Operacyjnego Województwa Zachodniopomorskiego 2014-2020 (wersja </w:t>
      </w:r>
      <w:r w:rsidR="00924323">
        <w:rPr>
          <w:rFonts w:ascii="Arial" w:hAnsi="Arial" w:cs="Arial"/>
          <w:sz w:val="20"/>
          <w:szCs w:val="20"/>
        </w:rPr>
        <w:t>5.0</w:t>
      </w:r>
      <w:r w:rsidRPr="006C3284">
        <w:rPr>
          <w:rFonts w:ascii="Arial" w:hAnsi="Arial" w:cs="Arial"/>
          <w:sz w:val="20"/>
          <w:szCs w:val="20"/>
        </w:rPr>
        <w:t>).</w:t>
      </w:r>
    </w:p>
    <w:p w:rsidR="007A118F" w:rsidRPr="006C3284" w:rsidRDefault="007A118F" w:rsidP="00686F62">
      <w:pPr>
        <w:pStyle w:val="CM24"/>
        <w:spacing w:after="0" w:line="276" w:lineRule="auto"/>
        <w:jc w:val="both"/>
        <w:rPr>
          <w:rFonts w:ascii="Arial" w:hAnsi="Arial" w:cs="Arial"/>
          <w:b/>
          <w:sz w:val="20"/>
          <w:szCs w:val="20"/>
        </w:rPr>
      </w:pPr>
      <w:r w:rsidRPr="006C3284">
        <w:rPr>
          <w:rFonts w:ascii="Arial" w:hAnsi="Arial" w:cs="Arial"/>
          <w:b/>
          <w:sz w:val="20"/>
          <w:szCs w:val="20"/>
        </w:rPr>
        <w:t>W imieniu Instytucji Zarządzającej RPO WZ:</w:t>
      </w:r>
    </w:p>
    <w:p w:rsidR="00D433A5" w:rsidRPr="006C3284" w:rsidRDefault="00D433A5" w:rsidP="00686F62">
      <w:pPr>
        <w:spacing w:line="276" w:lineRule="auto"/>
        <w:rPr>
          <w:rFonts w:ascii="Arial" w:hAnsi="Arial" w:cs="Arial"/>
          <w:b/>
          <w:sz w:val="20"/>
          <w:szCs w:val="20"/>
        </w:rPr>
      </w:pPr>
    </w:p>
    <w:sectPr w:rsidR="00D433A5" w:rsidRPr="006C3284" w:rsidSect="007A118F">
      <w:footerReference w:type="default" r:id="rId14"/>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8F0" w:rsidRDefault="004B48F0" w:rsidP="007A118F">
      <w:r>
        <w:separator/>
      </w:r>
    </w:p>
  </w:endnote>
  <w:endnote w:type="continuationSeparator" w:id="0">
    <w:p w:rsidR="004B48F0" w:rsidRDefault="004B48F0"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Univers-BoldPL">
    <w:altName w:val="Arial Unicode MS"/>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039853"/>
      <w:docPartObj>
        <w:docPartGallery w:val="Page Numbers (Bottom of Page)"/>
        <w:docPartUnique/>
      </w:docPartObj>
    </w:sdtPr>
    <w:sdtEndPr/>
    <w:sdtContent>
      <w:sdt>
        <w:sdtPr>
          <w:rPr>
            <w:rFonts w:ascii="Arial" w:hAnsi="Arial" w:cs="Arial"/>
            <w:sz w:val="20"/>
            <w:szCs w:val="20"/>
          </w:rPr>
          <w:id w:val="810570653"/>
          <w:docPartObj>
            <w:docPartGallery w:val="Page Numbers (Top of Page)"/>
            <w:docPartUnique/>
          </w:docPartObj>
        </w:sdtPr>
        <w:sdtEndPr/>
        <w:sdtContent>
          <w:p w:rsidR="004B48F0" w:rsidRPr="00792D53" w:rsidRDefault="004B48F0">
            <w:pPr>
              <w:pStyle w:val="Stopka"/>
              <w:jc w:val="right"/>
              <w:rPr>
                <w:rFonts w:ascii="Arial" w:hAnsi="Arial" w:cs="Arial"/>
                <w:sz w:val="20"/>
                <w:szCs w:val="20"/>
              </w:rPr>
            </w:pPr>
            <w:r w:rsidRPr="00792D53">
              <w:rPr>
                <w:rFonts w:ascii="Arial" w:hAnsi="Arial" w:cs="Arial"/>
                <w:sz w:val="20"/>
                <w:szCs w:val="20"/>
              </w:rPr>
              <w:t xml:space="preserve">Strona </w:t>
            </w:r>
            <w:r w:rsidRPr="00792D53">
              <w:rPr>
                <w:rFonts w:ascii="Arial" w:hAnsi="Arial" w:cs="Arial"/>
                <w:b/>
                <w:sz w:val="20"/>
                <w:szCs w:val="20"/>
              </w:rPr>
              <w:fldChar w:fldCharType="begin"/>
            </w:r>
            <w:r w:rsidRPr="00792D53">
              <w:rPr>
                <w:rFonts w:ascii="Arial" w:hAnsi="Arial" w:cs="Arial"/>
                <w:b/>
                <w:sz w:val="20"/>
                <w:szCs w:val="20"/>
              </w:rPr>
              <w:instrText>PAGE</w:instrText>
            </w:r>
            <w:r w:rsidRPr="00792D53">
              <w:rPr>
                <w:rFonts w:ascii="Arial" w:hAnsi="Arial" w:cs="Arial"/>
                <w:b/>
                <w:sz w:val="20"/>
                <w:szCs w:val="20"/>
              </w:rPr>
              <w:fldChar w:fldCharType="separate"/>
            </w:r>
            <w:r w:rsidR="00421512">
              <w:rPr>
                <w:rFonts w:ascii="Arial" w:hAnsi="Arial" w:cs="Arial"/>
                <w:b/>
                <w:noProof/>
                <w:sz w:val="20"/>
                <w:szCs w:val="20"/>
              </w:rPr>
              <w:t>1</w:t>
            </w:r>
            <w:r w:rsidRPr="00792D53">
              <w:rPr>
                <w:rFonts w:ascii="Arial" w:hAnsi="Arial" w:cs="Arial"/>
                <w:b/>
                <w:sz w:val="20"/>
                <w:szCs w:val="20"/>
              </w:rPr>
              <w:fldChar w:fldCharType="end"/>
            </w:r>
            <w:r w:rsidRPr="00792D53">
              <w:rPr>
                <w:rFonts w:ascii="Arial" w:hAnsi="Arial" w:cs="Arial"/>
                <w:sz w:val="20"/>
                <w:szCs w:val="20"/>
              </w:rPr>
              <w:t xml:space="preserve"> z </w:t>
            </w:r>
            <w:r w:rsidRPr="00792D53">
              <w:rPr>
                <w:rFonts w:ascii="Arial" w:hAnsi="Arial" w:cs="Arial"/>
                <w:b/>
                <w:sz w:val="20"/>
                <w:szCs w:val="20"/>
              </w:rPr>
              <w:fldChar w:fldCharType="begin"/>
            </w:r>
            <w:r w:rsidRPr="00792D53">
              <w:rPr>
                <w:rFonts w:ascii="Arial" w:hAnsi="Arial" w:cs="Arial"/>
                <w:b/>
                <w:sz w:val="20"/>
                <w:szCs w:val="20"/>
              </w:rPr>
              <w:instrText>NUMPAGES</w:instrText>
            </w:r>
            <w:r w:rsidRPr="00792D53">
              <w:rPr>
                <w:rFonts w:ascii="Arial" w:hAnsi="Arial" w:cs="Arial"/>
                <w:b/>
                <w:sz w:val="20"/>
                <w:szCs w:val="20"/>
              </w:rPr>
              <w:fldChar w:fldCharType="separate"/>
            </w:r>
            <w:r w:rsidR="00421512">
              <w:rPr>
                <w:rFonts w:ascii="Arial" w:hAnsi="Arial" w:cs="Arial"/>
                <w:b/>
                <w:noProof/>
                <w:sz w:val="20"/>
                <w:szCs w:val="20"/>
              </w:rPr>
              <w:t>35</w:t>
            </w:r>
            <w:r w:rsidRPr="00792D53">
              <w:rPr>
                <w:rFonts w:ascii="Arial" w:hAnsi="Arial" w:cs="Arial"/>
                <w:b/>
                <w:sz w:val="20"/>
                <w:szCs w:val="20"/>
              </w:rPr>
              <w:fldChar w:fldCharType="end"/>
            </w:r>
          </w:p>
        </w:sdtContent>
      </w:sdt>
    </w:sdtContent>
  </w:sdt>
  <w:p w:rsidR="004B48F0" w:rsidRDefault="004B48F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8F0" w:rsidRDefault="004B48F0" w:rsidP="007A118F">
      <w:r>
        <w:separator/>
      </w:r>
    </w:p>
  </w:footnote>
  <w:footnote w:type="continuationSeparator" w:id="0">
    <w:p w:rsidR="004B48F0" w:rsidRDefault="004B48F0" w:rsidP="007A118F">
      <w:r>
        <w:continuationSeparator/>
      </w:r>
    </w:p>
  </w:footnote>
  <w:footnote w:id="1">
    <w:p w:rsidR="004B48F0" w:rsidRPr="006C3284" w:rsidRDefault="004B48F0" w:rsidP="007A118F">
      <w:pPr>
        <w:pStyle w:val="Tekstprzypisudolnego"/>
        <w:rPr>
          <w:rStyle w:val="Odwoanieprzypisudolnego"/>
          <w:rFonts w:ascii="Arial" w:hAnsi="Arial" w:cs="Arial"/>
          <w:vertAlign w:val="baseline"/>
        </w:rPr>
      </w:pPr>
      <w:r w:rsidRPr="009416B9">
        <w:rPr>
          <w:rStyle w:val="Odwoanieprzypisudolnego"/>
          <w:rFonts w:ascii="Arial" w:hAnsi="Arial" w:cs="Arial"/>
        </w:rPr>
        <w:footnoteRef/>
      </w:r>
      <w:r w:rsidRPr="006C3284">
        <w:rPr>
          <w:rStyle w:val="Odwoanieprzypisudolnego"/>
          <w:rFonts w:ascii="Arial" w:hAnsi="Arial" w:cs="Arial"/>
          <w:vertAlign w:val="baseline"/>
        </w:rPr>
        <w:t xml:space="preserve"> Jeśli dotyczy.</w:t>
      </w:r>
    </w:p>
  </w:footnote>
  <w:footnote w:id="2">
    <w:p w:rsidR="004B48F0" w:rsidRPr="006C3284" w:rsidRDefault="004B48F0" w:rsidP="008B236F">
      <w:pPr>
        <w:pStyle w:val="Tekstprzypisudolnego"/>
        <w:spacing w:line="276" w:lineRule="auto"/>
        <w:rPr>
          <w:rStyle w:val="Odwoanieprzypisudolnego"/>
          <w:rFonts w:ascii="Arial" w:hAnsi="Arial" w:cs="Arial"/>
          <w:vertAlign w:val="baseline"/>
        </w:rPr>
      </w:pPr>
      <w:r w:rsidRPr="009416B9">
        <w:rPr>
          <w:rStyle w:val="Odwoanieprzypisudolnego"/>
          <w:rFonts w:ascii="Arial" w:hAnsi="Arial" w:cs="Arial"/>
        </w:rPr>
        <w:footnoteRef/>
      </w:r>
      <w:r w:rsidRPr="009416B9">
        <w:rPr>
          <w:rStyle w:val="Odwoanieprzypisudolnego"/>
          <w:rFonts w:ascii="Arial" w:hAnsi="Arial" w:cs="Arial"/>
        </w:rPr>
        <w:t xml:space="preserve"> </w:t>
      </w:r>
      <w:r w:rsidRPr="006C3284">
        <w:rPr>
          <w:rStyle w:val="Odwoanieprzypisudolnego"/>
          <w:rFonts w:ascii="Arial" w:hAnsi="Arial" w:cs="Arial"/>
          <w:vertAlign w:val="baseline"/>
        </w:rPr>
        <w:t>Jeśli dotyczy (należy wpisać nazwę, adres, NIP, numer REGON, numer KRS).</w:t>
      </w:r>
    </w:p>
  </w:footnote>
  <w:footnote w:id="3">
    <w:p w:rsidR="004B48F0" w:rsidRPr="006C3284" w:rsidRDefault="004B48F0" w:rsidP="008B236F">
      <w:pPr>
        <w:pStyle w:val="Tekstprzypisudolnego"/>
        <w:spacing w:line="276" w:lineRule="auto"/>
        <w:rPr>
          <w:rFonts w:ascii="Arial" w:hAnsi="Arial" w:cs="Arial"/>
        </w:rPr>
      </w:pPr>
      <w:r w:rsidRPr="009416B9">
        <w:rPr>
          <w:rStyle w:val="Odwoanieprzypisudolnego"/>
          <w:rFonts w:ascii="Arial" w:hAnsi="Arial" w:cs="Arial"/>
        </w:rPr>
        <w:footnoteRef/>
      </w:r>
      <w:r w:rsidRPr="009416B9">
        <w:rPr>
          <w:rStyle w:val="Odwoanieprzypisudolnego"/>
          <w:rFonts w:ascii="Arial" w:hAnsi="Arial" w:cs="Arial"/>
        </w:rPr>
        <w:t xml:space="preserve"> </w:t>
      </w:r>
      <w:r w:rsidRPr="006C3284">
        <w:rPr>
          <w:rStyle w:val="Odwoanieprzypisudolnego"/>
          <w:rFonts w:ascii="Arial" w:hAnsi="Arial" w:cs="Arial"/>
          <w:vertAlign w:val="baseline"/>
        </w:rPr>
        <w:t>Jeśli dotyczy (należy wpisać nazwę, adres, NIP, numer REGON, numer KRS).</w:t>
      </w:r>
    </w:p>
  </w:footnote>
  <w:footnote w:id="4">
    <w:p w:rsidR="004B48F0" w:rsidRPr="006C3284" w:rsidRDefault="004B48F0" w:rsidP="008B236F">
      <w:pPr>
        <w:pStyle w:val="Tekstprzypisudolnego"/>
        <w:spacing w:line="276" w:lineRule="auto"/>
        <w:rPr>
          <w:rFonts w:ascii="Arial" w:hAnsi="Arial" w:cs="Arial"/>
        </w:rPr>
      </w:pPr>
      <w:r w:rsidRPr="009416B9">
        <w:rPr>
          <w:rStyle w:val="Odwoanieprzypisudolnego"/>
          <w:rFonts w:ascii="Arial" w:hAnsi="Arial" w:cs="Arial"/>
        </w:rPr>
        <w:footnoteRef/>
      </w:r>
      <w:r w:rsidRPr="006C3284">
        <w:rPr>
          <w:rStyle w:val="Odwoanieprzypisudolnego"/>
          <w:rFonts w:ascii="Arial" w:hAnsi="Arial" w:cs="Arial"/>
          <w:vertAlign w:val="baseline"/>
        </w:rPr>
        <w:t xml:space="preserve"> Nie dotyczy wydatków rozliczanych metodą uproszczoną.</w:t>
      </w:r>
    </w:p>
  </w:footnote>
  <w:footnote w:id="5">
    <w:p w:rsidR="004B48F0" w:rsidRPr="006C3284" w:rsidRDefault="004B48F0" w:rsidP="008B236F">
      <w:pPr>
        <w:pStyle w:val="Tekstprzypisudolnego"/>
        <w:spacing w:line="276" w:lineRule="auto"/>
        <w:rPr>
          <w:rStyle w:val="Odwoanieprzypisudolnego"/>
          <w:rFonts w:ascii="Arial" w:hAnsi="Arial" w:cs="Arial"/>
          <w:vertAlign w:val="baseline"/>
        </w:rPr>
      </w:pPr>
      <w:r w:rsidRPr="009416B9">
        <w:rPr>
          <w:rStyle w:val="Odwoanieprzypisudolnego"/>
          <w:rFonts w:ascii="Arial" w:hAnsi="Arial" w:cs="Arial"/>
        </w:rPr>
        <w:footnoteRef/>
      </w:r>
      <w:r w:rsidRPr="006C3284">
        <w:rPr>
          <w:rStyle w:val="Odwoanieprzypisudolnego"/>
          <w:rFonts w:ascii="Arial" w:hAnsi="Arial" w:cs="Arial"/>
          <w:vertAlign w:val="baseline"/>
        </w:rPr>
        <w:t xml:space="preserve"> Jeśli dotyczy.</w:t>
      </w:r>
    </w:p>
  </w:footnote>
  <w:footnote w:id="6">
    <w:p w:rsidR="004B48F0" w:rsidRPr="006C3284" w:rsidRDefault="004B48F0" w:rsidP="008B236F">
      <w:pPr>
        <w:pStyle w:val="Tekstprzypisudolnego"/>
        <w:spacing w:line="276" w:lineRule="auto"/>
        <w:rPr>
          <w:rStyle w:val="Odwoanieprzypisudolnego"/>
          <w:rFonts w:ascii="Arial" w:hAnsi="Arial" w:cs="Arial"/>
          <w:vertAlign w:val="baseline"/>
        </w:rPr>
      </w:pPr>
      <w:r w:rsidRPr="009416B9">
        <w:rPr>
          <w:rStyle w:val="Odwoanieprzypisudolnego"/>
          <w:rFonts w:ascii="Arial" w:hAnsi="Arial" w:cs="Arial"/>
        </w:rPr>
        <w:footnoteRef/>
      </w:r>
      <w:r w:rsidRPr="006C3284">
        <w:rPr>
          <w:rStyle w:val="Odwoanieprzypisudolnego"/>
          <w:rFonts w:ascii="Arial" w:hAnsi="Arial" w:cs="Arial"/>
          <w:vertAlign w:val="baseline"/>
        </w:rPr>
        <w:t xml:space="preserve"> Jeśli dotyczy.</w:t>
      </w:r>
    </w:p>
  </w:footnote>
  <w:footnote w:id="7">
    <w:p w:rsidR="004B48F0" w:rsidRPr="006C3284" w:rsidRDefault="004B48F0" w:rsidP="008B236F">
      <w:pPr>
        <w:suppressAutoHyphens w:val="0"/>
        <w:spacing w:line="276" w:lineRule="auto"/>
        <w:jc w:val="both"/>
        <w:rPr>
          <w:rFonts w:ascii="Arial" w:hAnsi="Arial" w:cs="Arial"/>
          <w:sz w:val="20"/>
          <w:szCs w:val="20"/>
        </w:rPr>
      </w:pPr>
      <w:r w:rsidRPr="009416B9">
        <w:rPr>
          <w:rStyle w:val="Odwoanieprzypisudolnego"/>
          <w:rFonts w:ascii="Arial" w:hAnsi="Arial" w:cs="Arial"/>
          <w:sz w:val="20"/>
          <w:szCs w:val="20"/>
        </w:rPr>
        <w:footnoteRef/>
      </w:r>
      <w:r w:rsidRPr="006C3284">
        <w:rPr>
          <w:rFonts w:ascii="Arial" w:hAnsi="Arial" w:cs="Arial"/>
          <w:sz w:val="20"/>
          <w:szCs w:val="20"/>
        </w:rPr>
        <w:t xml:space="preserve"> </w:t>
      </w:r>
      <w:r w:rsidRPr="006C3284">
        <w:rPr>
          <w:rStyle w:val="Odwoanieprzypisudolnego"/>
          <w:rFonts w:ascii="Arial" w:hAnsi="Arial" w:cs="Arial"/>
          <w:sz w:val="20"/>
          <w:szCs w:val="20"/>
          <w:vertAlign w:val="baseline"/>
        </w:rPr>
        <w:t>Dotyczy projektów, w ramach których podatek od towarów i usług jest chociaż w części wydatkiem kwalifikowalnym.</w:t>
      </w:r>
    </w:p>
    <w:p w:rsidR="004B48F0" w:rsidRPr="006C3284" w:rsidRDefault="004B48F0">
      <w:pPr>
        <w:pStyle w:val="Tekstprzypisudolnego"/>
      </w:pPr>
    </w:p>
  </w:footnote>
  <w:footnote w:id="8">
    <w:p w:rsidR="004B48F0" w:rsidRPr="006C3284" w:rsidRDefault="004B48F0" w:rsidP="008B236F">
      <w:pPr>
        <w:pStyle w:val="Tekstprzypisudolnego"/>
        <w:spacing w:line="276" w:lineRule="auto"/>
        <w:rPr>
          <w:rStyle w:val="Odwoanieprzypisudolnego"/>
          <w:rFonts w:ascii="Arial" w:hAnsi="Arial" w:cs="Arial"/>
          <w:vertAlign w:val="baseline"/>
        </w:rPr>
      </w:pPr>
      <w:r w:rsidRPr="009416B9">
        <w:rPr>
          <w:rStyle w:val="Odwoanieprzypisudolnego"/>
          <w:rFonts w:ascii="Arial" w:hAnsi="Arial" w:cs="Arial"/>
        </w:rPr>
        <w:footnoteRef/>
      </w:r>
      <w:r w:rsidRPr="006C3284">
        <w:rPr>
          <w:rStyle w:val="Odwoanieprzypisudolnego"/>
          <w:rFonts w:ascii="Arial" w:hAnsi="Arial" w:cs="Arial"/>
          <w:vertAlign w:val="baseline"/>
        </w:rPr>
        <w:t xml:space="preserve"> Należy wskazać umowę zawartą w wyniku rozstrzygnięcia zamówienia publicznego, w stosunku do którego przed podjęciem Decyzji stwierdzono naruszenie przepisów ustawy z dnia 29 stycznia 2004 r. Prawo zamówień publicznych lub zasady konkurencyjności.</w:t>
      </w:r>
    </w:p>
  </w:footnote>
  <w:footnote w:id="9">
    <w:p w:rsidR="004B48F0" w:rsidRPr="006C3284" w:rsidRDefault="004B48F0" w:rsidP="008B236F">
      <w:pPr>
        <w:pStyle w:val="Tekstprzypisudolnego"/>
        <w:spacing w:line="276" w:lineRule="auto"/>
        <w:ind w:left="142" w:hanging="142"/>
        <w:rPr>
          <w:rStyle w:val="Odwoanieprzypisudolnego"/>
          <w:rFonts w:ascii="Arial" w:hAnsi="Arial" w:cs="Arial"/>
          <w:vertAlign w:val="baseline"/>
        </w:rPr>
      </w:pPr>
      <w:r w:rsidRPr="003B72B2">
        <w:rPr>
          <w:rStyle w:val="Odwoanieprzypisudolnego"/>
          <w:rFonts w:ascii="Arial" w:hAnsi="Arial" w:cs="Arial"/>
        </w:rPr>
        <w:footnoteRef/>
      </w:r>
      <w:r w:rsidRPr="003B72B2">
        <w:rPr>
          <w:rStyle w:val="Odwoanieprzypisudolnego"/>
          <w:rFonts w:ascii="Arial" w:hAnsi="Arial" w:cs="Arial"/>
        </w:rPr>
        <w:t xml:space="preserve"> </w:t>
      </w:r>
      <w:r w:rsidRPr="006C3284">
        <w:rPr>
          <w:rStyle w:val="Odwoanieprzypisudolnego"/>
          <w:rFonts w:ascii="Arial" w:hAnsi="Arial" w:cs="Arial"/>
          <w:vertAlign w:val="baseline"/>
        </w:rPr>
        <w:t>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10">
    <w:p w:rsidR="004B48F0" w:rsidRPr="00792D53" w:rsidRDefault="004B48F0" w:rsidP="007A118F">
      <w:pPr>
        <w:pStyle w:val="Tekstprzypisudolnego"/>
        <w:rPr>
          <w:rStyle w:val="Odwoanieprzypisudolnego"/>
          <w:rFonts w:ascii="Arial" w:hAnsi="Arial" w:cs="Arial"/>
          <w:vertAlign w:val="baseline"/>
        </w:rPr>
      </w:pPr>
      <w:r w:rsidRPr="003B72B2">
        <w:rPr>
          <w:rStyle w:val="Odwoanieprzypisudolnego"/>
          <w:rFonts w:ascii="Arial" w:hAnsi="Arial" w:cs="Arial"/>
        </w:rPr>
        <w:footnoteRef/>
      </w:r>
      <w:r w:rsidRPr="00792D53">
        <w:rPr>
          <w:rStyle w:val="Odwoanieprzypisudolnego"/>
          <w:rFonts w:ascii="Arial" w:hAnsi="Arial" w:cs="Arial"/>
          <w:vertAlign w:val="baseline"/>
        </w:rPr>
        <w:t xml:space="preserve"> Dostępnym na stronie: http://www.funduszeeuropejskie.gov.pl.</w:t>
      </w:r>
    </w:p>
  </w:footnote>
  <w:footnote w:id="11">
    <w:p w:rsidR="004B48F0" w:rsidRPr="00792D53" w:rsidRDefault="004B48F0" w:rsidP="007A118F">
      <w:pPr>
        <w:pStyle w:val="Tekstprzypisudolnego"/>
        <w:rPr>
          <w:rStyle w:val="Odwoanieprzypisudolnego"/>
          <w:rFonts w:ascii="Arial" w:hAnsi="Arial" w:cs="Arial"/>
          <w:vertAlign w:val="baseline"/>
        </w:rPr>
      </w:pPr>
      <w:r w:rsidRPr="003B72B2">
        <w:rPr>
          <w:rStyle w:val="Odwoanieprzypisudolnego"/>
          <w:rFonts w:ascii="Arial" w:hAnsi="Arial" w:cs="Arial"/>
        </w:rPr>
        <w:footnoteRef/>
      </w:r>
      <w:r w:rsidRPr="00792D53">
        <w:rPr>
          <w:rStyle w:val="Odwoanieprzypisudolnego"/>
          <w:rFonts w:ascii="Arial" w:hAnsi="Arial" w:cs="Arial"/>
          <w:vertAlign w:val="baseline"/>
        </w:rPr>
        <w:t xml:space="preserve"> Jeżeli dotyczy.</w:t>
      </w:r>
    </w:p>
  </w:footnote>
  <w:footnote w:id="12">
    <w:p w:rsidR="004B48F0" w:rsidRPr="00792D53" w:rsidRDefault="004B48F0" w:rsidP="00FA0F1C">
      <w:pPr>
        <w:pStyle w:val="Tekstprzypisudolnego"/>
        <w:jc w:val="both"/>
        <w:rPr>
          <w:rStyle w:val="Odwoanieprzypisudolnego"/>
          <w:vertAlign w:val="baseline"/>
        </w:rPr>
      </w:pPr>
      <w:r w:rsidRPr="003B72B2">
        <w:rPr>
          <w:rStyle w:val="Odwoanieprzypisudolnego"/>
          <w:rFonts w:ascii="Arial" w:hAnsi="Arial" w:cs="Arial"/>
        </w:rPr>
        <w:footnoteRef/>
      </w:r>
      <w:r w:rsidRPr="00792D53">
        <w:rPr>
          <w:rStyle w:val="Odwoanieprzypisudolnego"/>
          <w:rFonts w:ascii="Arial" w:hAnsi="Arial" w:cs="Arial"/>
          <w:vertAlign w:val="baseline"/>
        </w:rPr>
        <w:t xml:space="preserve"> Dotyczy wyłącznie materiałów w wersji </w:t>
      </w:r>
      <w:proofErr w:type="spellStart"/>
      <w:r w:rsidRPr="00792D53">
        <w:rPr>
          <w:rStyle w:val="Odwoanieprzypisudolnego"/>
          <w:rFonts w:ascii="Arial" w:hAnsi="Arial" w:cs="Arial"/>
          <w:vertAlign w:val="baseline"/>
        </w:rPr>
        <w:t>pełnokolorowej</w:t>
      </w:r>
      <w:proofErr w:type="spellEnd"/>
      <w:r w:rsidRPr="00792D53">
        <w:rPr>
          <w:rStyle w:val="Odwoanieprzypisudolnego"/>
          <w:rFonts w:ascii="Arial" w:hAnsi="Arial" w:cs="Arial"/>
          <w:vertAlign w:val="baseline"/>
        </w:rPr>
        <w:t>.</w:t>
      </w:r>
    </w:p>
  </w:footnote>
  <w:footnote w:id="13">
    <w:p w:rsidR="004B48F0" w:rsidRPr="00792D53" w:rsidRDefault="004B48F0" w:rsidP="007A118F">
      <w:pPr>
        <w:pStyle w:val="Tekstprzypisudolnego"/>
        <w:rPr>
          <w:rStyle w:val="Odwoanieprzypisudolnego"/>
          <w:rFonts w:ascii="Arial" w:hAnsi="Arial" w:cs="Arial"/>
          <w:vertAlign w:val="baseline"/>
        </w:rPr>
      </w:pPr>
      <w:r w:rsidRPr="003B72B2">
        <w:rPr>
          <w:rStyle w:val="Odwoanieprzypisudolnego"/>
          <w:rFonts w:ascii="Arial" w:hAnsi="Arial" w:cs="Arial"/>
        </w:rPr>
        <w:footnoteRef/>
      </w:r>
      <w:r w:rsidRPr="003B72B2">
        <w:rPr>
          <w:rStyle w:val="Odwoanieprzypisudolnego"/>
          <w:rFonts w:ascii="Arial" w:hAnsi="Arial" w:cs="Arial"/>
        </w:rPr>
        <w:t xml:space="preserve"> </w:t>
      </w:r>
      <w:r w:rsidRPr="00792D53">
        <w:rPr>
          <w:rStyle w:val="Odwoanieprzypisudolnego"/>
          <w:rFonts w:ascii="Arial" w:hAnsi="Arial" w:cs="Arial"/>
          <w:vertAlign w:val="baseline"/>
        </w:rPr>
        <w:t>Jeżeli dotyczy.</w:t>
      </w:r>
    </w:p>
  </w:footnote>
  <w:footnote w:id="14">
    <w:p w:rsidR="004B48F0" w:rsidRPr="006C3284" w:rsidRDefault="004B48F0" w:rsidP="00757F14">
      <w:pPr>
        <w:pStyle w:val="Tekstprzypisudolnego"/>
        <w:rPr>
          <w:rFonts w:ascii="Arial" w:hAnsi="Arial" w:cs="Arial"/>
        </w:rPr>
      </w:pPr>
      <w:r w:rsidRPr="003B72B2">
        <w:rPr>
          <w:rStyle w:val="Odwoanieprzypisudolnego"/>
          <w:rFonts w:ascii="Arial" w:hAnsi="Arial" w:cs="Arial"/>
        </w:rPr>
        <w:footnoteRef/>
      </w:r>
      <w:r w:rsidRPr="003B72B2">
        <w:rPr>
          <w:rStyle w:val="Odwoanieprzypisudolnego"/>
          <w:rFonts w:ascii="Arial" w:hAnsi="Arial" w:cs="Arial"/>
        </w:rPr>
        <w:t xml:space="preserve"> </w:t>
      </w:r>
      <w:r w:rsidRPr="00792D53">
        <w:rPr>
          <w:rStyle w:val="Odwoanieprzypisudolnego"/>
          <w:rFonts w:ascii="Arial" w:hAnsi="Arial" w:cs="Arial"/>
          <w:vertAlign w:val="baseline"/>
        </w:rPr>
        <w:t>Jeżeli dotyczy.</w:t>
      </w:r>
    </w:p>
  </w:footnote>
  <w:footnote w:id="15">
    <w:p w:rsidR="004B48F0" w:rsidRPr="00792D53" w:rsidRDefault="004B48F0" w:rsidP="00757F14">
      <w:pPr>
        <w:pStyle w:val="Tekstprzypisudolnego"/>
        <w:rPr>
          <w:rStyle w:val="Odwoanieprzypisudolnego"/>
          <w:rFonts w:ascii="Arial" w:hAnsi="Arial" w:cs="Arial"/>
          <w:vertAlign w:val="baseline"/>
        </w:rPr>
      </w:pPr>
      <w:r w:rsidRPr="001E5F48">
        <w:rPr>
          <w:rStyle w:val="Odwoanieprzypisudolnego"/>
          <w:rFonts w:ascii="Arial" w:hAnsi="Arial" w:cs="Arial"/>
        </w:rPr>
        <w:footnoteRef/>
      </w:r>
      <w:r w:rsidRPr="00792D53">
        <w:rPr>
          <w:rStyle w:val="Odwoanieprzypisudolnego"/>
          <w:rFonts w:ascii="Arial" w:hAnsi="Arial" w:cs="Arial"/>
          <w:vertAlign w:val="baseline"/>
        </w:rPr>
        <w:t xml:space="preserve"> Jeżeli dotyczy.</w:t>
      </w:r>
    </w:p>
  </w:footnote>
  <w:footnote w:id="16">
    <w:p w:rsidR="004B48F0" w:rsidRPr="00792D53" w:rsidRDefault="004B48F0" w:rsidP="00757F14">
      <w:pPr>
        <w:pStyle w:val="Tekstprzypisudolnego"/>
        <w:rPr>
          <w:rStyle w:val="Odwoanieprzypisudolnego"/>
          <w:vertAlign w:val="baseline"/>
        </w:rPr>
      </w:pPr>
      <w:r w:rsidRPr="001E5F48">
        <w:rPr>
          <w:rStyle w:val="Odwoanieprzypisudolnego"/>
          <w:rFonts w:ascii="Arial" w:hAnsi="Arial" w:cs="Arial"/>
        </w:rPr>
        <w:footnoteRef/>
      </w:r>
      <w:r w:rsidRPr="00792D53">
        <w:rPr>
          <w:rStyle w:val="Odwoanieprzypisudolnego"/>
          <w:rFonts w:ascii="Arial" w:hAnsi="Arial" w:cs="Arial"/>
          <w:vertAlign w:val="baseline"/>
        </w:rPr>
        <w:t xml:space="preserve"> Jeżeli dotyczy.</w:t>
      </w:r>
    </w:p>
  </w:footnote>
  <w:footnote w:id="17">
    <w:p w:rsidR="004B48F0" w:rsidRPr="00792D53" w:rsidRDefault="004B48F0" w:rsidP="007675BF">
      <w:pPr>
        <w:pStyle w:val="Tekstprzypisudolnego"/>
        <w:rPr>
          <w:rFonts w:ascii="Arial" w:hAnsi="Arial" w:cs="Arial"/>
        </w:rPr>
      </w:pPr>
      <w:r w:rsidRPr="001E5F48">
        <w:rPr>
          <w:rStyle w:val="Odwoanieprzypisudolnego"/>
          <w:rFonts w:ascii="Arial" w:hAnsi="Arial" w:cs="Arial"/>
        </w:rPr>
        <w:footnoteRef/>
      </w:r>
      <w:r w:rsidRPr="00792D53">
        <w:rPr>
          <w:rStyle w:val="Odwoanieprzypisudolnego"/>
          <w:rFonts w:ascii="Arial" w:hAnsi="Arial" w:cs="Arial"/>
          <w:vertAlign w:val="baseline"/>
        </w:rPr>
        <w:t xml:space="preserve"> Jeżeli dotyczy.</w:t>
      </w:r>
    </w:p>
  </w:footnote>
  <w:footnote w:id="18">
    <w:p w:rsidR="004B48F0" w:rsidRPr="006C3284" w:rsidRDefault="004B48F0" w:rsidP="008B236F">
      <w:pPr>
        <w:pStyle w:val="Tekstprzypisudolnego"/>
        <w:spacing w:line="276" w:lineRule="auto"/>
        <w:rPr>
          <w:rStyle w:val="Odwoanieprzypisudolnego"/>
          <w:vertAlign w:val="baseline"/>
        </w:rPr>
      </w:pPr>
      <w:r w:rsidRPr="003B72B2">
        <w:rPr>
          <w:rStyle w:val="Odwoanieprzypisudolnego"/>
          <w:rFonts w:ascii="Arial" w:hAnsi="Arial" w:cs="Arial"/>
        </w:rPr>
        <w:footnoteRef/>
      </w:r>
      <w:r w:rsidRPr="003B72B2">
        <w:rPr>
          <w:rStyle w:val="Odwoanieprzypisudolnego"/>
          <w:rFonts w:ascii="Arial" w:hAnsi="Arial" w:cs="Arial"/>
        </w:rPr>
        <w:t xml:space="preserve"> </w:t>
      </w:r>
      <w:r w:rsidRPr="006C3284">
        <w:rPr>
          <w:rStyle w:val="Odwoanieprzypisudolnego"/>
          <w:rFonts w:ascii="Arial" w:hAnsi="Arial" w:cs="Arial"/>
          <w:vertAlign w:val="baseline"/>
        </w:rPr>
        <w:t>Nadanie w polskiej placówce pocztowej operatora wyznaczonego w rozumieniu ustawy z dnia 23 listopada 2012 r. - Prawo pocztowe (Dz.U. z 2017 r., poz. 1481 j.t.).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C9E010F2"/>
    <w:lvl w:ilvl="0">
      <w:start w:val="1"/>
      <w:numFmt w:val="decimal"/>
      <w:lvlText w:val="%1)"/>
      <w:lvlJc w:val="left"/>
      <w:pPr>
        <w:ind w:left="720" w:hanging="360"/>
      </w:pPr>
      <w:rPr>
        <w:rFonts w:ascii="Arial" w:hAnsi="Arial" w:cs="Arial"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E9A4DC92"/>
    <w:lvl w:ilvl="0">
      <w:start w:val="1"/>
      <w:numFmt w:val="decimal"/>
      <w:lvlText w:val="%1."/>
      <w:lvlJc w:val="left"/>
      <w:pPr>
        <w:tabs>
          <w:tab w:val="num" w:pos="0"/>
        </w:tabs>
        <w:ind w:left="360" w:hanging="360"/>
      </w:pPr>
      <w:rPr>
        <w:rFonts w:ascii="Arial" w:hAnsi="Arial" w:cs="Arial" w:hint="default"/>
        <w:sz w:val="20"/>
        <w:szCs w:val="2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564E6906"/>
    <w:name w:val="WW8Num73"/>
    <w:lvl w:ilvl="0">
      <w:start w:val="1"/>
      <w:numFmt w:val="decimal"/>
      <w:lvlText w:val="%1."/>
      <w:lvlJc w:val="left"/>
      <w:pPr>
        <w:tabs>
          <w:tab w:val="num" w:pos="0"/>
        </w:tabs>
        <w:ind w:left="360" w:hanging="360"/>
      </w:pPr>
      <w:rPr>
        <w:rFonts w:ascii="Arial" w:hAnsi="Arial" w:cs="Arial" w:hint="default"/>
        <w:sz w:val="20"/>
        <w:szCs w:val="20"/>
      </w:rPr>
    </w:lvl>
  </w:abstractNum>
  <w:abstractNum w:abstractNumId="10">
    <w:nsid w:val="0000002B"/>
    <w:multiLevelType w:val="multilevel"/>
    <w:tmpl w:val="26FC1FE0"/>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1B001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A704F022"/>
    <w:lvl w:ilvl="0" w:tplc="080E4D46">
      <w:start w:val="1"/>
      <w:numFmt w:val="decimal"/>
      <w:lvlText w:val="%1."/>
      <w:lvlJc w:val="left"/>
      <w:pPr>
        <w:tabs>
          <w:tab w:val="num" w:pos="360"/>
        </w:tabs>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1F9AD16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3A83505"/>
    <w:multiLevelType w:val="hybridMultilevel"/>
    <w:tmpl w:val="6A08487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0F685820"/>
    <w:lvl w:ilvl="0" w:tplc="1444CD52">
      <w:start w:val="1"/>
      <w:numFmt w:val="decimal"/>
      <w:lvlText w:val="%1."/>
      <w:lvlJc w:val="left"/>
      <w:pPr>
        <w:ind w:left="720" w:hanging="360"/>
      </w:pPr>
      <w:rPr>
        <w:rFonts w:ascii="Arial" w:hAnsi="Arial" w:cs="Aria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2B832C8"/>
    <w:multiLevelType w:val="hybridMultilevel"/>
    <w:tmpl w:val="50ECC418"/>
    <w:lvl w:ilvl="0" w:tplc="5B68F686">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6">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3D2E71"/>
    <w:multiLevelType w:val="hybridMultilevel"/>
    <w:tmpl w:val="2FE84104"/>
    <w:lvl w:ilvl="0" w:tplc="A836C27A">
      <w:start w:val="1"/>
      <w:numFmt w:val="decimal"/>
      <w:lvlText w:val="%1."/>
      <w:lvlJc w:val="left"/>
      <w:pPr>
        <w:tabs>
          <w:tab w:val="num" w:pos="360"/>
        </w:tabs>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142618D"/>
    <w:multiLevelType w:val="hybridMultilevel"/>
    <w:tmpl w:val="B6F20D24"/>
    <w:lvl w:ilvl="0" w:tplc="73E45068">
      <w:start w:val="1"/>
      <w:numFmt w:val="decimal"/>
      <w:lvlText w:val="%1."/>
      <w:lvlJc w:val="left"/>
      <w:pPr>
        <w:tabs>
          <w:tab w:val="num" w:pos="720"/>
        </w:tabs>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3">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B7E04DC"/>
    <w:multiLevelType w:val="hybridMultilevel"/>
    <w:tmpl w:val="5492B78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6">
    <w:nsid w:val="410E7B3F"/>
    <w:multiLevelType w:val="hybridMultilevel"/>
    <w:tmpl w:val="C89EED12"/>
    <w:lvl w:ilvl="0" w:tplc="D2E06D9C">
      <w:start w:val="1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7">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E00298"/>
    <w:multiLevelType w:val="multilevel"/>
    <w:tmpl w:val="08A2958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5A0E54BE"/>
    <w:name w:val="WW8Num26322"/>
    <w:lvl w:ilvl="0" w:tplc="68DC1D14">
      <w:start w:val="1"/>
      <w:numFmt w:val="decimal"/>
      <w:lvlText w:val="%1."/>
      <w:lvlJc w:val="left"/>
      <w:pPr>
        <w:tabs>
          <w:tab w:val="num" w:pos="360"/>
        </w:tabs>
        <w:ind w:left="360" w:hanging="360"/>
      </w:pPr>
      <w:rPr>
        <w:rFonts w:ascii="Arial" w:hAnsi="Arial" w:cs="Arial"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E6BA2D34"/>
    <w:lvl w:ilvl="0" w:tplc="7D84AB84">
      <w:start w:val="1"/>
      <w:numFmt w:val="decimal"/>
      <w:lvlText w:val="%1."/>
      <w:lvlJc w:val="left"/>
      <w:pPr>
        <w:tabs>
          <w:tab w:val="num" w:pos="720"/>
        </w:tabs>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nsid w:val="687F12DB"/>
    <w:multiLevelType w:val="hybridMultilevel"/>
    <w:tmpl w:val="09B816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3">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B5B42CC"/>
    <w:multiLevelType w:val="multilevel"/>
    <w:tmpl w:val="1F2E6832"/>
    <w:lvl w:ilvl="0">
      <w:start w:val="1"/>
      <w:numFmt w:val="decimal"/>
      <w:lvlText w:val="%1."/>
      <w:lvlJc w:val="left"/>
      <w:rPr>
        <w:rFonts w:ascii="Arial" w:hAnsi="Arial" w:cs="Aria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0">
    <w:nsid w:val="723F3942"/>
    <w:multiLevelType w:val="hybridMultilevel"/>
    <w:tmpl w:val="1B001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5C97B86"/>
    <w:multiLevelType w:val="hybridMultilevel"/>
    <w:tmpl w:val="9252B938"/>
    <w:lvl w:ilvl="0" w:tplc="4C6E856A">
      <w:start w:val="1"/>
      <w:numFmt w:val="decimal"/>
      <w:lvlText w:val="%1."/>
      <w:lvlJc w:val="left"/>
      <w:pPr>
        <w:ind w:left="644" w:hanging="360"/>
      </w:pPr>
      <w:rPr>
        <w:rFonts w:ascii="Arial" w:hAnsi="Arial" w:cs="Arial" w:hint="default"/>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3">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5">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7">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8">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8"/>
  </w:num>
  <w:num w:numId="10">
    <w:abstractNumId w:val="16"/>
  </w:num>
  <w:num w:numId="11">
    <w:abstractNumId w:val="32"/>
  </w:num>
  <w:num w:numId="12">
    <w:abstractNumId w:val="55"/>
  </w:num>
  <w:num w:numId="13">
    <w:abstractNumId w:val="65"/>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4"/>
  </w:num>
  <w:num w:numId="16">
    <w:abstractNumId w:val="6"/>
  </w:num>
  <w:num w:numId="17">
    <w:abstractNumId w:val="41"/>
  </w:num>
  <w:num w:numId="18">
    <w:abstractNumId w:val="17"/>
  </w:num>
  <w:num w:numId="19">
    <w:abstractNumId w:val="83"/>
  </w:num>
  <w:num w:numId="20">
    <w:abstractNumId w:val="88"/>
  </w:num>
  <w:num w:numId="21">
    <w:abstractNumId w:val="61"/>
  </w:num>
  <w:num w:numId="22">
    <w:abstractNumId w:val="85"/>
  </w:num>
  <w:num w:numId="23">
    <w:abstractNumId w:val="79"/>
  </w:num>
  <w:num w:numId="24">
    <w:abstractNumId w:val="20"/>
  </w:num>
  <w:num w:numId="25">
    <w:abstractNumId w:val="15"/>
  </w:num>
  <w:num w:numId="26">
    <w:abstractNumId w:val="60"/>
  </w:num>
  <w:num w:numId="27">
    <w:abstractNumId w:val="82"/>
  </w:num>
  <w:num w:numId="28">
    <w:abstractNumId w:val="28"/>
  </w:num>
  <w:num w:numId="29">
    <w:abstractNumId w:val="84"/>
  </w:num>
  <w:num w:numId="30">
    <w:abstractNumId w:val="54"/>
  </w:num>
  <w:num w:numId="31">
    <w:abstractNumId w:val="30"/>
  </w:num>
  <w:num w:numId="32">
    <w:abstractNumId w:val="66"/>
  </w:num>
  <w:num w:numId="33">
    <w:abstractNumId w:val="1"/>
  </w:num>
  <w:num w:numId="34">
    <w:abstractNumId w:val="76"/>
  </w:num>
  <w:num w:numId="35">
    <w:abstractNumId w:val="34"/>
  </w:num>
  <w:num w:numId="36">
    <w:abstractNumId w:val="10"/>
  </w:num>
  <w:num w:numId="37">
    <w:abstractNumId w:val="69"/>
  </w:num>
  <w:num w:numId="38">
    <w:abstractNumId w:val="89"/>
  </w:num>
  <w:num w:numId="39">
    <w:abstractNumId w:val="26"/>
  </w:num>
  <w:num w:numId="40">
    <w:abstractNumId w:val="14"/>
  </w:num>
  <w:num w:numId="41">
    <w:abstractNumId w:val="24"/>
  </w:num>
  <w:num w:numId="42">
    <w:abstractNumId w:val="39"/>
  </w:num>
  <w:num w:numId="43">
    <w:abstractNumId w:val="43"/>
  </w:num>
  <w:num w:numId="44">
    <w:abstractNumId w:val="29"/>
  </w:num>
  <w:num w:numId="45">
    <w:abstractNumId w:val="49"/>
  </w:num>
  <w:num w:numId="46">
    <w:abstractNumId w:val="44"/>
  </w:num>
  <w:num w:numId="47">
    <w:abstractNumId w:val="62"/>
  </w:num>
  <w:num w:numId="48">
    <w:abstractNumId w:val="19"/>
  </w:num>
  <w:num w:numId="49">
    <w:abstractNumId w:val="33"/>
  </w:num>
  <w:num w:numId="50">
    <w:abstractNumId w:val="12"/>
  </w:num>
  <w:num w:numId="51">
    <w:abstractNumId w:val="21"/>
  </w:num>
  <w:num w:numId="52">
    <w:abstractNumId w:val="9"/>
  </w:num>
  <w:num w:numId="53">
    <w:abstractNumId w:val="11"/>
  </w:num>
  <w:num w:numId="54">
    <w:abstractNumId w:val="78"/>
  </w:num>
  <w:num w:numId="55">
    <w:abstractNumId w:val="13"/>
  </w:num>
  <w:num w:numId="56">
    <w:abstractNumId w:val="31"/>
  </w:num>
  <w:num w:numId="57">
    <w:abstractNumId w:val="18"/>
  </w:num>
  <w:num w:numId="58">
    <w:abstractNumId w:val="57"/>
  </w:num>
  <w:num w:numId="59">
    <w:abstractNumId w:val="38"/>
  </w:num>
  <w:num w:numId="60">
    <w:abstractNumId w:val="22"/>
  </w:num>
  <w:num w:numId="61">
    <w:abstractNumId w:val="63"/>
  </w:num>
  <w:num w:numId="62">
    <w:abstractNumId w:val="64"/>
  </w:num>
  <w:num w:numId="63">
    <w:abstractNumId w:val="75"/>
  </w:num>
  <w:num w:numId="64">
    <w:abstractNumId w:val="25"/>
  </w:num>
  <w:num w:numId="65">
    <w:abstractNumId w:val="81"/>
  </w:num>
  <w:num w:numId="66">
    <w:abstractNumId w:val="87"/>
  </w:num>
  <w:num w:numId="67">
    <w:abstractNumId w:val="67"/>
  </w:num>
  <w:num w:numId="68">
    <w:abstractNumId w:val="70"/>
  </w:num>
  <w:num w:numId="69">
    <w:abstractNumId w:val="86"/>
  </w:num>
  <w:num w:numId="70">
    <w:abstractNumId w:val="77"/>
  </w:num>
  <w:num w:numId="71">
    <w:abstractNumId w:val="36"/>
  </w:num>
  <w:num w:numId="72">
    <w:abstractNumId w:val="3"/>
  </w:num>
  <w:num w:numId="73">
    <w:abstractNumId w:val="27"/>
  </w:num>
  <w:num w:numId="74">
    <w:abstractNumId w:val="35"/>
  </w:num>
  <w:num w:numId="75">
    <w:abstractNumId w:val="51"/>
  </w:num>
  <w:num w:numId="76">
    <w:abstractNumId w:val="68"/>
  </w:num>
  <w:num w:numId="77">
    <w:abstractNumId w:val="73"/>
  </w:num>
  <w:num w:numId="78">
    <w:abstractNumId w:val="40"/>
  </w:num>
  <w:num w:numId="79">
    <w:abstractNumId w:val="56"/>
  </w:num>
  <w:num w:numId="80">
    <w:abstractNumId w:val="3"/>
    <w:lvlOverride w:ilvl="0">
      <w:startOverride w:val="1"/>
    </w:lvlOverride>
  </w:num>
  <w:num w:numId="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7"/>
  </w:num>
  <w:num w:numId="85">
    <w:abstractNumId w:val="59"/>
  </w:num>
  <w:num w:numId="86">
    <w:abstractNumId w:val="50"/>
  </w:num>
  <w:num w:numId="87">
    <w:abstractNumId w:val="71"/>
  </w:num>
  <w:num w:numId="88">
    <w:abstractNumId w:val="45"/>
  </w:num>
  <w:num w:numId="89">
    <w:abstractNumId w:val="46"/>
  </w:num>
  <w:num w:numId="90">
    <w:abstractNumId w:val="23"/>
  </w:num>
  <w:num w:numId="91">
    <w:abstractNumId w:val="80"/>
  </w:num>
  <w:num w:numId="92">
    <w:abstractNumId w:val="7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5916"/>
    <w:rsid w:val="0000768B"/>
    <w:rsid w:val="00012212"/>
    <w:rsid w:val="0001364D"/>
    <w:rsid w:val="00013E44"/>
    <w:rsid w:val="00015CBA"/>
    <w:rsid w:val="000171EA"/>
    <w:rsid w:val="0001734A"/>
    <w:rsid w:val="00017F97"/>
    <w:rsid w:val="00021019"/>
    <w:rsid w:val="00022EE5"/>
    <w:rsid w:val="0002365F"/>
    <w:rsid w:val="000236D2"/>
    <w:rsid w:val="00023BBE"/>
    <w:rsid w:val="00024FDA"/>
    <w:rsid w:val="00025E4B"/>
    <w:rsid w:val="00026149"/>
    <w:rsid w:val="000262A4"/>
    <w:rsid w:val="000267E6"/>
    <w:rsid w:val="00026801"/>
    <w:rsid w:val="000275F6"/>
    <w:rsid w:val="0003163E"/>
    <w:rsid w:val="00032DF8"/>
    <w:rsid w:val="00033706"/>
    <w:rsid w:val="000337F8"/>
    <w:rsid w:val="000347CC"/>
    <w:rsid w:val="00034CB9"/>
    <w:rsid w:val="00034E06"/>
    <w:rsid w:val="000357D1"/>
    <w:rsid w:val="00035C1E"/>
    <w:rsid w:val="0003602C"/>
    <w:rsid w:val="000364D5"/>
    <w:rsid w:val="0004108F"/>
    <w:rsid w:val="000426A3"/>
    <w:rsid w:val="00042BE9"/>
    <w:rsid w:val="00045BF0"/>
    <w:rsid w:val="00046BFC"/>
    <w:rsid w:val="000472C6"/>
    <w:rsid w:val="00047589"/>
    <w:rsid w:val="00050E0C"/>
    <w:rsid w:val="000517D7"/>
    <w:rsid w:val="000518C3"/>
    <w:rsid w:val="00051A8E"/>
    <w:rsid w:val="00052C79"/>
    <w:rsid w:val="0005312C"/>
    <w:rsid w:val="0005443C"/>
    <w:rsid w:val="000551C4"/>
    <w:rsid w:val="00056572"/>
    <w:rsid w:val="00057000"/>
    <w:rsid w:val="0005776B"/>
    <w:rsid w:val="000602E2"/>
    <w:rsid w:val="00060357"/>
    <w:rsid w:val="00060A9B"/>
    <w:rsid w:val="00061E82"/>
    <w:rsid w:val="00062042"/>
    <w:rsid w:val="00062AD8"/>
    <w:rsid w:val="00062C2C"/>
    <w:rsid w:val="00064D28"/>
    <w:rsid w:val="0006588D"/>
    <w:rsid w:val="000659ED"/>
    <w:rsid w:val="00066286"/>
    <w:rsid w:val="00067010"/>
    <w:rsid w:val="00067D14"/>
    <w:rsid w:val="00071772"/>
    <w:rsid w:val="00071E09"/>
    <w:rsid w:val="000741B0"/>
    <w:rsid w:val="00076224"/>
    <w:rsid w:val="000770BF"/>
    <w:rsid w:val="0008044B"/>
    <w:rsid w:val="00082793"/>
    <w:rsid w:val="00082AB9"/>
    <w:rsid w:val="00082D61"/>
    <w:rsid w:val="0008339B"/>
    <w:rsid w:val="000850C8"/>
    <w:rsid w:val="0008540E"/>
    <w:rsid w:val="000854F3"/>
    <w:rsid w:val="00085506"/>
    <w:rsid w:val="00085D54"/>
    <w:rsid w:val="0008614E"/>
    <w:rsid w:val="00087005"/>
    <w:rsid w:val="0009063A"/>
    <w:rsid w:val="00090D6E"/>
    <w:rsid w:val="00091336"/>
    <w:rsid w:val="00091577"/>
    <w:rsid w:val="00093E04"/>
    <w:rsid w:val="00094191"/>
    <w:rsid w:val="00094BEA"/>
    <w:rsid w:val="00095253"/>
    <w:rsid w:val="00097F90"/>
    <w:rsid w:val="000A07B3"/>
    <w:rsid w:val="000A209A"/>
    <w:rsid w:val="000A21DA"/>
    <w:rsid w:val="000A25B5"/>
    <w:rsid w:val="000A2D9E"/>
    <w:rsid w:val="000A3CBB"/>
    <w:rsid w:val="000A4C5A"/>
    <w:rsid w:val="000A4F7E"/>
    <w:rsid w:val="000A60A1"/>
    <w:rsid w:val="000A644B"/>
    <w:rsid w:val="000B185C"/>
    <w:rsid w:val="000B1E09"/>
    <w:rsid w:val="000B3CC4"/>
    <w:rsid w:val="000B4F01"/>
    <w:rsid w:val="000B59E1"/>
    <w:rsid w:val="000B7650"/>
    <w:rsid w:val="000B7DA9"/>
    <w:rsid w:val="000C0CCD"/>
    <w:rsid w:val="000C0DD0"/>
    <w:rsid w:val="000C18B0"/>
    <w:rsid w:val="000C39D2"/>
    <w:rsid w:val="000D032D"/>
    <w:rsid w:val="000D0923"/>
    <w:rsid w:val="000D18E1"/>
    <w:rsid w:val="000D1D03"/>
    <w:rsid w:val="000D26C5"/>
    <w:rsid w:val="000D34D8"/>
    <w:rsid w:val="000D4697"/>
    <w:rsid w:val="000D49F5"/>
    <w:rsid w:val="000D4B65"/>
    <w:rsid w:val="000D5926"/>
    <w:rsid w:val="000D5BEC"/>
    <w:rsid w:val="000D68B2"/>
    <w:rsid w:val="000D7175"/>
    <w:rsid w:val="000E0571"/>
    <w:rsid w:val="000E06F2"/>
    <w:rsid w:val="000E536A"/>
    <w:rsid w:val="000E5C0D"/>
    <w:rsid w:val="000E5EC9"/>
    <w:rsid w:val="000E6636"/>
    <w:rsid w:val="000E66F7"/>
    <w:rsid w:val="000E741F"/>
    <w:rsid w:val="000E7E2C"/>
    <w:rsid w:val="000F0D98"/>
    <w:rsid w:val="000F15AA"/>
    <w:rsid w:val="000F15DA"/>
    <w:rsid w:val="000F1F0B"/>
    <w:rsid w:val="000F2708"/>
    <w:rsid w:val="000F29C4"/>
    <w:rsid w:val="000F29C6"/>
    <w:rsid w:val="000F2B95"/>
    <w:rsid w:val="000F387E"/>
    <w:rsid w:val="000F399B"/>
    <w:rsid w:val="000F3ACD"/>
    <w:rsid w:val="000F3C97"/>
    <w:rsid w:val="000F44D2"/>
    <w:rsid w:val="000F4CA8"/>
    <w:rsid w:val="000F56AA"/>
    <w:rsid w:val="000F5F25"/>
    <w:rsid w:val="000F64B6"/>
    <w:rsid w:val="000F6DF1"/>
    <w:rsid w:val="000F7375"/>
    <w:rsid w:val="000F73C7"/>
    <w:rsid w:val="0010006A"/>
    <w:rsid w:val="00100A42"/>
    <w:rsid w:val="0010184B"/>
    <w:rsid w:val="00102E89"/>
    <w:rsid w:val="00103E12"/>
    <w:rsid w:val="00104506"/>
    <w:rsid w:val="001056C4"/>
    <w:rsid w:val="001058D0"/>
    <w:rsid w:val="001062D6"/>
    <w:rsid w:val="001077F8"/>
    <w:rsid w:val="001103B7"/>
    <w:rsid w:val="00111697"/>
    <w:rsid w:val="001140F0"/>
    <w:rsid w:val="001143BB"/>
    <w:rsid w:val="001144B7"/>
    <w:rsid w:val="00114C1D"/>
    <w:rsid w:val="00114D9A"/>
    <w:rsid w:val="00115EC9"/>
    <w:rsid w:val="0011750E"/>
    <w:rsid w:val="00117769"/>
    <w:rsid w:val="00120DCD"/>
    <w:rsid w:val="0012376D"/>
    <w:rsid w:val="00123B19"/>
    <w:rsid w:val="00124DE4"/>
    <w:rsid w:val="00125267"/>
    <w:rsid w:val="0012537F"/>
    <w:rsid w:val="0012551A"/>
    <w:rsid w:val="00125DDF"/>
    <w:rsid w:val="00126BD6"/>
    <w:rsid w:val="00130D8C"/>
    <w:rsid w:val="0013107B"/>
    <w:rsid w:val="001319DC"/>
    <w:rsid w:val="00133684"/>
    <w:rsid w:val="00133E95"/>
    <w:rsid w:val="00137002"/>
    <w:rsid w:val="001412BE"/>
    <w:rsid w:val="0014238D"/>
    <w:rsid w:val="00142CD6"/>
    <w:rsid w:val="00143A84"/>
    <w:rsid w:val="001440A2"/>
    <w:rsid w:val="00144471"/>
    <w:rsid w:val="00145A06"/>
    <w:rsid w:val="00146751"/>
    <w:rsid w:val="00150C52"/>
    <w:rsid w:val="00152CAC"/>
    <w:rsid w:val="001531F2"/>
    <w:rsid w:val="00153AB2"/>
    <w:rsid w:val="00153F60"/>
    <w:rsid w:val="00154013"/>
    <w:rsid w:val="00155AF5"/>
    <w:rsid w:val="00157473"/>
    <w:rsid w:val="001600A2"/>
    <w:rsid w:val="001604C0"/>
    <w:rsid w:val="001608FC"/>
    <w:rsid w:val="00161936"/>
    <w:rsid w:val="00161D5E"/>
    <w:rsid w:val="00163F6F"/>
    <w:rsid w:val="00164EAF"/>
    <w:rsid w:val="00165EC2"/>
    <w:rsid w:val="00166F04"/>
    <w:rsid w:val="001672C4"/>
    <w:rsid w:val="001706BE"/>
    <w:rsid w:val="0017159A"/>
    <w:rsid w:val="00171D64"/>
    <w:rsid w:val="00171E68"/>
    <w:rsid w:val="0017260B"/>
    <w:rsid w:val="0017306F"/>
    <w:rsid w:val="00174ADF"/>
    <w:rsid w:val="001766B0"/>
    <w:rsid w:val="00176A4A"/>
    <w:rsid w:val="00177876"/>
    <w:rsid w:val="001779C1"/>
    <w:rsid w:val="00177CC0"/>
    <w:rsid w:val="00181E18"/>
    <w:rsid w:val="001832C1"/>
    <w:rsid w:val="00183886"/>
    <w:rsid w:val="0018437C"/>
    <w:rsid w:val="0018466A"/>
    <w:rsid w:val="0018608A"/>
    <w:rsid w:val="001864A3"/>
    <w:rsid w:val="00186646"/>
    <w:rsid w:val="001868B5"/>
    <w:rsid w:val="00187C86"/>
    <w:rsid w:val="00190122"/>
    <w:rsid w:val="00190453"/>
    <w:rsid w:val="00192B80"/>
    <w:rsid w:val="00193CF9"/>
    <w:rsid w:val="001940F3"/>
    <w:rsid w:val="00194FE4"/>
    <w:rsid w:val="0019650C"/>
    <w:rsid w:val="00197027"/>
    <w:rsid w:val="001A12A5"/>
    <w:rsid w:val="001A18EF"/>
    <w:rsid w:val="001A2CBC"/>
    <w:rsid w:val="001A3493"/>
    <w:rsid w:val="001A3630"/>
    <w:rsid w:val="001A39A8"/>
    <w:rsid w:val="001A500E"/>
    <w:rsid w:val="001A574A"/>
    <w:rsid w:val="001A598B"/>
    <w:rsid w:val="001A5EC8"/>
    <w:rsid w:val="001A71CC"/>
    <w:rsid w:val="001B0756"/>
    <w:rsid w:val="001B0FCA"/>
    <w:rsid w:val="001B119C"/>
    <w:rsid w:val="001B6022"/>
    <w:rsid w:val="001B7825"/>
    <w:rsid w:val="001B7C36"/>
    <w:rsid w:val="001C3F53"/>
    <w:rsid w:val="001C503E"/>
    <w:rsid w:val="001C7379"/>
    <w:rsid w:val="001C7518"/>
    <w:rsid w:val="001C77D3"/>
    <w:rsid w:val="001D00A1"/>
    <w:rsid w:val="001D00A7"/>
    <w:rsid w:val="001D036E"/>
    <w:rsid w:val="001D069A"/>
    <w:rsid w:val="001D0B73"/>
    <w:rsid w:val="001D25DC"/>
    <w:rsid w:val="001D46B6"/>
    <w:rsid w:val="001D5E0C"/>
    <w:rsid w:val="001D645C"/>
    <w:rsid w:val="001D6EC7"/>
    <w:rsid w:val="001D71C9"/>
    <w:rsid w:val="001D7BB5"/>
    <w:rsid w:val="001D7EF2"/>
    <w:rsid w:val="001E0AA3"/>
    <w:rsid w:val="001E18CB"/>
    <w:rsid w:val="001E2E2E"/>
    <w:rsid w:val="001E3216"/>
    <w:rsid w:val="001E3D55"/>
    <w:rsid w:val="001E4FB7"/>
    <w:rsid w:val="001E553F"/>
    <w:rsid w:val="001E5F48"/>
    <w:rsid w:val="001E60D7"/>
    <w:rsid w:val="001E6224"/>
    <w:rsid w:val="001E67CD"/>
    <w:rsid w:val="001E7185"/>
    <w:rsid w:val="001E7CEF"/>
    <w:rsid w:val="001F0451"/>
    <w:rsid w:val="001F13FB"/>
    <w:rsid w:val="001F206F"/>
    <w:rsid w:val="001F2B1F"/>
    <w:rsid w:val="001F39E2"/>
    <w:rsid w:val="001F3F4E"/>
    <w:rsid w:val="001F4587"/>
    <w:rsid w:val="001F57D7"/>
    <w:rsid w:val="001F5D18"/>
    <w:rsid w:val="001F5F27"/>
    <w:rsid w:val="001F5FB6"/>
    <w:rsid w:val="001F6C4F"/>
    <w:rsid w:val="001F78F1"/>
    <w:rsid w:val="002006F3"/>
    <w:rsid w:val="0020181F"/>
    <w:rsid w:val="002024C5"/>
    <w:rsid w:val="002030EC"/>
    <w:rsid w:val="002079C4"/>
    <w:rsid w:val="002125E2"/>
    <w:rsid w:val="002130AE"/>
    <w:rsid w:val="00213507"/>
    <w:rsid w:val="00214296"/>
    <w:rsid w:val="00214B1C"/>
    <w:rsid w:val="002158A8"/>
    <w:rsid w:val="00216531"/>
    <w:rsid w:val="002206C3"/>
    <w:rsid w:val="00220D24"/>
    <w:rsid w:val="00221358"/>
    <w:rsid w:val="002225E8"/>
    <w:rsid w:val="002225F3"/>
    <w:rsid w:val="00222992"/>
    <w:rsid w:val="00222AF3"/>
    <w:rsid w:val="00222B9D"/>
    <w:rsid w:val="00223BC8"/>
    <w:rsid w:val="002253ED"/>
    <w:rsid w:val="00226008"/>
    <w:rsid w:val="0022619B"/>
    <w:rsid w:val="00227C98"/>
    <w:rsid w:val="002318F8"/>
    <w:rsid w:val="0023209C"/>
    <w:rsid w:val="002323BB"/>
    <w:rsid w:val="00232E08"/>
    <w:rsid w:val="00233AF2"/>
    <w:rsid w:val="00234578"/>
    <w:rsid w:val="00240A1B"/>
    <w:rsid w:val="00240B04"/>
    <w:rsid w:val="00241014"/>
    <w:rsid w:val="0024225D"/>
    <w:rsid w:val="00242E5E"/>
    <w:rsid w:val="00244D75"/>
    <w:rsid w:val="00245309"/>
    <w:rsid w:val="00245DCC"/>
    <w:rsid w:val="00247D0D"/>
    <w:rsid w:val="0025037A"/>
    <w:rsid w:val="00250F3C"/>
    <w:rsid w:val="00251388"/>
    <w:rsid w:val="00256614"/>
    <w:rsid w:val="00256F9C"/>
    <w:rsid w:val="002571C9"/>
    <w:rsid w:val="00261833"/>
    <w:rsid w:val="00262436"/>
    <w:rsid w:val="00262964"/>
    <w:rsid w:val="00262987"/>
    <w:rsid w:val="002645CA"/>
    <w:rsid w:val="00266029"/>
    <w:rsid w:val="00266B32"/>
    <w:rsid w:val="00270C4B"/>
    <w:rsid w:val="0027277C"/>
    <w:rsid w:val="0027282E"/>
    <w:rsid w:val="00274DB4"/>
    <w:rsid w:val="00275174"/>
    <w:rsid w:val="002757A8"/>
    <w:rsid w:val="00275CC8"/>
    <w:rsid w:val="002802D6"/>
    <w:rsid w:val="00281A45"/>
    <w:rsid w:val="00281CAB"/>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68A"/>
    <w:rsid w:val="002A4888"/>
    <w:rsid w:val="002A4DB9"/>
    <w:rsid w:val="002A5046"/>
    <w:rsid w:val="002B00EE"/>
    <w:rsid w:val="002B1B16"/>
    <w:rsid w:val="002B2277"/>
    <w:rsid w:val="002B261C"/>
    <w:rsid w:val="002B389E"/>
    <w:rsid w:val="002B3DA0"/>
    <w:rsid w:val="002B4311"/>
    <w:rsid w:val="002B4CCF"/>
    <w:rsid w:val="002B525D"/>
    <w:rsid w:val="002B5DFE"/>
    <w:rsid w:val="002B67EF"/>
    <w:rsid w:val="002B689F"/>
    <w:rsid w:val="002B6FA3"/>
    <w:rsid w:val="002B7346"/>
    <w:rsid w:val="002C1561"/>
    <w:rsid w:val="002C1C84"/>
    <w:rsid w:val="002C1EF8"/>
    <w:rsid w:val="002C232F"/>
    <w:rsid w:val="002C312E"/>
    <w:rsid w:val="002C541A"/>
    <w:rsid w:val="002C6EA7"/>
    <w:rsid w:val="002C6F7A"/>
    <w:rsid w:val="002C7716"/>
    <w:rsid w:val="002D0928"/>
    <w:rsid w:val="002D24EF"/>
    <w:rsid w:val="002D27C5"/>
    <w:rsid w:val="002D2CE5"/>
    <w:rsid w:val="002D2F3C"/>
    <w:rsid w:val="002D3182"/>
    <w:rsid w:val="002D3323"/>
    <w:rsid w:val="002D376A"/>
    <w:rsid w:val="002D380E"/>
    <w:rsid w:val="002D3977"/>
    <w:rsid w:val="002D3F47"/>
    <w:rsid w:val="002D4842"/>
    <w:rsid w:val="002D5388"/>
    <w:rsid w:val="002D540D"/>
    <w:rsid w:val="002D61FC"/>
    <w:rsid w:val="002D71A5"/>
    <w:rsid w:val="002D7A13"/>
    <w:rsid w:val="002E0D14"/>
    <w:rsid w:val="002E1702"/>
    <w:rsid w:val="002E200F"/>
    <w:rsid w:val="002E34FB"/>
    <w:rsid w:val="002E3B51"/>
    <w:rsid w:val="002E5007"/>
    <w:rsid w:val="002E5782"/>
    <w:rsid w:val="002E5F8F"/>
    <w:rsid w:val="002E635A"/>
    <w:rsid w:val="002E6B4E"/>
    <w:rsid w:val="002F0025"/>
    <w:rsid w:val="002F0B8B"/>
    <w:rsid w:val="002F0E8E"/>
    <w:rsid w:val="002F1FA0"/>
    <w:rsid w:val="002F5385"/>
    <w:rsid w:val="002F7F7D"/>
    <w:rsid w:val="003013F0"/>
    <w:rsid w:val="00301926"/>
    <w:rsid w:val="00301AC9"/>
    <w:rsid w:val="0030275D"/>
    <w:rsid w:val="00303DA4"/>
    <w:rsid w:val="0030471D"/>
    <w:rsid w:val="00305321"/>
    <w:rsid w:val="00306D90"/>
    <w:rsid w:val="0030775B"/>
    <w:rsid w:val="003126EA"/>
    <w:rsid w:val="00313C27"/>
    <w:rsid w:val="00313FC9"/>
    <w:rsid w:val="00314176"/>
    <w:rsid w:val="00314C5A"/>
    <w:rsid w:val="00315AF3"/>
    <w:rsid w:val="00315C93"/>
    <w:rsid w:val="00316B1E"/>
    <w:rsid w:val="00320A0B"/>
    <w:rsid w:val="00321021"/>
    <w:rsid w:val="003217EA"/>
    <w:rsid w:val="00321CED"/>
    <w:rsid w:val="00321D7B"/>
    <w:rsid w:val="00321F57"/>
    <w:rsid w:val="00322426"/>
    <w:rsid w:val="0032267E"/>
    <w:rsid w:val="00322830"/>
    <w:rsid w:val="00323AA4"/>
    <w:rsid w:val="00324B1C"/>
    <w:rsid w:val="00324D48"/>
    <w:rsid w:val="0032797D"/>
    <w:rsid w:val="00327D61"/>
    <w:rsid w:val="0033185B"/>
    <w:rsid w:val="00332A0E"/>
    <w:rsid w:val="0033363D"/>
    <w:rsid w:val="00333B8C"/>
    <w:rsid w:val="0033418B"/>
    <w:rsid w:val="00334481"/>
    <w:rsid w:val="00335184"/>
    <w:rsid w:val="00335997"/>
    <w:rsid w:val="00335EB9"/>
    <w:rsid w:val="00337142"/>
    <w:rsid w:val="00337323"/>
    <w:rsid w:val="0034012E"/>
    <w:rsid w:val="003405D3"/>
    <w:rsid w:val="00342AF5"/>
    <w:rsid w:val="00342DBC"/>
    <w:rsid w:val="003446F9"/>
    <w:rsid w:val="003466C8"/>
    <w:rsid w:val="003466CA"/>
    <w:rsid w:val="0035133F"/>
    <w:rsid w:val="00353DD3"/>
    <w:rsid w:val="00355363"/>
    <w:rsid w:val="00355D78"/>
    <w:rsid w:val="0035616D"/>
    <w:rsid w:val="0035680F"/>
    <w:rsid w:val="003601E1"/>
    <w:rsid w:val="00360CAC"/>
    <w:rsid w:val="00360EC9"/>
    <w:rsid w:val="00362DAA"/>
    <w:rsid w:val="003633DC"/>
    <w:rsid w:val="00363F6A"/>
    <w:rsid w:val="00364D61"/>
    <w:rsid w:val="00365C7E"/>
    <w:rsid w:val="00366236"/>
    <w:rsid w:val="00366A08"/>
    <w:rsid w:val="00370D63"/>
    <w:rsid w:val="00371B81"/>
    <w:rsid w:val="0037388E"/>
    <w:rsid w:val="003738EF"/>
    <w:rsid w:val="0037497F"/>
    <w:rsid w:val="00374B41"/>
    <w:rsid w:val="00374E84"/>
    <w:rsid w:val="0037562C"/>
    <w:rsid w:val="00376254"/>
    <w:rsid w:val="003765EC"/>
    <w:rsid w:val="003769A2"/>
    <w:rsid w:val="003769DB"/>
    <w:rsid w:val="00380732"/>
    <w:rsid w:val="00381ABB"/>
    <w:rsid w:val="00382079"/>
    <w:rsid w:val="00383C32"/>
    <w:rsid w:val="00384DA0"/>
    <w:rsid w:val="00385A48"/>
    <w:rsid w:val="00385D67"/>
    <w:rsid w:val="00386EE3"/>
    <w:rsid w:val="00387707"/>
    <w:rsid w:val="00387928"/>
    <w:rsid w:val="00390A58"/>
    <w:rsid w:val="003929B1"/>
    <w:rsid w:val="003929D1"/>
    <w:rsid w:val="003933E1"/>
    <w:rsid w:val="00393B6E"/>
    <w:rsid w:val="003944F9"/>
    <w:rsid w:val="00394A5F"/>
    <w:rsid w:val="00396011"/>
    <w:rsid w:val="0039637C"/>
    <w:rsid w:val="003964CF"/>
    <w:rsid w:val="003A0723"/>
    <w:rsid w:val="003A08B7"/>
    <w:rsid w:val="003A0E7F"/>
    <w:rsid w:val="003A58D6"/>
    <w:rsid w:val="003A7979"/>
    <w:rsid w:val="003B07F9"/>
    <w:rsid w:val="003B1644"/>
    <w:rsid w:val="003B252E"/>
    <w:rsid w:val="003B25A3"/>
    <w:rsid w:val="003B333A"/>
    <w:rsid w:val="003B40A6"/>
    <w:rsid w:val="003B6181"/>
    <w:rsid w:val="003B6CED"/>
    <w:rsid w:val="003B72B2"/>
    <w:rsid w:val="003B7596"/>
    <w:rsid w:val="003B7A7D"/>
    <w:rsid w:val="003C04C2"/>
    <w:rsid w:val="003C04EA"/>
    <w:rsid w:val="003C107F"/>
    <w:rsid w:val="003C11A4"/>
    <w:rsid w:val="003C18CC"/>
    <w:rsid w:val="003C1F0B"/>
    <w:rsid w:val="003C2032"/>
    <w:rsid w:val="003C24BE"/>
    <w:rsid w:val="003C4905"/>
    <w:rsid w:val="003C5893"/>
    <w:rsid w:val="003C73BD"/>
    <w:rsid w:val="003D2530"/>
    <w:rsid w:val="003D4246"/>
    <w:rsid w:val="003D6AA0"/>
    <w:rsid w:val="003D6D84"/>
    <w:rsid w:val="003D7224"/>
    <w:rsid w:val="003D7F8B"/>
    <w:rsid w:val="003E25F3"/>
    <w:rsid w:val="003E34A2"/>
    <w:rsid w:val="003E5651"/>
    <w:rsid w:val="003E6FCD"/>
    <w:rsid w:val="003E74D8"/>
    <w:rsid w:val="003F1D7F"/>
    <w:rsid w:val="003F1EBB"/>
    <w:rsid w:val="003F2C51"/>
    <w:rsid w:val="003F48A2"/>
    <w:rsid w:val="003F5035"/>
    <w:rsid w:val="003F761E"/>
    <w:rsid w:val="003F7F21"/>
    <w:rsid w:val="00400CC1"/>
    <w:rsid w:val="004021B3"/>
    <w:rsid w:val="004022D8"/>
    <w:rsid w:val="00402E35"/>
    <w:rsid w:val="00404913"/>
    <w:rsid w:val="00404F93"/>
    <w:rsid w:val="0040688E"/>
    <w:rsid w:val="00406CED"/>
    <w:rsid w:val="0040767B"/>
    <w:rsid w:val="0040777D"/>
    <w:rsid w:val="00407CED"/>
    <w:rsid w:val="0041081A"/>
    <w:rsid w:val="00411A03"/>
    <w:rsid w:val="004142E0"/>
    <w:rsid w:val="00415258"/>
    <w:rsid w:val="00416531"/>
    <w:rsid w:val="00416664"/>
    <w:rsid w:val="004175BE"/>
    <w:rsid w:val="0041781B"/>
    <w:rsid w:val="004178FA"/>
    <w:rsid w:val="00420C55"/>
    <w:rsid w:val="00421025"/>
    <w:rsid w:val="00421307"/>
    <w:rsid w:val="00421512"/>
    <w:rsid w:val="004216CF"/>
    <w:rsid w:val="00422759"/>
    <w:rsid w:val="00422C6D"/>
    <w:rsid w:val="00423878"/>
    <w:rsid w:val="00423B73"/>
    <w:rsid w:val="00423F49"/>
    <w:rsid w:val="004246B9"/>
    <w:rsid w:val="00424CCD"/>
    <w:rsid w:val="00427210"/>
    <w:rsid w:val="0043021E"/>
    <w:rsid w:val="00430A33"/>
    <w:rsid w:val="00431B9A"/>
    <w:rsid w:val="00432842"/>
    <w:rsid w:val="00434740"/>
    <w:rsid w:val="00434C30"/>
    <w:rsid w:val="00434C65"/>
    <w:rsid w:val="00435F1F"/>
    <w:rsid w:val="00442A74"/>
    <w:rsid w:val="004436BA"/>
    <w:rsid w:val="00446804"/>
    <w:rsid w:val="00447E2C"/>
    <w:rsid w:val="00450C17"/>
    <w:rsid w:val="004513DA"/>
    <w:rsid w:val="004535A2"/>
    <w:rsid w:val="00453CCA"/>
    <w:rsid w:val="00454B96"/>
    <w:rsid w:val="004562BA"/>
    <w:rsid w:val="00456EA7"/>
    <w:rsid w:val="00460F71"/>
    <w:rsid w:val="00460F7C"/>
    <w:rsid w:val="00461C83"/>
    <w:rsid w:val="00461D2E"/>
    <w:rsid w:val="0046273B"/>
    <w:rsid w:val="0046583B"/>
    <w:rsid w:val="0046613F"/>
    <w:rsid w:val="004701CE"/>
    <w:rsid w:val="004729AE"/>
    <w:rsid w:val="00473870"/>
    <w:rsid w:val="0047493F"/>
    <w:rsid w:val="00475D5A"/>
    <w:rsid w:val="00476DBB"/>
    <w:rsid w:val="00477109"/>
    <w:rsid w:val="00487BCC"/>
    <w:rsid w:val="00487FA1"/>
    <w:rsid w:val="00491794"/>
    <w:rsid w:val="0049194F"/>
    <w:rsid w:val="00492D41"/>
    <w:rsid w:val="0049313C"/>
    <w:rsid w:val="00493225"/>
    <w:rsid w:val="00493468"/>
    <w:rsid w:val="00493785"/>
    <w:rsid w:val="00493B15"/>
    <w:rsid w:val="00493E85"/>
    <w:rsid w:val="004946D9"/>
    <w:rsid w:val="0049480E"/>
    <w:rsid w:val="004967B0"/>
    <w:rsid w:val="00496C1A"/>
    <w:rsid w:val="00496D47"/>
    <w:rsid w:val="00497FE9"/>
    <w:rsid w:val="004A2382"/>
    <w:rsid w:val="004A2879"/>
    <w:rsid w:val="004A40A4"/>
    <w:rsid w:val="004A6DF0"/>
    <w:rsid w:val="004A7B7C"/>
    <w:rsid w:val="004B3136"/>
    <w:rsid w:val="004B48F0"/>
    <w:rsid w:val="004B66EE"/>
    <w:rsid w:val="004B692E"/>
    <w:rsid w:val="004B741D"/>
    <w:rsid w:val="004B7C2A"/>
    <w:rsid w:val="004C0147"/>
    <w:rsid w:val="004C0251"/>
    <w:rsid w:val="004C0BA2"/>
    <w:rsid w:val="004C18AE"/>
    <w:rsid w:val="004C1EEE"/>
    <w:rsid w:val="004C227C"/>
    <w:rsid w:val="004C24E1"/>
    <w:rsid w:val="004C3513"/>
    <w:rsid w:val="004C7793"/>
    <w:rsid w:val="004D0292"/>
    <w:rsid w:val="004D17F6"/>
    <w:rsid w:val="004D2422"/>
    <w:rsid w:val="004D35FC"/>
    <w:rsid w:val="004D4A47"/>
    <w:rsid w:val="004D770A"/>
    <w:rsid w:val="004D78A8"/>
    <w:rsid w:val="004E11AE"/>
    <w:rsid w:val="004E235A"/>
    <w:rsid w:val="004E276B"/>
    <w:rsid w:val="004E2982"/>
    <w:rsid w:val="004E3CEA"/>
    <w:rsid w:val="004E5991"/>
    <w:rsid w:val="004E6241"/>
    <w:rsid w:val="004E6E7F"/>
    <w:rsid w:val="004E74B7"/>
    <w:rsid w:val="004F06C7"/>
    <w:rsid w:val="004F07FF"/>
    <w:rsid w:val="004F13D5"/>
    <w:rsid w:val="004F151C"/>
    <w:rsid w:val="004F2ED9"/>
    <w:rsid w:val="004F351F"/>
    <w:rsid w:val="004F3DC5"/>
    <w:rsid w:val="004F4AA5"/>
    <w:rsid w:val="004F5189"/>
    <w:rsid w:val="004F562B"/>
    <w:rsid w:val="004F769F"/>
    <w:rsid w:val="004F79B0"/>
    <w:rsid w:val="004F7B85"/>
    <w:rsid w:val="005005F4"/>
    <w:rsid w:val="00502CD9"/>
    <w:rsid w:val="0050300A"/>
    <w:rsid w:val="0050331C"/>
    <w:rsid w:val="00503666"/>
    <w:rsid w:val="005052F3"/>
    <w:rsid w:val="005057B6"/>
    <w:rsid w:val="00506D24"/>
    <w:rsid w:val="005110F6"/>
    <w:rsid w:val="00511841"/>
    <w:rsid w:val="00511A3F"/>
    <w:rsid w:val="00511F8E"/>
    <w:rsid w:val="005123A1"/>
    <w:rsid w:val="00512720"/>
    <w:rsid w:val="00512915"/>
    <w:rsid w:val="00514289"/>
    <w:rsid w:val="00515044"/>
    <w:rsid w:val="00515A1B"/>
    <w:rsid w:val="0051758C"/>
    <w:rsid w:val="00520964"/>
    <w:rsid w:val="005211EC"/>
    <w:rsid w:val="0052144C"/>
    <w:rsid w:val="0052159F"/>
    <w:rsid w:val="0052186C"/>
    <w:rsid w:val="00521C00"/>
    <w:rsid w:val="00522A6D"/>
    <w:rsid w:val="00522A7E"/>
    <w:rsid w:val="00522AE4"/>
    <w:rsid w:val="00522DA9"/>
    <w:rsid w:val="005244EB"/>
    <w:rsid w:val="00525961"/>
    <w:rsid w:val="005267E5"/>
    <w:rsid w:val="00530B1B"/>
    <w:rsid w:val="00531568"/>
    <w:rsid w:val="005320B9"/>
    <w:rsid w:val="005321A1"/>
    <w:rsid w:val="00533961"/>
    <w:rsid w:val="00534637"/>
    <w:rsid w:val="00535038"/>
    <w:rsid w:val="00535491"/>
    <w:rsid w:val="00535697"/>
    <w:rsid w:val="00536646"/>
    <w:rsid w:val="005367CE"/>
    <w:rsid w:val="00536954"/>
    <w:rsid w:val="00536DC1"/>
    <w:rsid w:val="0053763D"/>
    <w:rsid w:val="0054100A"/>
    <w:rsid w:val="005415D1"/>
    <w:rsid w:val="00541E3C"/>
    <w:rsid w:val="0054227A"/>
    <w:rsid w:val="005424E8"/>
    <w:rsid w:val="005426B5"/>
    <w:rsid w:val="005462E4"/>
    <w:rsid w:val="0055184E"/>
    <w:rsid w:val="0055238C"/>
    <w:rsid w:val="005529A8"/>
    <w:rsid w:val="005539C8"/>
    <w:rsid w:val="0055701C"/>
    <w:rsid w:val="005613CC"/>
    <w:rsid w:val="005625AC"/>
    <w:rsid w:val="005626FC"/>
    <w:rsid w:val="00566D70"/>
    <w:rsid w:val="005712EE"/>
    <w:rsid w:val="00571FB2"/>
    <w:rsid w:val="005724EC"/>
    <w:rsid w:val="00572A88"/>
    <w:rsid w:val="00575976"/>
    <w:rsid w:val="00577B42"/>
    <w:rsid w:val="00580CCA"/>
    <w:rsid w:val="005811B4"/>
    <w:rsid w:val="00581720"/>
    <w:rsid w:val="00586A8E"/>
    <w:rsid w:val="00587129"/>
    <w:rsid w:val="00594FE8"/>
    <w:rsid w:val="00596F05"/>
    <w:rsid w:val="00596F96"/>
    <w:rsid w:val="00597358"/>
    <w:rsid w:val="005973C2"/>
    <w:rsid w:val="0059755D"/>
    <w:rsid w:val="005A0A67"/>
    <w:rsid w:val="005A1670"/>
    <w:rsid w:val="005A1C27"/>
    <w:rsid w:val="005A23CD"/>
    <w:rsid w:val="005A28DC"/>
    <w:rsid w:val="005A386D"/>
    <w:rsid w:val="005A44F5"/>
    <w:rsid w:val="005A48AB"/>
    <w:rsid w:val="005A4DBA"/>
    <w:rsid w:val="005A7DF7"/>
    <w:rsid w:val="005B1754"/>
    <w:rsid w:val="005B22EC"/>
    <w:rsid w:val="005B2322"/>
    <w:rsid w:val="005B2458"/>
    <w:rsid w:val="005B2C7A"/>
    <w:rsid w:val="005B339E"/>
    <w:rsid w:val="005B4769"/>
    <w:rsid w:val="005B6A39"/>
    <w:rsid w:val="005C0458"/>
    <w:rsid w:val="005C09DA"/>
    <w:rsid w:val="005C1B8C"/>
    <w:rsid w:val="005C2AAE"/>
    <w:rsid w:val="005C4809"/>
    <w:rsid w:val="005C55E6"/>
    <w:rsid w:val="005C63CD"/>
    <w:rsid w:val="005D0AB3"/>
    <w:rsid w:val="005D1732"/>
    <w:rsid w:val="005D2314"/>
    <w:rsid w:val="005D41E8"/>
    <w:rsid w:val="005D5507"/>
    <w:rsid w:val="005D5DDA"/>
    <w:rsid w:val="005D5F22"/>
    <w:rsid w:val="005D6FB0"/>
    <w:rsid w:val="005D7E32"/>
    <w:rsid w:val="005D7EB4"/>
    <w:rsid w:val="005E05CD"/>
    <w:rsid w:val="005E2E3B"/>
    <w:rsid w:val="005E314F"/>
    <w:rsid w:val="005E43CF"/>
    <w:rsid w:val="005E5141"/>
    <w:rsid w:val="005E51E4"/>
    <w:rsid w:val="005E59A6"/>
    <w:rsid w:val="005E5AF5"/>
    <w:rsid w:val="005E603F"/>
    <w:rsid w:val="005E6850"/>
    <w:rsid w:val="005E685A"/>
    <w:rsid w:val="005E74B8"/>
    <w:rsid w:val="005F4D0C"/>
    <w:rsid w:val="005F4EFF"/>
    <w:rsid w:val="005F7FFD"/>
    <w:rsid w:val="006001D4"/>
    <w:rsid w:val="006015F4"/>
    <w:rsid w:val="00601F67"/>
    <w:rsid w:val="00602573"/>
    <w:rsid w:val="00603A84"/>
    <w:rsid w:val="006053C3"/>
    <w:rsid w:val="00607B11"/>
    <w:rsid w:val="0061295A"/>
    <w:rsid w:val="00613C1F"/>
    <w:rsid w:val="00613C93"/>
    <w:rsid w:val="00613DDF"/>
    <w:rsid w:val="006148AF"/>
    <w:rsid w:val="00615F5F"/>
    <w:rsid w:val="00620331"/>
    <w:rsid w:val="006211E2"/>
    <w:rsid w:val="006215C7"/>
    <w:rsid w:val="00621B67"/>
    <w:rsid w:val="00622680"/>
    <w:rsid w:val="00624627"/>
    <w:rsid w:val="00625BA2"/>
    <w:rsid w:val="006270CB"/>
    <w:rsid w:val="00627F72"/>
    <w:rsid w:val="00630EE6"/>
    <w:rsid w:val="0063189E"/>
    <w:rsid w:val="00631EE9"/>
    <w:rsid w:val="00633D16"/>
    <w:rsid w:val="006342C5"/>
    <w:rsid w:val="00635F6F"/>
    <w:rsid w:val="00642454"/>
    <w:rsid w:val="00643546"/>
    <w:rsid w:val="00643895"/>
    <w:rsid w:val="0064406F"/>
    <w:rsid w:val="006441C2"/>
    <w:rsid w:val="00644791"/>
    <w:rsid w:val="00644EE4"/>
    <w:rsid w:val="00646140"/>
    <w:rsid w:val="00646FB1"/>
    <w:rsid w:val="006472C6"/>
    <w:rsid w:val="006478FC"/>
    <w:rsid w:val="0064795C"/>
    <w:rsid w:val="006479D2"/>
    <w:rsid w:val="00651C0D"/>
    <w:rsid w:val="00652097"/>
    <w:rsid w:val="00652CE0"/>
    <w:rsid w:val="006530EE"/>
    <w:rsid w:val="006538D6"/>
    <w:rsid w:val="00654512"/>
    <w:rsid w:val="00656283"/>
    <w:rsid w:val="006600A8"/>
    <w:rsid w:val="006603C4"/>
    <w:rsid w:val="00663E46"/>
    <w:rsid w:val="00663EDF"/>
    <w:rsid w:val="00664539"/>
    <w:rsid w:val="0066489A"/>
    <w:rsid w:val="00664B8D"/>
    <w:rsid w:val="00665366"/>
    <w:rsid w:val="006654B8"/>
    <w:rsid w:val="00666A0A"/>
    <w:rsid w:val="00666B89"/>
    <w:rsid w:val="00666C58"/>
    <w:rsid w:val="00666C6C"/>
    <w:rsid w:val="00667484"/>
    <w:rsid w:val="00671B6A"/>
    <w:rsid w:val="00675BBE"/>
    <w:rsid w:val="00677496"/>
    <w:rsid w:val="00680770"/>
    <w:rsid w:val="0068131E"/>
    <w:rsid w:val="006815BD"/>
    <w:rsid w:val="00681C31"/>
    <w:rsid w:val="006827A8"/>
    <w:rsid w:val="00682BEE"/>
    <w:rsid w:val="00682E0F"/>
    <w:rsid w:val="00683438"/>
    <w:rsid w:val="00683CF5"/>
    <w:rsid w:val="00684190"/>
    <w:rsid w:val="00684229"/>
    <w:rsid w:val="00684C7B"/>
    <w:rsid w:val="00685905"/>
    <w:rsid w:val="00685A8E"/>
    <w:rsid w:val="006862DE"/>
    <w:rsid w:val="00686F62"/>
    <w:rsid w:val="00691370"/>
    <w:rsid w:val="00691741"/>
    <w:rsid w:val="006929D1"/>
    <w:rsid w:val="00692BCC"/>
    <w:rsid w:val="00692D95"/>
    <w:rsid w:val="006939FB"/>
    <w:rsid w:val="00693C8E"/>
    <w:rsid w:val="00694758"/>
    <w:rsid w:val="006953D7"/>
    <w:rsid w:val="0069584B"/>
    <w:rsid w:val="006968C0"/>
    <w:rsid w:val="00697AA4"/>
    <w:rsid w:val="00697C97"/>
    <w:rsid w:val="00697EFC"/>
    <w:rsid w:val="006A0360"/>
    <w:rsid w:val="006A0C95"/>
    <w:rsid w:val="006A2DAD"/>
    <w:rsid w:val="006A2FC2"/>
    <w:rsid w:val="006A32F3"/>
    <w:rsid w:val="006A36DF"/>
    <w:rsid w:val="006A656E"/>
    <w:rsid w:val="006A6E1D"/>
    <w:rsid w:val="006B02A4"/>
    <w:rsid w:val="006B0400"/>
    <w:rsid w:val="006B041A"/>
    <w:rsid w:val="006B0451"/>
    <w:rsid w:val="006B0749"/>
    <w:rsid w:val="006B0907"/>
    <w:rsid w:val="006B172B"/>
    <w:rsid w:val="006B2975"/>
    <w:rsid w:val="006B39D7"/>
    <w:rsid w:val="006B40CE"/>
    <w:rsid w:val="006B4191"/>
    <w:rsid w:val="006B48F8"/>
    <w:rsid w:val="006B5186"/>
    <w:rsid w:val="006B65C2"/>
    <w:rsid w:val="006C105F"/>
    <w:rsid w:val="006C3284"/>
    <w:rsid w:val="006C333E"/>
    <w:rsid w:val="006C3909"/>
    <w:rsid w:val="006C4350"/>
    <w:rsid w:val="006C4736"/>
    <w:rsid w:val="006C6A17"/>
    <w:rsid w:val="006D15E6"/>
    <w:rsid w:val="006D1747"/>
    <w:rsid w:val="006D190C"/>
    <w:rsid w:val="006D2AB4"/>
    <w:rsid w:val="006D3EF0"/>
    <w:rsid w:val="006D4040"/>
    <w:rsid w:val="006D42DB"/>
    <w:rsid w:val="006D4F17"/>
    <w:rsid w:val="006D50E9"/>
    <w:rsid w:val="006D5475"/>
    <w:rsid w:val="006D7851"/>
    <w:rsid w:val="006E1806"/>
    <w:rsid w:val="006E2A29"/>
    <w:rsid w:val="006E5A32"/>
    <w:rsid w:val="006E6A1D"/>
    <w:rsid w:val="006E6FEB"/>
    <w:rsid w:val="006E73D3"/>
    <w:rsid w:val="006E7727"/>
    <w:rsid w:val="006E7793"/>
    <w:rsid w:val="006E78A9"/>
    <w:rsid w:val="006F1A8F"/>
    <w:rsid w:val="006F1F33"/>
    <w:rsid w:val="006F2BCE"/>
    <w:rsid w:val="006F6384"/>
    <w:rsid w:val="006F6651"/>
    <w:rsid w:val="006F6A10"/>
    <w:rsid w:val="006F6AB9"/>
    <w:rsid w:val="006F6E5C"/>
    <w:rsid w:val="006F721B"/>
    <w:rsid w:val="00700E29"/>
    <w:rsid w:val="00700E47"/>
    <w:rsid w:val="00701C74"/>
    <w:rsid w:val="00701FBE"/>
    <w:rsid w:val="0070204F"/>
    <w:rsid w:val="00702366"/>
    <w:rsid w:val="00702A28"/>
    <w:rsid w:val="00702C8F"/>
    <w:rsid w:val="00703B78"/>
    <w:rsid w:val="00704173"/>
    <w:rsid w:val="007058F0"/>
    <w:rsid w:val="0070601E"/>
    <w:rsid w:val="00706D8A"/>
    <w:rsid w:val="00710C5C"/>
    <w:rsid w:val="007119FF"/>
    <w:rsid w:val="007120DE"/>
    <w:rsid w:val="00714691"/>
    <w:rsid w:val="00715463"/>
    <w:rsid w:val="00715830"/>
    <w:rsid w:val="007168F3"/>
    <w:rsid w:val="00716951"/>
    <w:rsid w:val="00716F7B"/>
    <w:rsid w:val="00717619"/>
    <w:rsid w:val="00717E06"/>
    <w:rsid w:val="0072019E"/>
    <w:rsid w:val="0072076A"/>
    <w:rsid w:val="007213DE"/>
    <w:rsid w:val="0072257E"/>
    <w:rsid w:val="0072332F"/>
    <w:rsid w:val="007235AB"/>
    <w:rsid w:val="007249EB"/>
    <w:rsid w:val="00724CBA"/>
    <w:rsid w:val="0073093B"/>
    <w:rsid w:val="00730BC3"/>
    <w:rsid w:val="00731FD3"/>
    <w:rsid w:val="00732627"/>
    <w:rsid w:val="00732D17"/>
    <w:rsid w:val="00734585"/>
    <w:rsid w:val="00734ADA"/>
    <w:rsid w:val="00735347"/>
    <w:rsid w:val="00740454"/>
    <w:rsid w:val="00740847"/>
    <w:rsid w:val="007414DA"/>
    <w:rsid w:val="007444C7"/>
    <w:rsid w:val="00744668"/>
    <w:rsid w:val="00746350"/>
    <w:rsid w:val="00746608"/>
    <w:rsid w:val="007467DC"/>
    <w:rsid w:val="00747EA6"/>
    <w:rsid w:val="00750D4F"/>
    <w:rsid w:val="00751A2B"/>
    <w:rsid w:val="00751F76"/>
    <w:rsid w:val="00754890"/>
    <w:rsid w:val="00757571"/>
    <w:rsid w:val="00757F14"/>
    <w:rsid w:val="00760E78"/>
    <w:rsid w:val="007611FB"/>
    <w:rsid w:val="00761D2C"/>
    <w:rsid w:val="00762683"/>
    <w:rsid w:val="00765FB2"/>
    <w:rsid w:val="007675BF"/>
    <w:rsid w:val="007706F0"/>
    <w:rsid w:val="00770A7E"/>
    <w:rsid w:val="00770AD3"/>
    <w:rsid w:val="00772089"/>
    <w:rsid w:val="00774717"/>
    <w:rsid w:val="00774DB1"/>
    <w:rsid w:val="00775BCB"/>
    <w:rsid w:val="00776A47"/>
    <w:rsid w:val="0077742C"/>
    <w:rsid w:val="007775C1"/>
    <w:rsid w:val="007827DC"/>
    <w:rsid w:val="00783102"/>
    <w:rsid w:val="00783DB3"/>
    <w:rsid w:val="007865E7"/>
    <w:rsid w:val="00786B0B"/>
    <w:rsid w:val="00786BB2"/>
    <w:rsid w:val="007871CE"/>
    <w:rsid w:val="007904E6"/>
    <w:rsid w:val="00790B53"/>
    <w:rsid w:val="0079269C"/>
    <w:rsid w:val="00792D53"/>
    <w:rsid w:val="007930A2"/>
    <w:rsid w:val="00793B91"/>
    <w:rsid w:val="0079402A"/>
    <w:rsid w:val="0079430A"/>
    <w:rsid w:val="00794A3D"/>
    <w:rsid w:val="00795301"/>
    <w:rsid w:val="0079560C"/>
    <w:rsid w:val="00795A78"/>
    <w:rsid w:val="00796ED8"/>
    <w:rsid w:val="00797BF6"/>
    <w:rsid w:val="007A0F74"/>
    <w:rsid w:val="007A118F"/>
    <w:rsid w:val="007A282C"/>
    <w:rsid w:val="007A54E8"/>
    <w:rsid w:val="007A672D"/>
    <w:rsid w:val="007A6D3C"/>
    <w:rsid w:val="007A6D76"/>
    <w:rsid w:val="007B01E2"/>
    <w:rsid w:val="007B07C8"/>
    <w:rsid w:val="007B08D2"/>
    <w:rsid w:val="007B0B5A"/>
    <w:rsid w:val="007B0BA4"/>
    <w:rsid w:val="007B10FE"/>
    <w:rsid w:val="007B1302"/>
    <w:rsid w:val="007B3418"/>
    <w:rsid w:val="007B4F6A"/>
    <w:rsid w:val="007B5BCF"/>
    <w:rsid w:val="007B62F4"/>
    <w:rsid w:val="007B68EA"/>
    <w:rsid w:val="007B7197"/>
    <w:rsid w:val="007C02AF"/>
    <w:rsid w:val="007C0D5E"/>
    <w:rsid w:val="007C2937"/>
    <w:rsid w:val="007C2F80"/>
    <w:rsid w:val="007C3D7B"/>
    <w:rsid w:val="007C7BFE"/>
    <w:rsid w:val="007D0106"/>
    <w:rsid w:val="007D11C9"/>
    <w:rsid w:val="007D25B4"/>
    <w:rsid w:val="007D4D00"/>
    <w:rsid w:val="007D7CB0"/>
    <w:rsid w:val="007D7E5E"/>
    <w:rsid w:val="007E2FEC"/>
    <w:rsid w:val="007E3AB7"/>
    <w:rsid w:val="007E684F"/>
    <w:rsid w:val="007E6909"/>
    <w:rsid w:val="007E789A"/>
    <w:rsid w:val="007F0DE7"/>
    <w:rsid w:val="007F12D8"/>
    <w:rsid w:val="007F284D"/>
    <w:rsid w:val="007F315C"/>
    <w:rsid w:val="007F529C"/>
    <w:rsid w:val="007F54BB"/>
    <w:rsid w:val="007F66B9"/>
    <w:rsid w:val="0080134E"/>
    <w:rsid w:val="00801A4B"/>
    <w:rsid w:val="008023D4"/>
    <w:rsid w:val="00804D03"/>
    <w:rsid w:val="00805A51"/>
    <w:rsid w:val="00805B77"/>
    <w:rsid w:val="00805D32"/>
    <w:rsid w:val="00812B11"/>
    <w:rsid w:val="0081313A"/>
    <w:rsid w:val="00813A26"/>
    <w:rsid w:val="00814166"/>
    <w:rsid w:val="00815210"/>
    <w:rsid w:val="00815467"/>
    <w:rsid w:val="00821535"/>
    <w:rsid w:val="00821A61"/>
    <w:rsid w:val="00823593"/>
    <w:rsid w:val="008256FC"/>
    <w:rsid w:val="00825E11"/>
    <w:rsid w:val="00826B9A"/>
    <w:rsid w:val="0082779D"/>
    <w:rsid w:val="00827CC0"/>
    <w:rsid w:val="00827E08"/>
    <w:rsid w:val="008336F9"/>
    <w:rsid w:val="00833C41"/>
    <w:rsid w:val="00834B99"/>
    <w:rsid w:val="00834CCF"/>
    <w:rsid w:val="00835132"/>
    <w:rsid w:val="0083594C"/>
    <w:rsid w:val="00835A36"/>
    <w:rsid w:val="00837E89"/>
    <w:rsid w:val="00841215"/>
    <w:rsid w:val="00842C2D"/>
    <w:rsid w:val="008433E8"/>
    <w:rsid w:val="008438E6"/>
    <w:rsid w:val="00843C8B"/>
    <w:rsid w:val="00845505"/>
    <w:rsid w:val="00845647"/>
    <w:rsid w:val="008457F8"/>
    <w:rsid w:val="00845E3A"/>
    <w:rsid w:val="00846E73"/>
    <w:rsid w:val="008470CF"/>
    <w:rsid w:val="00847268"/>
    <w:rsid w:val="008474C3"/>
    <w:rsid w:val="00847B09"/>
    <w:rsid w:val="00847DCB"/>
    <w:rsid w:val="00850156"/>
    <w:rsid w:val="008501E4"/>
    <w:rsid w:val="008509A6"/>
    <w:rsid w:val="008511D0"/>
    <w:rsid w:val="00851506"/>
    <w:rsid w:val="00852198"/>
    <w:rsid w:val="008527E8"/>
    <w:rsid w:val="00853C78"/>
    <w:rsid w:val="00854952"/>
    <w:rsid w:val="00854CF7"/>
    <w:rsid w:val="008554A9"/>
    <w:rsid w:val="00855AC2"/>
    <w:rsid w:val="0085630E"/>
    <w:rsid w:val="0085648A"/>
    <w:rsid w:val="0085724E"/>
    <w:rsid w:val="0085766B"/>
    <w:rsid w:val="00861689"/>
    <w:rsid w:val="00861A69"/>
    <w:rsid w:val="008621C1"/>
    <w:rsid w:val="008631F8"/>
    <w:rsid w:val="00863D0E"/>
    <w:rsid w:val="00864A90"/>
    <w:rsid w:val="00864E97"/>
    <w:rsid w:val="00865325"/>
    <w:rsid w:val="00867DF4"/>
    <w:rsid w:val="008702AB"/>
    <w:rsid w:val="0087158A"/>
    <w:rsid w:val="00871DBC"/>
    <w:rsid w:val="00872368"/>
    <w:rsid w:val="0087262C"/>
    <w:rsid w:val="00872D49"/>
    <w:rsid w:val="00873998"/>
    <w:rsid w:val="008744F0"/>
    <w:rsid w:val="008759F1"/>
    <w:rsid w:val="00877553"/>
    <w:rsid w:val="0088124A"/>
    <w:rsid w:val="00881951"/>
    <w:rsid w:val="00882043"/>
    <w:rsid w:val="00882866"/>
    <w:rsid w:val="0088560B"/>
    <w:rsid w:val="008903A2"/>
    <w:rsid w:val="00890E0A"/>
    <w:rsid w:val="00891FDF"/>
    <w:rsid w:val="008925D4"/>
    <w:rsid w:val="008926DE"/>
    <w:rsid w:val="00892759"/>
    <w:rsid w:val="008948A9"/>
    <w:rsid w:val="008949F7"/>
    <w:rsid w:val="00895288"/>
    <w:rsid w:val="0089627B"/>
    <w:rsid w:val="00897921"/>
    <w:rsid w:val="008A00ED"/>
    <w:rsid w:val="008A19A8"/>
    <w:rsid w:val="008A1F20"/>
    <w:rsid w:val="008A3BC1"/>
    <w:rsid w:val="008A3CE1"/>
    <w:rsid w:val="008A4684"/>
    <w:rsid w:val="008A485D"/>
    <w:rsid w:val="008A4D2A"/>
    <w:rsid w:val="008A5130"/>
    <w:rsid w:val="008A5E05"/>
    <w:rsid w:val="008A5F36"/>
    <w:rsid w:val="008A6EF5"/>
    <w:rsid w:val="008B0340"/>
    <w:rsid w:val="008B0C1D"/>
    <w:rsid w:val="008B15A1"/>
    <w:rsid w:val="008B1DE6"/>
    <w:rsid w:val="008B2082"/>
    <w:rsid w:val="008B236F"/>
    <w:rsid w:val="008B289C"/>
    <w:rsid w:val="008B2E74"/>
    <w:rsid w:val="008B2E7E"/>
    <w:rsid w:val="008B37F9"/>
    <w:rsid w:val="008B3E1A"/>
    <w:rsid w:val="008B3FE0"/>
    <w:rsid w:val="008B42E1"/>
    <w:rsid w:val="008B5CE3"/>
    <w:rsid w:val="008B5E26"/>
    <w:rsid w:val="008B5FFA"/>
    <w:rsid w:val="008B64DD"/>
    <w:rsid w:val="008B6F25"/>
    <w:rsid w:val="008C0888"/>
    <w:rsid w:val="008C0A8D"/>
    <w:rsid w:val="008C28DC"/>
    <w:rsid w:val="008C2BD8"/>
    <w:rsid w:val="008C30DE"/>
    <w:rsid w:val="008C3DE8"/>
    <w:rsid w:val="008C67BB"/>
    <w:rsid w:val="008C6C30"/>
    <w:rsid w:val="008D0D2E"/>
    <w:rsid w:val="008D15C0"/>
    <w:rsid w:val="008D19D4"/>
    <w:rsid w:val="008D3286"/>
    <w:rsid w:val="008D3AEC"/>
    <w:rsid w:val="008D4C97"/>
    <w:rsid w:val="008E04B8"/>
    <w:rsid w:val="008E17AB"/>
    <w:rsid w:val="008E1DCE"/>
    <w:rsid w:val="008E2389"/>
    <w:rsid w:val="008E29D9"/>
    <w:rsid w:val="008E3462"/>
    <w:rsid w:val="008E4264"/>
    <w:rsid w:val="008E4757"/>
    <w:rsid w:val="008E65B1"/>
    <w:rsid w:val="008E7546"/>
    <w:rsid w:val="008E7619"/>
    <w:rsid w:val="008F0CAB"/>
    <w:rsid w:val="008F4015"/>
    <w:rsid w:val="008F51D1"/>
    <w:rsid w:val="008F606E"/>
    <w:rsid w:val="008F6475"/>
    <w:rsid w:val="008F64BA"/>
    <w:rsid w:val="008F6846"/>
    <w:rsid w:val="009012A2"/>
    <w:rsid w:val="00901C69"/>
    <w:rsid w:val="00901C95"/>
    <w:rsid w:val="0090201C"/>
    <w:rsid w:val="00902257"/>
    <w:rsid w:val="00903071"/>
    <w:rsid w:val="0090463C"/>
    <w:rsid w:val="009052B5"/>
    <w:rsid w:val="00905E22"/>
    <w:rsid w:val="009063F7"/>
    <w:rsid w:val="00907C38"/>
    <w:rsid w:val="00907DD8"/>
    <w:rsid w:val="009102E8"/>
    <w:rsid w:val="00910389"/>
    <w:rsid w:val="00910571"/>
    <w:rsid w:val="00910619"/>
    <w:rsid w:val="00915A9C"/>
    <w:rsid w:val="00915D9C"/>
    <w:rsid w:val="00916B6C"/>
    <w:rsid w:val="00917CB5"/>
    <w:rsid w:val="0092167E"/>
    <w:rsid w:val="00921D95"/>
    <w:rsid w:val="009227BD"/>
    <w:rsid w:val="0092286A"/>
    <w:rsid w:val="009229EE"/>
    <w:rsid w:val="00922D3B"/>
    <w:rsid w:val="00924323"/>
    <w:rsid w:val="00924B4A"/>
    <w:rsid w:val="00925130"/>
    <w:rsid w:val="0092607F"/>
    <w:rsid w:val="00927300"/>
    <w:rsid w:val="009273A6"/>
    <w:rsid w:val="009323E5"/>
    <w:rsid w:val="009324C8"/>
    <w:rsid w:val="009341D7"/>
    <w:rsid w:val="0093461B"/>
    <w:rsid w:val="00934A3A"/>
    <w:rsid w:val="00934D51"/>
    <w:rsid w:val="00934E82"/>
    <w:rsid w:val="00935DDA"/>
    <w:rsid w:val="00936638"/>
    <w:rsid w:val="00937114"/>
    <w:rsid w:val="00940B16"/>
    <w:rsid w:val="009416B9"/>
    <w:rsid w:val="00941AC6"/>
    <w:rsid w:val="009452F2"/>
    <w:rsid w:val="00945C05"/>
    <w:rsid w:val="00945F53"/>
    <w:rsid w:val="009513B2"/>
    <w:rsid w:val="00952E38"/>
    <w:rsid w:val="00953F04"/>
    <w:rsid w:val="00956832"/>
    <w:rsid w:val="009576AB"/>
    <w:rsid w:val="00957C37"/>
    <w:rsid w:val="00962612"/>
    <w:rsid w:val="00962653"/>
    <w:rsid w:val="00962F0C"/>
    <w:rsid w:val="00965228"/>
    <w:rsid w:val="00965FE6"/>
    <w:rsid w:val="009662D6"/>
    <w:rsid w:val="009701BE"/>
    <w:rsid w:val="00971C78"/>
    <w:rsid w:val="00971FCD"/>
    <w:rsid w:val="00972315"/>
    <w:rsid w:val="00972E9E"/>
    <w:rsid w:val="00972FFD"/>
    <w:rsid w:val="009737F6"/>
    <w:rsid w:val="00974EBB"/>
    <w:rsid w:val="00976DD5"/>
    <w:rsid w:val="00977155"/>
    <w:rsid w:val="0098135B"/>
    <w:rsid w:val="0098145F"/>
    <w:rsid w:val="009816D1"/>
    <w:rsid w:val="00981F44"/>
    <w:rsid w:val="00982955"/>
    <w:rsid w:val="00983198"/>
    <w:rsid w:val="00983382"/>
    <w:rsid w:val="00983572"/>
    <w:rsid w:val="00983701"/>
    <w:rsid w:val="00983C61"/>
    <w:rsid w:val="00983ECF"/>
    <w:rsid w:val="00985299"/>
    <w:rsid w:val="00985585"/>
    <w:rsid w:val="009855EF"/>
    <w:rsid w:val="0098799A"/>
    <w:rsid w:val="0099080A"/>
    <w:rsid w:val="00990A51"/>
    <w:rsid w:val="00993889"/>
    <w:rsid w:val="00993DB8"/>
    <w:rsid w:val="00994803"/>
    <w:rsid w:val="009949E9"/>
    <w:rsid w:val="009959EB"/>
    <w:rsid w:val="0099666C"/>
    <w:rsid w:val="009969FD"/>
    <w:rsid w:val="009972C5"/>
    <w:rsid w:val="009974DE"/>
    <w:rsid w:val="00997C43"/>
    <w:rsid w:val="00997EC4"/>
    <w:rsid w:val="009A0470"/>
    <w:rsid w:val="009A2327"/>
    <w:rsid w:val="009A304D"/>
    <w:rsid w:val="009A396C"/>
    <w:rsid w:val="009A3E16"/>
    <w:rsid w:val="009A40DE"/>
    <w:rsid w:val="009A44BC"/>
    <w:rsid w:val="009A4F00"/>
    <w:rsid w:val="009A6120"/>
    <w:rsid w:val="009A6F70"/>
    <w:rsid w:val="009A7A4A"/>
    <w:rsid w:val="009A7A6B"/>
    <w:rsid w:val="009B3F9B"/>
    <w:rsid w:val="009B5689"/>
    <w:rsid w:val="009B6199"/>
    <w:rsid w:val="009B6C60"/>
    <w:rsid w:val="009B6F28"/>
    <w:rsid w:val="009B70A3"/>
    <w:rsid w:val="009C1497"/>
    <w:rsid w:val="009C1B43"/>
    <w:rsid w:val="009C31E3"/>
    <w:rsid w:val="009C56DD"/>
    <w:rsid w:val="009C59BC"/>
    <w:rsid w:val="009C5ABD"/>
    <w:rsid w:val="009C6DD5"/>
    <w:rsid w:val="009D1068"/>
    <w:rsid w:val="009D28B2"/>
    <w:rsid w:val="009D323A"/>
    <w:rsid w:val="009D46F3"/>
    <w:rsid w:val="009D5620"/>
    <w:rsid w:val="009D6BB2"/>
    <w:rsid w:val="009D6C3F"/>
    <w:rsid w:val="009D74B7"/>
    <w:rsid w:val="009E0D1F"/>
    <w:rsid w:val="009E1510"/>
    <w:rsid w:val="009E1FA9"/>
    <w:rsid w:val="009E2057"/>
    <w:rsid w:val="009E2D38"/>
    <w:rsid w:val="009E305C"/>
    <w:rsid w:val="009E3C94"/>
    <w:rsid w:val="009E4712"/>
    <w:rsid w:val="009F015A"/>
    <w:rsid w:val="009F0B2D"/>
    <w:rsid w:val="009F1D72"/>
    <w:rsid w:val="009F2A38"/>
    <w:rsid w:val="009F4826"/>
    <w:rsid w:val="009F48E2"/>
    <w:rsid w:val="009F5E3D"/>
    <w:rsid w:val="009F6C5B"/>
    <w:rsid w:val="009F7067"/>
    <w:rsid w:val="009F789F"/>
    <w:rsid w:val="009F7D73"/>
    <w:rsid w:val="00A006C8"/>
    <w:rsid w:val="00A01327"/>
    <w:rsid w:val="00A01F87"/>
    <w:rsid w:val="00A02469"/>
    <w:rsid w:val="00A03756"/>
    <w:rsid w:val="00A037D4"/>
    <w:rsid w:val="00A0383B"/>
    <w:rsid w:val="00A047BF"/>
    <w:rsid w:val="00A0625F"/>
    <w:rsid w:val="00A072E7"/>
    <w:rsid w:val="00A07618"/>
    <w:rsid w:val="00A07F82"/>
    <w:rsid w:val="00A12FC6"/>
    <w:rsid w:val="00A146A6"/>
    <w:rsid w:val="00A1507D"/>
    <w:rsid w:val="00A16AA5"/>
    <w:rsid w:val="00A16CE5"/>
    <w:rsid w:val="00A179F9"/>
    <w:rsid w:val="00A200FF"/>
    <w:rsid w:val="00A2041A"/>
    <w:rsid w:val="00A213DE"/>
    <w:rsid w:val="00A21937"/>
    <w:rsid w:val="00A223B3"/>
    <w:rsid w:val="00A2262E"/>
    <w:rsid w:val="00A2431C"/>
    <w:rsid w:val="00A248B8"/>
    <w:rsid w:val="00A2531F"/>
    <w:rsid w:val="00A258FA"/>
    <w:rsid w:val="00A26541"/>
    <w:rsid w:val="00A2770E"/>
    <w:rsid w:val="00A27D81"/>
    <w:rsid w:val="00A33728"/>
    <w:rsid w:val="00A3455C"/>
    <w:rsid w:val="00A34FB2"/>
    <w:rsid w:val="00A41C52"/>
    <w:rsid w:val="00A42390"/>
    <w:rsid w:val="00A42B67"/>
    <w:rsid w:val="00A42E10"/>
    <w:rsid w:val="00A43CE5"/>
    <w:rsid w:val="00A43E2C"/>
    <w:rsid w:val="00A441AE"/>
    <w:rsid w:val="00A444A4"/>
    <w:rsid w:val="00A44599"/>
    <w:rsid w:val="00A45FF9"/>
    <w:rsid w:val="00A47A2C"/>
    <w:rsid w:val="00A50000"/>
    <w:rsid w:val="00A502FE"/>
    <w:rsid w:val="00A51048"/>
    <w:rsid w:val="00A51CF6"/>
    <w:rsid w:val="00A52127"/>
    <w:rsid w:val="00A5234A"/>
    <w:rsid w:val="00A53564"/>
    <w:rsid w:val="00A5396F"/>
    <w:rsid w:val="00A558E1"/>
    <w:rsid w:val="00A55AEE"/>
    <w:rsid w:val="00A56947"/>
    <w:rsid w:val="00A570C7"/>
    <w:rsid w:val="00A574F0"/>
    <w:rsid w:val="00A5754B"/>
    <w:rsid w:val="00A579D7"/>
    <w:rsid w:val="00A6179B"/>
    <w:rsid w:val="00A626C9"/>
    <w:rsid w:val="00A62F8C"/>
    <w:rsid w:val="00A639A9"/>
    <w:rsid w:val="00A63F4B"/>
    <w:rsid w:val="00A66651"/>
    <w:rsid w:val="00A6788F"/>
    <w:rsid w:val="00A67F82"/>
    <w:rsid w:val="00A714D8"/>
    <w:rsid w:val="00A71966"/>
    <w:rsid w:val="00A723FE"/>
    <w:rsid w:val="00A72DB5"/>
    <w:rsid w:val="00A737E2"/>
    <w:rsid w:val="00A73974"/>
    <w:rsid w:val="00A74062"/>
    <w:rsid w:val="00A74A98"/>
    <w:rsid w:val="00A77254"/>
    <w:rsid w:val="00A776A7"/>
    <w:rsid w:val="00A776BC"/>
    <w:rsid w:val="00A80D73"/>
    <w:rsid w:val="00A81D38"/>
    <w:rsid w:val="00A83DC3"/>
    <w:rsid w:val="00A8589C"/>
    <w:rsid w:val="00A85EFB"/>
    <w:rsid w:val="00A90201"/>
    <w:rsid w:val="00A903C7"/>
    <w:rsid w:val="00A90C3D"/>
    <w:rsid w:val="00A91112"/>
    <w:rsid w:val="00A91115"/>
    <w:rsid w:val="00A92B0D"/>
    <w:rsid w:val="00A93728"/>
    <w:rsid w:val="00A9383A"/>
    <w:rsid w:val="00A94713"/>
    <w:rsid w:val="00A94B00"/>
    <w:rsid w:val="00A96D21"/>
    <w:rsid w:val="00AA1017"/>
    <w:rsid w:val="00AA4121"/>
    <w:rsid w:val="00AA4490"/>
    <w:rsid w:val="00AA4749"/>
    <w:rsid w:val="00AA7FFB"/>
    <w:rsid w:val="00AB0409"/>
    <w:rsid w:val="00AB1BA6"/>
    <w:rsid w:val="00AB1EEE"/>
    <w:rsid w:val="00AB20FD"/>
    <w:rsid w:val="00AB23A6"/>
    <w:rsid w:val="00AB29F8"/>
    <w:rsid w:val="00AB3791"/>
    <w:rsid w:val="00AB4D19"/>
    <w:rsid w:val="00AB74A2"/>
    <w:rsid w:val="00AC2685"/>
    <w:rsid w:val="00AC2AE2"/>
    <w:rsid w:val="00AC2CBD"/>
    <w:rsid w:val="00AC47B7"/>
    <w:rsid w:val="00AC560D"/>
    <w:rsid w:val="00AC571E"/>
    <w:rsid w:val="00AC5A1E"/>
    <w:rsid w:val="00AC6580"/>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3249"/>
    <w:rsid w:val="00AE7A64"/>
    <w:rsid w:val="00AE7EDE"/>
    <w:rsid w:val="00AE7EEF"/>
    <w:rsid w:val="00AE7F58"/>
    <w:rsid w:val="00AF002E"/>
    <w:rsid w:val="00AF1138"/>
    <w:rsid w:val="00AF38BC"/>
    <w:rsid w:val="00AF484D"/>
    <w:rsid w:val="00AF5E1A"/>
    <w:rsid w:val="00AF7828"/>
    <w:rsid w:val="00B00E42"/>
    <w:rsid w:val="00B023A4"/>
    <w:rsid w:val="00B0268E"/>
    <w:rsid w:val="00B02807"/>
    <w:rsid w:val="00B03F5E"/>
    <w:rsid w:val="00B04710"/>
    <w:rsid w:val="00B04AEF"/>
    <w:rsid w:val="00B04D26"/>
    <w:rsid w:val="00B04FC1"/>
    <w:rsid w:val="00B051F7"/>
    <w:rsid w:val="00B054CC"/>
    <w:rsid w:val="00B072D2"/>
    <w:rsid w:val="00B10894"/>
    <w:rsid w:val="00B109A2"/>
    <w:rsid w:val="00B11FEE"/>
    <w:rsid w:val="00B12FA2"/>
    <w:rsid w:val="00B14C04"/>
    <w:rsid w:val="00B1542A"/>
    <w:rsid w:val="00B15544"/>
    <w:rsid w:val="00B15643"/>
    <w:rsid w:val="00B16582"/>
    <w:rsid w:val="00B16887"/>
    <w:rsid w:val="00B16E17"/>
    <w:rsid w:val="00B1756E"/>
    <w:rsid w:val="00B17B89"/>
    <w:rsid w:val="00B213E0"/>
    <w:rsid w:val="00B21D03"/>
    <w:rsid w:val="00B226F4"/>
    <w:rsid w:val="00B23D61"/>
    <w:rsid w:val="00B243F8"/>
    <w:rsid w:val="00B2448B"/>
    <w:rsid w:val="00B245E4"/>
    <w:rsid w:val="00B2579D"/>
    <w:rsid w:val="00B26434"/>
    <w:rsid w:val="00B265F1"/>
    <w:rsid w:val="00B26AD4"/>
    <w:rsid w:val="00B26B14"/>
    <w:rsid w:val="00B30C61"/>
    <w:rsid w:val="00B31305"/>
    <w:rsid w:val="00B32AEA"/>
    <w:rsid w:val="00B3693A"/>
    <w:rsid w:val="00B37BAA"/>
    <w:rsid w:val="00B37C5F"/>
    <w:rsid w:val="00B4269C"/>
    <w:rsid w:val="00B42861"/>
    <w:rsid w:val="00B45088"/>
    <w:rsid w:val="00B45C46"/>
    <w:rsid w:val="00B50B1C"/>
    <w:rsid w:val="00B51488"/>
    <w:rsid w:val="00B52210"/>
    <w:rsid w:val="00B54135"/>
    <w:rsid w:val="00B54F22"/>
    <w:rsid w:val="00B5508D"/>
    <w:rsid w:val="00B564B7"/>
    <w:rsid w:val="00B56D3E"/>
    <w:rsid w:val="00B61288"/>
    <w:rsid w:val="00B61941"/>
    <w:rsid w:val="00B61F51"/>
    <w:rsid w:val="00B62128"/>
    <w:rsid w:val="00B626D8"/>
    <w:rsid w:val="00B6295D"/>
    <w:rsid w:val="00B645E1"/>
    <w:rsid w:val="00B662CA"/>
    <w:rsid w:val="00B670A0"/>
    <w:rsid w:val="00B673C2"/>
    <w:rsid w:val="00B70E12"/>
    <w:rsid w:val="00B7148A"/>
    <w:rsid w:val="00B7205A"/>
    <w:rsid w:val="00B724AC"/>
    <w:rsid w:val="00B7445D"/>
    <w:rsid w:val="00B74D36"/>
    <w:rsid w:val="00B7518E"/>
    <w:rsid w:val="00B7531C"/>
    <w:rsid w:val="00B763B3"/>
    <w:rsid w:val="00B76626"/>
    <w:rsid w:val="00B774E4"/>
    <w:rsid w:val="00B77ABD"/>
    <w:rsid w:val="00B8227D"/>
    <w:rsid w:val="00B83505"/>
    <w:rsid w:val="00B83737"/>
    <w:rsid w:val="00B84FBB"/>
    <w:rsid w:val="00B86121"/>
    <w:rsid w:val="00B876A7"/>
    <w:rsid w:val="00B90779"/>
    <w:rsid w:val="00B91532"/>
    <w:rsid w:val="00B920DD"/>
    <w:rsid w:val="00B94DA3"/>
    <w:rsid w:val="00B95230"/>
    <w:rsid w:val="00B95681"/>
    <w:rsid w:val="00B95E0F"/>
    <w:rsid w:val="00B9636E"/>
    <w:rsid w:val="00BA0B9F"/>
    <w:rsid w:val="00BA1B6F"/>
    <w:rsid w:val="00BA1E2B"/>
    <w:rsid w:val="00BA259B"/>
    <w:rsid w:val="00BA2B60"/>
    <w:rsid w:val="00BA3AA6"/>
    <w:rsid w:val="00BA3EBF"/>
    <w:rsid w:val="00BA4A8D"/>
    <w:rsid w:val="00BA5397"/>
    <w:rsid w:val="00BA55B2"/>
    <w:rsid w:val="00BA716E"/>
    <w:rsid w:val="00BA7278"/>
    <w:rsid w:val="00BB0EED"/>
    <w:rsid w:val="00BB2679"/>
    <w:rsid w:val="00BB2739"/>
    <w:rsid w:val="00BB48A5"/>
    <w:rsid w:val="00BB5389"/>
    <w:rsid w:val="00BB7A15"/>
    <w:rsid w:val="00BB7E0E"/>
    <w:rsid w:val="00BC0349"/>
    <w:rsid w:val="00BC0AAA"/>
    <w:rsid w:val="00BC25D1"/>
    <w:rsid w:val="00BC2F79"/>
    <w:rsid w:val="00BC46A4"/>
    <w:rsid w:val="00BC4EA5"/>
    <w:rsid w:val="00BC54DC"/>
    <w:rsid w:val="00BC67BF"/>
    <w:rsid w:val="00BC71BB"/>
    <w:rsid w:val="00BC7901"/>
    <w:rsid w:val="00BC7BC2"/>
    <w:rsid w:val="00BD08DD"/>
    <w:rsid w:val="00BD09A7"/>
    <w:rsid w:val="00BD09FC"/>
    <w:rsid w:val="00BD11A5"/>
    <w:rsid w:val="00BD2709"/>
    <w:rsid w:val="00BD3463"/>
    <w:rsid w:val="00BD4675"/>
    <w:rsid w:val="00BD4A32"/>
    <w:rsid w:val="00BD6B98"/>
    <w:rsid w:val="00BD6C58"/>
    <w:rsid w:val="00BE1530"/>
    <w:rsid w:val="00BE2EAB"/>
    <w:rsid w:val="00BE32E5"/>
    <w:rsid w:val="00BE3D5F"/>
    <w:rsid w:val="00BE47A5"/>
    <w:rsid w:val="00BE5648"/>
    <w:rsid w:val="00BE57C4"/>
    <w:rsid w:val="00BE6BF6"/>
    <w:rsid w:val="00BE747F"/>
    <w:rsid w:val="00BE7916"/>
    <w:rsid w:val="00BF046C"/>
    <w:rsid w:val="00BF0E29"/>
    <w:rsid w:val="00BF4FDD"/>
    <w:rsid w:val="00BF59DF"/>
    <w:rsid w:val="00BF5BE3"/>
    <w:rsid w:val="00BF6D24"/>
    <w:rsid w:val="00C00B25"/>
    <w:rsid w:val="00C01F4D"/>
    <w:rsid w:val="00C02194"/>
    <w:rsid w:val="00C021F6"/>
    <w:rsid w:val="00C056AC"/>
    <w:rsid w:val="00C05F27"/>
    <w:rsid w:val="00C06070"/>
    <w:rsid w:val="00C0669D"/>
    <w:rsid w:val="00C1058A"/>
    <w:rsid w:val="00C11F51"/>
    <w:rsid w:val="00C13724"/>
    <w:rsid w:val="00C13940"/>
    <w:rsid w:val="00C13DF4"/>
    <w:rsid w:val="00C140FD"/>
    <w:rsid w:val="00C141E1"/>
    <w:rsid w:val="00C149E5"/>
    <w:rsid w:val="00C15416"/>
    <w:rsid w:val="00C154D8"/>
    <w:rsid w:val="00C15661"/>
    <w:rsid w:val="00C15836"/>
    <w:rsid w:val="00C17888"/>
    <w:rsid w:val="00C208FA"/>
    <w:rsid w:val="00C20900"/>
    <w:rsid w:val="00C213BA"/>
    <w:rsid w:val="00C21812"/>
    <w:rsid w:val="00C21B9A"/>
    <w:rsid w:val="00C25218"/>
    <w:rsid w:val="00C262E3"/>
    <w:rsid w:val="00C26FDB"/>
    <w:rsid w:val="00C27C3F"/>
    <w:rsid w:val="00C306EA"/>
    <w:rsid w:val="00C306FB"/>
    <w:rsid w:val="00C30A5D"/>
    <w:rsid w:val="00C3123B"/>
    <w:rsid w:val="00C32133"/>
    <w:rsid w:val="00C33E47"/>
    <w:rsid w:val="00C35080"/>
    <w:rsid w:val="00C354D9"/>
    <w:rsid w:val="00C3663F"/>
    <w:rsid w:val="00C36735"/>
    <w:rsid w:val="00C36D2C"/>
    <w:rsid w:val="00C37F46"/>
    <w:rsid w:val="00C42550"/>
    <w:rsid w:val="00C4372C"/>
    <w:rsid w:val="00C44AB9"/>
    <w:rsid w:val="00C44E68"/>
    <w:rsid w:val="00C45616"/>
    <w:rsid w:val="00C458B5"/>
    <w:rsid w:val="00C4759C"/>
    <w:rsid w:val="00C47B93"/>
    <w:rsid w:val="00C47D66"/>
    <w:rsid w:val="00C50697"/>
    <w:rsid w:val="00C506C4"/>
    <w:rsid w:val="00C50E8C"/>
    <w:rsid w:val="00C51D40"/>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81F"/>
    <w:rsid w:val="00C74AF9"/>
    <w:rsid w:val="00C75853"/>
    <w:rsid w:val="00C76815"/>
    <w:rsid w:val="00C7762C"/>
    <w:rsid w:val="00C77DE1"/>
    <w:rsid w:val="00C80657"/>
    <w:rsid w:val="00C82CF6"/>
    <w:rsid w:val="00C8316D"/>
    <w:rsid w:val="00C91BDD"/>
    <w:rsid w:val="00C923B5"/>
    <w:rsid w:val="00C9288D"/>
    <w:rsid w:val="00C93B69"/>
    <w:rsid w:val="00C93CA1"/>
    <w:rsid w:val="00C94068"/>
    <w:rsid w:val="00C945D7"/>
    <w:rsid w:val="00C95614"/>
    <w:rsid w:val="00C95EE6"/>
    <w:rsid w:val="00C961F5"/>
    <w:rsid w:val="00C967AA"/>
    <w:rsid w:val="00C9704D"/>
    <w:rsid w:val="00C97797"/>
    <w:rsid w:val="00C97E55"/>
    <w:rsid w:val="00CA1593"/>
    <w:rsid w:val="00CA33DD"/>
    <w:rsid w:val="00CA3622"/>
    <w:rsid w:val="00CA4AE4"/>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697"/>
    <w:rsid w:val="00CC1AC2"/>
    <w:rsid w:val="00CC2645"/>
    <w:rsid w:val="00CC3332"/>
    <w:rsid w:val="00CC40E8"/>
    <w:rsid w:val="00CC422D"/>
    <w:rsid w:val="00CC4C53"/>
    <w:rsid w:val="00CC4F88"/>
    <w:rsid w:val="00CC5BFB"/>
    <w:rsid w:val="00CD06D4"/>
    <w:rsid w:val="00CD2839"/>
    <w:rsid w:val="00CD51AC"/>
    <w:rsid w:val="00CD51E8"/>
    <w:rsid w:val="00CE0A7E"/>
    <w:rsid w:val="00CE0D13"/>
    <w:rsid w:val="00CE1186"/>
    <w:rsid w:val="00CE19AE"/>
    <w:rsid w:val="00CE2A42"/>
    <w:rsid w:val="00CE2B7E"/>
    <w:rsid w:val="00CE311C"/>
    <w:rsid w:val="00CE39BC"/>
    <w:rsid w:val="00CE4D1F"/>
    <w:rsid w:val="00CE506D"/>
    <w:rsid w:val="00CE6329"/>
    <w:rsid w:val="00CE6E08"/>
    <w:rsid w:val="00CE713D"/>
    <w:rsid w:val="00CF010E"/>
    <w:rsid w:val="00CF0B2E"/>
    <w:rsid w:val="00CF0E5B"/>
    <w:rsid w:val="00CF21BC"/>
    <w:rsid w:val="00CF26B9"/>
    <w:rsid w:val="00CF2F21"/>
    <w:rsid w:val="00CF3B26"/>
    <w:rsid w:val="00CF40AF"/>
    <w:rsid w:val="00CF432B"/>
    <w:rsid w:val="00CF488E"/>
    <w:rsid w:val="00CF5155"/>
    <w:rsid w:val="00CF60C8"/>
    <w:rsid w:val="00CF6320"/>
    <w:rsid w:val="00CF7E5E"/>
    <w:rsid w:val="00D004D5"/>
    <w:rsid w:val="00D02AB1"/>
    <w:rsid w:val="00D02C97"/>
    <w:rsid w:val="00D05E13"/>
    <w:rsid w:val="00D10333"/>
    <w:rsid w:val="00D10723"/>
    <w:rsid w:val="00D11B3C"/>
    <w:rsid w:val="00D129DF"/>
    <w:rsid w:val="00D12BB6"/>
    <w:rsid w:val="00D13FDF"/>
    <w:rsid w:val="00D1448C"/>
    <w:rsid w:val="00D162F6"/>
    <w:rsid w:val="00D16414"/>
    <w:rsid w:val="00D16871"/>
    <w:rsid w:val="00D169A5"/>
    <w:rsid w:val="00D16EFA"/>
    <w:rsid w:val="00D1713D"/>
    <w:rsid w:val="00D17910"/>
    <w:rsid w:val="00D200DA"/>
    <w:rsid w:val="00D20A41"/>
    <w:rsid w:val="00D220D4"/>
    <w:rsid w:val="00D22578"/>
    <w:rsid w:val="00D24248"/>
    <w:rsid w:val="00D25313"/>
    <w:rsid w:val="00D25CD1"/>
    <w:rsid w:val="00D25EEC"/>
    <w:rsid w:val="00D2685C"/>
    <w:rsid w:val="00D269EF"/>
    <w:rsid w:val="00D275E0"/>
    <w:rsid w:val="00D2787D"/>
    <w:rsid w:val="00D27F07"/>
    <w:rsid w:val="00D34DD2"/>
    <w:rsid w:val="00D35FF6"/>
    <w:rsid w:val="00D36003"/>
    <w:rsid w:val="00D377B4"/>
    <w:rsid w:val="00D40819"/>
    <w:rsid w:val="00D41B3E"/>
    <w:rsid w:val="00D4274E"/>
    <w:rsid w:val="00D4276D"/>
    <w:rsid w:val="00D433A5"/>
    <w:rsid w:val="00D4434C"/>
    <w:rsid w:val="00D44B9F"/>
    <w:rsid w:val="00D4534D"/>
    <w:rsid w:val="00D45991"/>
    <w:rsid w:val="00D46584"/>
    <w:rsid w:val="00D465FE"/>
    <w:rsid w:val="00D468EE"/>
    <w:rsid w:val="00D50D4F"/>
    <w:rsid w:val="00D5155D"/>
    <w:rsid w:val="00D52542"/>
    <w:rsid w:val="00D53FBF"/>
    <w:rsid w:val="00D54C7E"/>
    <w:rsid w:val="00D55762"/>
    <w:rsid w:val="00D557AF"/>
    <w:rsid w:val="00D564F2"/>
    <w:rsid w:val="00D56F6C"/>
    <w:rsid w:val="00D57434"/>
    <w:rsid w:val="00D61415"/>
    <w:rsid w:val="00D615C4"/>
    <w:rsid w:val="00D64801"/>
    <w:rsid w:val="00D64CA3"/>
    <w:rsid w:val="00D659A8"/>
    <w:rsid w:val="00D67153"/>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2E65"/>
    <w:rsid w:val="00D83647"/>
    <w:rsid w:val="00D83931"/>
    <w:rsid w:val="00D845F3"/>
    <w:rsid w:val="00D852BD"/>
    <w:rsid w:val="00D86803"/>
    <w:rsid w:val="00D869A2"/>
    <w:rsid w:val="00D9041B"/>
    <w:rsid w:val="00D90B65"/>
    <w:rsid w:val="00D91AC2"/>
    <w:rsid w:val="00D9400B"/>
    <w:rsid w:val="00D94FBF"/>
    <w:rsid w:val="00D9581C"/>
    <w:rsid w:val="00D96125"/>
    <w:rsid w:val="00D964AB"/>
    <w:rsid w:val="00D96E0F"/>
    <w:rsid w:val="00D97468"/>
    <w:rsid w:val="00DA0085"/>
    <w:rsid w:val="00DA02E8"/>
    <w:rsid w:val="00DA15C9"/>
    <w:rsid w:val="00DA2B7F"/>
    <w:rsid w:val="00DA47D9"/>
    <w:rsid w:val="00DA4D74"/>
    <w:rsid w:val="00DA685C"/>
    <w:rsid w:val="00DA6BCE"/>
    <w:rsid w:val="00DB0FB3"/>
    <w:rsid w:val="00DB1858"/>
    <w:rsid w:val="00DB1BD5"/>
    <w:rsid w:val="00DB1CA0"/>
    <w:rsid w:val="00DB1CDB"/>
    <w:rsid w:val="00DB4292"/>
    <w:rsid w:val="00DB440B"/>
    <w:rsid w:val="00DB564F"/>
    <w:rsid w:val="00DB5AFB"/>
    <w:rsid w:val="00DB5B6A"/>
    <w:rsid w:val="00DB6ED3"/>
    <w:rsid w:val="00DC059D"/>
    <w:rsid w:val="00DC06A1"/>
    <w:rsid w:val="00DC1778"/>
    <w:rsid w:val="00DC1C79"/>
    <w:rsid w:val="00DC356D"/>
    <w:rsid w:val="00DC3991"/>
    <w:rsid w:val="00DC3CA7"/>
    <w:rsid w:val="00DC4003"/>
    <w:rsid w:val="00DC4194"/>
    <w:rsid w:val="00DC48B1"/>
    <w:rsid w:val="00DC4AA6"/>
    <w:rsid w:val="00DC4BE9"/>
    <w:rsid w:val="00DC53D2"/>
    <w:rsid w:val="00DD2183"/>
    <w:rsid w:val="00DD236E"/>
    <w:rsid w:val="00DD5D84"/>
    <w:rsid w:val="00DD7BAA"/>
    <w:rsid w:val="00DD7C9B"/>
    <w:rsid w:val="00DE1155"/>
    <w:rsid w:val="00DE2072"/>
    <w:rsid w:val="00DE249C"/>
    <w:rsid w:val="00DE317E"/>
    <w:rsid w:val="00DE4156"/>
    <w:rsid w:val="00DE65C7"/>
    <w:rsid w:val="00DE70B5"/>
    <w:rsid w:val="00DE7753"/>
    <w:rsid w:val="00DE7DBC"/>
    <w:rsid w:val="00DE7EE2"/>
    <w:rsid w:val="00DF1589"/>
    <w:rsid w:val="00DF4424"/>
    <w:rsid w:val="00DF45E0"/>
    <w:rsid w:val="00DF56CE"/>
    <w:rsid w:val="00DF5C27"/>
    <w:rsid w:val="00DF6B96"/>
    <w:rsid w:val="00DF72DC"/>
    <w:rsid w:val="00E00F19"/>
    <w:rsid w:val="00E012C0"/>
    <w:rsid w:val="00E01E28"/>
    <w:rsid w:val="00E026CA"/>
    <w:rsid w:val="00E03186"/>
    <w:rsid w:val="00E03C05"/>
    <w:rsid w:val="00E04428"/>
    <w:rsid w:val="00E0637A"/>
    <w:rsid w:val="00E06B04"/>
    <w:rsid w:val="00E06E9E"/>
    <w:rsid w:val="00E12482"/>
    <w:rsid w:val="00E12DAE"/>
    <w:rsid w:val="00E135BD"/>
    <w:rsid w:val="00E15B8B"/>
    <w:rsid w:val="00E1641F"/>
    <w:rsid w:val="00E16866"/>
    <w:rsid w:val="00E17CC6"/>
    <w:rsid w:val="00E202B0"/>
    <w:rsid w:val="00E20D2D"/>
    <w:rsid w:val="00E21552"/>
    <w:rsid w:val="00E22DDD"/>
    <w:rsid w:val="00E25617"/>
    <w:rsid w:val="00E2607E"/>
    <w:rsid w:val="00E27B33"/>
    <w:rsid w:val="00E30669"/>
    <w:rsid w:val="00E31D52"/>
    <w:rsid w:val="00E34301"/>
    <w:rsid w:val="00E35896"/>
    <w:rsid w:val="00E36659"/>
    <w:rsid w:val="00E367BA"/>
    <w:rsid w:val="00E36F3B"/>
    <w:rsid w:val="00E37E44"/>
    <w:rsid w:val="00E4021A"/>
    <w:rsid w:val="00E40819"/>
    <w:rsid w:val="00E43164"/>
    <w:rsid w:val="00E44C90"/>
    <w:rsid w:val="00E44DCF"/>
    <w:rsid w:val="00E45686"/>
    <w:rsid w:val="00E45D93"/>
    <w:rsid w:val="00E46B8B"/>
    <w:rsid w:val="00E46F2D"/>
    <w:rsid w:val="00E4701E"/>
    <w:rsid w:val="00E47905"/>
    <w:rsid w:val="00E47E03"/>
    <w:rsid w:val="00E5071F"/>
    <w:rsid w:val="00E5072C"/>
    <w:rsid w:val="00E51B1F"/>
    <w:rsid w:val="00E51D91"/>
    <w:rsid w:val="00E53239"/>
    <w:rsid w:val="00E53403"/>
    <w:rsid w:val="00E534B7"/>
    <w:rsid w:val="00E53518"/>
    <w:rsid w:val="00E55103"/>
    <w:rsid w:val="00E55799"/>
    <w:rsid w:val="00E563D7"/>
    <w:rsid w:val="00E564EF"/>
    <w:rsid w:val="00E573C7"/>
    <w:rsid w:val="00E602ED"/>
    <w:rsid w:val="00E61206"/>
    <w:rsid w:val="00E6200D"/>
    <w:rsid w:val="00E621EE"/>
    <w:rsid w:val="00E626BD"/>
    <w:rsid w:val="00E6433D"/>
    <w:rsid w:val="00E64C42"/>
    <w:rsid w:val="00E67077"/>
    <w:rsid w:val="00E70CCA"/>
    <w:rsid w:val="00E734AD"/>
    <w:rsid w:val="00E739CA"/>
    <w:rsid w:val="00E73E02"/>
    <w:rsid w:val="00E75815"/>
    <w:rsid w:val="00E75A77"/>
    <w:rsid w:val="00E805B0"/>
    <w:rsid w:val="00E80DEE"/>
    <w:rsid w:val="00E81309"/>
    <w:rsid w:val="00E81531"/>
    <w:rsid w:val="00E81721"/>
    <w:rsid w:val="00E829C8"/>
    <w:rsid w:val="00E862E8"/>
    <w:rsid w:val="00E900DE"/>
    <w:rsid w:val="00E91AF5"/>
    <w:rsid w:val="00E93E35"/>
    <w:rsid w:val="00E9629D"/>
    <w:rsid w:val="00EA10AD"/>
    <w:rsid w:val="00EA2650"/>
    <w:rsid w:val="00EA2866"/>
    <w:rsid w:val="00EA2CD0"/>
    <w:rsid w:val="00EA417F"/>
    <w:rsid w:val="00EA455E"/>
    <w:rsid w:val="00EA5CFA"/>
    <w:rsid w:val="00EA7614"/>
    <w:rsid w:val="00EA7935"/>
    <w:rsid w:val="00EB20F7"/>
    <w:rsid w:val="00EB442B"/>
    <w:rsid w:val="00EB45E4"/>
    <w:rsid w:val="00EB546E"/>
    <w:rsid w:val="00EB76D7"/>
    <w:rsid w:val="00EC07CD"/>
    <w:rsid w:val="00EC1CB3"/>
    <w:rsid w:val="00EC53A9"/>
    <w:rsid w:val="00EC6992"/>
    <w:rsid w:val="00EC6E52"/>
    <w:rsid w:val="00EC6F0B"/>
    <w:rsid w:val="00EC7A48"/>
    <w:rsid w:val="00ED0F0D"/>
    <w:rsid w:val="00ED186A"/>
    <w:rsid w:val="00ED21B6"/>
    <w:rsid w:val="00ED2A85"/>
    <w:rsid w:val="00ED2EAB"/>
    <w:rsid w:val="00ED39B7"/>
    <w:rsid w:val="00ED4350"/>
    <w:rsid w:val="00ED5381"/>
    <w:rsid w:val="00ED5715"/>
    <w:rsid w:val="00ED5754"/>
    <w:rsid w:val="00ED60FB"/>
    <w:rsid w:val="00ED6109"/>
    <w:rsid w:val="00ED6798"/>
    <w:rsid w:val="00ED6E43"/>
    <w:rsid w:val="00ED6F93"/>
    <w:rsid w:val="00ED7565"/>
    <w:rsid w:val="00ED7E17"/>
    <w:rsid w:val="00EE0430"/>
    <w:rsid w:val="00EE0621"/>
    <w:rsid w:val="00EE1A9C"/>
    <w:rsid w:val="00EE1E1B"/>
    <w:rsid w:val="00EE1E1E"/>
    <w:rsid w:val="00EE22EA"/>
    <w:rsid w:val="00EE51F3"/>
    <w:rsid w:val="00EE5361"/>
    <w:rsid w:val="00EE6960"/>
    <w:rsid w:val="00EE7AA0"/>
    <w:rsid w:val="00EF10A9"/>
    <w:rsid w:val="00EF135F"/>
    <w:rsid w:val="00EF1DCF"/>
    <w:rsid w:val="00EF28CA"/>
    <w:rsid w:val="00EF41E4"/>
    <w:rsid w:val="00EF6383"/>
    <w:rsid w:val="00EF67F6"/>
    <w:rsid w:val="00EF7A80"/>
    <w:rsid w:val="00EF7C02"/>
    <w:rsid w:val="00F00417"/>
    <w:rsid w:val="00F010A9"/>
    <w:rsid w:val="00F024FE"/>
    <w:rsid w:val="00F039B0"/>
    <w:rsid w:val="00F059D5"/>
    <w:rsid w:val="00F0694A"/>
    <w:rsid w:val="00F06A1F"/>
    <w:rsid w:val="00F06F92"/>
    <w:rsid w:val="00F07AEF"/>
    <w:rsid w:val="00F07E7D"/>
    <w:rsid w:val="00F1145F"/>
    <w:rsid w:val="00F115E4"/>
    <w:rsid w:val="00F12000"/>
    <w:rsid w:val="00F132F8"/>
    <w:rsid w:val="00F13886"/>
    <w:rsid w:val="00F14FEA"/>
    <w:rsid w:val="00F15345"/>
    <w:rsid w:val="00F15502"/>
    <w:rsid w:val="00F167F6"/>
    <w:rsid w:val="00F204EC"/>
    <w:rsid w:val="00F21270"/>
    <w:rsid w:val="00F21342"/>
    <w:rsid w:val="00F22ACC"/>
    <w:rsid w:val="00F234AE"/>
    <w:rsid w:val="00F2362D"/>
    <w:rsid w:val="00F23A93"/>
    <w:rsid w:val="00F24B43"/>
    <w:rsid w:val="00F27E03"/>
    <w:rsid w:val="00F27FF6"/>
    <w:rsid w:val="00F32D74"/>
    <w:rsid w:val="00F33B36"/>
    <w:rsid w:val="00F369FA"/>
    <w:rsid w:val="00F3791E"/>
    <w:rsid w:val="00F410F6"/>
    <w:rsid w:val="00F41A4C"/>
    <w:rsid w:val="00F41F69"/>
    <w:rsid w:val="00F42347"/>
    <w:rsid w:val="00F4363B"/>
    <w:rsid w:val="00F44591"/>
    <w:rsid w:val="00F45525"/>
    <w:rsid w:val="00F46341"/>
    <w:rsid w:val="00F4682E"/>
    <w:rsid w:val="00F5038F"/>
    <w:rsid w:val="00F50E06"/>
    <w:rsid w:val="00F50F82"/>
    <w:rsid w:val="00F52382"/>
    <w:rsid w:val="00F52CD8"/>
    <w:rsid w:val="00F5346D"/>
    <w:rsid w:val="00F53E27"/>
    <w:rsid w:val="00F54AD7"/>
    <w:rsid w:val="00F55C7B"/>
    <w:rsid w:val="00F573DA"/>
    <w:rsid w:val="00F61AD5"/>
    <w:rsid w:val="00F61B27"/>
    <w:rsid w:val="00F6252B"/>
    <w:rsid w:val="00F6301A"/>
    <w:rsid w:val="00F64A85"/>
    <w:rsid w:val="00F65F2F"/>
    <w:rsid w:val="00F66501"/>
    <w:rsid w:val="00F67831"/>
    <w:rsid w:val="00F67BAA"/>
    <w:rsid w:val="00F67EE4"/>
    <w:rsid w:val="00F705D2"/>
    <w:rsid w:val="00F7266B"/>
    <w:rsid w:val="00F7317B"/>
    <w:rsid w:val="00F73844"/>
    <w:rsid w:val="00F7392C"/>
    <w:rsid w:val="00F74471"/>
    <w:rsid w:val="00F76A0C"/>
    <w:rsid w:val="00F76E83"/>
    <w:rsid w:val="00F7721A"/>
    <w:rsid w:val="00F8149B"/>
    <w:rsid w:val="00F81A30"/>
    <w:rsid w:val="00F81F6E"/>
    <w:rsid w:val="00F827F4"/>
    <w:rsid w:val="00F8318C"/>
    <w:rsid w:val="00F833DE"/>
    <w:rsid w:val="00F8368E"/>
    <w:rsid w:val="00F83A0A"/>
    <w:rsid w:val="00F847B3"/>
    <w:rsid w:val="00F8509D"/>
    <w:rsid w:val="00F85E65"/>
    <w:rsid w:val="00F865E0"/>
    <w:rsid w:val="00F86852"/>
    <w:rsid w:val="00F90289"/>
    <w:rsid w:val="00F907E6"/>
    <w:rsid w:val="00F9138A"/>
    <w:rsid w:val="00F9146E"/>
    <w:rsid w:val="00F914C7"/>
    <w:rsid w:val="00F9173C"/>
    <w:rsid w:val="00F926D4"/>
    <w:rsid w:val="00F9359F"/>
    <w:rsid w:val="00F93ADA"/>
    <w:rsid w:val="00F93BFC"/>
    <w:rsid w:val="00F93FD9"/>
    <w:rsid w:val="00F943F2"/>
    <w:rsid w:val="00F95FA6"/>
    <w:rsid w:val="00F9610E"/>
    <w:rsid w:val="00F969C9"/>
    <w:rsid w:val="00F96B29"/>
    <w:rsid w:val="00F96F41"/>
    <w:rsid w:val="00FA03A7"/>
    <w:rsid w:val="00FA0AD7"/>
    <w:rsid w:val="00FA0D01"/>
    <w:rsid w:val="00FA0F1C"/>
    <w:rsid w:val="00FA0F9E"/>
    <w:rsid w:val="00FA1122"/>
    <w:rsid w:val="00FA2851"/>
    <w:rsid w:val="00FA339F"/>
    <w:rsid w:val="00FA4A13"/>
    <w:rsid w:val="00FA4D04"/>
    <w:rsid w:val="00FA54E5"/>
    <w:rsid w:val="00FA617C"/>
    <w:rsid w:val="00FA73F4"/>
    <w:rsid w:val="00FB05C0"/>
    <w:rsid w:val="00FB081B"/>
    <w:rsid w:val="00FB25C1"/>
    <w:rsid w:val="00FB2649"/>
    <w:rsid w:val="00FB293E"/>
    <w:rsid w:val="00FB30AB"/>
    <w:rsid w:val="00FB3841"/>
    <w:rsid w:val="00FB38FC"/>
    <w:rsid w:val="00FB4B72"/>
    <w:rsid w:val="00FB60E7"/>
    <w:rsid w:val="00FB75A9"/>
    <w:rsid w:val="00FC1EA9"/>
    <w:rsid w:val="00FC2096"/>
    <w:rsid w:val="00FC35AB"/>
    <w:rsid w:val="00FC430C"/>
    <w:rsid w:val="00FC55BB"/>
    <w:rsid w:val="00FC5D7A"/>
    <w:rsid w:val="00FC6EC4"/>
    <w:rsid w:val="00FD1353"/>
    <w:rsid w:val="00FD13F4"/>
    <w:rsid w:val="00FD1BC1"/>
    <w:rsid w:val="00FD22F3"/>
    <w:rsid w:val="00FD65C4"/>
    <w:rsid w:val="00FD67CE"/>
    <w:rsid w:val="00FD6C75"/>
    <w:rsid w:val="00FD6F71"/>
    <w:rsid w:val="00FD70D6"/>
    <w:rsid w:val="00FE12E5"/>
    <w:rsid w:val="00FE1516"/>
    <w:rsid w:val="00FE2438"/>
    <w:rsid w:val="00FE2714"/>
    <w:rsid w:val="00FE28D3"/>
    <w:rsid w:val="00FE30A0"/>
    <w:rsid w:val="00FE33C4"/>
    <w:rsid w:val="00FE3C1F"/>
    <w:rsid w:val="00FE3E5E"/>
    <w:rsid w:val="00FE3F85"/>
    <w:rsid w:val="00FE4003"/>
    <w:rsid w:val="00FE5294"/>
    <w:rsid w:val="00FE72EA"/>
    <w:rsid w:val="00FF055A"/>
    <w:rsid w:val="00FF0561"/>
    <w:rsid w:val="00FF0E3D"/>
    <w:rsid w:val="00FF3A6D"/>
    <w:rsid w:val="00FF497A"/>
    <w:rsid w:val="00FF5612"/>
    <w:rsid w:val="00FF59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2">
    <w:name w:val="heading 2"/>
    <w:basedOn w:val="Normalny"/>
    <w:next w:val="Normalny"/>
    <w:link w:val="Nagwek2Znak"/>
    <w:uiPriority w:val="9"/>
    <w:semiHidden/>
    <w:unhideWhenUsed/>
    <w:qFormat/>
    <w:rsid w:val="00A90C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uiPriority w:val="99"/>
    <w:rsid w:val="007A118F"/>
    <w:pPr>
      <w:tabs>
        <w:tab w:val="center" w:pos="4536"/>
        <w:tab w:val="right" w:pos="9072"/>
      </w:tabs>
    </w:pPr>
  </w:style>
  <w:style w:type="character" w:customStyle="1" w:styleId="StopkaZnak">
    <w:name w:val="Stopka Znak"/>
    <w:basedOn w:val="Domylnaczcionkaakapitu"/>
    <w:link w:val="Stopka"/>
    <w:uiPriority w:val="99"/>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 w:type="character" w:customStyle="1" w:styleId="Nagwek2Znak">
    <w:name w:val="Nagłówek 2 Znak"/>
    <w:basedOn w:val="Domylnaczcionkaakapitu"/>
    <w:link w:val="Nagwek2"/>
    <w:uiPriority w:val="9"/>
    <w:semiHidden/>
    <w:rsid w:val="00A90C3D"/>
    <w:rPr>
      <w:rFonts w:asciiTheme="majorHAnsi" w:eastAsiaTheme="majorEastAsia" w:hAnsiTheme="majorHAnsi" w:cstheme="majorBidi"/>
      <w:b/>
      <w:bCs/>
      <w:color w:val="4F81BD" w:themeColor="accent1"/>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07812087">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po.wzp.p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22E88-0BAC-4C51-8CEE-4339F8F82748}">
  <ds:schemaRefs>
    <ds:schemaRef ds:uri="http://schemas.openxmlformats.org/officeDocument/2006/bibliography"/>
  </ds:schemaRefs>
</ds:datastoreItem>
</file>

<file path=customXml/itemProps2.xml><?xml version="1.0" encoding="utf-8"?>
<ds:datastoreItem xmlns:ds="http://schemas.openxmlformats.org/officeDocument/2006/customXml" ds:itemID="{9CC1ED25-2449-4DE5-88FF-131BDAFA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35</Pages>
  <Words>17521</Words>
  <Characters>105126</Characters>
  <Application>Microsoft Office Word</Application>
  <DocSecurity>0</DocSecurity>
  <Lines>876</Lines>
  <Paragraphs>244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itamborski</dc:creator>
  <cp:keywords/>
  <cp:lastModifiedBy>Marta Hamerska</cp:lastModifiedBy>
  <cp:revision>24</cp:revision>
  <cp:lastPrinted>2020-01-29T09:47:00Z</cp:lastPrinted>
  <dcterms:created xsi:type="dcterms:W3CDTF">2020-08-06T08:18:00Z</dcterms:created>
  <dcterms:modified xsi:type="dcterms:W3CDTF">2020-12-07T08:45:00Z</dcterms:modified>
</cp:coreProperties>
</file>