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B94B91"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Default="002D1221" w:rsidP="002D122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1221">
        <w:rPr>
          <w:rFonts w:ascii="Arial" w:eastAsia="Times New Roman" w:hAnsi="Arial" w:cs="Arial"/>
          <w:sz w:val="20"/>
          <w:szCs w:val="20"/>
          <w:lang w:eastAsia="pl-PL"/>
        </w:rPr>
        <w:t>„Wykonanie oraz dostawę materiałów promocyjno-reklamowych</w:t>
      </w:r>
      <w:bookmarkStart w:id="0" w:name="_GoBack"/>
      <w:bookmarkEnd w:id="0"/>
      <w:r w:rsidRPr="002D1221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2D1221" w:rsidRPr="002D1221" w:rsidRDefault="002D1221" w:rsidP="002D122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2D122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2D1221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2D122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D122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2D1221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2D122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2D1221" w:rsidRDefault="002D122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1A406E" w:rsidRPr="002D1221" w:rsidRDefault="002D1221" w:rsidP="002D1221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  <w:r w:rsidRPr="00994A6F">
        <w:rPr>
          <w:rFonts w:ascii="Arial" w:eastAsia="TimesNewRomanPSMT" w:hAnsi="Arial" w:cs="Arial"/>
          <w:b/>
          <w:sz w:val="20"/>
          <w:szCs w:val="20"/>
          <w:lang w:eastAsia="pl-PL"/>
        </w:rPr>
        <w:t>CZĘŚĆ 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1"/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Pr="002D12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dostawy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rozdziału VIII pkt 1 ppkt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2D1221" w:rsidRPr="00B94B91" w:rsidRDefault="002D122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66D3F" w:rsidRPr="002D1221" w:rsidRDefault="003D66D7" w:rsidP="002D1221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="002D1221" w:rsidRPr="002D1221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D1221" w:rsidRPr="0063426D" w:rsidRDefault="002D1221" w:rsidP="002D1221">
      <w:pPr>
        <w:pStyle w:val="Tekstprzypisudolnego"/>
        <w:rPr>
          <w:rFonts w:ascii="Arial" w:hAnsi="Arial" w:cs="Arial"/>
          <w:sz w:val="16"/>
          <w:szCs w:val="16"/>
        </w:rPr>
      </w:pPr>
      <w:r w:rsidRPr="006342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426D">
        <w:rPr>
          <w:rFonts w:ascii="Arial" w:hAnsi="Arial" w:cs="Arial"/>
          <w:sz w:val="16"/>
          <w:szCs w:val="16"/>
        </w:rPr>
        <w:t xml:space="preserve"> Wpisać numer części, na którą składana jest oferta.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D1221"/>
    <w:rsid w:val="00303CD7"/>
    <w:rsid w:val="00384BB0"/>
    <w:rsid w:val="003D66D7"/>
    <w:rsid w:val="00425583"/>
    <w:rsid w:val="00513374"/>
    <w:rsid w:val="0054348D"/>
    <w:rsid w:val="005D2851"/>
    <w:rsid w:val="005E4776"/>
    <w:rsid w:val="00795188"/>
    <w:rsid w:val="008403CD"/>
    <w:rsid w:val="00860134"/>
    <w:rsid w:val="00866D3F"/>
    <w:rsid w:val="00884FB5"/>
    <w:rsid w:val="008E3475"/>
    <w:rsid w:val="00994260"/>
    <w:rsid w:val="009A2DA4"/>
    <w:rsid w:val="009D7770"/>
    <w:rsid w:val="00AF0716"/>
    <w:rsid w:val="00AF0E44"/>
    <w:rsid w:val="00B53B67"/>
    <w:rsid w:val="00B94B91"/>
    <w:rsid w:val="00BA5F1F"/>
    <w:rsid w:val="00C36981"/>
    <w:rsid w:val="00C606B8"/>
    <w:rsid w:val="00D60FC6"/>
    <w:rsid w:val="00E9760C"/>
    <w:rsid w:val="00FA38D6"/>
    <w:rsid w:val="00FC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3C52-A7AA-41BD-8599-E95CC528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dcterms:created xsi:type="dcterms:W3CDTF">2014-03-25T11:52:00Z</dcterms:created>
  <dcterms:modified xsi:type="dcterms:W3CDTF">2014-04-02T08:48:00Z</dcterms:modified>
</cp:coreProperties>
</file>