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8D" w:rsidRDefault="00C4548D" w:rsidP="00C454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2</w:t>
      </w:r>
    </w:p>
    <w:p w:rsidR="00C4548D" w:rsidRPr="00DC34C1" w:rsidRDefault="00C4548D" w:rsidP="00C4548D">
      <w:pPr>
        <w:jc w:val="both"/>
        <w:rPr>
          <w:rFonts w:ascii="Arial" w:hAnsi="Arial" w:cs="Arial"/>
          <w:i/>
        </w:rPr>
      </w:pPr>
      <w:r w:rsidRPr="00DC34C1">
        <w:rPr>
          <w:rFonts w:ascii="Arial" w:hAnsi="Arial" w:cs="Arial"/>
          <w:i/>
        </w:rPr>
        <w:t>Informacja w sprawie naboru Członków trzeciej kadencji Rady Inwestycyjnej Zachodniopomorskiego Funduszu Powierniczego JEREMIE</w:t>
      </w:r>
    </w:p>
    <w:p w:rsidR="00C4548D" w:rsidRDefault="00C4548D" w:rsidP="00C4548D">
      <w:pPr>
        <w:jc w:val="right"/>
        <w:rPr>
          <w:rFonts w:ascii="Arial" w:hAnsi="Arial" w:cs="Arial"/>
          <w:i/>
          <w:sz w:val="18"/>
          <w:szCs w:val="18"/>
        </w:rPr>
      </w:pPr>
    </w:p>
    <w:p w:rsidR="00C4548D" w:rsidRDefault="00C4548D" w:rsidP="00C4548D">
      <w:pPr>
        <w:pStyle w:val="Tekstpodstawowy"/>
        <w:spacing w:after="0"/>
        <w:jc w:val="both"/>
        <w:rPr>
          <w:rFonts w:ascii="Arial" w:hAnsi="Arial" w:cs="Arial"/>
          <w:b/>
          <w:u w:val="single"/>
        </w:rPr>
      </w:pPr>
    </w:p>
    <w:p w:rsidR="00C4548D" w:rsidRPr="00E33D1A" w:rsidRDefault="00C4548D" w:rsidP="00C4548D">
      <w:pPr>
        <w:pStyle w:val="Tekstpodstawowy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wdrażaniem inicjatywy JEREMIE w województwie zachodniopomorskim, zgodnie z zapisami </w:t>
      </w:r>
      <w:r w:rsidRPr="00E33D1A">
        <w:rPr>
          <w:rFonts w:ascii="Arial" w:hAnsi="Arial" w:cs="Arial"/>
        </w:rPr>
        <w:t>art. 7 pkt. 1 Umowy o Finansowaniu z dnia 29 września 2009r.</w:t>
      </w:r>
      <w:r>
        <w:rPr>
          <w:rFonts w:ascii="Arial" w:hAnsi="Arial" w:cs="Arial"/>
        </w:rPr>
        <w:t xml:space="preserve"> zawartej pomiędzy Województwem Zachodniopomorskim a Bankiem Gospodarstwa Krajowego, Zarząd Województwa w dniu </w:t>
      </w:r>
      <w:r w:rsidRPr="00DC34C1">
        <w:rPr>
          <w:rFonts w:ascii="Arial" w:hAnsi="Arial" w:cs="Arial"/>
        </w:rPr>
        <w:t>15 grudnia 2009 roku podjął uchwałę (nr 1797/09)</w:t>
      </w:r>
      <w:r>
        <w:rPr>
          <w:rFonts w:ascii="Arial" w:hAnsi="Arial" w:cs="Arial"/>
        </w:rPr>
        <w:t xml:space="preserve"> w sprawie powołania członków Rady Inwestycyjnej Zachodniopomorskiego Funduszu Powierniczego JEREMIE w ramach Regionalnego Programu Operacyjnego Województwa Zachodniopomorskiego na lata 2007-2013. Po wygaśnięciu dwuletniej kadencji skład członków Rady uległ zmianie na podstawie </w:t>
      </w:r>
      <w:r w:rsidRPr="00E33D1A">
        <w:rPr>
          <w:rFonts w:ascii="Arial" w:hAnsi="Arial" w:cs="Arial"/>
        </w:rPr>
        <w:t>uchwały Zarządu Województwa Zachodniopomorskiego nr 92/12 z dnia 27 stycznia 2012 roku i wygląda</w:t>
      </w:r>
      <w:r>
        <w:rPr>
          <w:rFonts w:ascii="Arial" w:hAnsi="Arial" w:cs="Arial"/>
        </w:rPr>
        <w:t>ł</w:t>
      </w:r>
      <w:r w:rsidRPr="00E33D1A">
        <w:rPr>
          <w:rFonts w:ascii="Arial" w:hAnsi="Arial" w:cs="Arial"/>
        </w:rPr>
        <w:t xml:space="preserve"> następująco: </w:t>
      </w:r>
    </w:p>
    <w:p w:rsidR="00C4548D" w:rsidRDefault="00C4548D" w:rsidP="00C4548D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2"/>
      </w:tblGrid>
      <w:tr w:rsidR="00C4548D" w:rsidRPr="001C2E27" w:rsidTr="007F2FD7">
        <w:trPr>
          <w:trHeight w:val="689"/>
        </w:trPr>
        <w:tc>
          <w:tcPr>
            <w:tcW w:w="893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4548D" w:rsidRPr="00E40677" w:rsidRDefault="00C4548D" w:rsidP="007F2F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40677">
              <w:rPr>
                <w:rFonts w:ascii="Arial" w:hAnsi="Arial" w:cs="Arial"/>
                <w:b/>
              </w:rPr>
              <w:t>Członkowie RI</w:t>
            </w:r>
            <w:r>
              <w:rPr>
                <w:rFonts w:ascii="Arial" w:hAnsi="Arial" w:cs="Arial"/>
                <w:b/>
              </w:rPr>
              <w:t xml:space="preserve"> ZFP JEREMIE</w:t>
            </w:r>
          </w:p>
          <w:p w:rsidR="00C4548D" w:rsidRPr="00E40677" w:rsidRDefault="00C4548D" w:rsidP="007F2F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40677">
              <w:rPr>
                <w:rFonts w:ascii="Arial" w:hAnsi="Arial" w:cs="Arial"/>
                <w:b/>
                <w:color w:val="000000"/>
              </w:rPr>
              <w:t>(na p</w:t>
            </w:r>
            <w:r>
              <w:rPr>
                <w:rFonts w:ascii="Arial" w:hAnsi="Arial" w:cs="Arial"/>
                <w:b/>
                <w:color w:val="000000"/>
              </w:rPr>
              <w:t xml:space="preserve">odstawie </w:t>
            </w:r>
            <w:r w:rsidRPr="00E33D1A">
              <w:rPr>
                <w:rFonts w:ascii="Arial" w:hAnsi="Arial" w:cs="Arial"/>
                <w:b/>
              </w:rPr>
              <w:t xml:space="preserve">uchwały Zarządu nr 92/12 z dnia </w:t>
            </w:r>
            <w:r w:rsidRPr="00E33D1A">
              <w:rPr>
                <w:rStyle w:val="Pogrubienie"/>
                <w:rFonts w:ascii="Arial" w:hAnsi="Arial" w:cs="Arial"/>
              </w:rPr>
              <w:t>27 stycznia 2012 r</w:t>
            </w:r>
            <w:r w:rsidRPr="00E33D1A">
              <w:rPr>
                <w:rFonts w:ascii="Arial" w:hAnsi="Arial" w:cs="Arial"/>
                <w:b/>
                <w:color w:val="000000"/>
              </w:rPr>
              <w:t>.)</w:t>
            </w:r>
          </w:p>
        </w:tc>
      </w:tr>
      <w:tr w:rsidR="00C4548D" w:rsidRPr="001C2E27" w:rsidTr="007F2FD7">
        <w:trPr>
          <w:trHeight w:val="804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jc w:val="both"/>
              <w:rPr>
                <w:rFonts w:ascii="Arial" w:hAnsi="Arial" w:cs="Arial"/>
                <w:b/>
              </w:rPr>
            </w:pPr>
            <w:r w:rsidRPr="00E40677">
              <w:rPr>
                <w:rFonts w:ascii="Arial" w:hAnsi="Arial" w:cs="Arial"/>
                <w:b/>
              </w:rPr>
              <w:t xml:space="preserve">Jacek Adam Batóg 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48D" w:rsidRPr="00BB3DD5" w:rsidRDefault="00C4548D" w:rsidP="007F2F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B1F79">
              <w:rPr>
                <w:rFonts w:ascii="Arial" w:hAnsi="Arial" w:cs="Arial"/>
              </w:rPr>
              <w:t>kspert</w:t>
            </w:r>
            <w:r>
              <w:rPr>
                <w:rFonts w:ascii="Arial" w:hAnsi="Arial" w:cs="Arial"/>
              </w:rPr>
              <w:t>, pracownik</w:t>
            </w:r>
            <w:r w:rsidRPr="005B1F79">
              <w:rPr>
                <w:rFonts w:ascii="Arial" w:hAnsi="Arial" w:cs="Arial"/>
              </w:rPr>
              <w:t xml:space="preserve"> </w:t>
            </w:r>
            <w:r w:rsidRPr="00BB3DD5">
              <w:rPr>
                <w:rFonts w:ascii="Arial" w:hAnsi="Arial" w:cs="Arial"/>
              </w:rPr>
              <w:t xml:space="preserve">Uniwersytetu Szczecińskiego, Wydział </w:t>
            </w:r>
            <w:r>
              <w:rPr>
                <w:rFonts w:ascii="Arial" w:hAnsi="Arial" w:cs="Arial"/>
              </w:rPr>
              <w:t>Nauk Ekonomicznych i Zarządzania</w:t>
            </w:r>
          </w:p>
        </w:tc>
      </w:tr>
      <w:tr w:rsidR="00C4548D" w:rsidRPr="001C2E27" w:rsidTr="007F2FD7">
        <w:trPr>
          <w:trHeight w:val="975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Aurelia Klara Bielawska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Ekspert, pracownik Uniwersytetu Szczecińskiego, Wydział Zarządzania i Ekonomiki Usług, kierownik katedry Finansów Przedsiębiorstw; </w:t>
            </w:r>
            <w:r w:rsidRPr="00F52E31">
              <w:rPr>
                <w:sz w:val="18"/>
                <w:szCs w:val="18"/>
              </w:rPr>
              <w:t xml:space="preserve"> </w:t>
            </w:r>
            <w:r w:rsidRPr="00F52E31">
              <w:rPr>
                <w:rFonts w:ascii="Arial" w:hAnsi="Arial" w:cs="Arial"/>
              </w:rPr>
              <w:t>Politechnika Koszalińska / Prof. Zwyczajny w Instytucie Ekonomii i Zarządzania</w:t>
            </w:r>
          </w:p>
        </w:tc>
      </w:tr>
      <w:tr w:rsidR="00C4548D" w:rsidRPr="001C2E27" w:rsidTr="007F2FD7">
        <w:trPr>
          <w:trHeight w:val="263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jc w:val="both"/>
              <w:rPr>
                <w:rFonts w:ascii="Arial" w:hAnsi="Arial" w:cs="Arial"/>
                <w:b/>
              </w:rPr>
            </w:pPr>
            <w:r w:rsidRPr="00E40677">
              <w:rPr>
                <w:rFonts w:ascii="Arial" w:hAnsi="Arial" w:cs="Arial"/>
                <w:b/>
              </w:rPr>
              <w:t xml:space="preserve">Przemysław Tomasz Pluskota 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B1F79">
              <w:rPr>
                <w:rFonts w:ascii="Arial" w:hAnsi="Arial" w:cs="Arial"/>
              </w:rPr>
              <w:t>kspert</w:t>
            </w:r>
            <w:r>
              <w:rPr>
                <w:rFonts w:ascii="Arial" w:hAnsi="Arial" w:cs="Arial"/>
              </w:rPr>
              <w:t xml:space="preserve">, pracownik </w:t>
            </w:r>
            <w:r w:rsidRPr="00BB3DD5">
              <w:rPr>
                <w:rFonts w:ascii="Arial" w:hAnsi="Arial" w:cs="Arial"/>
              </w:rPr>
              <w:t>Uniwersytetu Szczecińskiego</w:t>
            </w:r>
            <w:r>
              <w:rPr>
                <w:rFonts w:ascii="Arial" w:hAnsi="Arial" w:cs="Arial"/>
              </w:rPr>
              <w:t>, Wydział Zarządzania i Ekonomiki Usług</w:t>
            </w:r>
          </w:p>
        </w:tc>
      </w:tr>
      <w:tr w:rsidR="00C4548D" w:rsidRPr="001C2E27" w:rsidTr="007F2FD7">
        <w:trPr>
          <w:trHeight w:val="685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Małgorzata Szewczuk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Właścicielka firmy MS – Doradztwo Gospodarcze, praktyk w dziedzinie finansowania leasingu i wsparcia sektora MŚP, ekspert ds. oceny projektów w ramach RPO WZ</w:t>
            </w:r>
          </w:p>
        </w:tc>
      </w:tr>
      <w:tr w:rsidR="00C4548D" w:rsidRPr="002E0ACA" w:rsidTr="007F2FD7">
        <w:trPr>
          <w:trHeight w:val="705"/>
        </w:trPr>
        <w:tc>
          <w:tcPr>
            <w:tcW w:w="35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548D" w:rsidRPr="00E40677" w:rsidRDefault="00C4548D" w:rsidP="007F2F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Małgorzata Wojtczak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548D" w:rsidRPr="00F52E31" w:rsidRDefault="00C4548D" w:rsidP="007F2FD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52E31">
              <w:rPr>
                <w:rFonts w:ascii="Arial" w:hAnsi="Arial" w:cs="Arial"/>
              </w:rPr>
              <w:t xml:space="preserve">Dyrektor Regionu ds. Bankowości </w:t>
            </w:r>
            <w:proofErr w:type="spellStart"/>
            <w:r w:rsidRPr="00F52E31">
              <w:rPr>
                <w:rFonts w:ascii="Arial" w:hAnsi="Arial" w:cs="Arial"/>
              </w:rPr>
              <w:t>korporacyjnej-średnie</w:t>
            </w:r>
            <w:proofErr w:type="spellEnd"/>
            <w:r w:rsidRPr="00F52E31">
              <w:rPr>
                <w:rFonts w:ascii="Arial" w:hAnsi="Arial" w:cs="Arial"/>
              </w:rPr>
              <w:t xml:space="preserve"> korporacje</w:t>
            </w:r>
            <w:r>
              <w:rPr>
                <w:rFonts w:ascii="Arial" w:hAnsi="Arial" w:cs="Arial"/>
              </w:rPr>
              <w:t>,  Raiffeisen Bank Polska S.A., praktyk w dziedzinie udzielania kredytów dla sektora MŚP</w:t>
            </w:r>
          </w:p>
        </w:tc>
      </w:tr>
    </w:tbl>
    <w:p w:rsidR="00C4548D" w:rsidRDefault="00C4548D" w:rsidP="00C4548D">
      <w:pPr>
        <w:rPr>
          <w:rFonts w:ascii="Arial" w:hAnsi="Arial" w:cs="Arial"/>
        </w:rPr>
      </w:pPr>
    </w:p>
    <w:p w:rsidR="00C4548D" w:rsidRDefault="00C4548D" w:rsidP="00C4548D">
      <w:pPr>
        <w:rPr>
          <w:rFonts w:ascii="Arial" w:hAnsi="Arial" w:cs="Arial"/>
        </w:rPr>
      </w:pPr>
    </w:p>
    <w:p w:rsidR="00C4548D" w:rsidRPr="00E33D1A" w:rsidRDefault="00C4548D" w:rsidP="00C4548D">
      <w:pPr>
        <w:jc w:val="both"/>
        <w:rPr>
          <w:rFonts w:ascii="Arial" w:hAnsi="Arial" w:cs="Arial"/>
        </w:rPr>
      </w:pPr>
      <w:r w:rsidRPr="00E33D1A">
        <w:rPr>
          <w:rFonts w:ascii="Arial" w:hAnsi="Arial" w:cs="Arial"/>
        </w:rPr>
        <w:tab/>
        <w:t>Jak określa par.3 pkt.6 Regulaminu Rady Inwestycyjnej</w:t>
      </w:r>
      <w:r>
        <w:rPr>
          <w:rFonts w:ascii="Arial" w:hAnsi="Arial" w:cs="Arial"/>
        </w:rPr>
        <w:t xml:space="preserve"> Zachodniopomorskiego</w:t>
      </w:r>
      <w:r w:rsidRPr="00E33D1A">
        <w:rPr>
          <w:rFonts w:ascii="Arial" w:hAnsi="Arial" w:cs="Arial"/>
        </w:rPr>
        <w:t xml:space="preserve"> Funduszu Powierniczego JEREMIE kadencja członków jest kadencją wspólną i trwa 2 lata, z możliwością wyboru na kolejną kadencję, z uwzględnieniem trybu wyboru członków w drodze otwartego konkursu.</w:t>
      </w:r>
    </w:p>
    <w:p w:rsidR="00C4548D" w:rsidRPr="00E33D1A" w:rsidRDefault="00C4548D" w:rsidP="00C4548D">
      <w:pPr>
        <w:jc w:val="both"/>
        <w:rPr>
          <w:rFonts w:ascii="Arial" w:hAnsi="Arial" w:cs="Arial"/>
        </w:rPr>
      </w:pPr>
      <w:r w:rsidRPr="00E33D1A">
        <w:rPr>
          <w:rFonts w:ascii="Arial" w:hAnsi="Arial" w:cs="Arial"/>
        </w:rPr>
        <w:tab/>
        <w:t xml:space="preserve">Mając na względzie powyższe, Wydział Zarządzania </w:t>
      </w:r>
      <w:r>
        <w:rPr>
          <w:rFonts w:ascii="Arial" w:hAnsi="Arial" w:cs="Arial"/>
        </w:rPr>
        <w:t>Strategicznego</w:t>
      </w:r>
      <w:r w:rsidRPr="00E33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 </w:t>
      </w:r>
      <w:r w:rsidRPr="00E33D1A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>br</w:t>
      </w:r>
      <w:r w:rsidRPr="00E33D1A">
        <w:rPr>
          <w:rFonts w:ascii="Arial" w:hAnsi="Arial" w:cs="Arial"/>
        </w:rPr>
        <w:t>. planuje ogłosić konkurs na wybór członków Rady Inwestycyjnej</w:t>
      </w:r>
      <w:r>
        <w:rPr>
          <w:rFonts w:ascii="Arial" w:hAnsi="Arial" w:cs="Arial"/>
        </w:rPr>
        <w:t>. P</w:t>
      </w:r>
      <w:r w:rsidRPr="00E33D1A">
        <w:rPr>
          <w:rFonts w:ascii="Arial" w:hAnsi="Arial" w:cs="Arial"/>
        </w:rPr>
        <w:t xml:space="preserve">lanuje się zamieścić </w:t>
      </w:r>
      <w:r>
        <w:rPr>
          <w:rFonts w:ascii="Arial" w:hAnsi="Arial" w:cs="Arial"/>
        </w:rPr>
        <w:t>o</w:t>
      </w:r>
      <w:r w:rsidRPr="00E33D1A">
        <w:rPr>
          <w:rFonts w:ascii="Arial" w:hAnsi="Arial" w:cs="Arial"/>
        </w:rPr>
        <w:t xml:space="preserve">głoszenie </w:t>
      </w:r>
      <w:r>
        <w:rPr>
          <w:rFonts w:ascii="Arial" w:hAnsi="Arial" w:cs="Arial"/>
        </w:rPr>
        <w:t xml:space="preserve">o naborze </w:t>
      </w:r>
      <w:r w:rsidRPr="00E33D1A">
        <w:rPr>
          <w:rFonts w:ascii="Arial" w:hAnsi="Arial" w:cs="Arial"/>
        </w:rPr>
        <w:t xml:space="preserve">na stronie internetowej Instytucji Zarządzającej </w:t>
      </w:r>
      <w:r>
        <w:rPr>
          <w:rFonts w:ascii="Arial" w:hAnsi="Arial" w:cs="Arial"/>
        </w:rPr>
        <w:t xml:space="preserve">RPO WZ </w:t>
      </w:r>
      <w:r w:rsidRPr="00E33D1A">
        <w:rPr>
          <w:rFonts w:ascii="Arial" w:hAnsi="Arial" w:cs="Arial"/>
        </w:rPr>
        <w:t xml:space="preserve">oraz w lokalnej i ogólnopolskiej prasie.  </w:t>
      </w:r>
    </w:p>
    <w:p w:rsidR="00C4548D" w:rsidRPr="00E33D1A" w:rsidRDefault="00C4548D" w:rsidP="00C4548D">
      <w:pPr>
        <w:jc w:val="both"/>
        <w:rPr>
          <w:rFonts w:ascii="Arial" w:hAnsi="Arial" w:cs="Arial"/>
        </w:rPr>
      </w:pPr>
    </w:p>
    <w:p w:rsidR="00C4548D" w:rsidRPr="00E33D1A" w:rsidRDefault="00C4548D" w:rsidP="00C4548D">
      <w:pPr>
        <w:jc w:val="both"/>
        <w:rPr>
          <w:rFonts w:ascii="Arial" w:hAnsi="Arial" w:cs="Arial"/>
        </w:rPr>
      </w:pPr>
    </w:p>
    <w:p w:rsidR="00440A45" w:rsidRDefault="00440A45">
      <w:bookmarkStart w:id="0" w:name="_GoBack"/>
      <w:bookmarkEnd w:id="0"/>
    </w:p>
    <w:sectPr w:rsidR="0044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8D"/>
    <w:rsid w:val="00015001"/>
    <w:rsid w:val="00440A45"/>
    <w:rsid w:val="007572F3"/>
    <w:rsid w:val="008042A6"/>
    <w:rsid w:val="00C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5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54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C45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54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54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C45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2013-12-31T08:35:00Z</dcterms:created>
  <dcterms:modified xsi:type="dcterms:W3CDTF">2013-12-31T08:36:00Z</dcterms:modified>
</cp:coreProperties>
</file>