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340032" w:rsidRPr="00340032">
        <w:rPr>
          <w:rFonts w:ascii="Arial" w:eastAsia="Times New Roman" w:hAnsi="Arial" w:cs="Arial"/>
          <w:b/>
          <w:sz w:val="20"/>
          <w:szCs w:val="20"/>
          <w:lang w:eastAsia="pl-PL"/>
        </w:rPr>
        <w:t>„Przygotowanie Studium Wykonalności Bałtyckiego Centrum Badawczo-Wdrożeniowego Gospodarki Morskiej</w:t>
      </w:r>
      <w:bookmarkStart w:id="0" w:name="_GoBack"/>
      <w:bookmarkEnd w:id="0"/>
      <w:r w:rsidR="00340032" w:rsidRPr="00340032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340032">
        <w:rPr>
          <w:rFonts w:ascii="Arial" w:hAnsi="Arial" w:cs="Arial"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wiedzy i </w:t>
      </w:r>
      <w:r w:rsidR="00B31E59" w:rsidRPr="00B31E59">
        <w:rPr>
          <w:rFonts w:ascii="Arial" w:hAnsi="Arial" w:cs="Arial"/>
          <w:bCs/>
          <w:sz w:val="20"/>
          <w:szCs w:val="20"/>
        </w:rPr>
        <w:t>doświadczenia oraz dysponowania osobami zdolnymi do wykonania zamówienia 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2F4920"/>
    <w:rsid w:val="00340032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31E59"/>
    <w:rsid w:val="00BC4BC7"/>
    <w:rsid w:val="00CD6267"/>
    <w:rsid w:val="00E62A5E"/>
    <w:rsid w:val="00EA79C5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2BD9-6CBE-4A62-8488-BFCAC664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22</cp:revision>
  <dcterms:created xsi:type="dcterms:W3CDTF">2012-09-08T13:19:00Z</dcterms:created>
  <dcterms:modified xsi:type="dcterms:W3CDTF">2013-10-29T10:02:00Z</dcterms:modified>
</cp:coreProperties>
</file>