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59" w:rsidRPr="00B80959" w:rsidRDefault="00B80959" w:rsidP="00B80959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80959" w:rsidRPr="00B80959" w:rsidRDefault="00B80959" w:rsidP="00B8095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80959" w:rsidRPr="00B80959" w:rsidRDefault="00B80959" w:rsidP="00B8095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 ................</w:t>
      </w:r>
    </w:p>
    <w:p w:rsidR="00B80959" w:rsidRPr="00B80959" w:rsidRDefault="00B80959" w:rsidP="00B809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B80959" w:rsidRPr="00B80959" w:rsidRDefault="00B80959" w:rsidP="00B809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sz w:val="20"/>
          <w:szCs w:val="20"/>
          <w:lang w:eastAsia="pl-PL"/>
        </w:rPr>
        <w:t>z dnia ...............................</w:t>
      </w:r>
    </w:p>
    <w:p w:rsidR="00B80959" w:rsidRPr="00B80959" w:rsidRDefault="00B80959" w:rsidP="00B809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left" w:pos="709"/>
          <w:tab w:val="left" w:pos="851"/>
        </w:tabs>
        <w:spacing w:after="120" w:line="240" w:lineRule="auto"/>
        <w:ind w:left="28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sprawie określenia programu ochrony powietrza oraz planu działań krótkoterminowych dla strefy zachodniopomorskiej</w:t>
      </w:r>
    </w:p>
    <w:p w:rsidR="00B80959" w:rsidRPr="00B80959" w:rsidRDefault="00B80959" w:rsidP="00B8095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(Dz. U. z 2013 r., poz. 596) oraz art. 91 ust. 3 i art. 92 ust. 1c ustawy z dnia 27 kwietnia 2001 r. Prawo ochrony środowiska (Dz. U. z 2008 r. Nr 25, poz. 150 z </w:t>
      </w:r>
      <w:proofErr w:type="spellStart"/>
      <w:r w:rsidRPr="00B80959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B80959">
        <w:rPr>
          <w:rFonts w:ascii="Arial" w:eastAsia="Times New Roman" w:hAnsi="Arial" w:cs="Arial"/>
          <w:sz w:val="20"/>
          <w:szCs w:val="20"/>
          <w:lang w:eastAsia="pl-PL"/>
        </w:rPr>
        <w:t xml:space="preserve">. zm.) w związku z art. 7 ust. 2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B80959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B80959">
        <w:rPr>
          <w:rFonts w:ascii="Arial" w:eastAsia="Times New Roman" w:hAnsi="Arial" w:cs="Arial"/>
          <w:sz w:val="20"/>
          <w:szCs w:val="20"/>
          <w:lang w:eastAsia="pl-PL"/>
        </w:rPr>
        <w:t xml:space="preserve">. zm.) </w:t>
      </w:r>
    </w:p>
    <w:p w:rsidR="00B80959" w:rsidRPr="00B80959" w:rsidRDefault="00B80959" w:rsidP="00B8095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Sejmik Województwa Zachodniopomorskiego uchwala, co następuje:</w:t>
      </w:r>
    </w:p>
    <w:p w:rsidR="00B80959" w:rsidRPr="00B80959" w:rsidRDefault="00B80959" w:rsidP="00B8095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</w:p>
    <w:p w:rsidR="00B80959" w:rsidRPr="00B80959" w:rsidRDefault="00B80959" w:rsidP="00B8095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0959" w:rsidRPr="00B80959" w:rsidRDefault="00B80959" w:rsidP="00B8095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 xml:space="preserve">Określa się „Program ochrony powietrza dla strefy zachodniopomorskiej”. </w:t>
      </w:r>
    </w:p>
    <w:p w:rsidR="00B80959" w:rsidRPr="00B80959" w:rsidRDefault="00B80959" w:rsidP="00B8095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Integralną część programu, o którym mowa w ust. 1, stanowi plan działań krótkoterminowych.</w:t>
      </w:r>
    </w:p>
    <w:p w:rsidR="00B80959" w:rsidRPr="00B80959" w:rsidRDefault="00B80959" w:rsidP="00B8095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Program ochrony powietrza, o którym mowa w ust. 1, stanowi załącznik do niniejszej uchwały.</w:t>
      </w:r>
    </w:p>
    <w:p w:rsidR="00B80959" w:rsidRPr="00B80959" w:rsidRDefault="00B80959" w:rsidP="00B8095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Tracą moc:</w:t>
      </w:r>
    </w:p>
    <w:p w:rsidR="00B80959" w:rsidRPr="00B80959" w:rsidRDefault="00B80959" w:rsidP="00B8095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uchwała Nr V/35/11 Sejmiku Województwa Zachodniopomorskiego z dnia 8 marca 2011 r. w sprawie określenia programu ochrony powietrza dla strefy powiat szczecinecki (Dz. Urz. Województwa Zachodniopomorskiego z dnia 11 kwietnia 2011 r. Nr 46, poz. 806)</w:t>
      </w:r>
    </w:p>
    <w:p w:rsidR="00B80959" w:rsidRPr="00B80959" w:rsidRDefault="00B80959" w:rsidP="00B8095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uchwała Nr XII/137/11 Sejmiku Województwa Zachodniopomorskiego z dnia 20 grudnia 2011 r. w sprawie określenia programu ochrony powietrza dla strefy powiat szczecinecki w zakresie pyłu zawieszonego PM10 (Dz. Urz. Województwa Zachodniopomorskiego z dnia 13 lutego 2012 r., poz. 337)</w:t>
      </w:r>
    </w:p>
    <w:p w:rsidR="00B80959" w:rsidRPr="00B80959" w:rsidRDefault="00B80959" w:rsidP="00B8095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uchwała Nr XXXVIII/431/10 Sejmiku Województwa Zachodniopomorskiego z dnia 16 marca 2010 r. w sprawie określenia programu ochrony powietrza dla strefy powiat gryfiński (Dz. Urz. Województwa Zachodniopomorskiego z dnia 26 maja 2010 r. Nr 40, poz. 803)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bCs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B80959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B80959">
        <w:rPr>
          <w:rFonts w:ascii="Arial" w:eastAsia="Times New Roman" w:hAnsi="Arial" w:cs="Arial"/>
          <w:sz w:val="18"/>
          <w:szCs w:val="18"/>
          <w:lang w:eastAsia="pl-PL"/>
        </w:rPr>
        <w:t>do uchwały nr …………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B80959">
        <w:rPr>
          <w:rFonts w:ascii="Arial" w:eastAsia="Times New Roman" w:hAnsi="Arial" w:cs="Arial"/>
          <w:sz w:val="18"/>
          <w:szCs w:val="18"/>
          <w:lang w:eastAsia="pl-PL"/>
        </w:rPr>
        <w:t>Sejmiku Województwa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B80959">
        <w:rPr>
          <w:rFonts w:ascii="Arial" w:eastAsia="Times New Roman" w:hAnsi="Arial" w:cs="Arial"/>
          <w:bCs/>
          <w:sz w:val="18"/>
          <w:szCs w:val="18"/>
          <w:lang w:eastAsia="pl-PL"/>
        </w:rPr>
        <w:t>Zachodniopomorskiego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B80959">
        <w:rPr>
          <w:rFonts w:ascii="Arial" w:eastAsia="Times New Roman" w:hAnsi="Arial" w:cs="Arial"/>
          <w:sz w:val="18"/>
          <w:szCs w:val="18"/>
          <w:lang w:eastAsia="pl-PL"/>
        </w:rPr>
        <w:t>z dnia ………………….</w:t>
      </w:r>
    </w:p>
    <w:p w:rsidR="00B80959" w:rsidRPr="00B80959" w:rsidRDefault="00B80959" w:rsidP="00B80959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80959">
        <w:rPr>
          <w:rFonts w:ascii="Arial" w:eastAsia="Times New Roman" w:hAnsi="Arial" w:cs="Arial"/>
          <w:sz w:val="20"/>
          <w:szCs w:val="20"/>
          <w:lang w:eastAsia="pl-PL"/>
        </w:rPr>
        <w:t>„Program ochrony powietrza dla strefy zachodniopomorskiej”.</w:t>
      </w:r>
    </w:p>
    <w:p w:rsidR="00B80959" w:rsidRPr="00B80959" w:rsidRDefault="00B80959" w:rsidP="00B80959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80959" w:rsidRPr="00B80959" w:rsidRDefault="00B80959" w:rsidP="00B80959">
      <w:pPr>
        <w:keepNext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80959" w:rsidRPr="00B80959" w:rsidRDefault="00B80959" w:rsidP="00B80959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0959" w:rsidRPr="00B80959" w:rsidRDefault="00B80959" w:rsidP="00B80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7024" w:rsidRDefault="00E87024">
      <w:bookmarkStart w:id="0" w:name="_GoBack"/>
      <w:bookmarkEnd w:id="0"/>
    </w:p>
    <w:sectPr w:rsidR="00E8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1913E3"/>
    <w:multiLevelType w:val="hybridMultilevel"/>
    <w:tmpl w:val="3278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59"/>
    <w:rsid w:val="00B80959"/>
    <w:rsid w:val="00E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2013-10-17T09:05:00Z</dcterms:created>
  <dcterms:modified xsi:type="dcterms:W3CDTF">2013-10-17T09:06:00Z</dcterms:modified>
</cp:coreProperties>
</file>