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AF" w:rsidRDefault="009C7CAF" w:rsidP="009C7CAF">
      <w:pPr>
        <w:pStyle w:val="Domylnie"/>
        <w:spacing w:line="360" w:lineRule="atLeast"/>
        <w:jc w:val="right"/>
      </w:pPr>
      <w:r>
        <w:rPr>
          <w:rFonts w:ascii="Arial" w:hAnsi="Arial" w:cs="Arial"/>
        </w:rPr>
        <w:t>Załącznik nr 1 do uchwały Zarządu Województwa Zachodniopomorskiego nr</w:t>
      </w:r>
      <w:r w:rsidR="003306E8">
        <w:rPr>
          <w:rFonts w:ascii="Arial" w:hAnsi="Arial" w:cs="Arial"/>
        </w:rPr>
        <w:t xml:space="preserve"> 668</w:t>
      </w:r>
      <w:r>
        <w:rPr>
          <w:rFonts w:ascii="Arial" w:hAnsi="Arial" w:cs="Arial"/>
        </w:rPr>
        <w:t>/13</w:t>
      </w:r>
    </w:p>
    <w:p w:rsidR="009C7CAF" w:rsidRDefault="009C7CAF" w:rsidP="009C7CAF">
      <w:pPr>
        <w:pStyle w:val="Domylnie"/>
        <w:spacing w:line="360" w:lineRule="atLeast"/>
        <w:jc w:val="right"/>
      </w:pPr>
      <w:r>
        <w:rPr>
          <w:rFonts w:ascii="Arial" w:hAnsi="Arial" w:cs="Arial"/>
        </w:rPr>
        <w:t>z dnia</w:t>
      </w:r>
      <w:r w:rsidR="003306E8">
        <w:rPr>
          <w:rFonts w:ascii="Arial" w:hAnsi="Arial" w:cs="Arial"/>
        </w:rPr>
        <w:t xml:space="preserve"> 7 </w:t>
      </w:r>
      <w:bookmarkStart w:id="0" w:name="_GoBack"/>
      <w:bookmarkEnd w:id="0"/>
      <w:r>
        <w:rPr>
          <w:rFonts w:ascii="Arial" w:hAnsi="Arial" w:cs="Arial"/>
        </w:rPr>
        <w:t xml:space="preserve">maja 2013 r.  </w:t>
      </w:r>
    </w:p>
    <w:p w:rsidR="009C7CAF" w:rsidRDefault="009C7CAF" w:rsidP="009C7CAF">
      <w:pPr>
        <w:pStyle w:val="Domylnie"/>
      </w:pPr>
    </w:p>
    <w:p w:rsidR="009C7CAF" w:rsidRDefault="009C7CAF" w:rsidP="009C7CAF">
      <w:pPr>
        <w:pStyle w:val="Domylnie"/>
        <w:spacing w:after="0" w:line="240" w:lineRule="auto"/>
        <w:jc w:val="center"/>
      </w:pPr>
      <w:r>
        <w:rPr>
          <w:rFonts w:ascii="Arial" w:hAnsi="Arial" w:cs="Arial"/>
          <w:b/>
        </w:rPr>
        <w:t xml:space="preserve">Zestawienie zmian zakresu rzeczowego w ramach projektu indywidualnego </w:t>
      </w:r>
    </w:p>
    <w:p w:rsidR="009C7CAF" w:rsidRDefault="009C7CAF" w:rsidP="009C7CAF">
      <w:pPr>
        <w:pStyle w:val="Domylnie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pn. „Modernizacja skrzydła północnego Zamku Książąt Pomorskich w Szczecinie”</w:t>
      </w:r>
    </w:p>
    <w:p w:rsidR="009C7CAF" w:rsidRDefault="009C7CAF" w:rsidP="009C7CAF">
      <w:pPr>
        <w:pStyle w:val="Domylnie"/>
        <w:spacing w:after="0" w:line="240" w:lineRule="auto"/>
        <w:jc w:val="center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9"/>
        <w:gridCol w:w="5335"/>
        <w:gridCol w:w="6172"/>
      </w:tblGrid>
      <w:tr w:rsidR="009C7CAF" w:rsidTr="00DE028E">
        <w:trPr>
          <w:trHeight w:val="944"/>
          <w:tblHeader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CAF" w:rsidRDefault="009C7CAF" w:rsidP="00DE028E">
            <w:pPr>
              <w:pStyle w:val="Domylnie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TABELA ZMIAN</w:t>
            </w: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CAF" w:rsidRDefault="009C7CAF" w:rsidP="00DE028E">
            <w:pPr>
              <w:pStyle w:val="Domylnie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 xml:space="preserve">Zakres rzeczowy projektu zgodnie </w:t>
            </w:r>
            <w:r>
              <w:rPr>
                <w:rFonts w:ascii="Arial" w:hAnsi="Arial" w:cs="Arial"/>
                <w:b/>
              </w:rPr>
              <w:br/>
              <w:t>z załącznikiem nr 1 do uchwały Zarządu Województwa nr 477/13 z dnia 27 marca 2013 r.</w:t>
            </w:r>
          </w:p>
        </w:tc>
        <w:tc>
          <w:tcPr>
            <w:tcW w:w="6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CAF" w:rsidRPr="00DE2707" w:rsidRDefault="009C7CAF" w:rsidP="00DE028E">
            <w:pPr>
              <w:pStyle w:val="Domylnie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  <w:b/>
              </w:rPr>
              <w:t xml:space="preserve">Zmiany doprecyzowujące zakres rzeczowy projektu w związku ze złożonym w dniu 3 kwietnia 2013 r. wnioskiem o dofinansowanie nr WND-RPZP.06.02.01-32-001/13 </w:t>
            </w:r>
          </w:p>
        </w:tc>
      </w:tr>
      <w:tr w:rsidR="009C7CAF" w:rsidTr="00DE028E">
        <w:trPr>
          <w:trHeight w:val="600"/>
        </w:trPr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CAF" w:rsidRDefault="009C7CAF" w:rsidP="00DE028E">
            <w:pPr>
              <w:pStyle w:val="Domylnie"/>
              <w:spacing w:after="0" w:line="240" w:lineRule="auto"/>
            </w:pPr>
            <w:r>
              <w:rPr>
                <w:rFonts w:ascii="Arial" w:hAnsi="Arial" w:cs="Arial"/>
              </w:rPr>
              <w:t xml:space="preserve">Zakres robót budowlanych </w:t>
            </w:r>
            <w:r>
              <w:rPr>
                <w:rFonts w:ascii="Arial" w:hAnsi="Arial" w:cs="Arial"/>
              </w:rPr>
              <w:br/>
              <w:t>i modernizacyjnych</w:t>
            </w: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CAF" w:rsidRPr="00DE2707" w:rsidRDefault="009C7CAF" w:rsidP="009C7CAF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Teatr Krypta, hol przy Teatrze Krypta, toalety</w:t>
            </w:r>
          </w:p>
          <w:p w:rsidR="009C7CAF" w:rsidRPr="00DE2707" w:rsidRDefault="009C7CAF" w:rsidP="00DE028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Teatr Krypta i hol przy Teatrze Krypta</w:t>
            </w:r>
          </w:p>
          <w:p w:rsidR="009C7CAF" w:rsidRPr="00DE2707" w:rsidRDefault="009C7CAF" w:rsidP="009C7CA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Prace renowacyjne podłóg i ścian w krypcie</w:t>
            </w:r>
          </w:p>
          <w:p w:rsidR="009C7CAF" w:rsidRPr="00DE2707" w:rsidRDefault="009C7CAF" w:rsidP="009C7CA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Wykonanie szyby hartowanej w posadzce (odsłonięcie fragmentów „Kamiennego Domu”</w:t>
            </w:r>
          </w:p>
          <w:p w:rsidR="009C7CAF" w:rsidRPr="00DE2707" w:rsidRDefault="009C7CAF" w:rsidP="009C7CA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Skucie posadzki w pomieszczeniu przy Teatrze Krypta i wykonanie nowej (włącznie z klatką schodową)</w:t>
            </w:r>
          </w:p>
          <w:p w:rsidR="009C7CAF" w:rsidRPr="00DE2707" w:rsidRDefault="009C7CAF" w:rsidP="009C7CA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Wykonanie przeszklenia z Sali Księcia Bogusława X do Teatru Krypta – dodanie podpunktu</w:t>
            </w:r>
          </w:p>
          <w:p w:rsidR="009C7CAF" w:rsidRPr="00DE2707" w:rsidRDefault="009C7CAF" w:rsidP="009C7CA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Rozbiórka toalet</w:t>
            </w:r>
          </w:p>
          <w:p w:rsidR="009C7CAF" w:rsidRPr="00DE2707" w:rsidRDefault="009C7CAF" w:rsidP="009C7CA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Naprawy tynków, uzupełnienia</w:t>
            </w:r>
          </w:p>
          <w:p w:rsidR="009C7CAF" w:rsidRPr="00DE2707" w:rsidRDefault="009C7CAF" w:rsidP="009C7CA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Malowanie temperowe</w:t>
            </w:r>
          </w:p>
          <w:p w:rsidR="009C7CAF" w:rsidRPr="00DE2707" w:rsidRDefault="009C7CAF" w:rsidP="009C7CA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Wykucie otworu drzwiowego i wykonanie wyjścia na dziedziniec zamkowy, aranżacja wejścia</w:t>
            </w:r>
          </w:p>
          <w:p w:rsidR="009C7CAF" w:rsidRPr="00DE2707" w:rsidRDefault="009C7CAF" w:rsidP="00DE028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Toalety</w:t>
            </w:r>
          </w:p>
          <w:p w:rsidR="009C7CAF" w:rsidRPr="00DE2707" w:rsidRDefault="009C7CAF" w:rsidP="009C7CAF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Wykucie otworu do toalet plus aranżacja wejścia</w:t>
            </w:r>
          </w:p>
          <w:p w:rsidR="009C7CAF" w:rsidRPr="00DE2707" w:rsidRDefault="009C7CAF" w:rsidP="009C7CAF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Wykop pod toalety oraz prace archeologiczne</w:t>
            </w:r>
          </w:p>
          <w:p w:rsidR="009C7CAF" w:rsidRPr="00DE2707" w:rsidRDefault="009C7CAF" w:rsidP="009C7CAF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Wykonanie konstrukcji toalet</w:t>
            </w:r>
          </w:p>
          <w:p w:rsidR="009C7CAF" w:rsidRPr="00DE2707" w:rsidRDefault="009C7CAF" w:rsidP="009C7CAF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Prace wykończeniowe w toaletach</w:t>
            </w:r>
          </w:p>
          <w:p w:rsidR="009C7CAF" w:rsidRPr="00DE2707" w:rsidRDefault="009C7CAF" w:rsidP="009C7CAF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Biały montaż</w:t>
            </w:r>
          </w:p>
          <w:p w:rsidR="009C7CAF" w:rsidRPr="00DE2707" w:rsidRDefault="009C7CAF" w:rsidP="009C7CAF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Parter</w:t>
            </w:r>
          </w:p>
          <w:p w:rsidR="009C7CAF" w:rsidRPr="00DE2707" w:rsidRDefault="009C7CAF" w:rsidP="00DE028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Sala Księcia Bogusława</w:t>
            </w:r>
          </w:p>
          <w:p w:rsidR="009C7CAF" w:rsidRPr="00DE2707" w:rsidRDefault="009C7CAF" w:rsidP="009C7CA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Wymiana posadzki wraz wykonaniem instalacji ogrzewania  podłogowego</w:t>
            </w:r>
          </w:p>
          <w:p w:rsidR="009C7CAF" w:rsidRPr="00DE2707" w:rsidRDefault="009C7CAF" w:rsidP="009C7CA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Prace konserwatorskie, odtworzenie gzymsów, sztukaterii</w:t>
            </w:r>
          </w:p>
          <w:p w:rsidR="009C7CAF" w:rsidRPr="00DE2707" w:rsidRDefault="009C7CAF" w:rsidP="009C7CA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Malowanie dekoracji, ścian, sklepień, polichromie, freski (</w:t>
            </w:r>
            <w:smartTag w:uri="urn:schemas-microsoft-com:office:smarttags" w:element="metricconverter">
              <w:smartTagPr>
                <w:attr w:name="ProductID" w:val="1600 m"/>
              </w:smartTagPr>
              <w:r w:rsidRPr="00DE2707">
                <w:rPr>
                  <w:rFonts w:ascii="Arial" w:eastAsia="Times New Roman" w:hAnsi="Arial" w:cs="Arial"/>
                  <w:sz w:val="20"/>
                  <w:szCs w:val="20"/>
                </w:rPr>
                <w:t>1600 m</w:t>
              </w:r>
            </w:smartTag>
            <w:r w:rsidRPr="00DE270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E270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9C7CAF" w:rsidRPr="00DE2707" w:rsidRDefault="009C7CAF" w:rsidP="009C7CA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Montaż skrzydeł witrażowych (wewnątrz)</w:t>
            </w:r>
          </w:p>
          <w:p w:rsidR="009C7CAF" w:rsidRPr="00DE2707" w:rsidRDefault="009C7CAF" w:rsidP="009C7CA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Przebudowa sceny oraz montaż 2 zapadni</w:t>
            </w:r>
          </w:p>
          <w:p w:rsidR="009C7CAF" w:rsidRPr="00DE2707" w:rsidRDefault="009C7CAF" w:rsidP="009C7CA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Drzwi p. pożarowe</w:t>
            </w:r>
          </w:p>
          <w:p w:rsidR="009C7CAF" w:rsidRPr="00DE2707" w:rsidRDefault="009C7CAF" w:rsidP="009C7CA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Malowanie temperowe</w:t>
            </w:r>
          </w:p>
          <w:p w:rsidR="009C7CAF" w:rsidRPr="00DE2707" w:rsidRDefault="009C7CAF" w:rsidP="00DE028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Przejazd bramny</w:t>
            </w:r>
          </w:p>
          <w:p w:rsidR="009C7CAF" w:rsidRPr="00DE2707" w:rsidRDefault="009C7CAF" w:rsidP="009C7CA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Wymiana posadzki</w:t>
            </w:r>
          </w:p>
          <w:p w:rsidR="009C7CAF" w:rsidRPr="00DE2707" w:rsidRDefault="009C7CAF" w:rsidP="009C7CA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Wykonanie dwóch sztuk bram z naświetlem</w:t>
            </w:r>
          </w:p>
          <w:p w:rsidR="009C7CAF" w:rsidRPr="00DE2707" w:rsidRDefault="009C7CAF" w:rsidP="009C7CA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Malowanie temperowe</w:t>
            </w:r>
          </w:p>
          <w:p w:rsidR="009C7CAF" w:rsidRPr="00DE2707" w:rsidRDefault="009C7CAF" w:rsidP="00DE028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Pozostałe pomieszczenia – hol przed Salą Księcia Bogusława X oraz szatnia</w:t>
            </w:r>
          </w:p>
          <w:p w:rsidR="009C7CAF" w:rsidRPr="00DE2707" w:rsidRDefault="009C7CAF" w:rsidP="009C7CA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Wymiana posadzki wraz z wykonaniem instalacji ogrzewania podłogowego</w:t>
            </w:r>
          </w:p>
          <w:p w:rsidR="009C7CAF" w:rsidRPr="00DE2707" w:rsidRDefault="009C7CAF" w:rsidP="009C7CA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Malowanie temperowe</w:t>
            </w:r>
          </w:p>
          <w:p w:rsidR="009C7CAF" w:rsidRPr="00DE2707" w:rsidRDefault="009C7CAF" w:rsidP="009C7CA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Wymiana stopni</w:t>
            </w:r>
          </w:p>
          <w:p w:rsidR="009C7CAF" w:rsidRPr="00DE2707" w:rsidRDefault="009C7CAF" w:rsidP="009C7CA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Wymiana okna na wrota</w:t>
            </w:r>
          </w:p>
          <w:p w:rsidR="009C7CAF" w:rsidRDefault="009C7CAF" w:rsidP="009C7CA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Drzwi p. pożarowe</w:t>
            </w:r>
          </w:p>
          <w:p w:rsidR="009C7CAF" w:rsidRDefault="009C7CAF" w:rsidP="00DE028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Default="009C7CAF" w:rsidP="00DE028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Default="009C7CAF" w:rsidP="00DE028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Default="009C7CAF" w:rsidP="00DE028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Default="009C7CAF" w:rsidP="00DE028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Pr="00DE2707" w:rsidRDefault="009C7CAF" w:rsidP="00DE028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Pr="00DE2707" w:rsidRDefault="009C7CAF" w:rsidP="009C7CAF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 Piętro</w:t>
            </w:r>
          </w:p>
          <w:p w:rsidR="009C7CAF" w:rsidRPr="00DE2707" w:rsidRDefault="009C7CAF" w:rsidP="00DE028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Sala Księżnej Anny Jagiellonki</w:t>
            </w:r>
          </w:p>
          <w:p w:rsidR="009C7CAF" w:rsidRPr="00DE2707" w:rsidRDefault="009C7CAF" w:rsidP="009C7CA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Wymiana posadzki wraz z wykonaniem instalacji ogrzewania podłogowego</w:t>
            </w:r>
          </w:p>
          <w:p w:rsidR="009C7CAF" w:rsidRPr="00DE2707" w:rsidRDefault="009C7CAF" w:rsidP="00DE028E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Pozostałe pomieszczenia I piętra</w:t>
            </w:r>
          </w:p>
          <w:p w:rsidR="009C7CAF" w:rsidRPr="00DE2707" w:rsidRDefault="009C7CAF" w:rsidP="009C7CA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Wymiana posadzki wraz z wykonaniem instalacji ogrzewania podłogowego</w:t>
            </w:r>
          </w:p>
          <w:p w:rsidR="009C7CAF" w:rsidRPr="00DE2707" w:rsidRDefault="009C7CAF" w:rsidP="009C7CA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Malowanie temperowe</w:t>
            </w:r>
          </w:p>
          <w:p w:rsidR="009C7CAF" w:rsidRPr="00DE2707" w:rsidRDefault="009C7CAF" w:rsidP="009C7CA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Wymiana stopni</w:t>
            </w:r>
          </w:p>
          <w:p w:rsidR="009C7CAF" w:rsidRPr="00DE2707" w:rsidRDefault="009C7CAF" w:rsidP="009C7CA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Naprawy tynków, uzupełnienia</w:t>
            </w:r>
          </w:p>
          <w:p w:rsidR="009C7CAF" w:rsidRPr="00DE2707" w:rsidRDefault="009C7CAF" w:rsidP="009C7CA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Rozbiórka tzw. „</w:t>
            </w:r>
            <w:proofErr w:type="spellStart"/>
            <w:r w:rsidRPr="00DE2707">
              <w:rPr>
                <w:rFonts w:ascii="Arial" w:eastAsia="Times New Roman" w:hAnsi="Arial" w:cs="Arial"/>
                <w:sz w:val="20"/>
                <w:szCs w:val="20"/>
              </w:rPr>
              <w:t>gorbaczówki</w:t>
            </w:r>
            <w:proofErr w:type="spellEnd"/>
            <w:r w:rsidRPr="00DE2707">
              <w:rPr>
                <w:rFonts w:ascii="Arial" w:eastAsia="Times New Roman" w:hAnsi="Arial" w:cs="Arial"/>
                <w:sz w:val="20"/>
                <w:szCs w:val="20"/>
              </w:rPr>
              <w:t>” w Sali Jana Fryderyka</w:t>
            </w:r>
          </w:p>
          <w:p w:rsidR="009C7CAF" w:rsidRDefault="009C7CAF" w:rsidP="00DE028E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Pr="00DE2707" w:rsidRDefault="009C7CAF" w:rsidP="00DE028E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Pr="00DE2707" w:rsidRDefault="009C7CAF" w:rsidP="009C7CAF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II Piętro</w:t>
            </w:r>
          </w:p>
          <w:p w:rsidR="009C7CAF" w:rsidRPr="00DE2707" w:rsidRDefault="009C7CAF" w:rsidP="009C7CA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 xml:space="preserve">Wymiana posadzki wraz z wykonaniem instalacji ogrzewania podłogowego </w:t>
            </w:r>
          </w:p>
          <w:p w:rsidR="009C7CAF" w:rsidRPr="00DE2707" w:rsidRDefault="009C7CAF" w:rsidP="009C7CA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Malowanie temperowe</w:t>
            </w:r>
          </w:p>
          <w:p w:rsidR="009C7CAF" w:rsidRPr="00DE2707" w:rsidRDefault="009C7CAF" w:rsidP="009C7CA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Wykonanie nowych sanitariatów w Dziale Wystaw Artystycznych</w:t>
            </w:r>
          </w:p>
          <w:p w:rsidR="009C7CAF" w:rsidRPr="00DE2707" w:rsidRDefault="009C7CAF" w:rsidP="009C7CA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Naprawy tynków, uzupełnienia</w:t>
            </w:r>
          </w:p>
          <w:p w:rsidR="009C7CAF" w:rsidRDefault="009C7CAF" w:rsidP="00DE028E">
            <w:pPr>
              <w:spacing w:before="120" w:after="12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Default="009C7CAF" w:rsidP="00DE028E">
            <w:pPr>
              <w:spacing w:before="120" w:after="12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Pr="00DE2707" w:rsidRDefault="009C7CAF" w:rsidP="009C7CAF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Ciąg komunikacyjny dach (taras)</w:t>
            </w:r>
          </w:p>
          <w:p w:rsidR="009C7CAF" w:rsidRPr="00DE2707" w:rsidRDefault="009C7CAF" w:rsidP="009C7CA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Rozbiórka pokrycia i konstrukcji</w:t>
            </w:r>
          </w:p>
          <w:p w:rsidR="009C7CAF" w:rsidRPr="00DE2707" w:rsidRDefault="009C7CAF" w:rsidP="009C7CA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Wykonanie konstrukcji dachu, wzmocnienie attyk</w:t>
            </w:r>
          </w:p>
          <w:p w:rsidR="009C7CAF" w:rsidRPr="00DE2707" w:rsidRDefault="009C7CAF" w:rsidP="009C7CA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Wykonanie nowego pokrycia, warstwy dachu odwróconego</w:t>
            </w:r>
          </w:p>
          <w:p w:rsidR="009C7CAF" w:rsidRPr="00DE2707" w:rsidRDefault="009C7CAF" w:rsidP="009C7CA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Zabudowa szklana klatki schodowej</w:t>
            </w:r>
          </w:p>
          <w:p w:rsidR="009C7CAF" w:rsidRPr="00DE2707" w:rsidRDefault="009C7CAF" w:rsidP="009C7CA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Wykonanie schodów i pochylni</w:t>
            </w:r>
          </w:p>
          <w:p w:rsidR="009C7CAF" w:rsidRPr="00DE2707" w:rsidRDefault="009C7CAF" w:rsidP="009C7CA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Balustrada szklana</w:t>
            </w:r>
          </w:p>
          <w:p w:rsidR="009C7CAF" w:rsidRDefault="009C7CAF" w:rsidP="009C7CA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Doprowadzenie mediów na strych</w:t>
            </w:r>
          </w:p>
          <w:p w:rsidR="009C7CAF" w:rsidRDefault="009C7CAF" w:rsidP="00DE028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Default="009C7CAF" w:rsidP="00DE028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Pr="00DE2707" w:rsidRDefault="009C7CAF" w:rsidP="00DE028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Pr="00DE2707" w:rsidRDefault="009C7CAF" w:rsidP="009C7CAF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Wieża</w:t>
            </w:r>
          </w:p>
          <w:p w:rsidR="009C7CAF" w:rsidRPr="00DE2707" w:rsidRDefault="009C7CAF" w:rsidP="009C7CA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Rozbiórka istniejących schodów</w:t>
            </w:r>
          </w:p>
          <w:p w:rsidR="009C7CAF" w:rsidRPr="00DE2707" w:rsidRDefault="009C7CAF" w:rsidP="009C7CA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Wykonanie nowych schodów</w:t>
            </w:r>
          </w:p>
          <w:p w:rsidR="009C7CAF" w:rsidRPr="00DE2707" w:rsidRDefault="009C7CAF" w:rsidP="009C7CA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Wykonanie konstrukcji szybu windowego</w:t>
            </w:r>
          </w:p>
          <w:p w:rsidR="009C7CAF" w:rsidRPr="00DE2707" w:rsidRDefault="009C7CAF" w:rsidP="009C7CA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Montaż windy</w:t>
            </w:r>
          </w:p>
          <w:p w:rsidR="009C7CAF" w:rsidRPr="00DE2707" w:rsidRDefault="009C7CAF" w:rsidP="009C7CA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Malowanie temperowe</w:t>
            </w:r>
          </w:p>
          <w:p w:rsidR="009C7CAF" w:rsidRPr="00DE2707" w:rsidRDefault="009C7CAF" w:rsidP="009C7CA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Naprawy tynków, uzupełnienia</w:t>
            </w:r>
          </w:p>
          <w:p w:rsidR="009C7CAF" w:rsidRPr="00DE2707" w:rsidRDefault="009C7CAF" w:rsidP="009C7CA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Wykonanie nowej posadzki</w:t>
            </w:r>
          </w:p>
          <w:p w:rsidR="009C7CAF" w:rsidRPr="00DE2707" w:rsidRDefault="009C7CAF" w:rsidP="009C7CA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Montaż drzwi p. pożarowych</w:t>
            </w:r>
          </w:p>
          <w:p w:rsidR="009C7CAF" w:rsidRPr="00DE2707" w:rsidRDefault="009C7CAF" w:rsidP="009C7CA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Naprawa tarasu wieży oraz istniejących schodów</w:t>
            </w:r>
          </w:p>
          <w:p w:rsidR="009C7CAF" w:rsidRPr="00DE2707" w:rsidRDefault="009C7CAF" w:rsidP="009C7CA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Zabudowa dzwonu wieży oraz iluminacja</w:t>
            </w:r>
          </w:p>
          <w:p w:rsidR="009C7CAF" w:rsidRDefault="009C7CAF" w:rsidP="009C7CA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Naprawa i częściowa wymiana konstrukcji pokrycia hełmu wieży</w:t>
            </w:r>
          </w:p>
          <w:p w:rsidR="009C7CAF" w:rsidRDefault="009C7CAF" w:rsidP="00DE028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Default="009C7CAF" w:rsidP="00DE028E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Pr="00DE2707" w:rsidRDefault="009C7CAF" w:rsidP="009C7CAF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Branża elektryczna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Oświetlenie + sterowanie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Okablowanie, gniazda, rozdzielnie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 xml:space="preserve">Opcjonalnie </w:t>
            </w:r>
            <w:proofErr w:type="spellStart"/>
            <w:r w:rsidRPr="00DE2707">
              <w:rPr>
                <w:rFonts w:ascii="Arial" w:eastAsia="Times New Roman" w:hAnsi="Arial" w:cs="Arial"/>
                <w:sz w:val="20"/>
                <w:szCs w:val="20"/>
              </w:rPr>
              <w:t>trafostacja</w:t>
            </w:r>
            <w:proofErr w:type="spellEnd"/>
          </w:p>
          <w:p w:rsidR="009C7CAF" w:rsidRPr="00DE2707" w:rsidRDefault="009C7CAF" w:rsidP="009C7CAF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Branża sanitarna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Ogrzewanie + chłodzenie podłogowe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E2707">
              <w:rPr>
                <w:rFonts w:ascii="Arial" w:eastAsia="Times New Roman" w:hAnsi="Arial" w:cs="Arial"/>
                <w:sz w:val="20"/>
                <w:szCs w:val="20"/>
              </w:rPr>
              <w:t>Klimakonwektory</w:t>
            </w:r>
            <w:proofErr w:type="spellEnd"/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Centrale wentylacyjne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Kanały wentylacyjne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Automatyka central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Agregat wody lodowej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Nawilżacze powietrza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Agregat sprężonego powietrza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Instalacja kanalizacji sanitarnej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Instalacja wody zimnej i ciepłej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Przyłącze kanalizacji sanitarnej</w:t>
            </w:r>
          </w:p>
          <w:p w:rsidR="009C7CAF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Przepompownia kanalizacji sanitarnej</w:t>
            </w:r>
          </w:p>
          <w:p w:rsidR="009C7CAF" w:rsidRPr="00DE2707" w:rsidRDefault="009C7CAF" w:rsidP="00DE028E">
            <w:pPr>
              <w:tabs>
                <w:tab w:val="num" w:pos="1440"/>
              </w:tabs>
              <w:spacing w:after="0" w:line="240" w:lineRule="auto"/>
              <w:ind w:left="799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C7CAF" w:rsidRPr="00DE2707" w:rsidRDefault="009C7CAF" w:rsidP="009C7CAF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Branża ochrony</w:t>
            </w:r>
          </w:p>
          <w:p w:rsidR="009C7CAF" w:rsidRPr="00DE2707" w:rsidRDefault="009C7CAF" w:rsidP="009C7CAF">
            <w:pPr>
              <w:numPr>
                <w:ilvl w:val="1"/>
                <w:numId w:val="15"/>
              </w:numPr>
              <w:tabs>
                <w:tab w:val="num" w:pos="799"/>
              </w:tabs>
              <w:spacing w:after="0" w:line="240" w:lineRule="auto"/>
              <w:ind w:left="720" w:hanging="357"/>
              <w:rPr>
                <w:rFonts w:ascii="Arial" w:eastAsia="Times New Roman" w:hAnsi="Arial" w:cs="Arial"/>
                <w:sz w:val="20"/>
                <w:szCs w:val="20"/>
              </w:rPr>
            </w:pPr>
            <w:r w:rsidRPr="00DE2707">
              <w:rPr>
                <w:rFonts w:ascii="Arial" w:eastAsia="Times New Roman" w:hAnsi="Arial" w:cs="Arial"/>
                <w:sz w:val="20"/>
                <w:szCs w:val="20"/>
              </w:rPr>
              <w:t>SSWIN – system sygnalizacji włamania i napadu</w:t>
            </w:r>
          </w:p>
          <w:p w:rsidR="009C7CAF" w:rsidRDefault="009C7CAF" w:rsidP="00DE028E">
            <w:pPr>
              <w:pStyle w:val="Domylnie"/>
              <w:tabs>
                <w:tab w:val="left" w:pos="1440"/>
              </w:tabs>
              <w:spacing w:after="0" w:line="240" w:lineRule="auto"/>
            </w:pPr>
            <w:r w:rsidRPr="00DE2707">
              <w:rPr>
                <w:rFonts w:ascii="Arial" w:hAnsi="Arial" w:cs="Arial"/>
              </w:rPr>
              <w:t>SSP – system sygnalizacji pożaru</w:t>
            </w:r>
          </w:p>
        </w:tc>
        <w:tc>
          <w:tcPr>
            <w:tcW w:w="6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CAF" w:rsidRPr="00DE2707" w:rsidRDefault="009C7CAF" w:rsidP="009C7CAF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lastRenderedPageBreak/>
              <w:t>Teatr Krypta, hol przy Teatrze Krypta, toalety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Teatr Krypta i hol przy Teatrze Krypta: 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"/>
              </w:numPr>
              <w:spacing w:after="0" w:line="240" w:lineRule="auto"/>
              <w:ind w:left="540" w:hanging="399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Prace renowacyjne podłóg i ścian w krypcie </w:t>
            </w:r>
            <w:r w:rsidRPr="00DE2707">
              <w:rPr>
                <w:rFonts w:ascii="Arial" w:hAnsi="Arial" w:cs="Arial"/>
                <w:b/>
              </w:rPr>
              <w:t>zgodnie z programem konserwatorskim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"/>
              </w:numPr>
              <w:spacing w:after="0" w:line="240" w:lineRule="auto"/>
              <w:ind w:left="567" w:hanging="426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Wykonanie szyby hartowanej w posadzce (odsłonięcie fragmentów fundamentów „Kamiennego Domu”)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"/>
              </w:numPr>
              <w:spacing w:after="0" w:line="240" w:lineRule="auto"/>
              <w:ind w:left="567" w:hanging="426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Skucie posadzki w pomieszczeniu przy Teatrze Krypta i wykonanie nowej (włącznie z klatką schodową </w:t>
            </w:r>
            <w:r w:rsidRPr="00DE2707">
              <w:rPr>
                <w:rFonts w:ascii="Arial" w:hAnsi="Arial" w:cs="Arial"/>
                <w:b/>
              </w:rPr>
              <w:t>i niezbędnym ogrzewaniem podłogowym)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"/>
              </w:numPr>
              <w:spacing w:after="0" w:line="240" w:lineRule="auto"/>
              <w:ind w:left="567" w:hanging="426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Rozbiórka toalet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"/>
              </w:numPr>
              <w:spacing w:after="0" w:line="240" w:lineRule="auto"/>
              <w:ind w:left="567" w:hanging="426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Naprawy tynków, uzupełnienia </w:t>
            </w:r>
            <w:r w:rsidRPr="00DE2707">
              <w:rPr>
                <w:rFonts w:ascii="Arial" w:hAnsi="Arial" w:cs="Arial"/>
                <w:b/>
              </w:rPr>
              <w:t>lub usunięcie tynków - wykonanie zabiegów renowacyjnych dla sali ekspozycyjnej zgodnie z programem konserwatorskim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"/>
              </w:numPr>
              <w:spacing w:after="0" w:line="240" w:lineRule="auto"/>
              <w:ind w:left="567" w:hanging="426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Malowanie temperowe </w:t>
            </w:r>
            <w:r w:rsidRPr="00DE2707">
              <w:rPr>
                <w:rFonts w:ascii="Arial" w:hAnsi="Arial" w:cs="Arial"/>
                <w:b/>
              </w:rPr>
              <w:t>(lub kazeinowe) lub odsłonięcie konstrukcji  murowanych stropów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"/>
              </w:numPr>
              <w:spacing w:after="0" w:line="240" w:lineRule="auto"/>
              <w:ind w:left="567" w:hanging="426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Wykucie otworu drzwiowego i wykonanie wyjścia na dziedziniec zamkowy, aranżacja wejścia </w:t>
            </w:r>
            <w:r w:rsidRPr="00DE2707">
              <w:rPr>
                <w:rFonts w:ascii="Arial" w:hAnsi="Arial" w:cs="Arial"/>
                <w:b/>
              </w:rPr>
              <w:t>(Teatr przy piwnicy – dojście do toalet, wyjście na dziedziniec)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Toalety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2"/>
              </w:numPr>
              <w:spacing w:after="0" w:line="240" w:lineRule="auto"/>
              <w:ind w:left="540" w:hanging="398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Wykucie otworu do toalet plus aranżacja wejścia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Wykop pod toalety oraz prace archeologiczne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Wykonanie konstrukcji toalet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Prace wykończeniowe w toaletach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Biały montaż</w:t>
            </w:r>
          </w:p>
          <w:p w:rsidR="009C7CAF" w:rsidRPr="00DE2707" w:rsidRDefault="009C7CAF" w:rsidP="009C7CAF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lastRenderedPageBreak/>
              <w:t>Parter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Sala Księcia Bogusława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3"/>
              </w:numPr>
              <w:spacing w:after="0" w:line="240" w:lineRule="auto"/>
              <w:ind w:left="540" w:hanging="398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Wymiana posadzki wraz wykonaniem instalacji ogrzewania podłogowego </w:t>
            </w:r>
            <w:r w:rsidRPr="00DE2707">
              <w:rPr>
                <w:rFonts w:ascii="Arial" w:hAnsi="Arial" w:cs="Arial"/>
                <w:b/>
              </w:rPr>
              <w:t>i przeszklenie w posadzce do Krypty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3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Prace konserwatorskie, odtworzenie gzymsów, sztukaterii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3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Malowanie dekoracji, ścian, sklepień, polichromie, freski (1600 m 2)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3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Montaż skrzydeł witrażowych </w:t>
            </w:r>
            <w:r w:rsidRPr="00DE2707">
              <w:rPr>
                <w:rFonts w:ascii="Arial" w:hAnsi="Arial" w:cs="Arial"/>
                <w:b/>
              </w:rPr>
              <w:t>oraz okiennic</w:t>
            </w:r>
            <w:r w:rsidRPr="00DE2707">
              <w:rPr>
                <w:rFonts w:ascii="Arial" w:hAnsi="Arial" w:cs="Arial"/>
              </w:rPr>
              <w:t xml:space="preserve"> (wewnątrz)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3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Przebudowa sceny oraz montaż  zapadni </w:t>
            </w:r>
            <w:r w:rsidRPr="00DE2707">
              <w:rPr>
                <w:rFonts w:ascii="Arial" w:hAnsi="Arial" w:cs="Arial"/>
                <w:b/>
              </w:rPr>
              <w:t>dla</w:t>
            </w:r>
            <w:r w:rsidRPr="00DE2707">
              <w:rPr>
                <w:rFonts w:ascii="Arial" w:hAnsi="Arial" w:cs="Arial"/>
              </w:rPr>
              <w:t xml:space="preserve"> 2 </w:t>
            </w:r>
            <w:r w:rsidRPr="00DE2707">
              <w:rPr>
                <w:rFonts w:ascii="Arial" w:hAnsi="Arial" w:cs="Arial"/>
                <w:b/>
              </w:rPr>
              <w:t>fortepianów (wraz z pomieszczeniami magazynowymi na poziomie piwnic)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3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Drzwi przeciwpożarowe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3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Malowanie temperowe </w:t>
            </w:r>
            <w:r w:rsidRPr="00DE2707">
              <w:rPr>
                <w:rFonts w:ascii="Arial" w:hAnsi="Arial" w:cs="Arial"/>
                <w:b/>
              </w:rPr>
              <w:t xml:space="preserve">lub </w:t>
            </w:r>
            <w:proofErr w:type="spellStart"/>
            <w:r w:rsidRPr="00DE2707">
              <w:rPr>
                <w:rFonts w:ascii="Arial" w:hAnsi="Arial" w:cs="Arial"/>
                <w:b/>
              </w:rPr>
              <w:t>kazeinowo-wapienne</w:t>
            </w:r>
            <w:proofErr w:type="spellEnd"/>
          </w:p>
          <w:p w:rsidR="009C7CAF" w:rsidRPr="00DE2707" w:rsidRDefault="009C7CAF" w:rsidP="00DE028E">
            <w:pPr>
              <w:pStyle w:val="Domylnie"/>
              <w:spacing w:after="0" w:line="240" w:lineRule="auto"/>
              <w:rPr>
                <w:rFonts w:ascii="Arial" w:hAnsi="Arial" w:cs="Arial"/>
              </w:rPr>
            </w:pPr>
          </w:p>
          <w:p w:rsidR="009C7CAF" w:rsidRPr="00DE2707" w:rsidRDefault="009C7CAF" w:rsidP="00DE028E">
            <w:pPr>
              <w:pStyle w:val="Domylnie"/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Przejazd bramny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4"/>
              </w:numPr>
              <w:spacing w:after="0" w:line="240" w:lineRule="auto"/>
              <w:ind w:left="540" w:hanging="398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Wymiana posadzki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4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Wykonanie dwóch sztuk bram z naświetlem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4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Malowanie temperowe </w:t>
            </w:r>
            <w:r w:rsidRPr="00DE2707">
              <w:rPr>
                <w:rFonts w:ascii="Arial" w:hAnsi="Arial" w:cs="Arial"/>
                <w:b/>
              </w:rPr>
              <w:t xml:space="preserve">lub </w:t>
            </w:r>
            <w:proofErr w:type="spellStart"/>
            <w:r w:rsidRPr="00DE2707">
              <w:rPr>
                <w:rFonts w:ascii="Arial" w:hAnsi="Arial" w:cs="Arial"/>
                <w:b/>
              </w:rPr>
              <w:t>kazeinowo-wapienne</w:t>
            </w:r>
            <w:proofErr w:type="spellEnd"/>
          </w:p>
          <w:p w:rsidR="009C7CAF" w:rsidRPr="00DE2707" w:rsidRDefault="009C7CAF" w:rsidP="00DE028E">
            <w:pPr>
              <w:pStyle w:val="Domylnie"/>
              <w:spacing w:after="0" w:line="240" w:lineRule="auto"/>
              <w:ind w:left="142"/>
              <w:rPr>
                <w:rFonts w:ascii="Arial" w:hAnsi="Arial" w:cs="Arial"/>
              </w:rPr>
            </w:pPr>
          </w:p>
          <w:p w:rsidR="009C7CAF" w:rsidRPr="00DE2707" w:rsidRDefault="009C7CAF" w:rsidP="00DE028E">
            <w:pPr>
              <w:pStyle w:val="Domylnie"/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Pozostałe pomieszczenia – hol przed Salą Księcia Bogusława X </w:t>
            </w:r>
            <w:r w:rsidRPr="00DE2707">
              <w:rPr>
                <w:rFonts w:ascii="Arial" w:hAnsi="Arial" w:cs="Arial"/>
                <w:b/>
              </w:rPr>
              <w:t xml:space="preserve">(hall I - obok przejazdu bramnego, klatka schodowa) </w:t>
            </w:r>
            <w:r w:rsidRPr="00DE2707">
              <w:rPr>
                <w:rFonts w:ascii="Arial" w:hAnsi="Arial" w:cs="Arial"/>
              </w:rPr>
              <w:t xml:space="preserve">oraz szatnia </w:t>
            </w:r>
            <w:r w:rsidRPr="00DE2707">
              <w:rPr>
                <w:rFonts w:ascii="Arial" w:hAnsi="Arial" w:cs="Arial"/>
                <w:b/>
              </w:rPr>
              <w:t>(hall II - po drugiej stronie klatki schodowej - szatnia i punkt informacji kulturalnej)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5"/>
              </w:numPr>
              <w:spacing w:after="0" w:line="240" w:lineRule="auto"/>
              <w:ind w:left="540" w:hanging="398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Wymiana posadzki wraz z wykonaniem instalacji ogrzewania podłogowego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5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Malowanie temperowe </w:t>
            </w:r>
            <w:r w:rsidRPr="00DE2707">
              <w:rPr>
                <w:rFonts w:ascii="Arial" w:hAnsi="Arial" w:cs="Arial"/>
                <w:b/>
              </w:rPr>
              <w:t xml:space="preserve">lub </w:t>
            </w:r>
            <w:proofErr w:type="spellStart"/>
            <w:r w:rsidRPr="00DE2707">
              <w:rPr>
                <w:rFonts w:ascii="Arial" w:hAnsi="Arial" w:cs="Arial"/>
                <w:b/>
              </w:rPr>
              <w:t>kazeinowo-wapienne</w:t>
            </w:r>
            <w:proofErr w:type="spellEnd"/>
            <w:r w:rsidRPr="00DE2707">
              <w:rPr>
                <w:rFonts w:ascii="Arial" w:hAnsi="Arial" w:cs="Arial"/>
                <w:b/>
              </w:rPr>
              <w:t xml:space="preserve"> (wraz z aranżacją wnętrza)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5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Wymiana stopni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5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Drzwi przeciwpożarowe </w:t>
            </w:r>
            <w:r w:rsidRPr="00DE2707">
              <w:rPr>
                <w:rFonts w:ascii="Arial" w:hAnsi="Arial" w:cs="Arial"/>
                <w:b/>
              </w:rPr>
              <w:t>na klatkę schodową - wydzielenie klatki schodowej na wszystkich kondygnacjach</w:t>
            </w:r>
          </w:p>
          <w:p w:rsidR="009C7CAF" w:rsidRDefault="009C7CAF" w:rsidP="00DE028E">
            <w:pPr>
              <w:pStyle w:val="Domylnie"/>
              <w:spacing w:after="0" w:line="240" w:lineRule="auto"/>
              <w:ind w:left="142"/>
              <w:rPr>
                <w:rFonts w:ascii="Arial" w:hAnsi="Arial" w:cs="Arial"/>
              </w:rPr>
            </w:pPr>
          </w:p>
          <w:p w:rsidR="009C7CAF" w:rsidRDefault="009C7CAF" w:rsidP="00DE028E">
            <w:pPr>
              <w:pStyle w:val="Domylnie"/>
              <w:spacing w:after="0" w:line="240" w:lineRule="auto"/>
              <w:ind w:left="142"/>
              <w:rPr>
                <w:rFonts w:ascii="Arial" w:hAnsi="Arial" w:cs="Arial"/>
              </w:rPr>
            </w:pPr>
          </w:p>
          <w:p w:rsidR="009C7CAF" w:rsidRDefault="009C7CAF" w:rsidP="00DE028E">
            <w:pPr>
              <w:pStyle w:val="Domylnie"/>
              <w:spacing w:after="0" w:line="240" w:lineRule="auto"/>
              <w:ind w:left="142"/>
              <w:rPr>
                <w:rFonts w:ascii="Arial" w:hAnsi="Arial" w:cs="Arial"/>
              </w:rPr>
            </w:pPr>
          </w:p>
          <w:p w:rsidR="009C7CAF" w:rsidRPr="00DE2707" w:rsidRDefault="009C7CAF" w:rsidP="00DE028E">
            <w:pPr>
              <w:pStyle w:val="Domylnie"/>
              <w:spacing w:after="0" w:line="240" w:lineRule="auto"/>
              <w:ind w:left="142"/>
              <w:rPr>
                <w:rFonts w:ascii="Arial" w:hAnsi="Arial" w:cs="Arial"/>
              </w:rPr>
            </w:pPr>
          </w:p>
          <w:p w:rsidR="009C7CAF" w:rsidRPr="00DE2707" w:rsidRDefault="009C7CAF" w:rsidP="009C7CAF">
            <w:pPr>
              <w:pStyle w:val="Domylnie"/>
              <w:numPr>
                <w:ilvl w:val="0"/>
                <w:numId w:val="26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lastRenderedPageBreak/>
              <w:t>I Piętro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Sala Księżnej Anny Jagiellonki: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6"/>
              </w:numPr>
              <w:spacing w:after="0" w:line="240" w:lineRule="auto"/>
              <w:ind w:left="540" w:hanging="426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Wymiana posadzki wraz z wykonaniem instalacji ogrzewania podłogowego, </w:t>
            </w:r>
            <w:r w:rsidRPr="00DE2707">
              <w:rPr>
                <w:rFonts w:ascii="Arial" w:hAnsi="Arial" w:cs="Arial"/>
                <w:b/>
              </w:rPr>
              <w:t xml:space="preserve">montaż skrzydeł okiennych witrażowych, naprawy tynków, uzupełnienia, malowanie farbami </w:t>
            </w:r>
            <w:proofErr w:type="spellStart"/>
            <w:r w:rsidRPr="00DE2707">
              <w:rPr>
                <w:rFonts w:ascii="Arial" w:hAnsi="Arial" w:cs="Arial"/>
                <w:b/>
              </w:rPr>
              <w:t>kazeinowo-wapiennymi</w:t>
            </w:r>
            <w:proofErr w:type="spellEnd"/>
            <w:r w:rsidRPr="00DE2707">
              <w:rPr>
                <w:rFonts w:ascii="Arial" w:hAnsi="Arial" w:cs="Arial"/>
                <w:b/>
              </w:rPr>
              <w:t xml:space="preserve"> (aranżacja wnętrza)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rPr>
                <w:rFonts w:ascii="Arial" w:hAnsi="Arial" w:cs="Arial"/>
              </w:rPr>
            </w:pPr>
          </w:p>
          <w:p w:rsidR="009C7CAF" w:rsidRPr="00DE2707" w:rsidRDefault="009C7CAF" w:rsidP="00DE028E">
            <w:pPr>
              <w:pStyle w:val="Domylnie"/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Pozostałe pomieszczenia I piętra – </w:t>
            </w:r>
            <w:r w:rsidRPr="00DE2707">
              <w:rPr>
                <w:rFonts w:ascii="Arial" w:hAnsi="Arial" w:cs="Arial"/>
                <w:b/>
              </w:rPr>
              <w:t>Sala Jana Fryderyka, Sala Elżbietańska, Sala Księżnej Przybysławy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7"/>
              </w:numPr>
              <w:spacing w:after="0" w:line="240" w:lineRule="auto"/>
              <w:ind w:left="540" w:hanging="398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Wymiana posadzki wraz z wykonaniem instalacji ogrzewania podłogowego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7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Malowanie temperowe </w:t>
            </w:r>
            <w:r w:rsidRPr="00DE2707">
              <w:rPr>
                <w:rFonts w:ascii="Arial" w:hAnsi="Arial" w:cs="Arial"/>
                <w:b/>
              </w:rPr>
              <w:t xml:space="preserve">lub </w:t>
            </w:r>
            <w:proofErr w:type="spellStart"/>
            <w:r w:rsidRPr="00DE2707">
              <w:rPr>
                <w:rFonts w:ascii="Arial" w:hAnsi="Arial" w:cs="Arial"/>
                <w:b/>
              </w:rPr>
              <w:t>kazeinowo-wapienne</w:t>
            </w:r>
            <w:proofErr w:type="spellEnd"/>
          </w:p>
          <w:p w:rsidR="009C7CAF" w:rsidRPr="00DE2707" w:rsidRDefault="009C7CAF" w:rsidP="009C7CAF">
            <w:pPr>
              <w:pStyle w:val="Domylnie"/>
              <w:numPr>
                <w:ilvl w:val="0"/>
                <w:numId w:val="7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Wymiana stopni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7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Naprawy tynków, uzupełnienia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7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Rozbiórka tzw. „</w:t>
            </w:r>
            <w:proofErr w:type="spellStart"/>
            <w:r w:rsidRPr="00DE2707">
              <w:rPr>
                <w:rFonts w:ascii="Arial" w:hAnsi="Arial" w:cs="Arial"/>
              </w:rPr>
              <w:t>gorbaczówki</w:t>
            </w:r>
            <w:proofErr w:type="spellEnd"/>
            <w:r w:rsidRPr="00DE2707">
              <w:rPr>
                <w:rFonts w:ascii="Arial" w:hAnsi="Arial" w:cs="Arial"/>
              </w:rPr>
              <w:t>” w Sali Jana Fryderyka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ind w:left="142"/>
              <w:rPr>
                <w:rFonts w:ascii="Arial" w:hAnsi="Arial" w:cs="Arial"/>
              </w:rPr>
            </w:pPr>
          </w:p>
          <w:p w:rsidR="009C7CAF" w:rsidRPr="00DE2707" w:rsidRDefault="009C7CAF" w:rsidP="009C7CAF">
            <w:pPr>
              <w:pStyle w:val="Domylnie"/>
              <w:numPr>
                <w:ilvl w:val="0"/>
                <w:numId w:val="26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II Piętro 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  <w:b/>
              </w:rPr>
              <w:t>Sala Królowej Świętosławy, Sala Eryka Pomorskiego, Sala Króla Stanisława Leszczyńskiego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8"/>
              </w:numPr>
              <w:spacing w:after="0" w:line="240" w:lineRule="auto"/>
              <w:ind w:left="540" w:hanging="398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Wymiana posadzki wraz z wykonaniem instalacji ogrzewania podłogowego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8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Malowanie temperowe </w:t>
            </w:r>
            <w:r w:rsidRPr="00DE2707">
              <w:rPr>
                <w:rFonts w:ascii="Arial" w:hAnsi="Arial" w:cs="Arial"/>
                <w:b/>
              </w:rPr>
              <w:t xml:space="preserve">lub </w:t>
            </w:r>
            <w:proofErr w:type="spellStart"/>
            <w:r w:rsidRPr="00DE2707">
              <w:rPr>
                <w:rFonts w:ascii="Arial" w:hAnsi="Arial" w:cs="Arial"/>
                <w:b/>
              </w:rPr>
              <w:t>kazeinowo-wapienne</w:t>
            </w:r>
            <w:proofErr w:type="spellEnd"/>
          </w:p>
          <w:p w:rsidR="009C7CAF" w:rsidRPr="00DE2707" w:rsidRDefault="009C7CAF" w:rsidP="009C7CAF">
            <w:pPr>
              <w:pStyle w:val="Domylnie"/>
              <w:numPr>
                <w:ilvl w:val="0"/>
                <w:numId w:val="8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Wykonanie nowych sanitariatów w Dziale Wystaw Artystycznych </w:t>
            </w:r>
            <w:r w:rsidRPr="00DE2707">
              <w:rPr>
                <w:rFonts w:ascii="Arial" w:hAnsi="Arial" w:cs="Arial"/>
                <w:b/>
              </w:rPr>
              <w:t>(korytarz, toalety damskie, toalety męskie, toalety dla niepełnosprawnych, pom. magazynowe)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8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Naprawy tynków, uzupełnienia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ind w:left="142"/>
              <w:rPr>
                <w:rFonts w:ascii="Arial" w:hAnsi="Arial" w:cs="Arial"/>
              </w:rPr>
            </w:pPr>
          </w:p>
          <w:p w:rsidR="009C7CAF" w:rsidRDefault="009C7CAF" w:rsidP="009C7CAF">
            <w:pPr>
              <w:pStyle w:val="Domylnie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Ciąg komunikacyjny dach (taras)</w:t>
            </w:r>
          </w:p>
          <w:p w:rsidR="009C7CAF" w:rsidRDefault="009C7CAF" w:rsidP="00DE028E">
            <w:pPr>
              <w:pStyle w:val="Domylnie"/>
              <w:spacing w:after="0" w:line="240" w:lineRule="auto"/>
              <w:ind w:left="540"/>
              <w:rPr>
                <w:rFonts w:ascii="Arial" w:hAnsi="Arial" w:cs="Arial"/>
              </w:rPr>
            </w:pPr>
          </w:p>
          <w:p w:rsidR="009C7CAF" w:rsidRPr="00DE2707" w:rsidRDefault="009C7CAF" w:rsidP="009C7CAF">
            <w:pPr>
              <w:pStyle w:val="Domylnie"/>
              <w:numPr>
                <w:ilvl w:val="0"/>
                <w:numId w:val="9"/>
              </w:numPr>
              <w:spacing w:after="0" w:line="240" w:lineRule="auto"/>
              <w:ind w:left="540" w:hanging="398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Rozbiórka pokrycia i konstrukcji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9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Wykonanie konstrukcji dachu, wzmocnienie attyk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9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Wykonanie nowego pokrycia, warstwy dachu odwróconego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9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Zabudowa szklana klatki schodowej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9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Wykonanie schodów i pochylni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9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lastRenderedPageBreak/>
              <w:t>Balustrada szklana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9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Doprowadzenie mediów na strych </w:t>
            </w:r>
            <w:r w:rsidRPr="00DE2707">
              <w:rPr>
                <w:rFonts w:ascii="Arial" w:hAnsi="Arial" w:cs="Arial"/>
                <w:b/>
              </w:rPr>
              <w:t>(wykonanie rozprowadzeń mediów na nieużytkowej powierzchni poddasza np. wentylacji mechanicznej, instalacji wody lodowej dla potrzeb ogrzewania podłogowego)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ind w:left="567"/>
              <w:rPr>
                <w:rFonts w:ascii="Arial" w:hAnsi="Arial" w:cs="Arial"/>
              </w:rPr>
            </w:pPr>
          </w:p>
          <w:p w:rsidR="009C7CAF" w:rsidRDefault="009C7CAF" w:rsidP="009C7CAF">
            <w:pPr>
              <w:pStyle w:val="Domylnie"/>
              <w:numPr>
                <w:ilvl w:val="0"/>
                <w:numId w:val="26"/>
              </w:numPr>
              <w:spacing w:before="120" w:after="0" w:line="240" w:lineRule="auto"/>
              <w:ind w:left="1077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Wieża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:rsidR="009C7CAF" w:rsidRPr="00DE2707" w:rsidRDefault="009C7CAF" w:rsidP="009C7CAF">
            <w:pPr>
              <w:pStyle w:val="Domylnie"/>
              <w:numPr>
                <w:ilvl w:val="0"/>
                <w:numId w:val="10"/>
              </w:numPr>
              <w:spacing w:after="0" w:line="240" w:lineRule="auto"/>
              <w:ind w:left="540" w:hanging="398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Rozbiórka istniejących schodów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0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Wykonanie nowych schodów </w:t>
            </w:r>
            <w:r w:rsidRPr="00DE2707">
              <w:rPr>
                <w:rFonts w:ascii="Arial" w:hAnsi="Arial" w:cs="Arial"/>
                <w:b/>
              </w:rPr>
              <w:t>o konstrukcji żelbetowej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0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Wykonanie konstrukcji szybu windowego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0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Montaż windy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0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  <w:b/>
              </w:rPr>
              <w:t>Wykonanie nowych powłok malarskich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0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Naprawy tynków, uzupełnienia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0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Wykonanie nowej posadzki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0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Montaż drzwi przeciwpożarowych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0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Naprawa tarasu wieży oraz istniejących schodów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0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Zabudowa dzwonu wieży </w:t>
            </w:r>
            <w:r w:rsidRPr="00DE2707">
              <w:rPr>
                <w:rFonts w:ascii="Arial" w:hAnsi="Arial" w:cs="Arial"/>
                <w:b/>
              </w:rPr>
              <w:t>(lub jego podniesienie)</w:t>
            </w:r>
            <w:r w:rsidRPr="00DE2707">
              <w:rPr>
                <w:rFonts w:ascii="Arial" w:hAnsi="Arial" w:cs="Arial"/>
              </w:rPr>
              <w:t xml:space="preserve"> oraz iluminacja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0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Naprawa i częściowa wymiana konstrukcji i pokrycia hełmu wieży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ind w:left="142"/>
              <w:rPr>
                <w:rFonts w:ascii="Arial" w:hAnsi="Arial" w:cs="Arial"/>
              </w:rPr>
            </w:pPr>
          </w:p>
          <w:p w:rsidR="009C7CAF" w:rsidRPr="00DE2707" w:rsidRDefault="009C7CAF" w:rsidP="009C7CAF">
            <w:pPr>
              <w:pStyle w:val="Domylnie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Branża elektryczna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1"/>
              </w:numPr>
              <w:spacing w:after="0" w:line="240" w:lineRule="auto"/>
              <w:ind w:left="540" w:hanging="398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Oświetlenie + sterowanie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1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Okablowanie, gniazda, rozdzielnie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1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Opcjonalnie </w:t>
            </w:r>
            <w:proofErr w:type="spellStart"/>
            <w:r w:rsidRPr="00DE2707">
              <w:rPr>
                <w:rFonts w:ascii="Arial" w:hAnsi="Arial" w:cs="Arial"/>
              </w:rPr>
              <w:t>trafostacja</w:t>
            </w:r>
            <w:proofErr w:type="spellEnd"/>
          </w:p>
          <w:p w:rsidR="009C7CAF" w:rsidRPr="00DE2707" w:rsidRDefault="009C7CAF" w:rsidP="00DE028E">
            <w:pPr>
              <w:pStyle w:val="Domylnie"/>
              <w:spacing w:after="0" w:line="240" w:lineRule="auto"/>
              <w:rPr>
                <w:rFonts w:ascii="Arial" w:hAnsi="Arial" w:cs="Arial"/>
              </w:rPr>
            </w:pPr>
          </w:p>
          <w:p w:rsidR="009C7CAF" w:rsidRPr="00DE2707" w:rsidRDefault="009C7CAF" w:rsidP="009C7CAF">
            <w:pPr>
              <w:pStyle w:val="Domylnie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Branża sanitarna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2"/>
              </w:numPr>
              <w:spacing w:after="0" w:line="240" w:lineRule="auto"/>
              <w:ind w:left="540" w:hanging="398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Ogrzewanie + chłodzenie podłogowe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proofErr w:type="spellStart"/>
            <w:r w:rsidRPr="00DE2707">
              <w:rPr>
                <w:rFonts w:ascii="Arial" w:hAnsi="Arial" w:cs="Arial"/>
              </w:rPr>
              <w:t>Klimakonwektory</w:t>
            </w:r>
            <w:proofErr w:type="spellEnd"/>
          </w:p>
          <w:p w:rsidR="009C7CAF" w:rsidRPr="00DE2707" w:rsidRDefault="009C7CAF" w:rsidP="009C7CAF">
            <w:pPr>
              <w:pStyle w:val="Domylnie"/>
              <w:numPr>
                <w:ilvl w:val="0"/>
                <w:numId w:val="1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Centrale wentylacyjne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Kanały wentylacyjne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Automatyka central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Agregat wody lodowej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lastRenderedPageBreak/>
              <w:t>Nawilżacze powietrza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Agregat sprężonego powietrza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Instalacja kanalizacji sanitarnej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Instalacja wody zimnej i ciepłej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Przyłącze kanalizacji sanitarnej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2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Przepompownia kanalizacji sanitarnej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rPr>
                <w:rFonts w:ascii="Arial" w:hAnsi="Arial" w:cs="Arial"/>
              </w:rPr>
            </w:pPr>
          </w:p>
          <w:p w:rsidR="009C7CAF" w:rsidRPr="00DE2707" w:rsidRDefault="009C7CAF" w:rsidP="009C7CAF">
            <w:pPr>
              <w:pStyle w:val="Domylnie"/>
              <w:numPr>
                <w:ilvl w:val="0"/>
                <w:numId w:val="26"/>
              </w:numPr>
              <w:spacing w:before="120" w:after="0" w:line="240" w:lineRule="auto"/>
              <w:ind w:left="1077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Branża ochrony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3"/>
              </w:numPr>
              <w:spacing w:after="0" w:line="240" w:lineRule="auto"/>
              <w:ind w:left="540" w:hanging="398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>SSWIN – system sygnalizacji włamania i napadu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3"/>
              </w:numPr>
              <w:spacing w:after="0" w:line="240" w:lineRule="auto"/>
              <w:ind w:left="567" w:hanging="425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</w:rPr>
              <w:t xml:space="preserve">SSP – system sygnalizacji pożaru </w:t>
            </w:r>
            <w:r w:rsidRPr="00DE2707">
              <w:rPr>
                <w:rFonts w:ascii="Arial" w:hAnsi="Arial" w:cs="Arial"/>
                <w:b/>
              </w:rPr>
              <w:t>(wraz z niezbędnym osprzętem)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ind w:left="1276"/>
              <w:rPr>
                <w:rFonts w:ascii="Arial" w:hAnsi="Arial" w:cs="Arial"/>
              </w:rPr>
            </w:pPr>
          </w:p>
          <w:p w:rsidR="009C7CAF" w:rsidRPr="00DE2707" w:rsidRDefault="009C7CAF" w:rsidP="009C7CAF">
            <w:pPr>
              <w:pStyle w:val="PSDBTabelaNormalny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  <w:b/>
              </w:rPr>
              <w:t xml:space="preserve">  Zagospodarowanie terenu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  <w:b/>
              </w:rPr>
              <w:t>Nawierzchnie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  <w:b/>
              </w:rPr>
              <w:t>Podjazdy dla niepełnosprawnych, schody, tarasy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  <w:b/>
              </w:rPr>
              <w:t>Teren zielony przy elewacji północnej</w:t>
            </w:r>
          </w:p>
          <w:p w:rsidR="009C7CAF" w:rsidRPr="00DE2707" w:rsidRDefault="009C7CAF" w:rsidP="009C7CAF">
            <w:pPr>
              <w:pStyle w:val="Domylnie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DE2707">
              <w:rPr>
                <w:rFonts w:ascii="Arial" w:hAnsi="Arial" w:cs="Arial"/>
                <w:b/>
              </w:rPr>
              <w:t>Izolacje fundamentów (wraz z przywróceniem otoczenia do stanu pierwotnego po zakończeniu prac izolacyjnych)</w:t>
            </w:r>
          </w:p>
          <w:p w:rsidR="009C7CAF" w:rsidRPr="00DE2707" w:rsidRDefault="009C7CAF" w:rsidP="00DE028E">
            <w:pPr>
              <w:pStyle w:val="Domylnie"/>
              <w:spacing w:after="0" w:line="240" w:lineRule="auto"/>
              <w:ind w:left="363"/>
              <w:rPr>
                <w:rFonts w:ascii="Arial" w:hAnsi="Arial" w:cs="Arial"/>
              </w:rPr>
            </w:pPr>
          </w:p>
        </w:tc>
      </w:tr>
    </w:tbl>
    <w:p w:rsidR="009C7CAF" w:rsidRDefault="009C7CAF" w:rsidP="009C7CAF">
      <w:pPr>
        <w:pStyle w:val="Domylnie"/>
        <w:spacing w:after="240"/>
      </w:pPr>
    </w:p>
    <w:p w:rsidR="009C7CAF" w:rsidRDefault="009C7CAF" w:rsidP="009C7CAF">
      <w:pPr>
        <w:pStyle w:val="Domylnie"/>
        <w:jc w:val="center"/>
      </w:pPr>
    </w:p>
    <w:p w:rsidR="008F0612" w:rsidRDefault="008F0612"/>
    <w:sectPr w:rsidR="008F0612">
      <w:pgSz w:w="16838" w:h="11906" w:orient="landscape"/>
      <w:pgMar w:top="1418" w:right="1418" w:bottom="1418" w:left="1418" w:header="708" w:footer="708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E08"/>
    <w:multiLevelType w:val="multilevel"/>
    <w:tmpl w:val="84261520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1">
    <w:nsid w:val="1EC34715"/>
    <w:multiLevelType w:val="hybridMultilevel"/>
    <w:tmpl w:val="46AED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5868B1"/>
    <w:multiLevelType w:val="multilevel"/>
    <w:tmpl w:val="26DE673E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3">
    <w:nsid w:val="2CF43DF5"/>
    <w:multiLevelType w:val="hybridMultilevel"/>
    <w:tmpl w:val="2A789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816772"/>
    <w:multiLevelType w:val="hybridMultilevel"/>
    <w:tmpl w:val="99502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C87EA8"/>
    <w:multiLevelType w:val="multilevel"/>
    <w:tmpl w:val="81DEBF96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color w:val="00000A"/>
      </w:rPr>
    </w:lvl>
    <w:lvl w:ilvl="2">
      <w:start w:val="1"/>
      <w:numFmt w:val="lowerLetter"/>
      <w:lvlText w:val="%2.%3)"/>
      <w:lvlJc w:val="right"/>
      <w:pPr>
        <w:ind w:left="1861" w:hanging="99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6">
    <w:nsid w:val="3A434C50"/>
    <w:multiLevelType w:val="multilevel"/>
    <w:tmpl w:val="D9B8FE20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7">
    <w:nsid w:val="3CC64B30"/>
    <w:multiLevelType w:val="multilevel"/>
    <w:tmpl w:val="7F66FBB0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8">
    <w:nsid w:val="3EA176E6"/>
    <w:multiLevelType w:val="multilevel"/>
    <w:tmpl w:val="309C520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9">
    <w:nsid w:val="48E416F0"/>
    <w:multiLevelType w:val="multilevel"/>
    <w:tmpl w:val="4F98F2C2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10">
    <w:nsid w:val="4DB60B32"/>
    <w:multiLevelType w:val="multilevel"/>
    <w:tmpl w:val="4B7A0366"/>
    <w:lvl w:ilvl="0">
      <w:start w:val="1"/>
      <w:numFmt w:val="decimal"/>
      <w:lvlText w:val="%1."/>
      <w:lvlJc w:val="left"/>
      <w:pPr>
        <w:ind w:left="846" w:hanging="705"/>
      </w:pPr>
    </w:lvl>
    <w:lvl w:ilvl="1">
      <w:start w:val="1"/>
      <w:numFmt w:val="bullet"/>
      <w:lvlText w:val=""/>
      <w:lvlJc w:val="left"/>
      <w:pPr>
        <w:ind w:left="1221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ind w:left="1941" w:hanging="180"/>
      </w:pPr>
    </w:lvl>
    <w:lvl w:ilvl="3">
      <w:start w:val="1"/>
      <w:numFmt w:val="decimal"/>
      <w:lvlText w:val="%2.%3.%4."/>
      <w:lvlJc w:val="left"/>
      <w:pPr>
        <w:ind w:left="2661" w:hanging="360"/>
      </w:pPr>
    </w:lvl>
    <w:lvl w:ilvl="4">
      <w:start w:val="1"/>
      <w:numFmt w:val="lowerLetter"/>
      <w:lvlText w:val="%2.%3.%4.%5."/>
      <w:lvlJc w:val="left"/>
      <w:pPr>
        <w:ind w:left="3381" w:hanging="360"/>
      </w:pPr>
    </w:lvl>
    <w:lvl w:ilvl="5">
      <w:start w:val="1"/>
      <w:numFmt w:val="lowerRoman"/>
      <w:lvlText w:val="%2.%3.%4.%5.%6."/>
      <w:lvlJc w:val="right"/>
      <w:pPr>
        <w:ind w:left="4101" w:hanging="180"/>
      </w:pPr>
    </w:lvl>
    <w:lvl w:ilvl="6">
      <w:start w:val="1"/>
      <w:numFmt w:val="decimal"/>
      <w:lvlText w:val="%2.%3.%4.%5.%6.%7."/>
      <w:lvlJc w:val="left"/>
      <w:pPr>
        <w:ind w:left="4821" w:hanging="360"/>
      </w:pPr>
    </w:lvl>
    <w:lvl w:ilvl="7">
      <w:start w:val="1"/>
      <w:numFmt w:val="lowerLetter"/>
      <w:lvlText w:val="%2.%3.%4.%5.%6.%7.%8."/>
      <w:lvlJc w:val="left"/>
      <w:pPr>
        <w:ind w:left="5541" w:hanging="360"/>
      </w:pPr>
    </w:lvl>
    <w:lvl w:ilvl="8">
      <w:start w:val="1"/>
      <w:numFmt w:val="lowerRoman"/>
      <w:lvlText w:val="%2.%3.%4.%5.%6.%7.%8.%9."/>
      <w:lvlJc w:val="right"/>
      <w:pPr>
        <w:ind w:left="6261" w:hanging="180"/>
      </w:pPr>
    </w:lvl>
  </w:abstractNum>
  <w:abstractNum w:abstractNumId="11">
    <w:nsid w:val="536B7664"/>
    <w:multiLevelType w:val="multilevel"/>
    <w:tmpl w:val="70BA2384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12">
    <w:nsid w:val="580868FC"/>
    <w:multiLevelType w:val="hybridMultilevel"/>
    <w:tmpl w:val="C93A2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2C278E"/>
    <w:multiLevelType w:val="multilevel"/>
    <w:tmpl w:val="7F64932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615B3108"/>
    <w:multiLevelType w:val="hybridMultilevel"/>
    <w:tmpl w:val="82C65412"/>
    <w:lvl w:ilvl="0" w:tplc="CEB0E5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BD3C3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1C80683"/>
    <w:multiLevelType w:val="hybridMultilevel"/>
    <w:tmpl w:val="E0F6C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3BC7381"/>
    <w:multiLevelType w:val="multilevel"/>
    <w:tmpl w:val="B866D136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17">
    <w:nsid w:val="63BC739A"/>
    <w:multiLevelType w:val="multilevel"/>
    <w:tmpl w:val="5DDE9224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18">
    <w:nsid w:val="647C3DFB"/>
    <w:multiLevelType w:val="multilevel"/>
    <w:tmpl w:val="14AC7770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19">
    <w:nsid w:val="6C50764E"/>
    <w:multiLevelType w:val="hybridMultilevel"/>
    <w:tmpl w:val="DF3A5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E8820C1"/>
    <w:multiLevelType w:val="hybridMultilevel"/>
    <w:tmpl w:val="AE7C7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2C82B65"/>
    <w:multiLevelType w:val="hybridMultilevel"/>
    <w:tmpl w:val="EF36A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DA45FD"/>
    <w:multiLevelType w:val="multilevel"/>
    <w:tmpl w:val="6BF647F8"/>
    <w:lvl w:ilvl="0">
      <w:start w:val="1"/>
      <w:numFmt w:val="decimal"/>
      <w:lvlText w:val="%1."/>
      <w:lvlJc w:val="left"/>
      <w:pPr>
        <w:ind w:left="847" w:hanging="705"/>
      </w:pPr>
    </w:lvl>
    <w:lvl w:ilvl="1">
      <w:start w:val="1"/>
      <w:numFmt w:val="bullet"/>
      <w:lvlText w:val="-"/>
      <w:lvlJc w:val="left"/>
      <w:pPr>
        <w:ind w:left="1222" w:hanging="360"/>
      </w:pPr>
      <w:rPr>
        <w:rFonts w:ascii="Arial" w:hAnsi="Arial" w:cs="Arial" w:hint="default"/>
      </w:rPr>
    </w:lvl>
    <w:lvl w:ilvl="2">
      <w:start w:val="1"/>
      <w:numFmt w:val="lowerRoman"/>
      <w:lvlText w:val="%2.%3."/>
      <w:lvlJc w:val="right"/>
      <w:pPr>
        <w:ind w:left="1942" w:hanging="180"/>
      </w:pPr>
    </w:lvl>
    <w:lvl w:ilvl="3">
      <w:start w:val="1"/>
      <w:numFmt w:val="decimal"/>
      <w:lvlText w:val="%2.%3.%4."/>
      <w:lvlJc w:val="left"/>
      <w:pPr>
        <w:ind w:left="2662" w:hanging="360"/>
      </w:pPr>
    </w:lvl>
    <w:lvl w:ilvl="4">
      <w:start w:val="1"/>
      <w:numFmt w:val="lowerLetter"/>
      <w:lvlText w:val="%2.%3.%4.%5."/>
      <w:lvlJc w:val="left"/>
      <w:pPr>
        <w:ind w:left="3382" w:hanging="360"/>
      </w:pPr>
    </w:lvl>
    <w:lvl w:ilvl="5">
      <w:start w:val="1"/>
      <w:numFmt w:val="lowerRoman"/>
      <w:lvlText w:val="%2.%3.%4.%5.%6."/>
      <w:lvlJc w:val="right"/>
      <w:pPr>
        <w:ind w:left="4102" w:hanging="180"/>
      </w:pPr>
    </w:lvl>
    <w:lvl w:ilvl="6">
      <w:start w:val="1"/>
      <w:numFmt w:val="decimal"/>
      <w:lvlText w:val="%2.%3.%4.%5.%6.%7."/>
      <w:lvlJc w:val="left"/>
      <w:pPr>
        <w:ind w:left="4822" w:hanging="360"/>
      </w:pPr>
    </w:lvl>
    <w:lvl w:ilvl="7">
      <w:start w:val="1"/>
      <w:numFmt w:val="lowerLetter"/>
      <w:lvlText w:val="%2.%3.%4.%5.%6.%7.%8."/>
      <w:lvlJc w:val="left"/>
      <w:pPr>
        <w:ind w:left="5542" w:hanging="360"/>
      </w:pPr>
    </w:lvl>
    <w:lvl w:ilvl="8">
      <w:start w:val="1"/>
      <w:numFmt w:val="lowerRoman"/>
      <w:lvlText w:val="%2.%3.%4.%5.%6.%7.%8.%9."/>
      <w:lvlJc w:val="right"/>
      <w:pPr>
        <w:ind w:left="6262" w:hanging="180"/>
      </w:pPr>
    </w:lvl>
  </w:abstractNum>
  <w:abstractNum w:abstractNumId="23">
    <w:nsid w:val="78C917B3"/>
    <w:multiLevelType w:val="hybridMultilevel"/>
    <w:tmpl w:val="4468D3F4"/>
    <w:lvl w:ilvl="0" w:tplc="F0B6F778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3C4D0B"/>
    <w:multiLevelType w:val="hybridMultilevel"/>
    <w:tmpl w:val="E6DE68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C8A02B3"/>
    <w:multiLevelType w:val="hybridMultilevel"/>
    <w:tmpl w:val="541C4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6"/>
  </w:num>
  <w:num w:numId="5">
    <w:abstractNumId w:val="16"/>
  </w:num>
  <w:num w:numId="6">
    <w:abstractNumId w:val="8"/>
  </w:num>
  <w:num w:numId="7">
    <w:abstractNumId w:val="5"/>
  </w:num>
  <w:num w:numId="8">
    <w:abstractNumId w:val="9"/>
  </w:num>
  <w:num w:numId="9">
    <w:abstractNumId w:val="11"/>
  </w:num>
  <w:num w:numId="10">
    <w:abstractNumId w:val="18"/>
  </w:num>
  <w:num w:numId="11">
    <w:abstractNumId w:val="7"/>
  </w:num>
  <w:num w:numId="12">
    <w:abstractNumId w:val="2"/>
  </w:num>
  <w:num w:numId="13">
    <w:abstractNumId w:val="0"/>
  </w:num>
  <w:num w:numId="14">
    <w:abstractNumId w:val="1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AF"/>
    <w:rsid w:val="003306E8"/>
    <w:rsid w:val="008F0612"/>
    <w:rsid w:val="009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CA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C7CAF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Domylnie"/>
    <w:rsid w:val="009C7CAF"/>
  </w:style>
  <w:style w:type="paragraph" w:customStyle="1" w:styleId="PSDBTabelaNormalny">
    <w:name w:val="PSDB Tabela Normalny"/>
    <w:basedOn w:val="Domylnie"/>
    <w:rsid w:val="009C7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CA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C7CAF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Domylnie"/>
    <w:rsid w:val="009C7CAF"/>
  </w:style>
  <w:style w:type="paragraph" w:customStyle="1" w:styleId="PSDBTabelaNormalny">
    <w:name w:val="PSDB Tabela Normalny"/>
    <w:basedOn w:val="Domylnie"/>
    <w:rsid w:val="009C7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2013-05-23T11:23:00Z</dcterms:created>
  <dcterms:modified xsi:type="dcterms:W3CDTF">2013-05-23T11:23:00Z</dcterms:modified>
</cp:coreProperties>
</file>