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88A" w:rsidRDefault="0036588A" w:rsidP="0036588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ANEKS nr 9</w:t>
      </w:r>
    </w:p>
    <w:p w:rsidR="0036588A" w:rsidRDefault="0036588A" w:rsidP="0036588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 UMOWY DOTACJI DOTYCZĄCEJ NA PROWADZENIE LOKALNEGO PUNKTU INFORMACYJNEGO w Gryficach nr WZS-FV/71/2014 </w:t>
      </w:r>
    </w:p>
    <w:p w:rsidR="0036588A" w:rsidRDefault="0036588A" w:rsidP="0036588A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</w:p>
    <w:p w:rsidR="0036588A" w:rsidRDefault="0036588A" w:rsidP="0036588A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zawartej w dniu 17 grudnia 2014 r. zmienionej aneksem nr 1 z dnia 05.05.2015 r., nr 2 z dnia 27.10.2015 r., nr 3 z dnia 31.08.2016 r., nr 4 z dnia 06.03.2017 r., nr 5 z dnia 27.04.2017 r., nr 6 z dnia 21.12.2017 r., nr 7 z dnia 31.07.2019 r. oraz aneksem nr 8 z dnia 9 września 2019 r.</w:t>
      </w:r>
    </w:p>
    <w:p w:rsidR="0036588A" w:rsidRDefault="0036588A" w:rsidP="0036588A">
      <w:pPr>
        <w:spacing w:after="0"/>
        <w:jc w:val="center"/>
        <w:rPr>
          <w:rFonts w:ascii="Arial" w:hAnsi="Arial" w:cs="Arial"/>
          <w:b/>
        </w:rPr>
      </w:pPr>
    </w:p>
    <w:p w:rsidR="0036588A" w:rsidRDefault="0036588A" w:rsidP="0036588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zawarty przez Strony w Szczecinie w dniu……………………………………</w:t>
      </w:r>
    </w:p>
    <w:p w:rsidR="0036588A" w:rsidRDefault="0036588A" w:rsidP="0036588A">
      <w:pPr>
        <w:spacing w:after="0"/>
        <w:jc w:val="center"/>
        <w:rPr>
          <w:rFonts w:ascii="Arial" w:hAnsi="Arial" w:cs="Arial"/>
          <w:b/>
        </w:rPr>
      </w:pPr>
    </w:p>
    <w:p w:rsidR="0036588A" w:rsidRDefault="0036588A" w:rsidP="0036588A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pomiędzy:</w:t>
      </w:r>
    </w:p>
    <w:p w:rsidR="0036588A" w:rsidRDefault="0036588A" w:rsidP="0036588A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Województwem Zachodniopomorskim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z siedzibą w Szczecinie przy ul. Korsarzy 34, reprezentowanym przez: </w:t>
      </w:r>
    </w:p>
    <w:p w:rsidR="0036588A" w:rsidRDefault="0036588A" w:rsidP="0036588A">
      <w:pPr>
        <w:pStyle w:val="Akapitzlist"/>
        <w:numPr>
          <w:ilvl w:val="0"/>
          <w:numId w:val="8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588A" w:rsidRDefault="0036588A" w:rsidP="0036588A">
      <w:pPr>
        <w:pStyle w:val="Akapitzlist"/>
        <w:numPr>
          <w:ilvl w:val="0"/>
          <w:numId w:val="8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 …………………………………..</w:t>
      </w:r>
    </w:p>
    <w:p w:rsidR="0036588A" w:rsidRDefault="0036588A" w:rsidP="0036588A">
      <w:p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zwanym dalej „Województwem”</w:t>
      </w:r>
      <w:r>
        <w:rPr>
          <w:rFonts w:ascii="Arial" w:eastAsia="Arial Unicode MS" w:hAnsi="Arial" w:cs="Arial"/>
          <w:sz w:val="20"/>
          <w:szCs w:val="20"/>
          <w:lang w:eastAsia="pl-PL"/>
        </w:rPr>
        <w:t>,</w:t>
      </w:r>
    </w:p>
    <w:p w:rsidR="0036588A" w:rsidRDefault="0036588A" w:rsidP="0036588A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:rsidR="0036588A" w:rsidRDefault="0036588A" w:rsidP="0036588A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6588A" w:rsidRDefault="0036588A" w:rsidP="0036588A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Powiatem Gryfickim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z siedzibą w Gryficach przy pl. Zwycięstwa 37, reprezentowanym przez: </w:t>
      </w:r>
    </w:p>
    <w:p w:rsidR="0036588A" w:rsidRDefault="0036588A" w:rsidP="0036588A">
      <w:pPr>
        <w:pStyle w:val="Akapitzlist"/>
        <w:numPr>
          <w:ilvl w:val="0"/>
          <w:numId w:val="9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6588A" w:rsidRDefault="0036588A" w:rsidP="0036588A">
      <w:pPr>
        <w:pStyle w:val="Akapitzlist"/>
        <w:numPr>
          <w:ilvl w:val="0"/>
          <w:numId w:val="9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 …………………………………...</w:t>
      </w:r>
    </w:p>
    <w:p w:rsidR="0036588A" w:rsidRDefault="0036588A" w:rsidP="0036588A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zwanym dalej „Partnerem”,</w:t>
      </w:r>
    </w:p>
    <w:p w:rsidR="0036588A" w:rsidRDefault="0036588A" w:rsidP="0036588A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łącznie zwanymi dalej „Stronami”.</w:t>
      </w:r>
    </w:p>
    <w:p w:rsidR="0036588A" w:rsidRDefault="0036588A" w:rsidP="0036588A">
      <w:pPr>
        <w:spacing w:after="120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zgodnie postanawiają, że:</w:t>
      </w:r>
    </w:p>
    <w:p w:rsidR="0036588A" w:rsidRDefault="0036588A" w:rsidP="0036588A">
      <w:pPr>
        <w:spacing w:before="240" w:after="24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1.</w:t>
      </w:r>
    </w:p>
    <w:p w:rsidR="0036588A" w:rsidRDefault="0036588A" w:rsidP="0036588A">
      <w:pPr>
        <w:spacing w:after="100" w:afterAutospacing="1"/>
        <w:jc w:val="both"/>
        <w:rPr>
          <w:rFonts w:ascii="Arial" w:eastAsia="Arial Unicode MS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Wprowadza się następujące zmiany: </w:t>
      </w:r>
    </w:p>
    <w:p w:rsidR="0036588A" w:rsidRDefault="0036588A" w:rsidP="0036588A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§ 4 Umowy ust. 1 otrzymuje brzmienie:</w:t>
      </w:r>
    </w:p>
    <w:p w:rsidR="0036588A" w:rsidRDefault="0036588A" w:rsidP="0036588A">
      <w:pPr>
        <w:pStyle w:val="Akapitzlist"/>
        <w:spacing w:before="120" w:after="120"/>
        <w:ind w:left="426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„1. Przewidywaną maksymalną kwotę dotacji na lata 2015-2020 ustala się w wysokości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br/>
        <w:t>1 985 000,00 zł (słownie: milion dziewięćset osiemdziesiąt pięć tysięcy złotych 00/100</w:t>
      </w:r>
      <w:r w:rsidR="0009490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groszy</w:t>
      </w:r>
      <w:bookmarkStart w:id="0" w:name="_GoBack"/>
      <w:bookmarkEnd w:id="0"/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). Przewidywane roczne kwoty dotacji na lata 2015-2020 wskazane są w załączniku nr 7 do 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>Umowy, który stanowi załącznik nr 1 do niniejszego Aneksu.”;</w:t>
      </w:r>
    </w:p>
    <w:p w:rsidR="0036588A" w:rsidRDefault="0036588A" w:rsidP="0036588A">
      <w:pPr>
        <w:pStyle w:val="Akapitzlist"/>
        <w:numPr>
          <w:ilvl w:val="0"/>
          <w:numId w:val="10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>dotychczasowy załącznik nr 7 do umowy zastępuj</w:t>
      </w:r>
      <w:r w:rsidR="00126C47">
        <w:rPr>
          <w:rFonts w:ascii="Arial" w:eastAsia="Times New Roman" w:hAnsi="Arial" w:cs="Arial"/>
          <w:iCs/>
          <w:sz w:val="20"/>
          <w:szCs w:val="20"/>
          <w:lang w:eastAsia="pl-PL"/>
        </w:rPr>
        <w:t>e</w:t>
      </w:r>
      <w:r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się załącznikiem nr 7 o treści wskazanej w Załączniku nr 1 do niniejszego aneksu. </w:t>
      </w:r>
    </w:p>
    <w:p w:rsidR="0036588A" w:rsidRDefault="0036588A" w:rsidP="0036588A">
      <w:p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36588A" w:rsidRDefault="0036588A" w:rsidP="0036588A">
      <w:pPr>
        <w:spacing w:before="120" w:after="0"/>
        <w:ind w:left="4247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§ 2.</w:t>
      </w:r>
    </w:p>
    <w:p w:rsidR="0036588A" w:rsidRDefault="0036588A" w:rsidP="0036588A">
      <w:pPr>
        <w:spacing w:before="120" w:after="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br/>
        <w:t>Pozostałe postanowienia Umowy pozostają bez zmian.</w:t>
      </w:r>
    </w:p>
    <w:p w:rsidR="0036588A" w:rsidRDefault="0036588A" w:rsidP="0036588A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588A" w:rsidRDefault="0036588A" w:rsidP="0036588A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588A" w:rsidRDefault="0036588A" w:rsidP="0036588A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588A" w:rsidRDefault="0036588A" w:rsidP="0036588A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3.</w:t>
      </w:r>
    </w:p>
    <w:p w:rsidR="0036588A" w:rsidRDefault="0036588A" w:rsidP="0036588A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588A" w:rsidRDefault="0036588A" w:rsidP="0036588A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Aneks sporządzono w czterech jednobrzmiących egzemplarzach, z czego dwa otrzymuje Województwo i dwa Partner</w:t>
      </w:r>
    </w:p>
    <w:p w:rsidR="0036588A" w:rsidRDefault="0036588A" w:rsidP="0036588A">
      <w:pPr>
        <w:spacing w:before="12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6588A" w:rsidRDefault="0036588A" w:rsidP="0036588A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4.</w:t>
      </w:r>
    </w:p>
    <w:p w:rsidR="0036588A" w:rsidRDefault="0036588A" w:rsidP="0036588A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588A" w:rsidRDefault="0036588A" w:rsidP="0036588A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Niniejszy Aneks wchodzi w życie z dniem podpisania przez ostatnią ze Stron.</w:t>
      </w:r>
    </w:p>
    <w:p w:rsidR="0036588A" w:rsidRDefault="0036588A" w:rsidP="0036588A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36588A" w:rsidRDefault="0036588A" w:rsidP="0036588A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5.</w:t>
      </w:r>
    </w:p>
    <w:p w:rsidR="0036588A" w:rsidRDefault="0036588A" w:rsidP="0036588A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588A" w:rsidRDefault="0036588A" w:rsidP="0036588A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Poniższe załączniki do Aneksu stanowią jego integralną część:</w:t>
      </w:r>
    </w:p>
    <w:p w:rsidR="0036588A" w:rsidRDefault="0036588A" w:rsidP="0036588A">
      <w:pPr>
        <w:pStyle w:val="Akapitzlist"/>
        <w:numPr>
          <w:ilvl w:val="0"/>
          <w:numId w:val="11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1 – zmieniona treść załącznika nr 7 do Umowy „Przewidywana maksymalna kwota dotacji na lata 2015-2020”.  </w:t>
      </w:r>
    </w:p>
    <w:p w:rsidR="0036588A" w:rsidRDefault="0036588A" w:rsidP="0036588A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6588A" w:rsidRDefault="0036588A" w:rsidP="0036588A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</w:p>
    <w:p w:rsidR="0036588A" w:rsidRDefault="0036588A" w:rsidP="0036588A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Województwo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  Partner</w:t>
      </w:r>
    </w:p>
    <w:p w:rsidR="0036588A" w:rsidRDefault="0036588A" w:rsidP="0036588A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</w:t>
      </w:r>
    </w:p>
    <w:p w:rsidR="0036588A" w:rsidRDefault="0036588A" w:rsidP="0036588A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36588A" w:rsidRDefault="0036588A" w:rsidP="0036588A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36588A" w:rsidRDefault="0036588A" w:rsidP="0036588A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………………………………………</w:t>
      </w:r>
    </w:p>
    <w:p w:rsidR="0036588A" w:rsidRDefault="0036588A" w:rsidP="0036588A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245793" w:rsidRPr="004D0126" w:rsidRDefault="00245793" w:rsidP="004D0126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sectPr w:rsidR="00245793" w:rsidRPr="004D0126" w:rsidSect="004D0126">
      <w:headerReference w:type="default" r:id="rId7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0E5" w:rsidRDefault="00FC60E5" w:rsidP="004D0126">
      <w:pPr>
        <w:spacing w:after="0" w:line="240" w:lineRule="auto"/>
      </w:pPr>
      <w:r>
        <w:separator/>
      </w:r>
    </w:p>
  </w:endnote>
  <w:endnote w:type="continuationSeparator" w:id="0">
    <w:p w:rsidR="00FC60E5" w:rsidRDefault="00FC60E5" w:rsidP="004D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0E5" w:rsidRDefault="00FC60E5" w:rsidP="004D0126">
      <w:pPr>
        <w:spacing w:after="0" w:line="240" w:lineRule="auto"/>
      </w:pPr>
      <w:r>
        <w:separator/>
      </w:r>
    </w:p>
  </w:footnote>
  <w:footnote w:type="continuationSeparator" w:id="0">
    <w:p w:rsidR="00FC60E5" w:rsidRDefault="00FC60E5" w:rsidP="004D0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126" w:rsidRDefault="004D0126" w:rsidP="004D0126">
    <w:pPr>
      <w:pStyle w:val="Nagwek"/>
      <w:jc w:val="center"/>
    </w:pPr>
    <w:r>
      <w:rPr>
        <w:rFonts w:ascii="Tms Rmn" w:hAnsi="Tms Rmn"/>
        <w:noProof/>
        <w:sz w:val="24"/>
        <w:szCs w:val="24"/>
        <w:lang w:eastAsia="pl-PL"/>
      </w:rPr>
      <w:drawing>
        <wp:inline distT="0" distB="0" distL="0" distR="0" wp14:anchorId="5374C15A" wp14:editId="412A7628">
          <wp:extent cx="4492487" cy="688872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3721" cy="693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33E2"/>
    <w:multiLevelType w:val="hybridMultilevel"/>
    <w:tmpl w:val="5CC2D6E8"/>
    <w:lvl w:ilvl="0" w:tplc="A2A290DC">
      <w:start w:val="1"/>
      <w:numFmt w:val="decimal"/>
      <w:lvlText w:val="%1."/>
      <w:lvlJc w:val="left"/>
      <w:pPr>
        <w:tabs>
          <w:tab w:val="num" w:pos="547"/>
        </w:tabs>
        <w:ind w:left="547" w:hanging="54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EF36AB0"/>
    <w:multiLevelType w:val="hybridMultilevel"/>
    <w:tmpl w:val="24EA869C"/>
    <w:lvl w:ilvl="0" w:tplc="83328DC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8D5C02"/>
    <w:multiLevelType w:val="hybridMultilevel"/>
    <w:tmpl w:val="E3B08A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37F"/>
    <w:multiLevelType w:val="hybridMultilevel"/>
    <w:tmpl w:val="8954C91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95D71BB"/>
    <w:multiLevelType w:val="hybridMultilevel"/>
    <w:tmpl w:val="472CF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744B9"/>
    <w:multiLevelType w:val="hybridMultilevel"/>
    <w:tmpl w:val="BA4A2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D308AC"/>
    <w:multiLevelType w:val="hybridMultilevel"/>
    <w:tmpl w:val="77F67DC4"/>
    <w:lvl w:ilvl="0" w:tplc="1516384E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A3E9E"/>
    <w:multiLevelType w:val="hybridMultilevel"/>
    <w:tmpl w:val="A9105EEE"/>
    <w:lvl w:ilvl="0" w:tplc="5080BA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9A"/>
    <w:rsid w:val="0001022A"/>
    <w:rsid w:val="00010683"/>
    <w:rsid w:val="00037078"/>
    <w:rsid w:val="0009137A"/>
    <w:rsid w:val="0009490B"/>
    <w:rsid w:val="00114884"/>
    <w:rsid w:val="00126C47"/>
    <w:rsid w:val="001708CF"/>
    <w:rsid w:val="001A5883"/>
    <w:rsid w:val="001C0546"/>
    <w:rsid w:val="002376DE"/>
    <w:rsid w:val="00245793"/>
    <w:rsid w:val="00246B04"/>
    <w:rsid w:val="002646CC"/>
    <w:rsid w:val="002A2B6E"/>
    <w:rsid w:val="002B7CE7"/>
    <w:rsid w:val="003217D7"/>
    <w:rsid w:val="00355D0C"/>
    <w:rsid w:val="0036588A"/>
    <w:rsid w:val="003844EB"/>
    <w:rsid w:val="003B60B3"/>
    <w:rsid w:val="003D5479"/>
    <w:rsid w:val="003D6021"/>
    <w:rsid w:val="004B0C18"/>
    <w:rsid w:val="004B5022"/>
    <w:rsid w:val="004D0126"/>
    <w:rsid w:val="004D3B99"/>
    <w:rsid w:val="004D5594"/>
    <w:rsid w:val="00544907"/>
    <w:rsid w:val="00547053"/>
    <w:rsid w:val="00595D01"/>
    <w:rsid w:val="005C3CF7"/>
    <w:rsid w:val="005D78B3"/>
    <w:rsid w:val="005E5409"/>
    <w:rsid w:val="005E5B58"/>
    <w:rsid w:val="00627081"/>
    <w:rsid w:val="006355AF"/>
    <w:rsid w:val="00646796"/>
    <w:rsid w:val="00667667"/>
    <w:rsid w:val="0068355E"/>
    <w:rsid w:val="006A32B1"/>
    <w:rsid w:val="006B1D54"/>
    <w:rsid w:val="006C503B"/>
    <w:rsid w:val="006F32A9"/>
    <w:rsid w:val="00724565"/>
    <w:rsid w:val="00734091"/>
    <w:rsid w:val="0073517C"/>
    <w:rsid w:val="007C1AAC"/>
    <w:rsid w:val="00811452"/>
    <w:rsid w:val="00822550"/>
    <w:rsid w:val="00842317"/>
    <w:rsid w:val="008A129B"/>
    <w:rsid w:val="008F6C1C"/>
    <w:rsid w:val="009030E0"/>
    <w:rsid w:val="0094069A"/>
    <w:rsid w:val="00951A4E"/>
    <w:rsid w:val="00954E1C"/>
    <w:rsid w:val="0095693B"/>
    <w:rsid w:val="009B593B"/>
    <w:rsid w:val="009E2A8A"/>
    <w:rsid w:val="009F3C62"/>
    <w:rsid w:val="009F71C8"/>
    <w:rsid w:val="00A16F5F"/>
    <w:rsid w:val="00A40EB9"/>
    <w:rsid w:val="00A4656C"/>
    <w:rsid w:val="00AB2ADC"/>
    <w:rsid w:val="00AE2F4C"/>
    <w:rsid w:val="00B167F4"/>
    <w:rsid w:val="00B5161B"/>
    <w:rsid w:val="00B76FD1"/>
    <w:rsid w:val="00B8606B"/>
    <w:rsid w:val="00BB3598"/>
    <w:rsid w:val="00C55A16"/>
    <w:rsid w:val="00C8116C"/>
    <w:rsid w:val="00CC2F41"/>
    <w:rsid w:val="00D65B61"/>
    <w:rsid w:val="00DA1733"/>
    <w:rsid w:val="00DE601E"/>
    <w:rsid w:val="00E00008"/>
    <w:rsid w:val="00E0242F"/>
    <w:rsid w:val="00E13A7B"/>
    <w:rsid w:val="00E605AC"/>
    <w:rsid w:val="00E60724"/>
    <w:rsid w:val="00E86536"/>
    <w:rsid w:val="00F230BF"/>
    <w:rsid w:val="00F51864"/>
    <w:rsid w:val="00F9448F"/>
    <w:rsid w:val="00FA6C46"/>
    <w:rsid w:val="00FC60E5"/>
    <w:rsid w:val="00FD32C1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904E5"/>
  <w15:docId w15:val="{D311FB41-4F52-4DA2-A34F-63075F3B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9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05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7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7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71C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126"/>
  </w:style>
  <w:style w:type="paragraph" w:styleId="Stopka">
    <w:name w:val="footer"/>
    <w:basedOn w:val="Normalny"/>
    <w:link w:val="Stopka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0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Wiazowska</dc:creator>
  <cp:lastModifiedBy>Łukasz Listwoń</cp:lastModifiedBy>
  <cp:revision>11</cp:revision>
  <cp:lastPrinted>2019-08-29T06:40:00Z</cp:lastPrinted>
  <dcterms:created xsi:type="dcterms:W3CDTF">2020-07-07T07:39:00Z</dcterms:created>
  <dcterms:modified xsi:type="dcterms:W3CDTF">2020-07-22T12:49:00Z</dcterms:modified>
</cp:coreProperties>
</file>