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8A4" w:rsidRDefault="000548A4" w:rsidP="000548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ANEKS nr 10</w:t>
      </w:r>
    </w:p>
    <w:p w:rsidR="000548A4" w:rsidRDefault="000548A4" w:rsidP="000548A4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DO UMOWY DOTACJI NA PROWADZENIE LOKALNEGO PUNKTU INFORMACYJNEGO w Pyrzycach nr WZS-FV/73/2014 </w:t>
      </w:r>
    </w:p>
    <w:p w:rsidR="000548A4" w:rsidRDefault="000548A4" w:rsidP="000548A4">
      <w:pPr>
        <w:tabs>
          <w:tab w:val="left" w:pos="426"/>
          <w:tab w:val="left" w:pos="709"/>
        </w:tabs>
        <w:spacing w:after="0" w:line="360" w:lineRule="auto"/>
        <w:jc w:val="both"/>
        <w:rPr>
          <w:rFonts w:ascii="Arial" w:hAnsi="Arial" w:cs="Arial"/>
          <w:b/>
        </w:rPr>
      </w:pPr>
    </w:p>
    <w:p w:rsidR="000548A4" w:rsidRDefault="000548A4" w:rsidP="000548A4">
      <w:pPr>
        <w:tabs>
          <w:tab w:val="left" w:pos="426"/>
          <w:tab w:val="left" w:pos="709"/>
        </w:tabs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zawartej w dniu 17 grudnia 2014 r. zmienionej aneksem nr 1 z dnia 05.05.2015 r., </w:t>
      </w:r>
      <w:r>
        <w:rPr>
          <w:rFonts w:ascii="Arial" w:hAnsi="Arial" w:cs="Arial"/>
          <w:b/>
        </w:rPr>
        <w:br/>
        <w:t>nr 2 z dnia 26.10.2015 r., nr 3 z dnia 31.08.2016 r., nr 4 z dnia 21.02.2017 r., nr 5 z dnia 21.12.2017 r., nr 6 z dnia 31.07.2019 r., nr 7 z dnia 9.09.2019 r., nr 8 z dnia 27.11.2019 r. oraz aneksem nr 9 z dnia 17 czerwca 2020 r.</w:t>
      </w:r>
    </w:p>
    <w:p w:rsidR="000548A4" w:rsidRDefault="000548A4" w:rsidP="000548A4">
      <w:pPr>
        <w:spacing w:after="0"/>
        <w:jc w:val="center"/>
        <w:rPr>
          <w:rFonts w:ascii="Arial" w:hAnsi="Arial" w:cs="Arial"/>
          <w:b/>
        </w:rPr>
      </w:pPr>
    </w:p>
    <w:p w:rsidR="000548A4" w:rsidRDefault="000548A4" w:rsidP="000548A4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zawarty w Szczecinie w dniu……………………………………</w:t>
      </w:r>
    </w:p>
    <w:p w:rsidR="000548A4" w:rsidRDefault="000548A4" w:rsidP="000548A4">
      <w:pPr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0548A4" w:rsidRDefault="000548A4" w:rsidP="000548A4">
      <w:pPr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pomiędzy:</w:t>
      </w:r>
    </w:p>
    <w:p w:rsidR="000548A4" w:rsidRDefault="000548A4" w:rsidP="000548A4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Województwem Zachodniopomorskim 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z siedzibą w Szczecinie przy ul. Korsarzy 34, reprezentowanym przez: </w:t>
      </w:r>
    </w:p>
    <w:p w:rsidR="000548A4" w:rsidRDefault="000548A4" w:rsidP="000548A4">
      <w:pPr>
        <w:pStyle w:val="Akapitzlist"/>
        <w:numPr>
          <w:ilvl w:val="0"/>
          <w:numId w:val="10"/>
        </w:numPr>
        <w:spacing w:after="240" w:line="360" w:lineRule="auto"/>
        <w:ind w:left="425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548A4" w:rsidRDefault="000548A4" w:rsidP="000548A4">
      <w:pPr>
        <w:pStyle w:val="Akapitzlist"/>
        <w:numPr>
          <w:ilvl w:val="0"/>
          <w:numId w:val="10"/>
        </w:numPr>
        <w:spacing w:after="240" w:line="360" w:lineRule="auto"/>
        <w:ind w:left="425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 …………………………………..</w:t>
      </w:r>
    </w:p>
    <w:p w:rsidR="000548A4" w:rsidRDefault="000548A4" w:rsidP="000548A4">
      <w:p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zwanym dalej „Województwem”</w:t>
      </w:r>
      <w:r>
        <w:rPr>
          <w:rFonts w:ascii="Arial" w:eastAsia="Arial Unicode MS" w:hAnsi="Arial" w:cs="Arial"/>
          <w:sz w:val="20"/>
          <w:szCs w:val="20"/>
          <w:lang w:eastAsia="pl-PL"/>
        </w:rPr>
        <w:t>,</w:t>
      </w:r>
    </w:p>
    <w:p w:rsidR="000548A4" w:rsidRDefault="000548A4" w:rsidP="000548A4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a</w:t>
      </w:r>
    </w:p>
    <w:p w:rsidR="000548A4" w:rsidRDefault="000548A4" w:rsidP="000548A4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548A4" w:rsidRDefault="000548A4" w:rsidP="000548A4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Powiatem Pyrzyckim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z siedzibą w Pyrzycach przy ul. Lipiańskiej 4, reprezentowanym przez: </w:t>
      </w:r>
    </w:p>
    <w:p w:rsidR="000548A4" w:rsidRDefault="000548A4" w:rsidP="000548A4">
      <w:pPr>
        <w:pStyle w:val="Akapitzlist"/>
        <w:numPr>
          <w:ilvl w:val="0"/>
          <w:numId w:val="1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548A4" w:rsidRDefault="000548A4" w:rsidP="000548A4">
      <w:pPr>
        <w:pStyle w:val="Akapitzlist"/>
        <w:numPr>
          <w:ilvl w:val="0"/>
          <w:numId w:val="1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 …………………………………...</w:t>
      </w:r>
    </w:p>
    <w:p w:rsidR="000548A4" w:rsidRDefault="000548A4" w:rsidP="000548A4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zwanym dalej „Partnerem”,</w:t>
      </w:r>
    </w:p>
    <w:p w:rsidR="000548A4" w:rsidRDefault="000548A4" w:rsidP="000548A4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łącznie zwanymi dalej „Stronami”.</w:t>
      </w:r>
    </w:p>
    <w:p w:rsidR="000548A4" w:rsidRDefault="000548A4" w:rsidP="000548A4">
      <w:pPr>
        <w:spacing w:after="120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zgodnie postanawiają, że:</w:t>
      </w:r>
    </w:p>
    <w:p w:rsidR="000548A4" w:rsidRDefault="000548A4" w:rsidP="000548A4">
      <w:pPr>
        <w:spacing w:before="240" w:after="24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1.</w:t>
      </w:r>
    </w:p>
    <w:p w:rsidR="000548A4" w:rsidRDefault="000548A4" w:rsidP="000548A4">
      <w:pPr>
        <w:spacing w:after="100" w:afterAutospacing="1"/>
        <w:jc w:val="both"/>
        <w:rPr>
          <w:rFonts w:ascii="Arial" w:eastAsia="Arial Unicode MS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Wprowadza się następujące zmiany: </w:t>
      </w:r>
    </w:p>
    <w:p w:rsidR="000548A4" w:rsidRDefault="000548A4" w:rsidP="000548A4">
      <w:pPr>
        <w:pStyle w:val="Akapitzlist"/>
        <w:numPr>
          <w:ilvl w:val="0"/>
          <w:numId w:val="12"/>
        </w:numPr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 § 4 Umowy ust. 1 otrzymuje brzmienie:</w:t>
      </w:r>
    </w:p>
    <w:p w:rsidR="000548A4" w:rsidRDefault="000548A4" w:rsidP="000548A4">
      <w:pPr>
        <w:pStyle w:val="Akapitzli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„1. Przewidywaną maksymalną kwotę dotacji na lata 2015-2020 ustala się w wysokości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br/>
        <w:t>1 957 541,00 zł (słownie: milion dziewięćset pięćdziesiąt siedem tysięcy pięćset czterdzieści jeden złotych 00/100</w:t>
      </w:r>
      <w:r w:rsidR="0048271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groszy</w:t>
      </w:r>
      <w:bookmarkStart w:id="0" w:name="_GoBack"/>
      <w:bookmarkEnd w:id="0"/>
      <w:r>
        <w:rPr>
          <w:rFonts w:ascii="Arial" w:eastAsia="Times New Roman" w:hAnsi="Arial" w:cs="Arial"/>
          <w:bCs/>
          <w:sz w:val="20"/>
          <w:szCs w:val="20"/>
          <w:lang w:eastAsia="pl-PL"/>
        </w:rPr>
        <w:t>). Przewidywane roczne kwoty dotacji na lata 2015-2020 wskazane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br/>
        <w:t>są w załączniku nr 7 do Umowy”.</w:t>
      </w:r>
    </w:p>
    <w:p w:rsidR="000548A4" w:rsidRDefault="000548A4" w:rsidP="000548A4">
      <w:pPr>
        <w:pStyle w:val="Akapitzlist"/>
        <w:numPr>
          <w:ilvl w:val="0"/>
          <w:numId w:val="12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>
        <w:rPr>
          <w:rFonts w:ascii="Arial" w:eastAsia="Times New Roman" w:hAnsi="Arial" w:cs="Arial"/>
          <w:iCs/>
          <w:sz w:val="20"/>
          <w:szCs w:val="20"/>
          <w:lang w:eastAsia="pl-PL"/>
        </w:rPr>
        <w:lastRenderedPageBreak/>
        <w:t>dotychczasowy załącznik nr 7 do umowy zastępuj</w:t>
      </w:r>
      <w:r w:rsidR="00933515">
        <w:rPr>
          <w:rFonts w:ascii="Arial" w:eastAsia="Times New Roman" w:hAnsi="Arial" w:cs="Arial"/>
          <w:iCs/>
          <w:sz w:val="20"/>
          <w:szCs w:val="20"/>
          <w:lang w:eastAsia="pl-PL"/>
        </w:rPr>
        <w:t>e</w:t>
      </w:r>
      <w:r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się załącznikiem nr 7 o treści wskazanej w Załączniku nr 1 do niniejszego aneksu. </w:t>
      </w:r>
    </w:p>
    <w:p w:rsidR="000548A4" w:rsidRDefault="000548A4" w:rsidP="000548A4">
      <w:pPr>
        <w:pStyle w:val="Akapitzlis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548A4" w:rsidRDefault="000548A4" w:rsidP="000548A4">
      <w:pPr>
        <w:spacing w:before="120" w:after="0"/>
        <w:ind w:left="4247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§ 2.</w:t>
      </w:r>
    </w:p>
    <w:p w:rsidR="000548A4" w:rsidRDefault="000548A4" w:rsidP="000548A4">
      <w:pPr>
        <w:spacing w:before="120" w:after="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br/>
        <w:t>Pozostałe postanowienia Umowy pozostają bez zmian.</w:t>
      </w:r>
    </w:p>
    <w:p w:rsidR="000548A4" w:rsidRDefault="000548A4" w:rsidP="000548A4">
      <w:pPr>
        <w:spacing w:after="0"/>
        <w:contextualSpacing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0548A4" w:rsidRDefault="000548A4" w:rsidP="000548A4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3.</w:t>
      </w:r>
    </w:p>
    <w:p w:rsidR="000548A4" w:rsidRDefault="000548A4" w:rsidP="000548A4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0548A4" w:rsidRDefault="000548A4" w:rsidP="000548A4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Aneks sporządzono w czterech jednobrzmiących egzemplarzach, z czego dwa otrzymuje Województwo i dwa Partner</w:t>
      </w:r>
    </w:p>
    <w:p w:rsidR="000548A4" w:rsidRDefault="000548A4" w:rsidP="000548A4">
      <w:pPr>
        <w:spacing w:before="120"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548A4" w:rsidRDefault="000548A4" w:rsidP="000548A4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4.</w:t>
      </w:r>
    </w:p>
    <w:p w:rsidR="000548A4" w:rsidRDefault="000548A4" w:rsidP="000548A4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0548A4" w:rsidRDefault="000548A4" w:rsidP="000548A4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Niniejszy Aneks wchodzi w życie z dniem podpisania przez ostatnią ze Stron.</w:t>
      </w:r>
    </w:p>
    <w:p w:rsidR="000548A4" w:rsidRDefault="000548A4" w:rsidP="000548A4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548A4" w:rsidRDefault="000548A4" w:rsidP="000548A4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5.</w:t>
      </w:r>
    </w:p>
    <w:p w:rsidR="000548A4" w:rsidRDefault="000548A4" w:rsidP="000548A4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0548A4" w:rsidRDefault="000548A4" w:rsidP="000548A4">
      <w:pPr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Poniższe załączniki do Aneksu stanowią jego integralną część:</w:t>
      </w:r>
    </w:p>
    <w:p w:rsidR="000548A4" w:rsidRDefault="000548A4" w:rsidP="000548A4">
      <w:pPr>
        <w:pStyle w:val="Akapitzlist"/>
        <w:numPr>
          <w:ilvl w:val="0"/>
          <w:numId w:val="13"/>
        </w:num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1 – zmieniona treść załącznika nr 7 do Umowy „Przewidywana maksymalna kwota dotacji na lata 2015-2020”.  </w:t>
      </w:r>
    </w:p>
    <w:p w:rsidR="000548A4" w:rsidRDefault="000548A4" w:rsidP="000548A4">
      <w:pPr>
        <w:spacing w:after="0"/>
        <w:ind w:left="4963" w:hanging="4963"/>
        <w:jc w:val="both"/>
        <w:outlineLvl w:val="8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0548A4" w:rsidRDefault="000548A4" w:rsidP="000548A4">
      <w:pPr>
        <w:spacing w:after="0"/>
        <w:ind w:left="4963" w:hanging="4963"/>
        <w:jc w:val="both"/>
        <w:outlineLvl w:val="8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</w:p>
    <w:p w:rsidR="000548A4" w:rsidRDefault="000548A4" w:rsidP="000548A4">
      <w:pPr>
        <w:spacing w:after="0"/>
        <w:ind w:left="4963" w:hanging="4963"/>
        <w:jc w:val="both"/>
        <w:outlineLvl w:val="8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Województwo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ab/>
        <w:t xml:space="preserve">  Partner</w:t>
      </w:r>
    </w:p>
    <w:p w:rsidR="000548A4" w:rsidRDefault="000548A4" w:rsidP="000548A4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</w:t>
      </w:r>
    </w:p>
    <w:p w:rsidR="000548A4" w:rsidRDefault="000548A4" w:rsidP="000548A4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</w:p>
    <w:p w:rsidR="000548A4" w:rsidRDefault="000548A4" w:rsidP="000548A4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0548A4" w:rsidRDefault="000548A4" w:rsidP="000548A4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………………………………………</w:t>
      </w:r>
    </w:p>
    <w:p w:rsidR="000548A4" w:rsidRDefault="000548A4" w:rsidP="000548A4">
      <w:pPr>
        <w:spacing w:before="60" w:after="6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p w:rsidR="000E3432" w:rsidRDefault="000E3432" w:rsidP="000E3432">
      <w:pPr>
        <w:spacing w:before="60" w:after="6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p w:rsidR="00245793" w:rsidRPr="000E3432" w:rsidRDefault="00245793" w:rsidP="000E3432"/>
    <w:sectPr w:rsidR="00245793" w:rsidRPr="000E3432" w:rsidSect="004D0126">
      <w:headerReference w:type="default" r:id="rId7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C88" w:rsidRDefault="004D6C88" w:rsidP="004D0126">
      <w:pPr>
        <w:spacing w:after="0" w:line="240" w:lineRule="auto"/>
      </w:pPr>
      <w:r>
        <w:separator/>
      </w:r>
    </w:p>
  </w:endnote>
  <w:endnote w:type="continuationSeparator" w:id="0">
    <w:p w:rsidR="004D6C88" w:rsidRDefault="004D6C88" w:rsidP="004D0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C88" w:rsidRDefault="004D6C88" w:rsidP="004D0126">
      <w:pPr>
        <w:spacing w:after="0" w:line="240" w:lineRule="auto"/>
      </w:pPr>
      <w:r>
        <w:separator/>
      </w:r>
    </w:p>
  </w:footnote>
  <w:footnote w:type="continuationSeparator" w:id="0">
    <w:p w:rsidR="004D6C88" w:rsidRDefault="004D6C88" w:rsidP="004D0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126" w:rsidRDefault="004D0126" w:rsidP="004D0126">
    <w:pPr>
      <w:pStyle w:val="Nagwek"/>
      <w:jc w:val="center"/>
    </w:pPr>
    <w:r>
      <w:rPr>
        <w:rFonts w:ascii="Tms Rmn" w:hAnsi="Tms Rmn"/>
        <w:noProof/>
        <w:sz w:val="24"/>
        <w:szCs w:val="24"/>
        <w:lang w:eastAsia="pl-PL"/>
      </w:rPr>
      <w:drawing>
        <wp:inline distT="0" distB="0" distL="0" distR="0">
          <wp:extent cx="4492487" cy="688872"/>
          <wp:effectExtent l="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3721" cy="6936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233E2"/>
    <w:multiLevelType w:val="hybridMultilevel"/>
    <w:tmpl w:val="5CC2D6E8"/>
    <w:lvl w:ilvl="0" w:tplc="A2A290DC">
      <w:start w:val="1"/>
      <w:numFmt w:val="decimal"/>
      <w:lvlText w:val="%1."/>
      <w:lvlJc w:val="left"/>
      <w:pPr>
        <w:tabs>
          <w:tab w:val="num" w:pos="547"/>
        </w:tabs>
        <w:ind w:left="547" w:hanging="54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ACE14DE"/>
    <w:multiLevelType w:val="hybridMultilevel"/>
    <w:tmpl w:val="F32C8B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36AB0"/>
    <w:multiLevelType w:val="hybridMultilevel"/>
    <w:tmpl w:val="24EA869C"/>
    <w:lvl w:ilvl="0" w:tplc="83328DC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C1137F"/>
    <w:multiLevelType w:val="hybridMultilevel"/>
    <w:tmpl w:val="8954C91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C2D1FAF"/>
    <w:multiLevelType w:val="hybridMultilevel"/>
    <w:tmpl w:val="E2CAE436"/>
    <w:lvl w:ilvl="0" w:tplc="C8643F32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5D71BB"/>
    <w:multiLevelType w:val="hybridMultilevel"/>
    <w:tmpl w:val="472CFA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744B9"/>
    <w:multiLevelType w:val="hybridMultilevel"/>
    <w:tmpl w:val="BA4A2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D308AC"/>
    <w:multiLevelType w:val="hybridMultilevel"/>
    <w:tmpl w:val="77F67DC4"/>
    <w:lvl w:ilvl="0" w:tplc="1516384E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A3E9E"/>
    <w:multiLevelType w:val="hybridMultilevel"/>
    <w:tmpl w:val="A9105EEE"/>
    <w:lvl w:ilvl="0" w:tplc="5080BA9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0"/>
  </w:num>
  <w:num w:numId="5">
    <w:abstractNumId w:val="5"/>
  </w:num>
  <w:num w:numId="6">
    <w:abstractNumId w:val="2"/>
  </w:num>
  <w:num w:numId="7">
    <w:abstractNumId w:val="8"/>
  </w:num>
  <w:num w:numId="8">
    <w:abstractNumId w:val="4"/>
  </w:num>
  <w:num w:numId="9">
    <w:abstractNumId w:val="1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69A"/>
    <w:rsid w:val="0001022A"/>
    <w:rsid w:val="00010683"/>
    <w:rsid w:val="00037078"/>
    <w:rsid w:val="000548A4"/>
    <w:rsid w:val="000E3432"/>
    <w:rsid w:val="00114884"/>
    <w:rsid w:val="00140AD3"/>
    <w:rsid w:val="001708CF"/>
    <w:rsid w:val="00194F52"/>
    <w:rsid w:val="001A5883"/>
    <w:rsid w:val="0020257D"/>
    <w:rsid w:val="00202F88"/>
    <w:rsid w:val="002376DE"/>
    <w:rsid w:val="00245793"/>
    <w:rsid w:val="00246B04"/>
    <w:rsid w:val="002646CC"/>
    <w:rsid w:val="002A2B6E"/>
    <w:rsid w:val="002B7CE7"/>
    <w:rsid w:val="003217D7"/>
    <w:rsid w:val="00355D0C"/>
    <w:rsid w:val="003844EB"/>
    <w:rsid w:val="003D5479"/>
    <w:rsid w:val="003D6021"/>
    <w:rsid w:val="003D692F"/>
    <w:rsid w:val="0048271D"/>
    <w:rsid w:val="00496AF4"/>
    <w:rsid w:val="004B0C18"/>
    <w:rsid w:val="004B5022"/>
    <w:rsid w:val="004C4962"/>
    <w:rsid w:val="004D0126"/>
    <w:rsid w:val="004D3B99"/>
    <w:rsid w:val="004D6C88"/>
    <w:rsid w:val="00544907"/>
    <w:rsid w:val="00547053"/>
    <w:rsid w:val="00585127"/>
    <w:rsid w:val="005C3CF7"/>
    <w:rsid w:val="005D78B3"/>
    <w:rsid w:val="005E5409"/>
    <w:rsid w:val="005E5B58"/>
    <w:rsid w:val="006355AF"/>
    <w:rsid w:val="00646796"/>
    <w:rsid w:val="00667667"/>
    <w:rsid w:val="0068355E"/>
    <w:rsid w:val="00693A24"/>
    <w:rsid w:val="006A29FE"/>
    <w:rsid w:val="006A32B1"/>
    <w:rsid w:val="006B1D54"/>
    <w:rsid w:val="006D1EBF"/>
    <w:rsid w:val="00724565"/>
    <w:rsid w:val="0073042F"/>
    <w:rsid w:val="00734091"/>
    <w:rsid w:val="0073517C"/>
    <w:rsid w:val="00811452"/>
    <w:rsid w:val="00822550"/>
    <w:rsid w:val="00842317"/>
    <w:rsid w:val="00842B0D"/>
    <w:rsid w:val="00853699"/>
    <w:rsid w:val="008A129B"/>
    <w:rsid w:val="008C19C4"/>
    <w:rsid w:val="009030E0"/>
    <w:rsid w:val="00933515"/>
    <w:rsid w:val="0094069A"/>
    <w:rsid w:val="00954E1C"/>
    <w:rsid w:val="0095693B"/>
    <w:rsid w:val="009B593B"/>
    <w:rsid w:val="009F3C62"/>
    <w:rsid w:val="009F71C8"/>
    <w:rsid w:val="00A16F5F"/>
    <w:rsid w:val="00A17684"/>
    <w:rsid w:val="00A40EB9"/>
    <w:rsid w:val="00A4656C"/>
    <w:rsid w:val="00AE2F4C"/>
    <w:rsid w:val="00B167F4"/>
    <w:rsid w:val="00B45114"/>
    <w:rsid w:val="00B45FC3"/>
    <w:rsid w:val="00B5161B"/>
    <w:rsid w:val="00B66A35"/>
    <w:rsid w:val="00B76FD1"/>
    <w:rsid w:val="00B8606B"/>
    <w:rsid w:val="00BB3598"/>
    <w:rsid w:val="00BC5637"/>
    <w:rsid w:val="00C55A16"/>
    <w:rsid w:val="00CC2F41"/>
    <w:rsid w:val="00D65B61"/>
    <w:rsid w:val="00DE601E"/>
    <w:rsid w:val="00E00008"/>
    <w:rsid w:val="00E0242F"/>
    <w:rsid w:val="00E13A7B"/>
    <w:rsid w:val="00E5184E"/>
    <w:rsid w:val="00E605AC"/>
    <w:rsid w:val="00E60724"/>
    <w:rsid w:val="00E86536"/>
    <w:rsid w:val="00F004CA"/>
    <w:rsid w:val="00F1269C"/>
    <w:rsid w:val="00F230BF"/>
    <w:rsid w:val="00F51864"/>
    <w:rsid w:val="00FD32C1"/>
    <w:rsid w:val="00FE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0983F"/>
  <w15:docId w15:val="{2915564C-BBFD-4A89-8C20-3496D2E9E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51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59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47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705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7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7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7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7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71C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D0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126"/>
  </w:style>
  <w:style w:type="paragraph" w:styleId="Stopka">
    <w:name w:val="footer"/>
    <w:basedOn w:val="Normalny"/>
    <w:link w:val="StopkaZnak"/>
    <w:uiPriority w:val="99"/>
    <w:unhideWhenUsed/>
    <w:rsid w:val="004D0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1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9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Wiazowska</dc:creator>
  <cp:lastModifiedBy>Łukasz Listwoń</cp:lastModifiedBy>
  <cp:revision>8</cp:revision>
  <cp:lastPrinted>2019-11-21T12:06:00Z</cp:lastPrinted>
  <dcterms:created xsi:type="dcterms:W3CDTF">2020-07-07T07:46:00Z</dcterms:created>
  <dcterms:modified xsi:type="dcterms:W3CDTF">2020-07-22T12:50:00Z</dcterms:modified>
</cp:coreProperties>
</file>