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4B6BF" w14:textId="04899CAE" w:rsidR="00252A48" w:rsidRPr="00813A61" w:rsidRDefault="007C1C5B" w:rsidP="00252A48">
      <w:pPr>
        <w:spacing w:after="0" w:line="23" w:lineRule="atLeast"/>
        <w:jc w:val="right"/>
        <w:rPr>
          <w:rFonts w:ascii="Times New Roman" w:hAnsi="Times New Roman"/>
          <w:i/>
          <w:sz w:val="18"/>
          <w:szCs w:val="18"/>
        </w:rPr>
      </w:pPr>
      <w:r w:rsidRPr="00813A61">
        <w:rPr>
          <w:rFonts w:ascii="Times New Roman" w:hAnsi="Times New Roman"/>
          <w:i/>
          <w:sz w:val="18"/>
          <w:szCs w:val="18"/>
        </w:rPr>
        <w:t>Załącznik</w:t>
      </w:r>
    </w:p>
    <w:p w14:paraId="6633B1D3" w14:textId="77777777" w:rsidR="00252A48" w:rsidRPr="00813A61" w:rsidRDefault="00252A48" w:rsidP="00252A48">
      <w:pPr>
        <w:spacing w:after="0" w:line="23" w:lineRule="atLeast"/>
        <w:jc w:val="right"/>
        <w:rPr>
          <w:rFonts w:ascii="Times New Roman" w:hAnsi="Times New Roman"/>
          <w:i/>
          <w:sz w:val="18"/>
          <w:szCs w:val="18"/>
        </w:rPr>
      </w:pPr>
      <w:r w:rsidRPr="00813A61">
        <w:rPr>
          <w:rFonts w:ascii="Times New Roman" w:hAnsi="Times New Roman"/>
          <w:i/>
          <w:sz w:val="18"/>
          <w:szCs w:val="18"/>
        </w:rPr>
        <w:t xml:space="preserve">do Uchwały Zarządu </w:t>
      </w:r>
    </w:p>
    <w:p w14:paraId="6839E6D5" w14:textId="77777777" w:rsidR="00252A48" w:rsidRPr="00813A61" w:rsidRDefault="00252A48" w:rsidP="00252A48">
      <w:pPr>
        <w:spacing w:after="0" w:line="23" w:lineRule="atLeast"/>
        <w:jc w:val="right"/>
        <w:rPr>
          <w:rFonts w:ascii="Times New Roman" w:hAnsi="Times New Roman"/>
          <w:i/>
          <w:sz w:val="18"/>
          <w:szCs w:val="18"/>
        </w:rPr>
      </w:pPr>
      <w:r w:rsidRPr="00813A61">
        <w:rPr>
          <w:rFonts w:ascii="Times New Roman" w:hAnsi="Times New Roman"/>
          <w:i/>
          <w:sz w:val="18"/>
          <w:szCs w:val="18"/>
        </w:rPr>
        <w:t xml:space="preserve">Województwa Zachodniopomorskiego </w:t>
      </w:r>
    </w:p>
    <w:p w14:paraId="10596AE6" w14:textId="302AB9AF" w:rsidR="00252A48" w:rsidRPr="00813A61" w:rsidRDefault="00252A48" w:rsidP="00252A48">
      <w:pPr>
        <w:spacing w:after="0" w:line="23" w:lineRule="atLeast"/>
        <w:jc w:val="right"/>
        <w:rPr>
          <w:rFonts w:ascii="Times New Roman" w:hAnsi="Times New Roman"/>
          <w:i/>
          <w:sz w:val="18"/>
          <w:szCs w:val="18"/>
        </w:rPr>
      </w:pPr>
      <w:r w:rsidRPr="00813A61">
        <w:rPr>
          <w:rFonts w:ascii="Times New Roman" w:hAnsi="Times New Roman"/>
          <w:i/>
          <w:sz w:val="18"/>
          <w:szCs w:val="18"/>
        </w:rPr>
        <w:t xml:space="preserve">Nr </w:t>
      </w:r>
      <w:r w:rsidR="00AC4F57">
        <w:rPr>
          <w:rFonts w:ascii="Times New Roman" w:hAnsi="Times New Roman"/>
          <w:i/>
          <w:sz w:val="18"/>
          <w:szCs w:val="18"/>
        </w:rPr>
        <w:t>623/20</w:t>
      </w:r>
      <w:r w:rsidRPr="00813A61">
        <w:rPr>
          <w:rFonts w:ascii="Times New Roman" w:hAnsi="Times New Roman"/>
          <w:i/>
          <w:sz w:val="18"/>
          <w:szCs w:val="18"/>
        </w:rPr>
        <w:t xml:space="preserve"> z dnia </w:t>
      </w:r>
      <w:r w:rsidR="00AC4F57">
        <w:rPr>
          <w:rFonts w:ascii="Times New Roman" w:hAnsi="Times New Roman"/>
          <w:i/>
          <w:sz w:val="18"/>
          <w:szCs w:val="18"/>
        </w:rPr>
        <w:t xml:space="preserve">6 maja </w:t>
      </w:r>
      <w:r w:rsidRPr="00813A61">
        <w:rPr>
          <w:rFonts w:ascii="Times New Roman" w:hAnsi="Times New Roman"/>
          <w:i/>
          <w:sz w:val="18"/>
          <w:szCs w:val="18"/>
        </w:rPr>
        <w:t>2020 r.</w:t>
      </w:r>
    </w:p>
    <w:p w14:paraId="5166B426" w14:textId="77777777" w:rsidR="00252A48" w:rsidRPr="000A2BB8" w:rsidRDefault="00252A48" w:rsidP="00252A48">
      <w:pPr>
        <w:spacing w:after="0" w:line="23" w:lineRule="atLeast"/>
        <w:jc w:val="both"/>
        <w:rPr>
          <w:rFonts w:ascii="Times New Roman" w:hAnsi="Times New Roman"/>
        </w:rPr>
      </w:pPr>
    </w:p>
    <w:p w14:paraId="6C19F14A" w14:textId="77777777" w:rsidR="00252A48" w:rsidRPr="000A2BB8" w:rsidRDefault="00252A48" w:rsidP="00813A61">
      <w:pPr>
        <w:shd w:val="clear" w:color="auto" w:fill="FFFFFF"/>
        <w:spacing w:after="0" w:line="294" w:lineRule="atLeast"/>
        <w:contextualSpacing/>
        <w:rPr>
          <w:rFonts w:ascii="Times New Roman" w:eastAsia="Times New Roman" w:hAnsi="Times New Roman"/>
          <w:lang w:eastAsia="pl-PL"/>
        </w:rPr>
      </w:pPr>
    </w:p>
    <w:p w14:paraId="3A4A9BC5" w14:textId="77777777" w:rsidR="00252A48" w:rsidRPr="000A2BB8" w:rsidRDefault="00252A48" w:rsidP="00252A48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0A2BB8">
        <w:rPr>
          <w:rFonts w:ascii="Times New Roman" w:eastAsia="Times New Roman" w:hAnsi="Times New Roman"/>
          <w:b/>
          <w:lang w:eastAsia="pl-PL"/>
        </w:rPr>
        <w:t>PEŁNOMICNICTWO Nr      /</w:t>
      </w:r>
      <w:r>
        <w:rPr>
          <w:rFonts w:ascii="Times New Roman" w:eastAsia="Times New Roman" w:hAnsi="Times New Roman"/>
          <w:b/>
          <w:lang w:eastAsia="pl-PL"/>
        </w:rPr>
        <w:t>20</w:t>
      </w:r>
    </w:p>
    <w:p w14:paraId="5B46A005" w14:textId="77777777" w:rsidR="00252A48" w:rsidRPr="000A2BB8" w:rsidRDefault="00252A48" w:rsidP="00252A48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lang w:eastAsia="pl-PL"/>
        </w:rPr>
      </w:pPr>
    </w:p>
    <w:p w14:paraId="3F75B649" w14:textId="09EAD34C" w:rsidR="00252A48" w:rsidRDefault="00956D21" w:rsidP="00252A4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 podstawie </w:t>
      </w:r>
      <w:r w:rsidR="007240FF" w:rsidRPr="00787622">
        <w:rPr>
          <w:rFonts w:ascii="Times New Roman" w:eastAsia="Times New Roman" w:hAnsi="Times New Roman"/>
          <w:lang w:eastAsia="pl-PL"/>
        </w:rPr>
        <w:t xml:space="preserve">art. 98 ustawy z dnia 23 kwietnia 1964 r. Kodeks cywilny (Dz. U. z 2019 r. poz. 1145 </w:t>
      </w:r>
      <w:r w:rsidR="003455E8">
        <w:rPr>
          <w:rFonts w:ascii="Times New Roman" w:eastAsia="Times New Roman" w:hAnsi="Times New Roman"/>
          <w:lang w:eastAsia="pl-PL"/>
        </w:rPr>
        <w:br/>
      </w:r>
      <w:r w:rsidR="007240FF" w:rsidRPr="00787622">
        <w:rPr>
          <w:rFonts w:ascii="Times New Roman" w:eastAsia="Times New Roman" w:hAnsi="Times New Roman"/>
          <w:lang w:eastAsia="pl-PL"/>
        </w:rPr>
        <w:t>z późn. zm.).</w:t>
      </w:r>
    </w:p>
    <w:p w14:paraId="2E130402" w14:textId="77777777" w:rsidR="007240FF" w:rsidRPr="000A2BB8" w:rsidRDefault="007240FF" w:rsidP="00252A4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lang w:eastAsia="pl-PL"/>
        </w:rPr>
      </w:pPr>
    </w:p>
    <w:p w14:paraId="21DED986" w14:textId="77777777" w:rsidR="00252A48" w:rsidRPr="000A2BB8" w:rsidRDefault="00956D21" w:rsidP="00252A4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Zarząd</w:t>
      </w:r>
      <w:r w:rsidR="00252A48" w:rsidRPr="000A2BB8">
        <w:rPr>
          <w:rFonts w:ascii="Times New Roman" w:eastAsia="Times New Roman" w:hAnsi="Times New Roman"/>
          <w:b/>
          <w:lang w:eastAsia="pl-PL"/>
        </w:rPr>
        <w:t xml:space="preserve"> Województwa Zachodniopomorskiego</w:t>
      </w:r>
    </w:p>
    <w:p w14:paraId="7D4BBCB2" w14:textId="77777777" w:rsidR="00252A48" w:rsidRPr="000A2BB8" w:rsidRDefault="00252A48" w:rsidP="00252A4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lang w:eastAsia="pl-PL"/>
        </w:rPr>
      </w:pPr>
      <w:r w:rsidRPr="000A2BB8">
        <w:rPr>
          <w:rFonts w:ascii="Times New Roman" w:eastAsia="Times New Roman" w:hAnsi="Times New Roman"/>
          <w:b/>
          <w:lang w:eastAsia="pl-PL"/>
        </w:rPr>
        <w:t>udziela pełnomocnictwa</w:t>
      </w:r>
    </w:p>
    <w:p w14:paraId="5D9302C1" w14:textId="77777777" w:rsidR="00252A48" w:rsidRPr="000A2BB8" w:rsidRDefault="00252A48" w:rsidP="00252A48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lang w:eastAsia="pl-PL"/>
        </w:rPr>
      </w:pPr>
    </w:p>
    <w:p w14:paraId="6BDD9D52" w14:textId="77777777" w:rsidR="00252A48" w:rsidRPr="00906840" w:rsidRDefault="00252A48" w:rsidP="00252A48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906840">
        <w:rPr>
          <w:rFonts w:ascii="Times New Roman" w:eastAsia="Times New Roman" w:hAnsi="Times New Roman"/>
          <w:b/>
          <w:bCs/>
          <w:lang w:eastAsia="pl-PL"/>
        </w:rPr>
        <w:t xml:space="preserve">Marcinowi Szmytowi </w:t>
      </w:r>
    </w:p>
    <w:p w14:paraId="2FE9529E" w14:textId="77777777" w:rsidR="00252A48" w:rsidRPr="00906840" w:rsidRDefault="00252A48" w:rsidP="00252A48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0A2BB8">
        <w:rPr>
          <w:rFonts w:ascii="Times New Roman" w:eastAsia="Times New Roman" w:hAnsi="Times New Roman"/>
          <w:b/>
          <w:bCs/>
          <w:lang w:eastAsia="pl-PL"/>
        </w:rPr>
        <w:t>Dyrektor</w:t>
      </w:r>
      <w:r w:rsidRPr="00906840">
        <w:rPr>
          <w:rFonts w:ascii="Times New Roman" w:eastAsia="Times New Roman" w:hAnsi="Times New Roman"/>
          <w:b/>
          <w:bCs/>
          <w:lang w:eastAsia="pl-PL"/>
        </w:rPr>
        <w:t xml:space="preserve">owi Wydziału Zarządzania Strategicznego </w:t>
      </w:r>
    </w:p>
    <w:p w14:paraId="25134CBE" w14:textId="77777777" w:rsidR="00252A48" w:rsidRPr="000A2BB8" w:rsidRDefault="00252A48" w:rsidP="00252A48">
      <w:pPr>
        <w:shd w:val="clear" w:color="auto" w:fill="FFFFFF"/>
        <w:spacing w:after="0" w:line="294" w:lineRule="atLeast"/>
        <w:ind w:left="284"/>
        <w:contextualSpacing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906840">
        <w:rPr>
          <w:rFonts w:ascii="Times New Roman" w:eastAsia="Times New Roman" w:hAnsi="Times New Roman"/>
          <w:b/>
          <w:bCs/>
          <w:lang w:eastAsia="pl-PL"/>
        </w:rPr>
        <w:t>Urzędu Marszałkowskiego Województwa Zachodniopomorskiego</w:t>
      </w:r>
    </w:p>
    <w:p w14:paraId="7073EA97" w14:textId="77777777" w:rsidR="00252A48" w:rsidRPr="000A2BB8" w:rsidRDefault="00252A48" w:rsidP="00252A48">
      <w:pPr>
        <w:shd w:val="clear" w:color="auto" w:fill="FFFFFF"/>
        <w:spacing w:after="0" w:line="294" w:lineRule="atLeast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29FB8D55" w14:textId="5D2CA7FE" w:rsidR="00252A48" w:rsidRPr="00C2482A" w:rsidRDefault="00333D92" w:rsidP="00252A48">
      <w:pPr>
        <w:spacing w:after="0" w:line="294" w:lineRule="atLeast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 </w:t>
      </w:r>
      <w:r w:rsidR="00252A48" w:rsidRPr="00C2482A">
        <w:rPr>
          <w:rFonts w:ascii="Times New Roman" w:eastAsia="Times New Roman" w:hAnsi="Times New Roman"/>
          <w:lang w:eastAsia="pl-PL"/>
        </w:rPr>
        <w:t xml:space="preserve">reprezentowania Województwa Zachodniopomorskiego jako </w:t>
      </w:r>
      <w:r w:rsidR="00252A48">
        <w:rPr>
          <w:rFonts w:ascii="Times New Roman" w:eastAsia="Times New Roman" w:hAnsi="Times New Roman"/>
          <w:lang w:eastAsia="pl-PL"/>
        </w:rPr>
        <w:t xml:space="preserve">beneficjenta </w:t>
      </w:r>
      <w:r w:rsidR="00252A48" w:rsidRPr="00C2482A">
        <w:rPr>
          <w:rFonts w:ascii="Times New Roman" w:eastAsia="Times New Roman" w:hAnsi="Times New Roman"/>
          <w:lang w:eastAsia="pl-PL"/>
        </w:rPr>
        <w:t xml:space="preserve">projektu </w:t>
      </w:r>
      <w:r w:rsidR="00252A48" w:rsidRPr="00C2482A">
        <w:rPr>
          <w:rFonts w:ascii="Times New Roman" w:hAnsi="Times New Roman"/>
        </w:rPr>
        <w:t xml:space="preserve">„Model transgranicznego monitoringu – innowacyjne sposoby pozyskiwania danych w Regionie Metropolitalnym Szczecina” – INT 179 w ramach Programu Współpracy </w:t>
      </w:r>
      <w:proofErr w:type="spellStart"/>
      <w:r w:rsidR="00252A48" w:rsidRPr="00C2482A">
        <w:rPr>
          <w:rFonts w:ascii="Times New Roman" w:hAnsi="Times New Roman"/>
        </w:rPr>
        <w:t>Interreg</w:t>
      </w:r>
      <w:proofErr w:type="spellEnd"/>
      <w:r w:rsidR="00252A48" w:rsidRPr="00C2482A">
        <w:rPr>
          <w:rFonts w:ascii="Times New Roman" w:hAnsi="Times New Roman"/>
        </w:rPr>
        <w:t xml:space="preserve"> V A Meklemburgia - Pomorze Przednie / Brandenburgia / Polska </w:t>
      </w:r>
      <w:r w:rsidR="00252A48">
        <w:rPr>
          <w:rFonts w:ascii="Times New Roman" w:hAnsi="Times New Roman"/>
        </w:rPr>
        <w:t xml:space="preserve">w </w:t>
      </w:r>
      <w:r w:rsidR="00252A48" w:rsidRPr="00C2482A">
        <w:rPr>
          <w:rFonts w:ascii="Times New Roman" w:eastAsia="Times New Roman" w:hAnsi="Times New Roman"/>
          <w:lang w:eastAsia="pl-PL"/>
        </w:rPr>
        <w:t xml:space="preserve">zakresie wynikającym z </w:t>
      </w:r>
      <w:r w:rsidR="00252A48">
        <w:rPr>
          <w:rFonts w:ascii="Times New Roman" w:eastAsia="Times New Roman" w:hAnsi="Times New Roman"/>
          <w:lang w:eastAsia="pl-PL"/>
        </w:rPr>
        <w:t>Regulaminu Organizacyjnego UMWZ.</w:t>
      </w:r>
    </w:p>
    <w:p w14:paraId="3269ADB4" w14:textId="77777777" w:rsidR="00252A48" w:rsidRPr="000A2BB8" w:rsidRDefault="00252A48" w:rsidP="00252A48">
      <w:pPr>
        <w:shd w:val="clear" w:color="auto" w:fill="FFFFFF"/>
        <w:spacing w:after="0" w:line="294" w:lineRule="atLeast"/>
        <w:contextualSpacing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 xml:space="preserve"> </w:t>
      </w:r>
    </w:p>
    <w:p w14:paraId="1B39923B" w14:textId="77777777" w:rsidR="00252A48" w:rsidRPr="000A2BB8" w:rsidRDefault="00252A48" w:rsidP="00252A48">
      <w:pPr>
        <w:shd w:val="clear" w:color="auto" w:fill="FFFFFF"/>
        <w:spacing w:after="0" w:line="294" w:lineRule="atLeast"/>
        <w:contextualSpacing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Zakres pełnomocnictwa obejmuje w szczególności:</w:t>
      </w:r>
    </w:p>
    <w:p w14:paraId="0AABB1FC" w14:textId="10B8B47F" w:rsidR="00252A48" w:rsidRPr="000A2BB8" w:rsidRDefault="00252A48" w:rsidP="00252A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 xml:space="preserve">przedkładanie do instytucji kontrolnych Programu </w:t>
      </w:r>
      <w:r w:rsidRPr="000A2BB8">
        <w:rPr>
          <w:rFonts w:ascii="Times New Roman" w:hAnsi="Times New Roman"/>
        </w:rPr>
        <w:t xml:space="preserve">dokumentacji rozliczeniowej do kontroli pierwszego stopnia, co 6 miesięcy za każdy okres rozliczeniowy </w:t>
      </w:r>
      <w:r w:rsidRPr="000A2BB8">
        <w:rPr>
          <w:rFonts w:ascii="Times New Roman" w:eastAsia="Times New Roman" w:hAnsi="Times New Roman"/>
          <w:lang w:eastAsia="pl-PL"/>
        </w:rPr>
        <w:t xml:space="preserve">– do kwoty przewidzianej </w:t>
      </w:r>
      <w:r w:rsidR="003455E8">
        <w:rPr>
          <w:rFonts w:ascii="Times New Roman" w:eastAsia="Times New Roman" w:hAnsi="Times New Roman"/>
          <w:lang w:eastAsia="pl-PL"/>
        </w:rPr>
        <w:br/>
      </w:r>
      <w:r w:rsidRPr="000A2BB8">
        <w:rPr>
          <w:rFonts w:ascii="Times New Roman" w:eastAsia="Times New Roman" w:hAnsi="Times New Roman"/>
          <w:lang w:eastAsia="pl-PL"/>
        </w:rPr>
        <w:t>w wieloletniej prognozie finansowej na realizację tych projektów;</w:t>
      </w:r>
    </w:p>
    <w:p w14:paraId="77D7CE23" w14:textId="77777777" w:rsidR="00252A48" w:rsidRPr="000A2BB8" w:rsidRDefault="00252A48" w:rsidP="00252A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przedkładanie do</w:t>
      </w:r>
      <w:r w:rsidRPr="000A2B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partnera wiodącego</w:t>
      </w:r>
      <w:r w:rsidRPr="000A2BB8">
        <w:rPr>
          <w:rFonts w:ascii="Times New Roman" w:hAnsi="Times New Roman"/>
        </w:rPr>
        <w:t xml:space="preserve"> projektu otrzymanego raportu kontrolnego i certyfikatu od kontrolera I stopnia w celu pozyskania refundacji kosztów;</w:t>
      </w:r>
    </w:p>
    <w:p w14:paraId="2D0BFA65" w14:textId="18F13438" w:rsidR="00252A48" w:rsidRPr="000A2BB8" w:rsidRDefault="00252A48" w:rsidP="00252A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 xml:space="preserve">składanie oświadczeń woli w zakresie wynikającym z wniosków, o których mowa w pkt 1 i 2, w szczególności dokonywania zmian w realizowanych projektach, zmian wniosków </w:t>
      </w:r>
      <w:r w:rsidR="003455E8">
        <w:rPr>
          <w:rFonts w:ascii="Times New Roman" w:eastAsia="Times New Roman" w:hAnsi="Times New Roman"/>
          <w:lang w:eastAsia="pl-PL"/>
        </w:rPr>
        <w:br/>
      </w:r>
      <w:r w:rsidRPr="000A2BB8">
        <w:rPr>
          <w:rFonts w:ascii="Times New Roman" w:eastAsia="Times New Roman" w:hAnsi="Times New Roman"/>
          <w:lang w:eastAsia="pl-PL"/>
        </w:rPr>
        <w:t>o dofinansowanie – formalnych lub merytorycznych;</w:t>
      </w:r>
    </w:p>
    <w:p w14:paraId="3F91BAE6" w14:textId="0C440814" w:rsidR="00252A48" w:rsidRPr="000A2BB8" w:rsidRDefault="00252A48" w:rsidP="00252A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 xml:space="preserve">zaciąganie – w ramach realizowanych projektów – zobowiązań, a w szczególności takich, </w:t>
      </w:r>
      <w:r w:rsidR="003455E8">
        <w:rPr>
          <w:rFonts w:ascii="Times New Roman" w:eastAsia="Times New Roman" w:hAnsi="Times New Roman"/>
          <w:lang w:eastAsia="pl-PL"/>
        </w:rPr>
        <w:br/>
      </w:r>
      <w:r w:rsidRPr="000A2BB8">
        <w:rPr>
          <w:rFonts w:ascii="Times New Roman" w:eastAsia="Times New Roman" w:hAnsi="Times New Roman"/>
          <w:lang w:eastAsia="pl-PL"/>
        </w:rPr>
        <w:t xml:space="preserve">z których wynikające płatności wykraczają poza rok budżetowy – do kwoty, o której mowa </w:t>
      </w:r>
      <w:r w:rsidR="003455E8">
        <w:rPr>
          <w:rFonts w:ascii="Times New Roman" w:eastAsia="Times New Roman" w:hAnsi="Times New Roman"/>
          <w:lang w:eastAsia="pl-PL"/>
        </w:rPr>
        <w:br/>
      </w:r>
      <w:r w:rsidRPr="000A2BB8">
        <w:rPr>
          <w:rFonts w:ascii="Times New Roman" w:eastAsia="Times New Roman" w:hAnsi="Times New Roman"/>
          <w:lang w:eastAsia="pl-PL"/>
        </w:rPr>
        <w:t>w pkt 1;</w:t>
      </w:r>
    </w:p>
    <w:p w14:paraId="54BBEAF6" w14:textId="77777777" w:rsidR="00252A48" w:rsidRPr="000A2BB8" w:rsidRDefault="00252A48" w:rsidP="00252A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zawierania umów dotyczących wykonania dofinansowanych projektów, w szczególności umów z wykonawcami poszczególnych zamówień w ramach projektów – do kwoty, o której mowa w pkt 1;</w:t>
      </w:r>
    </w:p>
    <w:p w14:paraId="375E6F22" w14:textId="5784876A" w:rsidR="00252A48" w:rsidRPr="00813A61" w:rsidRDefault="00252A48" w:rsidP="00813A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 xml:space="preserve">dokonywanie wszelkich czynności oraz składanie oświadczeń dotyczących realizacji lub rozliczania projektów, w szczególności wniosków o płatność i sprawozdań związanych </w:t>
      </w:r>
      <w:r w:rsidR="003455E8">
        <w:rPr>
          <w:rFonts w:ascii="Times New Roman" w:eastAsia="Times New Roman" w:hAnsi="Times New Roman"/>
          <w:lang w:eastAsia="pl-PL"/>
        </w:rPr>
        <w:br/>
      </w:r>
      <w:r w:rsidRPr="000A2BB8">
        <w:rPr>
          <w:rFonts w:ascii="Times New Roman" w:eastAsia="Times New Roman" w:hAnsi="Times New Roman"/>
          <w:lang w:eastAsia="pl-PL"/>
        </w:rPr>
        <w:t>z realizacją projektów.</w:t>
      </w:r>
    </w:p>
    <w:p w14:paraId="3CDA390D" w14:textId="77777777" w:rsidR="00252A48" w:rsidRPr="000A2BB8" w:rsidRDefault="00252A48" w:rsidP="00252A4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Pełnomocnictwo uprawnia do udzielania dalszych pełnomocnictw według wyboru pełnomocnika.</w:t>
      </w:r>
    </w:p>
    <w:p w14:paraId="1ACB8F6D" w14:textId="77777777" w:rsidR="00252A48" w:rsidRPr="000A2BB8" w:rsidRDefault="00252A48" w:rsidP="00252A48">
      <w:pPr>
        <w:shd w:val="clear" w:color="auto" w:fill="FFFFFF"/>
        <w:spacing w:after="0" w:line="294" w:lineRule="atLeast"/>
        <w:rPr>
          <w:rFonts w:ascii="Times New Roman" w:eastAsia="Times New Roman" w:hAnsi="Times New Roman"/>
          <w:lang w:eastAsia="pl-PL"/>
        </w:rPr>
      </w:pPr>
    </w:p>
    <w:p w14:paraId="49971CB5" w14:textId="7E45D3EE" w:rsidR="002664FF" w:rsidRDefault="00252A48" w:rsidP="00813A61">
      <w:pPr>
        <w:shd w:val="clear" w:color="auto" w:fill="FFFFFF"/>
        <w:spacing w:after="0" w:line="294" w:lineRule="atLeast"/>
        <w:rPr>
          <w:rFonts w:ascii="Times New Roman" w:eastAsia="Times New Roman" w:hAnsi="Times New Roman"/>
          <w:lang w:eastAsia="pl-PL"/>
        </w:rPr>
      </w:pPr>
      <w:r w:rsidRPr="000A2BB8">
        <w:rPr>
          <w:rFonts w:ascii="Times New Roman" w:eastAsia="Times New Roman" w:hAnsi="Times New Roman"/>
          <w:lang w:eastAsia="pl-PL"/>
        </w:rPr>
        <w:t>Pełnomocnictwo jest ważne do odwołania lub ustania stosunku pracy. </w:t>
      </w:r>
    </w:p>
    <w:p w14:paraId="57E041DA" w14:textId="77777777" w:rsidR="00426DC2" w:rsidRPr="00813A61" w:rsidRDefault="00426DC2" w:rsidP="00813A61">
      <w:pPr>
        <w:shd w:val="clear" w:color="auto" w:fill="FFFFFF"/>
        <w:spacing w:after="0" w:line="294" w:lineRule="atLeast"/>
        <w:rPr>
          <w:rFonts w:ascii="Times New Roman" w:eastAsia="Times New Roman" w:hAnsi="Times New Roman"/>
          <w:lang w:eastAsia="pl-PL"/>
        </w:rPr>
      </w:pPr>
    </w:p>
    <w:sectPr w:rsidR="00426DC2" w:rsidRPr="00813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05DD"/>
    <w:multiLevelType w:val="hybridMultilevel"/>
    <w:tmpl w:val="5C44F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3A92"/>
    <w:multiLevelType w:val="hybridMultilevel"/>
    <w:tmpl w:val="869EC64C"/>
    <w:lvl w:ilvl="0" w:tplc="E60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5711"/>
    <w:multiLevelType w:val="hybridMultilevel"/>
    <w:tmpl w:val="BC408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6618"/>
    <w:multiLevelType w:val="hybridMultilevel"/>
    <w:tmpl w:val="844A8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4077"/>
    <w:multiLevelType w:val="hybridMultilevel"/>
    <w:tmpl w:val="0E449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2E8E6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33E8D"/>
    <w:multiLevelType w:val="hybridMultilevel"/>
    <w:tmpl w:val="ACFA9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0027"/>
    <w:multiLevelType w:val="hybridMultilevel"/>
    <w:tmpl w:val="0E449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2E8E6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97"/>
    <w:rsid w:val="000044DC"/>
    <w:rsid w:val="00167584"/>
    <w:rsid w:val="001E6A95"/>
    <w:rsid w:val="00234C21"/>
    <w:rsid w:val="002515F5"/>
    <w:rsid w:val="00252A48"/>
    <w:rsid w:val="002664FF"/>
    <w:rsid w:val="00333D92"/>
    <w:rsid w:val="003455E8"/>
    <w:rsid w:val="003D7318"/>
    <w:rsid w:val="003F3717"/>
    <w:rsid w:val="00426DC2"/>
    <w:rsid w:val="00442DE7"/>
    <w:rsid w:val="006C5D2D"/>
    <w:rsid w:val="0072254D"/>
    <w:rsid w:val="007240FF"/>
    <w:rsid w:val="00727AB2"/>
    <w:rsid w:val="00787622"/>
    <w:rsid w:val="007C1C5B"/>
    <w:rsid w:val="00813A61"/>
    <w:rsid w:val="0089196A"/>
    <w:rsid w:val="008E1DAF"/>
    <w:rsid w:val="00903597"/>
    <w:rsid w:val="00956D21"/>
    <w:rsid w:val="00AB12AE"/>
    <w:rsid w:val="00AB5C7E"/>
    <w:rsid w:val="00AC4F57"/>
    <w:rsid w:val="00BB123B"/>
    <w:rsid w:val="00C3790E"/>
    <w:rsid w:val="00C933E2"/>
    <w:rsid w:val="00D6069C"/>
    <w:rsid w:val="00DC3DDF"/>
    <w:rsid w:val="00E27294"/>
    <w:rsid w:val="00EF54D0"/>
    <w:rsid w:val="00F0138A"/>
    <w:rsid w:val="00F30F99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5A887"/>
  <w15:docId w15:val="{564F09C3-EF3C-44A1-99E9-027991A9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903597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87622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7622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1861</Characters>
  <Application>Microsoft Office Word</Application>
  <DocSecurity>4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Miłosz - Augustowska</dc:creator>
  <cp:keywords/>
  <dc:description/>
  <cp:lastModifiedBy>Karina Szerzeniewska - Pestka</cp:lastModifiedBy>
  <cp:revision>2</cp:revision>
  <dcterms:created xsi:type="dcterms:W3CDTF">2021-01-12T07:22:00Z</dcterms:created>
  <dcterms:modified xsi:type="dcterms:W3CDTF">2021-01-12T07:22:00Z</dcterms:modified>
</cp:coreProperties>
</file>