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FC6064" w:rsidRDefault="00EA4F46" w:rsidP="006B7BAD">
      <w:pPr>
        <w:spacing w:line="240" w:lineRule="auto"/>
        <w:rPr>
          <w:rFonts w:ascii="Arial" w:hAnsi="Arial" w:cs="Arial"/>
          <w:sz w:val="20"/>
          <w:szCs w:val="20"/>
          <w:lang w:eastAsia="pl-PL"/>
        </w:rPr>
      </w:pPr>
    </w:p>
    <w:p w:rsidR="00EA4F46" w:rsidRPr="00FC6064" w:rsidRDefault="00EA4F46" w:rsidP="002A78BA">
      <w:pPr>
        <w:spacing w:line="240" w:lineRule="auto"/>
        <w:jc w:val="center"/>
        <w:rPr>
          <w:rFonts w:ascii="Arial" w:eastAsia="Times New Roman" w:hAnsi="Arial" w:cs="Arial"/>
          <w:b/>
          <w:noProof/>
          <w:sz w:val="20"/>
          <w:szCs w:val="20"/>
          <w:lang w:eastAsia="pl-PL"/>
        </w:rPr>
      </w:pPr>
    </w:p>
    <w:p w:rsidR="004C0DD4" w:rsidRPr="00FC6064" w:rsidRDefault="00BD74D6" w:rsidP="005C0AD4">
      <w:pPr>
        <w:spacing w:line="240" w:lineRule="auto"/>
        <w:jc w:val="both"/>
        <w:rPr>
          <w:rFonts w:ascii="Arial" w:hAnsi="Arial" w:cs="Arial"/>
          <w:sz w:val="20"/>
          <w:szCs w:val="20"/>
        </w:rPr>
      </w:pPr>
      <w:r w:rsidRPr="00FC6064">
        <w:rPr>
          <w:rFonts w:ascii="Arial" w:hAnsi="Arial" w:cs="Arial"/>
          <w:sz w:val="20"/>
          <w:szCs w:val="20"/>
        </w:rPr>
        <w:t>REJESTR ZMIAN</w:t>
      </w:r>
      <w:r w:rsidR="004C0DD4" w:rsidRPr="00FC6064">
        <w:rPr>
          <w:rFonts w:ascii="Arial" w:hAnsi="Arial" w:cs="Arial"/>
          <w:sz w:val="20"/>
          <w:szCs w:val="20"/>
        </w:rPr>
        <w:t xml:space="preserve"> DO:</w:t>
      </w:r>
    </w:p>
    <w:p w:rsidR="00CE3459" w:rsidRPr="00FC6064" w:rsidRDefault="00CE3459" w:rsidP="005C0AD4">
      <w:pPr>
        <w:spacing w:line="240" w:lineRule="auto"/>
        <w:jc w:val="both"/>
        <w:rPr>
          <w:rFonts w:ascii="Arial" w:hAnsi="Arial" w:cs="Arial"/>
          <w:b/>
          <w:sz w:val="20"/>
          <w:szCs w:val="20"/>
        </w:rPr>
      </w:pPr>
      <w:r w:rsidRPr="00FC6064">
        <w:rPr>
          <w:rFonts w:ascii="Arial" w:hAnsi="Arial" w:cs="Arial"/>
          <w:b/>
          <w:sz w:val="20"/>
          <w:szCs w:val="20"/>
        </w:rPr>
        <w:t>Regulamin</w:t>
      </w:r>
      <w:r w:rsidR="00B93F82" w:rsidRPr="00FC6064">
        <w:rPr>
          <w:rFonts w:ascii="Arial" w:hAnsi="Arial" w:cs="Arial"/>
          <w:b/>
          <w:sz w:val="20"/>
          <w:szCs w:val="20"/>
        </w:rPr>
        <w:t>u</w:t>
      </w:r>
      <w:r w:rsidRPr="00FC6064">
        <w:rPr>
          <w:rFonts w:ascii="Arial" w:hAnsi="Arial" w:cs="Arial"/>
          <w:b/>
          <w:sz w:val="20"/>
          <w:szCs w:val="20"/>
        </w:rPr>
        <w:t xml:space="preserve"> </w:t>
      </w:r>
      <w:r w:rsidR="003C5421">
        <w:rPr>
          <w:rFonts w:ascii="Arial" w:hAnsi="Arial" w:cs="Arial"/>
          <w:b/>
          <w:sz w:val="20"/>
          <w:szCs w:val="20"/>
        </w:rPr>
        <w:t>naboru</w:t>
      </w:r>
      <w:r w:rsidRPr="00FC6064">
        <w:rPr>
          <w:rFonts w:ascii="Arial" w:hAnsi="Arial" w:cs="Arial"/>
          <w:b/>
          <w:sz w:val="20"/>
          <w:szCs w:val="20"/>
        </w:rPr>
        <w:t xml:space="preserve"> w ramach Regionalnego Programu Operacyjnego Województwa Zachodniopomorskiego 2014 – 2020, </w:t>
      </w:r>
      <w:r w:rsidR="00504AA8">
        <w:rPr>
          <w:rFonts w:ascii="Arial" w:hAnsi="Arial" w:cs="Arial"/>
          <w:b/>
          <w:sz w:val="20"/>
          <w:szCs w:val="20"/>
        </w:rPr>
        <w:t>styczeń</w:t>
      </w:r>
      <w:r w:rsidR="00915B9A">
        <w:rPr>
          <w:rFonts w:ascii="Arial" w:hAnsi="Arial" w:cs="Arial"/>
          <w:b/>
          <w:sz w:val="20"/>
          <w:szCs w:val="20"/>
        </w:rPr>
        <w:t xml:space="preserve"> </w:t>
      </w:r>
      <w:r w:rsidR="003C5421">
        <w:rPr>
          <w:rFonts w:ascii="Arial" w:hAnsi="Arial" w:cs="Arial"/>
          <w:b/>
          <w:sz w:val="20"/>
          <w:szCs w:val="20"/>
        </w:rPr>
        <w:t>201</w:t>
      </w:r>
      <w:r w:rsidR="00504AA8">
        <w:rPr>
          <w:rFonts w:ascii="Arial" w:hAnsi="Arial" w:cs="Arial"/>
          <w:b/>
          <w:sz w:val="20"/>
          <w:szCs w:val="20"/>
        </w:rPr>
        <w:t>7</w:t>
      </w:r>
      <w:r w:rsidRPr="00FC6064">
        <w:rPr>
          <w:rFonts w:ascii="Arial" w:hAnsi="Arial" w:cs="Arial"/>
          <w:b/>
          <w:sz w:val="20"/>
          <w:szCs w:val="20"/>
        </w:rPr>
        <w:t xml:space="preserve"> r. </w:t>
      </w:r>
      <w:r w:rsidRPr="00FC6064">
        <w:rPr>
          <w:rFonts w:ascii="Arial" w:hAnsi="Arial" w:cs="Arial"/>
          <w:b/>
          <w:sz w:val="20"/>
          <w:szCs w:val="20"/>
        </w:rPr>
        <w:br/>
        <w:t xml:space="preserve">Oś Priorytetowa </w:t>
      </w:r>
      <w:r w:rsidR="003C5421">
        <w:rPr>
          <w:rFonts w:ascii="Arial" w:hAnsi="Arial" w:cs="Arial"/>
          <w:b/>
          <w:sz w:val="20"/>
          <w:szCs w:val="20"/>
        </w:rPr>
        <w:t>5</w:t>
      </w:r>
      <w:r w:rsidRPr="00FC6064">
        <w:rPr>
          <w:rFonts w:ascii="Arial" w:hAnsi="Arial" w:cs="Arial"/>
          <w:b/>
          <w:sz w:val="20"/>
          <w:szCs w:val="20"/>
        </w:rPr>
        <w:t xml:space="preserve"> </w:t>
      </w:r>
      <w:r w:rsidR="003C5421">
        <w:rPr>
          <w:rFonts w:ascii="Arial" w:hAnsi="Arial" w:cs="Arial"/>
          <w:b/>
          <w:sz w:val="20"/>
          <w:szCs w:val="20"/>
        </w:rPr>
        <w:t>Zrównoważony transport</w:t>
      </w:r>
      <w:r w:rsidRPr="00FC6064">
        <w:rPr>
          <w:rFonts w:ascii="Arial" w:hAnsi="Arial" w:cs="Arial"/>
          <w:b/>
          <w:sz w:val="20"/>
          <w:szCs w:val="20"/>
        </w:rPr>
        <w:t xml:space="preserve"> </w:t>
      </w:r>
    </w:p>
    <w:p w:rsidR="00EA4F46" w:rsidRPr="00FC6064" w:rsidRDefault="00CE3459" w:rsidP="005C0AD4">
      <w:pPr>
        <w:spacing w:line="240" w:lineRule="auto"/>
        <w:jc w:val="both"/>
        <w:rPr>
          <w:rFonts w:ascii="Arial" w:hAnsi="Arial" w:cs="Arial"/>
          <w:b/>
          <w:sz w:val="20"/>
          <w:szCs w:val="20"/>
        </w:rPr>
      </w:pPr>
      <w:r w:rsidRPr="00FC6064">
        <w:rPr>
          <w:rFonts w:ascii="Arial" w:hAnsi="Arial" w:cs="Arial"/>
          <w:b/>
          <w:sz w:val="20"/>
          <w:szCs w:val="20"/>
          <w:lang w:eastAsia="pl-PL"/>
        </w:rPr>
        <w:t xml:space="preserve">Działanie </w:t>
      </w:r>
      <w:r w:rsidR="00F72FB1">
        <w:rPr>
          <w:rFonts w:ascii="Arial" w:hAnsi="Arial" w:cs="Arial"/>
          <w:b/>
          <w:sz w:val="20"/>
          <w:szCs w:val="20"/>
          <w:lang w:eastAsia="pl-PL"/>
        </w:rPr>
        <w:t>5</w:t>
      </w:r>
      <w:r w:rsidR="00400219">
        <w:rPr>
          <w:rFonts w:ascii="Arial" w:hAnsi="Arial" w:cs="Arial"/>
          <w:b/>
          <w:sz w:val="20"/>
          <w:szCs w:val="20"/>
          <w:lang w:eastAsia="pl-PL"/>
        </w:rPr>
        <w:t>.</w:t>
      </w:r>
      <w:r w:rsidR="00A4510A">
        <w:rPr>
          <w:rFonts w:ascii="Arial" w:hAnsi="Arial" w:cs="Arial"/>
          <w:b/>
          <w:sz w:val="20"/>
          <w:szCs w:val="20"/>
          <w:lang w:eastAsia="pl-PL"/>
        </w:rPr>
        <w:t>4</w:t>
      </w:r>
      <w:r w:rsidRPr="00FC6064">
        <w:rPr>
          <w:rFonts w:ascii="Arial" w:hAnsi="Arial" w:cs="Arial"/>
          <w:b/>
          <w:sz w:val="20"/>
          <w:szCs w:val="20"/>
          <w:lang w:eastAsia="pl-PL"/>
        </w:rPr>
        <w:t xml:space="preserve"> </w:t>
      </w:r>
      <w:r w:rsidR="0009658A" w:rsidRPr="0009658A">
        <w:rPr>
          <w:rFonts w:ascii="Arial" w:hAnsi="Arial" w:cs="Arial"/>
          <w:b/>
          <w:sz w:val="20"/>
          <w:szCs w:val="20"/>
          <w:lang w:eastAsia="pl-PL"/>
        </w:rPr>
        <w:t xml:space="preserve">Budowa i przebudowa dróg </w:t>
      </w:r>
      <w:r w:rsidR="00870E6F">
        <w:rPr>
          <w:rFonts w:ascii="Arial" w:hAnsi="Arial" w:cs="Arial"/>
          <w:b/>
          <w:sz w:val="20"/>
          <w:szCs w:val="20"/>
          <w:lang w:eastAsia="pl-PL"/>
        </w:rPr>
        <w:t>powiatowych</w:t>
      </w:r>
    </w:p>
    <w:p w:rsidR="00EA4F46" w:rsidRPr="00FC6064" w:rsidRDefault="00EA4F46" w:rsidP="002A78BA">
      <w:pPr>
        <w:spacing w:line="240" w:lineRule="auto"/>
        <w:jc w:val="center"/>
        <w:rPr>
          <w:rFonts w:ascii="Arial" w:hAnsi="Arial" w:cs="Arial"/>
          <w:b/>
          <w:sz w:val="20"/>
          <w:szCs w:val="20"/>
        </w:rPr>
      </w:pPr>
    </w:p>
    <w:tbl>
      <w:tblPr>
        <w:tblStyle w:val="Tabela-Siatka"/>
        <w:tblW w:w="14909" w:type="dxa"/>
        <w:tblInd w:w="108" w:type="dxa"/>
        <w:tblLayout w:type="fixed"/>
        <w:tblLook w:val="04A0"/>
      </w:tblPr>
      <w:tblGrid>
        <w:gridCol w:w="709"/>
        <w:gridCol w:w="2268"/>
        <w:gridCol w:w="1701"/>
        <w:gridCol w:w="6549"/>
        <w:gridCol w:w="1841"/>
        <w:gridCol w:w="1841"/>
      </w:tblGrid>
      <w:tr w:rsidR="00F02513" w:rsidRPr="000A639D" w:rsidTr="00A71EDF">
        <w:trPr>
          <w:trHeight w:val="49"/>
        </w:trPr>
        <w:tc>
          <w:tcPr>
            <w:tcW w:w="709" w:type="dxa"/>
            <w:vAlign w:val="center"/>
          </w:tcPr>
          <w:p w:rsidR="00F02513" w:rsidRPr="000A639D" w:rsidRDefault="00F02513" w:rsidP="000A639D">
            <w:pPr>
              <w:jc w:val="center"/>
              <w:rPr>
                <w:rFonts w:ascii="Arial" w:hAnsi="Arial" w:cs="Arial"/>
                <w:b/>
                <w:sz w:val="16"/>
                <w:szCs w:val="16"/>
              </w:rPr>
            </w:pPr>
            <w:r w:rsidRPr="000A639D">
              <w:rPr>
                <w:rFonts w:ascii="Arial" w:hAnsi="Arial" w:cs="Arial"/>
                <w:b/>
                <w:sz w:val="16"/>
                <w:szCs w:val="16"/>
              </w:rPr>
              <w:t>Lp.</w:t>
            </w:r>
          </w:p>
        </w:tc>
        <w:tc>
          <w:tcPr>
            <w:tcW w:w="2268" w:type="dxa"/>
            <w:vAlign w:val="center"/>
          </w:tcPr>
          <w:p w:rsidR="00F02513" w:rsidRPr="000A639D" w:rsidRDefault="00F02513" w:rsidP="000A639D">
            <w:pPr>
              <w:jc w:val="center"/>
              <w:rPr>
                <w:rFonts w:ascii="Arial" w:hAnsi="Arial" w:cs="Arial"/>
                <w:b/>
                <w:sz w:val="16"/>
                <w:szCs w:val="16"/>
              </w:rPr>
            </w:pPr>
            <w:r w:rsidRPr="000A639D">
              <w:rPr>
                <w:rFonts w:ascii="Arial" w:hAnsi="Arial" w:cs="Arial"/>
                <w:b/>
                <w:sz w:val="16"/>
                <w:szCs w:val="16"/>
              </w:rPr>
              <w:t>Nazwa dokumentu</w:t>
            </w:r>
          </w:p>
        </w:tc>
        <w:tc>
          <w:tcPr>
            <w:tcW w:w="1701" w:type="dxa"/>
            <w:vAlign w:val="center"/>
          </w:tcPr>
          <w:p w:rsidR="00F02513" w:rsidRPr="000A639D" w:rsidRDefault="00F02513" w:rsidP="000A639D">
            <w:pPr>
              <w:jc w:val="center"/>
              <w:rPr>
                <w:rFonts w:ascii="Arial" w:hAnsi="Arial" w:cs="Arial"/>
                <w:b/>
                <w:sz w:val="16"/>
                <w:szCs w:val="16"/>
              </w:rPr>
            </w:pPr>
            <w:r w:rsidRPr="000A639D">
              <w:rPr>
                <w:rFonts w:ascii="Arial" w:hAnsi="Arial" w:cs="Arial"/>
                <w:b/>
                <w:sz w:val="16"/>
                <w:szCs w:val="16"/>
              </w:rPr>
              <w:t>Rozdział/</w:t>
            </w:r>
          </w:p>
          <w:p w:rsidR="00F02513" w:rsidRPr="000A639D" w:rsidRDefault="00F02513" w:rsidP="000A639D">
            <w:pPr>
              <w:jc w:val="center"/>
              <w:rPr>
                <w:rFonts w:ascii="Arial" w:hAnsi="Arial" w:cs="Arial"/>
                <w:b/>
                <w:sz w:val="16"/>
                <w:szCs w:val="16"/>
              </w:rPr>
            </w:pPr>
            <w:r w:rsidRPr="000A639D">
              <w:rPr>
                <w:rFonts w:ascii="Arial" w:hAnsi="Arial" w:cs="Arial"/>
                <w:b/>
                <w:sz w:val="16"/>
                <w:szCs w:val="16"/>
              </w:rPr>
              <w:t>Podrozdział/</w:t>
            </w:r>
          </w:p>
          <w:p w:rsidR="00F02513" w:rsidRPr="000A639D" w:rsidRDefault="00F02513" w:rsidP="000A639D">
            <w:pPr>
              <w:jc w:val="center"/>
              <w:rPr>
                <w:rFonts w:ascii="Arial" w:hAnsi="Arial" w:cs="Arial"/>
                <w:b/>
                <w:sz w:val="16"/>
                <w:szCs w:val="16"/>
              </w:rPr>
            </w:pPr>
            <w:r w:rsidRPr="000A639D">
              <w:rPr>
                <w:rFonts w:ascii="Arial" w:hAnsi="Arial" w:cs="Arial"/>
                <w:b/>
                <w:sz w:val="16"/>
                <w:szCs w:val="16"/>
              </w:rPr>
              <w:t>punkt/</w:t>
            </w:r>
          </w:p>
          <w:p w:rsidR="00F02513" w:rsidRPr="000A639D" w:rsidRDefault="00F02513" w:rsidP="000A639D">
            <w:pPr>
              <w:jc w:val="center"/>
              <w:rPr>
                <w:rFonts w:ascii="Arial" w:hAnsi="Arial" w:cs="Arial"/>
                <w:b/>
                <w:sz w:val="16"/>
                <w:szCs w:val="16"/>
              </w:rPr>
            </w:pPr>
            <w:r w:rsidRPr="000A639D">
              <w:rPr>
                <w:rFonts w:ascii="Arial" w:hAnsi="Arial" w:cs="Arial"/>
                <w:b/>
                <w:sz w:val="16"/>
                <w:szCs w:val="16"/>
              </w:rPr>
              <w:t>strona</w:t>
            </w:r>
          </w:p>
        </w:tc>
        <w:tc>
          <w:tcPr>
            <w:tcW w:w="6549" w:type="dxa"/>
            <w:vAlign w:val="center"/>
          </w:tcPr>
          <w:p w:rsidR="00F02513" w:rsidRPr="000A639D" w:rsidRDefault="00F02513" w:rsidP="000A639D">
            <w:pPr>
              <w:jc w:val="center"/>
              <w:rPr>
                <w:rFonts w:ascii="Arial" w:hAnsi="Arial" w:cs="Arial"/>
                <w:b/>
                <w:sz w:val="16"/>
                <w:szCs w:val="16"/>
              </w:rPr>
            </w:pPr>
            <w:r w:rsidRPr="000A639D">
              <w:rPr>
                <w:rFonts w:ascii="Arial" w:hAnsi="Arial" w:cs="Arial"/>
                <w:b/>
                <w:sz w:val="16"/>
                <w:szCs w:val="16"/>
              </w:rPr>
              <w:t>Opis zmiany</w:t>
            </w:r>
          </w:p>
        </w:tc>
        <w:tc>
          <w:tcPr>
            <w:tcW w:w="1841" w:type="dxa"/>
            <w:vAlign w:val="center"/>
          </w:tcPr>
          <w:p w:rsidR="00F02513" w:rsidRPr="000A639D" w:rsidRDefault="005A7359" w:rsidP="000A639D">
            <w:pPr>
              <w:jc w:val="center"/>
              <w:rPr>
                <w:rFonts w:ascii="Arial" w:hAnsi="Arial" w:cs="Arial"/>
                <w:b/>
                <w:sz w:val="16"/>
                <w:szCs w:val="16"/>
              </w:rPr>
            </w:pPr>
            <w:r w:rsidRPr="000A639D">
              <w:rPr>
                <w:rFonts w:ascii="Arial" w:hAnsi="Arial" w:cs="Arial"/>
                <w:b/>
                <w:sz w:val="16"/>
                <w:szCs w:val="16"/>
              </w:rPr>
              <w:t>Uzasadnienie zmiany</w:t>
            </w:r>
          </w:p>
        </w:tc>
        <w:tc>
          <w:tcPr>
            <w:tcW w:w="1841" w:type="dxa"/>
            <w:vAlign w:val="center"/>
          </w:tcPr>
          <w:p w:rsidR="00F02513" w:rsidRPr="000A639D" w:rsidRDefault="00F02513" w:rsidP="000A639D">
            <w:pPr>
              <w:jc w:val="center"/>
              <w:rPr>
                <w:rFonts w:ascii="Arial" w:hAnsi="Arial" w:cs="Arial"/>
                <w:b/>
                <w:sz w:val="16"/>
                <w:szCs w:val="16"/>
              </w:rPr>
            </w:pPr>
            <w:r w:rsidRPr="000A639D">
              <w:rPr>
                <w:rFonts w:ascii="Arial" w:hAnsi="Arial" w:cs="Arial"/>
                <w:b/>
                <w:sz w:val="16"/>
                <w:szCs w:val="16"/>
              </w:rPr>
              <w:t>Data wprowadzenia</w:t>
            </w:r>
          </w:p>
        </w:tc>
      </w:tr>
      <w:tr w:rsidR="001A196A" w:rsidRPr="000A639D" w:rsidTr="00A71EDF">
        <w:trPr>
          <w:trHeight w:val="408"/>
        </w:trPr>
        <w:tc>
          <w:tcPr>
            <w:tcW w:w="709" w:type="dxa"/>
          </w:tcPr>
          <w:p w:rsidR="001A196A" w:rsidRPr="000A639D" w:rsidRDefault="00DE7ECB" w:rsidP="000A639D">
            <w:pPr>
              <w:jc w:val="center"/>
              <w:rPr>
                <w:rFonts w:ascii="Arial" w:hAnsi="Arial" w:cs="Arial"/>
                <w:sz w:val="16"/>
                <w:szCs w:val="16"/>
              </w:rPr>
            </w:pPr>
            <w:r w:rsidRPr="000A639D">
              <w:rPr>
                <w:rFonts w:ascii="Arial" w:hAnsi="Arial" w:cs="Arial"/>
                <w:sz w:val="16"/>
                <w:szCs w:val="16"/>
              </w:rPr>
              <w:t>1</w:t>
            </w:r>
            <w:r w:rsidR="001A196A" w:rsidRPr="000A639D">
              <w:rPr>
                <w:rFonts w:ascii="Arial" w:hAnsi="Arial" w:cs="Arial"/>
                <w:sz w:val="16"/>
                <w:szCs w:val="16"/>
              </w:rPr>
              <w:t>.</w:t>
            </w:r>
          </w:p>
        </w:tc>
        <w:tc>
          <w:tcPr>
            <w:tcW w:w="2268" w:type="dxa"/>
          </w:tcPr>
          <w:p w:rsidR="001A196A" w:rsidRPr="000A639D" w:rsidRDefault="001A196A" w:rsidP="00543782">
            <w:pPr>
              <w:jc w:val="center"/>
              <w:rPr>
                <w:rFonts w:ascii="Arial" w:hAnsi="Arial" w:cs="Arial"/>
                <w:sz w:val="16"/>
                <w:szCs w:val="16"/>
              </w:rPr>
            </w:pPr>
            <w:r w:rsidRPr="000A639D">
              <w:rPr>
                <w:rFonts w:ascii="Arial" w:hAnsi="Arial" w:cs="Arial"/>
                <w:sz w:val="16"/>
                <w:szCs w:val="16"/>
              </w:rPr>
              <w:t>Re</w:t>
            </w:r>
            <w:r w:rsidR="002926E2" w:rsidRPr="000A639D">
              <w:rPr>
                <w:rFonts w:ascii="Arial" w:hAnsi="Arial" w:cs="Arial"/>
                <w:sz w:val="16"/>
                <w:szCs w:val="16"/>
              </w:rPr>
              <w:t>gulamin naboru dla działania 5.</w:t>
            </w:r>
            <w:r w:rsidR="00543782">
              <w:rPr>
                <w:rFonts w:ascii="Arial" w:hAnsi="Arial" w:cs="Arial"/>
                <w:sz w:val="16"/>
                <w:szCs w:val="16"/>
              </w:rPr>
              <w:t>4</w:t>
            </w:r>
            <w:r w:rsidR="00C1672F" w:rsidRPr="000A639D">
              <w:rPr>
                <w:rFonts w:ascii="Arial" w:hAnsi="Arial" w:cs="Arial"/>
                <w:sz w:val="16"/>
                <w:szCs w:val="16"/>
              </w:rPr>
              <w:t xml:space="preserve"> w ramach Regionalnego Programu Operacyjnego Województwa Zachodniopomorskiego 2014-2020 (wersja 1.0)</w:t>
            </w:r>
          </w:p>
        </w:tc>
        <w:tc>
          <w:tcPr>
            <w:tcW w:w="1701" w:type="dxa"/>
          </w:tcPr>
          <w:p w:rsidR="001A196A" w:rsidRPr="000A639D" w:rsidRDefault="001A196A" w:rsidP="000A639D">
            <w:pPr>
              <w:jc w:val="center"/>
              <w:rPr>
                <w:rFonts w:ascii="Arial" w:hAnsi="Arial" w:cs="Arial"/>
                <w:sz w:val="16"/>
                <w:szCs w:val="16"/>
              </w:rPr>
            </w:pPr>
            <w:r w:rsidRPr="000A639D">
              <w:rPr>
                <w:rFonts w:ascii="Arial" w:hAnsi="Arial" w:cs="Arial"/>
                <w:sz w:val="16"/>
                <w:szCs w:val="16"/>
              </w:rPr>
              <w:t>Strona tytułowa</w:t>
            </w:r>
          </w:p>
        </w:tc>
        <w:tc>
          <w:tcPr>
            <w:tcW w:w="6549" w:type="dxa"/>
          </w:tcPr>
          <w:p w:rsidR="001A196A" w:rsidRPr="000A639D" w:rsidRDefault="001A196A" w:rsidP="000A639D">
            <w:pPr>
              <w:pStyle w:val="Akapitzlist"/>
              <w:ind w:left="0"/>
              <w:jc w:val="both"/>
              <w:rPr>
                <w:rFonts w:ascii="Arial" w:hAnsi="Arial" w:cs="Arial"/>
                <w:sz w:val="16"/>
                <w:szCs w:val="16"/>
              </w:rPr>
            </w:pPr>
            <w:r w:rsidRPr="00182779">
              <w:rPr>
                <w:rFonts w:ascii="Arial" w:hAnsi="Arial" w:cs="Arial"/>
                <w:b/>
                <w:sz w:val="16"/>
                <w:szCs w:val="16"/>
                <w:u w:val="single"/>
              </w:rPr>
              <w:t>Zmieniono</w:t>
            </w:r>
            <w:r w:rsidRPr="000A639D">
              <w:rPr>
                <w:rFonts w:ascii="Arial" w:hAnsi="Arial" w:cs="Arial"/>
                <w:sz w:val="16"/>
                <w:szCs w:val="16"/>
              </w:rPr>
              <w:t xml:space="preserve"> wersję reg</w:t>
            </w:r>
            <w:r w:rsidR="002926E2" w:rsidRPr="000A639D">
              <w:rPr>
                <w:rFonts w:ascii="Arial" w:hAnsi="Arial" w:cs="Arial"/>
                <w:sz w:val="16"/>
                <w:szCs w:val="16"/>
              </w:rPr>
              <w:t>ulaminu naboru dla działania 5.</w:t>
            </w:r>
            <w:r w:rsidR="003256FF" w:rsidRPr="000A639D">
              <w:rPr>
                <w:rFonts w:ascii="Arial" w:hAnsi="Arial" w:cs="Arial"/>
                <w:sz w:val="16"/>
                <w:szCs w:val="16"/>
              </w:rPr>
              <w:t>4</w:t>
            </w:r>
            <w:r w:rsidRPr="000A639D">
              <w:rPr>
                <w:rFonts w:ascii="Arial" w:hAnsi="Arial" w:cs="Arial"/>
                <w:sz w:val="16"/>
                <w:szCs w:val="16"/>
              </w:rPr>
              <w:t xml:space="preserve"> z 1.0 na 2.0.</w:t>
            </w:r>
          </w:p>
        </w:tc>
        <w:tc>
          <w:tcPr>
            <w:tcW w:w="1841" w:type="dxa"/>
          </w:tcPr>
          <w:p w:rsidR="001A196A" w:rsidRPr="000A639D" w:rsidRDefault="001A196A"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1A196A" w:rsidRPr="000A639D" w:rsidRDefault="000301D3" w:rsidP="000A639D">
            <w:pPr>
              <w:jc w:val="center"/>
              <w:rPr>
                <w:rFonts w:ascii="Arial" w:hAnsi="Arial" w:cs="Arial"/>
                <w:sz w:val="16"/>
                <w:szCs w:val="16"/>
              </w:rPr>
            </w:pPr>
            <w:r w:rsidRPr="000A639D">
              <w:rPr>
                <w:rFonts w:ascii="Arial" w:hAnsi="Arial" w:cs="Arial"/>
                <w:sz w:val="16"/>
                <w:szCs w:val="16"/>
              </w:rPr>
              <w:t>23 stycznia 2017 r.</w:t>
            </w:r>
          </w:p>
        </w:tc>
      </w:tr>
      <w:tr w:rsidR="00A71EDF" w:rsidRPr="000A639D" w:rsidTr="00670842">
        <w:trPr>
          <w:trHeight w:val="500"/>
        </w:trPr>
        <w:tc>
          <w:tcPr>
            <w:tcW w:w="709" w:type="dxa"/>
          </w:tcPr>
          <w:p w:rsidR="00A71EDF" w:rsidRPr="000A639D" w:rsidRDefault="00A71EDF" w:rsidP="000A639D">
            <w:pPr>
              <w:tabs>
                <w:tab w:val="left" w:pos="0"/>
              </w:tabs>
              <w:jc w:val="center"/>
              <w:rPr>
                <w:rFonts w:ascii="Arial" w:hAnsi="Arial" w:cs="Arial"/>
                <w:sz w:val="16"/>
                <w:szCs w:val="16"/>
              </w:rPr>
            </w:pPr>
            <w:r w:rsidRPr="000A639D">
              <w:rPr>
                <w:rFonts w:ascii="Arial" w:hAnsi="Arial" w:cs="Arial"/>
                <w:sz w:val="16"/>
                <w:szCs w:val="16"/>
              </w:rPr>
              <w:t>2.</w:t>
            </w:r>
          </w:p>
        </w:tc>
        <w:tc>
          <w:tcPr>
            <w:tcW w:w="2268" w:type="dxa"/>
          </w:tcPr>
          <w:p w:rsidR="00A71EDF" w:rsidRPr="000A639D" w:rsidRDefault="00C1672F" w:rsidP="000A639D">
            <w:pPr>
              <w:jc w:val="center"/>
              <w:rPr>
                <w:rFonts w:ascii="Arial" w:hAnsi="Arial" w:cs="Arial"/>
                <w:sz w:val="16"/>
                <w:szCs w:val="16"/>
              </w:rPr>
            </w:pPr>
            <w:r w:rsidRPr="000A639D">
              <w:rPr>
                <w:rFonts w:ascii="Arial" w:hAnsi="Arial" w:cs="Arial"/>
                <w:sz w:val="16"/>
                <w:szCs w:val="16"/>
              </w:rPr>
              <w:t>j</w:t>
            </w:r>
            <w:r w:rsidR="00A71EDF" w:rsidRPr="000A639D">
              <w:rPr>
                <w:rFonts w:ascii="Arial" w:hAnsi="Arial" w:cs="Arial"/>
                <w:sz w:val="16"/>
                <w:szCs w:val="16"/>
              </w:rPr>
              <w:t>w.</w:t>
            </w:r>
          </w:p>
        </w:tc>
        <w:tc>
          <w:tcPr>
            <w:tcW w:w="1701" w:type="dxa"/>
          </w:tcPr>
          <w:p w:rsidR="00A71EDF" w:rsidRPr="000A639D" w:rsidRDefault="00A71EDF" w:rsidP="000A639D">
            <w:pPr>
              <w:jc w:val="center"/>
              <w:rPr>
                <w:rFonts w:ascii="Arial" w:hAnsi="Arial" w:cs="Arial"/>
                <w:iCs/>
                <w:sz w:val="16"/>
                <w:szCs w:val="16"/>
              </w:rPr>
            </w:pPr>
            <w:r w:rsidRPr="000A639D">
              <w:rPr>
                <w:rFonts w:ascii="Arial" w:hAnsi="Arial" w:cs="Arial"/>
                <w:iCs/>
                <w:sz w:val="16"/>
                <w:szCs w:val="16"/>
              </w:rPr>
              <w:t>Spis treści</w:t>
            </w:r>
          </w:p>
        </w:tc>
        <w:tc>
          <w:tcPr>
            <w:tcW w:w="6549" w:type="dxa"/>
          </w:tcPr>
          <w:p w:rsidR="00A71EDF" w:rsidRPr="000A639D" w:rsidRDefault="00A71EDF" w:rsidP="000A639D">
            <w:pPr>
              <w:jc w:val="both"/>
              <w:rPr>
                <w:rFonts w:ascii="Arial" w:hAnsi="Arial" w:cs="Arial"/>
                <w:b/>
                <w:iCs/>
                <w:sz w:val="16"/>
                <w:szCs w:val="16"/>
                <w:u w:val="single"/>
              </w:rPr>
            </w:pPr>
            <w:r w:rsidRPr="000A639D">
              <w:rPr>
                <w:rFonts w:ascii="Arial" w:hAnsi="Arial" w:cs="Arial"/>
                <w:b/>
                <w:sz w:val="16"/>
                <w:szCs w:val="16"/>
                <w:u w:val="single"/>
              </w:rPr>
              <w:t>Zaktualizowano</w:t>
            </w:r>
            <w:r w:rsidRPr="000A639D">
              <w:rPr>
                <w:rFonts w:ascii="Arial" w:hAnsi="Arial" w:cs="Arial"/>
                <w:sz w:val="16"/>
                <w:szCs w:val="16"/>
              </w:rPr>
              <w:t xml:space="preserve"> spis treści.</w:t>
            </w:r>
          </w:p>
        </w:tc>
        <w:tc>
          <w:tcPr>
            <w:tcW w:w="1841" w:type="dxa"/>
          </w:tcPr>
          <w:p w:rsidR="00A71EDF" w:rsidRPr="000A639D" w:rsidRDefault="00A71EDF"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A71EDF" w:rsidRPr="000A639D" w:rsidRDefault="00C1672F" w:rsidP="000A639D">
            <w:pPr>
              <w:jc w:val="center"/>
              <w:rPr>
                <w:rFonts w:ascii="Arial" w:hAnsi="Arial" w:cs="Arial"/>
                <w:sz w:val="16"/>
                <w:szCs w:val="16"/>
              </w:rPr>
            </w:pPr>
            <w:r w:rsidRPr="000A639D">
              <w:rPr>
                <w:rFonts w:ascii="Arial" w:hAnsi="Arial" w:cs="Arial"/>
                <w:sz w:val="16"/>
                <w:szCs w:val="16"/>
              </w:rPr>
              <w:t>j</w:t>
            </w:r>
            <w:r w:rsidR="00A71EDF" w:rsidRPr="000A639D">
              <w:rPr>
                <w:rFonts w:ascii="Arial" w:hAnsi="Arial" w:cs="Arial"/>
                <w:sz w:val="16"/>
                <w:szCs w:val="16"/>
              </w:rPr>
              <w:t>w.</w:t>
            </w:r>
          </w:p>
        </w:tc>
      </w:tr>
      <w:tr w:rsidR="00FA0D66" w:rsidRPr="000A639D" w:rsidTr="00670842">
        <w:trPr>
          <w:trHeight w:val="500"/>
        </w:trPr>
        <w:tc>
          <w:tcPr>
            <w:tcW w:w="709" w:type="dxa"/>
          </w:tcPr>
          <w:p w:rsidR="00FA0D66" w:rsidRPr="000A639D" w:rsidRDefault="003D0D97" w:rsidP="000A639D">
            <w:pPr>
              <w:jc w:val="center"/>
              <w:rPr>
                <w:rFonts w:ascii="Arial" w:hAnsi="Arial" w:cs="Arial"/>
                <w:sz w:val="16"/>
                <w:szCs w:val="16"/>
              </w:rPr>
            </w:pPr>
            <w:r w:rsidRPr="000A639D">
              <w:rPr>
                <w:rFonts w:ascii="Arial" w:hAnsi="Arial" w:cs="Arial"/>
                <w:sz w:val="16"/>
                <w:szCs w:val="16"/>
              </w:rPr>
              <w:t>3</w:t>
            </w:r>
            <w:r w:rsidR="00D327C5" w:rsidRPr="000A639D">
              <w:rPr>
                <w:rFonts w:ascii="Arial" w:hAnsi="Arial" w:cs="Arial"/>
                <w:sz w:val="16"/>
                <w:szCs w:val="16"/>
              </w:rPr>
              <w:t>.</w:t>
            </w:r>
          </w:p>
        </w:tc>
        <w:tc>
          <w:tcPr>
            <w:tcW w:w="2268"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c>
          <w:tcPr>
            <w:tcW w:w="1701" w:type="dxa"/>
          </w:tcPr>
          <w:p w:rsidR="00FA0D66" w:rsidRPr="000A639D" w:rsidRDefault="00FA0D66" w:rsidP="000A639D">
            <w:pPr>
              <w:jc w:val="center"/>
              <w:rPr>
                <w:rFonts w:ascii="Arial" w:hAnsi="Arial" w:cs="Arial"/>
                <w:iCs/>
                <w:sz w:val="16"/>
                <w:szCs w:val="16"/>
              </w:rPr>
            </w:pPr>
            <w:r w:rsidRPr="000A639D">
              <w:rPr>
                <w:rFonts w:ascii="Arial" w:hAnsi="Arial" w:cs="Arial"/>
                <w:iCs/>
                <w:sz w:val="16"/>
                <w:szCs w:val="16"/>
              </w:rPr>
              <w:t>Podstawy prawne/wytyczne</w:t>
            </w:r>
          </w:p>
        </w:tc>
        <w:tc>
          <w:tcPr>
            <w:tcW w:w="6549" w:type="dxa"/>
          </w:tcPr>
          <w:p w:rsidR="00FA0D66" w:rsidRPr="000A639D" w:rsidRDefault="00FA0D66" w:rsidP="000A639D">
            <w:pPr>
              <w:jc w:val="both"/>
              <w:rPr>
                <w:rFonts w:ascii="Arial" w:hAnsi="Arial" w:cs="Arial"/>
                <w:iCs/>
                <w:color w:val="000000" w:themeColor="text1"/>
                <w:sz w:val="16"/>
                <w:szCs w:val="16"/>
              </w:rPr>
            </w:pPr>
            <w:r w:rsidRPr="000A639D">
              <w:rPr>
                <w:rFonts w:ascii="Arial" w:hAnsi="Arial" w:cs="Arial"/>
                <w:iCs/>
                <w:color w:val="000000" w:themeColor="text1"/>
                <w:sz w:val="16"/>
                <w:szCs w:val="16"/>
              </w:rPr>
              <w:t xml:space="preserve">W całym dokumencie </w:t>
            </w:r>
            <w:r w:rsidRPr="00182779">
              <w:rPr>
                <w:rFonts w:ascii="Arial" w:hAnsi="Arial" w:cs="Arial"/>
                <w:b/>
                <w:iCs/>
                <w:color w:val="000000" w:themeColor="text1"/>
                <w:sz w:val="16"/>
                <w:szCs w:val="16"/>
                <w:u w:val="single"/>
              </w:rPr>
              <w:t>zaktualizowano</w:t>
            </w:r>
            <w:r w:rsidRPr="000A639D">
              <w:rPr>
                <w:rFonts w:ascii="Arial" w:hAnsi="Arial" w:cs="Arial"/>
                <w:iCs/>
                <w:color w:val="000000" w:themeColor="text1"/>
                <w:sz w:val="16"/>
                <w:szCs w:val="16"/>
              </w:rPr>
              <w:t xml:space="preserve"> </w:t>
            </w:r>
            <w:r w:rsidR="005F269B" w:rsidRPr="000A639D">
              <w:rPr>
                <w:rFonts w:ascii="Arial" w:hAnsi="Arial" w:cs="Arial"/>
                <w:iCs/>
                <w:color w:val="000000" w:themeColor="text1"/>
                <w:sz w:val="16"/>
                <w:szCs w:val="16"/>
              </w:rPr>
              <w:t xml:space="preserve">podstawy prawne </w:t>
            </w:r>
            <w:r w:rsidR="000C0BF4" w:rsidRPr="000A639D">
              <w:rPr>
                <w:rFonts w:ascii="Arial" w:hAnsi="Arial" w:cs="Arial"/>
                <w:iCs/>
                <w:color w:val="000000" w:themeColor="text1"/>
                <w:sz w:val="16"/>
                <w:szCs w:val="16"/>
              </w:rPr>
              <w:t xml:space="preserve">oraz </w:t>
            </w:r>
            <w:r w:rsidRPr="000A639D">
              <w:rPr>
                <w:rFonts w:ascii="Arial" w:hAnsi="Arial" w:cs="Arial"/>
                <w:iCs/>
                <w:color w:val="000000" w:themeColor="text1"/>
                <w:sz w:val="16"/>
                <w:szCs w:val="16"/>
              </w:rPr>
              <w:t>wytyczne horyzontalne.</w:t>
            </w:r>
          </w:p>
        </w:tc>
        <w:tc>
          <w:tcPr>
            <w:tcW w:w="1841" w:type="dxa"/>
          </w:tcPr>
          <w:p w:rsidR="00FA0D66" w:rsidRPr="000A639D" w:rsidRDefault="00FA0D66" w:rsidP="00937621">
            <w:pPr>
              <w:jc w:val="center"/>
              <w:rPr>
                <w:rFonts w:ascii="Arial" w:hAnsi="Arial" w:cs="Arial"/>
                <w:sz w:val="16"/>
                <w:szCs w:val="16"/>
              </w:rPr>
            </w:pPr>
            <w:r w:rsidRPr="000A639D">
              <w:rPr>
                <w:rFonts w:ascii="Arial" w:hAnsi="Arial" w:cs="Arial"/>
                <w:sz w:val="16"/>
                <w:szCs w:val="16"/>
              </w:rPr>
              <w:t>Aktualizacja zapis</w:t>
            </w:r>
            <w:r w:rsidR="00A4650C" w:rsidRPr="000A639D">
              <w:rPr>
                <w:rFonts w:ascii="Arial" w:hAnsi="Arial" w:cs="Arial"/>
                <w:sz w:val="16"/>
                <w:szCs w:val="16"/>
              </w:rPr>
              <w:t>u</w:t>
            </w:r>
          </w:p>
        </w:tc>
        <w:tc>
          <w:tcPr>
            <w:tcW w:w="1841"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r>
      <w:tr w:rsidR="00846BE8" w:rsidRPr="000A639D" w:rsidTr="00670842">
        <w:trPr>
          <w:trHeight w:val="500"/>
        </w:trPr>
        <w:tc>
          <w:tcPr>
            <w:tcW w:w="709" w:type="dxa"/>
          </w:tcPr>
          <w:p w:rsidR="00846BE8" w:rsidRPr="000A639D" w:rsidRDefault="00846BE8" w:rsidP="000A639D">
            <w:pPr>
              <w:jc w:val="center"/>
              <w:rPr>
                <w:rFonts w:ascii="Arial" w:hAnsi="Arial" w:cs="Arial"/>
                <w:sz w:val="16"/>
                <w:szCs w:val="16"/>
              </w:rPr>
            </w:pPr>
            <w:r w:rsidRPr="000A639D">
              <w:rPr>
                <w:rFonts w:ascii="Arial" w:hAnsi="Arial" w:cs="Arial"/>
                <w:sz w:val="16"/>
                <w:szCs w:val="16"/>
              </w:rPr>
              <w:t>4.</w:t>
            </w:r>
          </w:p>
        </w:tc>
        <w:tc>
          <w:tcPr>
            <w:tcW w:w="2268" w:type="dxa"/>
          </w:tcPr>
          <w:p w:rsidR="00846BE8" w:rsidRPr="000A639D" w:rsidRDefault="001B13FF" w:rsidP="000A639D">
            <w:pPr>
              <w:jc w:val="center"/>
              <w:rPr>
                <w:rFonts w:ascii="Arial" w:hAnsi="Arial" w:cs="Arial"/>
                <w:sz w:val="16"/>
                <w:szCs w:val="16"/>
              </w:rPr>
            </w:pPr>
            <w:r w:rsidRPr="000A639D">
              <w:rPr>
                <w:rFonts w:ascii="Arial" w:hAnsi="Arial" w:cs="Arial"/>
                <w:sz w:val="16"/>
                <w:szCs w:val="16"/>
              </w:rPr>
              <w:t>j</w:t>
            </w:r>
            <w:r w:rsidR="00846BE8" w:rsidRPr="000A639D">
              <w:rPr>
                <w:rFonts w:ascii="Arial" w:hAnsi="Arial" w:cs="Arial"/>
                <w:sz w:val="16"/>
                <w:szCs w:val="16"/>
              </w:rPr>
              <w:t>w.</w:t>
            </w:r>
          </w:p>
        </w:tc>
        <w:tc>
          <w:tcPr>
            <w:tcW w:w="1701" w:type="dxa"/>
          </w:tcPr>
          <w:p w:rsidR="00846BE8" w:rsidRPr="000A639D" w:rsidRDefault="00846BE8" w:rsidP="000A639D">
            <w:pPr>
              <w:jc w:val="center"/>
              <w:rPr>
                <w:rFonts w:ascii="Arial" w:hAnsi="Arial" w:cs="Arial"/>
                <w:iCs/>
                <w:sz w:val="16"/>
                <w:szCs w:val="16"/>
              </w:rPr>
            </w:pPr>
            <w:r w:rsidRPr="000A639D">
              <w:rPr>
                <w:rFonts w:ascii="Arial" w:hAnsi="Arial" w:cs="Arial"/>
                <w:iCs/>
                <w:sz w:val="16"/>
                <w:szCs w:val="16"/>
              </w:rPr>
              <w:t>Wykaz skrótów.</w:t>
            </w:r>
          </w:p>
        </w:tc>
        <w:tc>
          <w:tcPr>
            <w:tcW w:w="6549" w:type="dxa"/>
          </w:tcPr>
          <w:p w:rsidR="00846BE8" w:rsidRPr="000A639D" w:rsidRDefault="00846BE8" w:rsidP="000A639D">
            <w:pPr>
              <w:jc w:val="both"/>
              <w:rPr>
                <w:rFonts w:ascii="Arial" w:hAnsi="Arial" w:cs="Arial"/>
                <w:iCs/>
                <w:color w:val="000000" w:themeColor="text1"/>
                <w:sz w:val="16"/>
                <w:szCs w:val="16"/>
              </w:rPr>
            </w:pPr>
            <w:r w:rsidRPr="00BE2017">
              <w:rPr>
                <w:rFonts w:ascii="Arial" w:hAnsi="Arial" w:cs="Arial"/>
                <w:b/>
                <w:iCs/>
                <w:color w:val="000000" w:themeColor="text1"/>
                <w:sz w:val="16"/>
                <w:szCs w:val="16"/>
                <w:u w:val="single"/>
              </w:rPr>
              <w:t xml:space="preserve">Zaktualizowano </w:t>
            </w:r>
            <w:r w:rsidRPr="000A639D">
              <w:rPr>
                <w:rFonts w:ascii="Arial" w:hAnsi="Arial" w:cs="Arial"/>
                <w:iCs/>
                <w:color w:val="000000" w:themeColor="text1"/>
                <w:sz w:val="16"/>
                <w:szCs w:val="16"/>
              </w:rPr>
              <w:t>wykaz skrótów.</w:t>
            </w:r>
          </w:p>
        </w:tc>
        <w:tc>
          <w:tcPr>
            <w:tcW w:w="1841" w:type="dxa"/>
          </w:tcPr>
          <w:p w:rsidR="00846BE8" w:rsidRPr="000A639D" w:rsidRDefault="00846BE8" w:rsidP="00937621">
            <w:pPr>
              <w:jc w:val="center"/>
              <w:rPr>
                <w:rFonts w:ascii="Arial" w:hAnsi="Arial" w:cs="Arial"/>
                <w:sz w:val="16"/>
                <w:szCs w:val="16"/>
              </w:rPr>
            </w:pPr>
            <w:r w:rsidRPr="000A639D">
              <w:rPr>
                <w:rFonts w:ascii="Arial" w:hAnsi="Arial" w:cs="Arial"/>
                <w:sz w:val="16"/>
                <w:szCs w:val="16"/>
              </w:rPr>
              <w:t>Aktualizacja zapis</w:t>
            </w:r>
            <w:r w:rsidR="00A4650C" w:rsidRPr="000A639D">
              <w:rPr>
                <w:rFonts w:ascii="Arial" w:hAnsi="Arial" w:cs="Arial"/>
                <w:sz w:val="16"/>
                <w:szCs w:val="16"/>
              </w:rPr>
              <w:t>u</w:t>
            </w:r>
          </w:p>
        </w:tc>
        <w:tc>
          <w:tcPr>
            <w:tcW w:w="1841" w:type="dxa"/>
          </w:tcPr>
          <w:p w:rsidR="00846BE8" w:rsidRPr="000A639D" w:rsidRDefault="007E68C7" w:rsidP="000A639D">
            <w:pPr>
              <w:jc w:val="center"/>
              <w:rPr>
                <w:rFonts w:ascii="Arial" w:hAnsi="Arial" w:cs="Arial"/>
                <w:sz w:val="16"/>
                <w:szCs w:val="16"/>
              </w:rPr>
            </w:pPr>
            <w:r w:rsidRPr="000A639D">
              <w:rPr>
                <w:rFonts w:ascii="Arial" w:hAnsi="Arial" w:cs="Arial"/>
                <w:sz w:val="16"/>
                <w:szCs w:val="16"/>
              </w:rPr>
              <w:t>j</w:t>
            </w:r>
            <w:r w:rsidR="00846BE8" w:rsidRPr="000A639D">
              <w:rPr>
                <w:rFonts w:ascii="Arial" w:hAnsi="Arial" w:cs="Arial"/>
                <w:sz w:val="16"/>
                <w:szCs w:val="16"/>
              </w:rPr>
              <w:t>w.</w:t>
            </w:r>
          </w:p>
        </w:tc>
      </w:tr>
      <w:tr w:rsidR="00FA0D66" w:rsidRPr="000A639D" w:rsidTr="00361E5B">
        <w:trPr>
          <w:trHeight w:val="497"/>
        </w:trPr>
        <w:tc>
          <w:tcPr>
            <w:tcW w:w="709" w:type="dxa"/>
          </w:tcPr>
          <w:p w:rsidR="00FA0D66" w:rsidRPr="000A639D" w:rsidRDefault="00495216" w:rsidP="000A639D">
            <w:pPr>
              <w:jc w:val="center"/>
              <w:rPr>
                <w:rFonts w:ascii="Arial" w:hAnsi="Arial" w:cs="Arial"/>
                <w:sz w:val="16"/>
                <w:szCs w:val="16"/>
              </w:rPr>
            </w:pPr>
            <w:r w:rsidRPr="000A639D">
              <w:rPr>
                <w:rFonts w:ascii="Arial" w:hAnsi="Arial" w:cs="Arial"/>
                <w:sz w:val="16"/>
                <w:szCs w:val="16"/>
              </w:rPr>
              <w:t>5</w:t>
            </w:r>
            <w:r w:rsidR="0002430B" w:rsidRPr="000A639D">
              <w:rPr>
                <w:rFonts w:ascii="Arial" w:hAnsi="Arial" w:cs="Arial"/>
                <w:sz w:val="16"/>
                <w:szCs w:val="16"/>
              </w:rPr>
              <w:t>.</w:t>
            </w:r>
          </w:p>
        </w:tc>
        <w:tc>
          <w:tcPr>
            <w:tcW w:w="2268"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c>
          <w:tcPr>
            <w:tcW w:w="1701" w:type="dxa"/>
          </w:tcPr>
          <w:p w:rsidR="0010794B" w:rsidRDefault="0010794B" w:rsidP="000A639D">
            <w:pPr>
              <w:jc w:val="center"/>
              <w:rPr>
                <w:rFonts w:ascii="Arial" w:hAnsi="Arial" w:cs="Arial"/>
                <w:iCs/>
                <w:sz w:val="16"/>
                <w:szCs w:val="16"/>
              </w:rPr>
            </w:pPr>
            <w:r>
              <w:rPr>
                <w:rFonts w:ascii="Arial" w:hAnsi="Arial" w:cs="Arial"/>
                <w:iCs/>
                <w:sz w:val="16"/>
                <w:szCs w:val="16"/>
              </w:rPr>
              <w:t>Słownik pojęć</w:t>
            </w:r>
            <w:r w:rsidR="00FA0D66" w:rsidRPr="000A639D">
              <w:rPr>
                <w:rFonts w:ascii="Arial" w:hAnsi="Arial" w:cs="Arial"/>
                <w:iCs/>
                <w:sz w:val="16"/>
                <w:szCs w:val="16"/>
              </w:rPr>
              <w:t xml:space="preserve"> </w:t>
            </w:r>
          </w:p>
          <w:p w:rsidR="00FA0D66" w:rsidRPr="000A639D" w:rsidRDefault="0010794B" w:rsidP="000A639D">
            <w:pPr>
              <w:jc w:val="center"/>
              <w:rPr>
                <w:rFonts w:ascii="Arial" w:hAnsi="Arial" w:cs="Arial"/>
                <w:iCs/>
                <w:sz w:val="16"/>
                <w:szCs w:val="16"/>
              </w:rPr>
            </w:pPr>
            <w:r>
              <w:rPr>
                <w:rFonts w:ascii="Arial" w:hAnsi="Arial" w:cs="Arial"/>
                <w:iCs/>
                <w:sz w:val="16"/>
                <w:szCs w:val="16"/>
              </w:rPr>
              <w:t>Pun</w:t>
            </w:r>
            <w:r w:rsidR="00FA0D66" w:rsidRPr="000A639D">
              <w:rPr>
                <w:rFonts w:ascii="Arial" w:hAnsi="Arial" w:cs="Arial"/>
                <w:iCs/>
                <w:sz w:val="16"/>
                <w:szCs w:val="16"/>
              </w:rPr>
              <w:t>kt 2</w:t>
            </w:r>
            <w:r w:rsidR="003421C1" w:rsidRPr="000A639D">
              <w:rPr>
                <w:rFonts w:ascii="Arial" w:hAnsi="Arial" w:cs="Arial"/>
                <w:iCs/>
                <w:sz w:val="16"/>
                <w:szCs w:val="16"/>
              </w:rPr>
              <w:t>2</w:t>
            </w:r>
          </w:p>
        </w:tc>
        <w:tc>
          <w:tcPr>
            <w:tcW w:w="6549" w:type="dxa"/>
          </w:tcPr>
          <w:p w:rsidR="00FA0D66" w:rsidRPr="000A639D" w:rsidRDefault="00FA0D66"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A0D66" w:rsidRPr="000A639D" w:rsidRDefault="00FA0D66" w:rsidP="000A639D">
            <w:pPr>
              <w:jc w:val="both"/>
              <w:rPr>
                <w:rFonts w:ascii="Arial" w:hAnsi="Arial" w:cs="Arial"/>
                <w:sz w:val="16"/>
                <w:szCs w:val="16"/>
              </w:rPr>
            </w:pPr>
            <w:r w:rsidRPr="000A639D">
              <w:rPr>
                <w:rFonts w:ascii="Arial" w:hAnsi="Arial" w:cs="Arial"/>
                <w:bCs/>
                <w:sz w:val="16"/>
                <w:szCs w:val="16"/>
              </w:rPr>
              <w:t>wydatek</w:t>
            </w:r>
            <w:r w:rsidRPr="000A639D">
              <w:rPr>
                <w:rFonts w:ascii="Arial" w:hAnsi="Arial" w:cs="Arial"/>
                <w:sz w:val="16"/>
                <w:szCs w:val="16"/>
              </w:rPr>
              <w:t xml:space="preserve"> kwalifikowalny – koszt lub wydatek poniesiony w związku z realizacją projektu w ramach RPO WZ, który kwalifikuje si</w:t>
            </w:r>
            <w:r w:rsidR="00AB2CD8" w:rsidRPr="000A639D">
              <w:rPr>
                <w:rFonts w:ascii="Arial" w:hAnsi="Arial" w:cs="Arial"/>
                <w:sz w:val="16"/>
                <w:szCs w:val="16"/>
              </w:rPr>
              <w:t>ę do refundacji, rozliczenia (w </w:t>
            </w:r>
            <w:r w:rsidRPr="000A639D">
              <w:rPr>
                <w:rFonts w:ascii="Arial" w:hAnsi="Arial" w:cs="Arial"/>
                <w:sz w:val="16"/>
                <w:szCs w:val="16"/>
              </w:rPr>
              <w:t>przypadku</w:t>
            </w:r>
            <w:r w:rsidRPr="000A639D">
              <w:rPr>
                <w:rFonts w:ascii="Arial" w:hAnsi="Arial" w:cs="Arial"/>
                <w:bCs/>
                <w:sz w:val="16"/>
                <w:szCs w:val="16"/>
              </w:rPr>
              <w:t xml:space="preserve"> </w:t>
            </w:r>
            <w:r w:rsidRPr="000A639D">
              <w:rPr>
                <w:rFonts w:ascii="Arial" w:hAnsi="Arial" w:cs="Arial"/>
                <w:sz w:val="16"/>
                <w:szCs w:val="16"/>
              </w:rPr>
              <w:t>systemu zaliczkowego) zgodnie z umową o dofinansowanie;</w:t>
            </w:r>
          </w:p>
          <w:p w:rsidR="00FA0D66" w:rsidRPr="000A639D" w:rsidRDefault="00FA0D66" w:rsidP="000A639D">
            <w:pPr>
              <w:jc w:val="both"/>
              <w:rPr>
                <w:rFonts w:ascii="Arial" w:hAnsi="Arial" w:cs="Arial"/>
                <w:b/>
                <w:iCs/>
                <w:sz w:val="16"/>
                <w:szCs w:val="16"/>
                <w:u w:val="single"/>
              </w:rPr>
            </w:pPr>
          </w:p>
          <w:p w:rsidR="00FA0D66" w:rsidRPr="000A639D" w:rsidRDefault="00FA0D66"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A0D66" w:rsidRPr="000A639D" w:rsidRDefault="00FA0D66" w:rsidP="000A639D">
            <w:pPr>
              <w:jc w:val="both"/>
              <w:rPr>
                <w:rFonts w:ascii="Arial" w:hAnsi="Arial" w:cs="Arial"/>
                <w:b/>
                <w:iCs/>
                <w:sz w:val="16"/>
                <w:szCs w:val="16"/>
                <w:u w:val="single"/>
              </w:rPr>
            </w:pPr>
            <w:r w:rsidRPr="000A639D">
              <w:rPr>
                <w:rFonts w:ascii="Arial" w:hAnsi="Arial" w:cs="Arial"/>
                <w:bCs/>
                <w:sz w:val="16"/>
                <w:szCs w:val="16"/>
              </w:rPr>
              <w:t>wydatek</w:t>
            </w:r>
            <w:r w:rsidRPr="000A639D">
              <w:rPr>
                <w:rFonts w:ascii="Arial" w:hAnsi="Arial" w:cs="Arial"/>
                <w:sz w:val="16"/>
                <w:szCs w:val="16"/>
              </w:rPr>
              <w:t xml:space="preserve"> kwalifikowalny – koszt lub wydatek poniesiony w związku z realizacją projektu w ramach RPO WZ, który spełnia kryt</w:t>
            </w:r>
            <w:r w:rsidR="00571BE7" w:rsidRPr="000A639D">
              <w:rPr>
                <w:rFonts w:ascii="Arial" w:hAnsi="Arial" w:cs="Arial"/>
                <w:sz w:val="16"/>
                <w:szCs w:val="16"/>
              </w:rPr>
              <w:t>eria refundacji, rozliczenia (w </w:t>
            </w:r>
            <w:r w:rsidRPr="000A639D">
              <w:rPr>
                <w:rFonts w:ascii="Arial" w:hAnsi="Arial" w:cs="Arial"/>
                <w:sz w:val="16"/>
                <w:szCs w:val="16"/>
              </w:rPr>
              <w:t>przypadku</w:t>
            </w:r>
            <w:r w:rsidRPr="000A639D">
              <w:rPr>
                <w:rFonts w:ascii="Arial" w:hAnsi="Arial" w:cs="Arial"/>
                <w:bCs/>
                <w:sz w:val="16"/>
                <w:szCs w:val="16"/>
              </w:rPr>
              <w:t xml:space="preserve"> </w:t>
            </w:r>
            <w:r w:rsidRPr="000A639D">
              <w:rPr>
                <w:rFonts w:ascii="Arial" w:hAnsi="Arial" w:cs="Arial"/>
                <w:sz w:val="16"/>
                <w:szCs w:val="16"/>
              </w:rPr>
              <w:t>systemu zaliczkowego) zgodnie z umową o dofinansowanie;</w:t>
            </w:r>
          </w:p>
        </w:tc>
        <w:tc>
          <w:tcPr>
            <w:tcW w:w="1841" w:type="dxa"/>
          </w:tcPr>
          <w:p w:rsidR="00FA0D66" w:rsidRPr="000A639D" w:rsidRDefault="00FA0D66" w:rsidP="007A05B0">
            <w:pPr>
              <w:autoSpaceDE w:val="0"/>
              <w:autoSpaceDN w:val="0"/>
              <w:adjustRightInd w:val="0"/>
              <w:jc w:val="center"/>
              <w:rPr>
                <w:rFonts w:ascii="Arial" w:hAnsi="Arial" w:cs="Arial"/>
                <w:sz w:val="16"/>
                <w:szCs w:val="16"/>
              </w:rPr>
            </w:pPr>
            <w:r w:rsidRPr="000A639D">
              <w:rPr>
                <w:rFonts w:ascii="Arial" w:hAnsi="Arial" w:cs="Arial"/>
                <w:sz w:val="16"/>
                <w:szCs w:val="16"/>
              </w:rPr>
              <w:t>Aktualizacja zapisu</w:t>
            </w:r>
            <w:r w:rsidR="00076471">
              <w:rPr>
                <w:rFonts w:ascii="Arial" w:hAnsi="Arial" w:cs="Arial"/>
                <w:sz w:val="16"/>
                <w:szCs w:val="16"/>
              </w:rPr>
              <w:t xml:space="preserve"> w </w:t>
            </w:r>
            <w:r w:rsidR="008B0276" w:rsidRPr="000A639D">
              <w:rPr>
                <w:rFonts w:ascii="Arial" w:hAnsi="Arial" w:cs="Arial"/>
                <w:sz w:val="16"/>
                <w:szCs w:val="16"/>
              </w:rPr>
              <w:t xml:space="preserve">związku ze zmianą Wytycznych </w:t>
            </w:r>
            <w:r w:rsidR="008B0276" w:rsidRPr="000A639D">
              <w:rPr>
                <w:rFonts w:ascii="Arial" w:hAnsi="Arial" w:cs="Arial"/>
                <w:bCs/>
                <w:sz w:val="16"/>
                <w:szCs w:val="16"/>
              </w:rPr>
              <w:t xml:space="preserve">Ministra Rozwoju w zakresie </w:t>
            </w:r>
            <w:proofErr w:type="spellStart"/>
            <w:r w:rsidR="008B0276" w:rsidRPr="000A639D">
              <w:rPr>
                <w:rFonts w:ascii="Arial" w:hAnsi="Arial" w:cs="Arial"/>
                <w:bCs/>
                <w:sz w:val="16"/>
                <w:szCs w:val="16"/>
              </w:rPr>
              <w:t>kwalifikowalno</w:t>
            </w:r>
            <w:r w:rsidR="008B0276" w:rsidRPr="000A639D">
              <w:rPr>
                <w:rFonts w:ascii="Arial" w:hAnsi="Arial" w:cs="Arial"/>
                <w:sz w:val="16"/>
                <w:szCs w:val="16"/>
              </w:rPr>
              <w:t>ś</w:t>
            </w:r>
            <w:r w:rsidR="008B0276" w:rsidRPr="000A639D">
              <w:rPr>
                <w:rFonts w:ascii="Arial" w:hAnsi="Arial" w:cs="Arial"/>
                <w:bCs/>
                <w:sz w:val="16"/>
                <w:szCs w:val="16"/>
              </w:rPr>
              <w:t>ci</w:t>
            </w:r>
            <w:proofErr w:type="spellEnd"/>
            <w:r w:rsidR="008B0276" w:rsidRPr="000A639D">
              <w:rPr>
                <w:rFonts w:ascii="Arial" w:hAnsi="Arial" w:cs="Arial"/>
                <w:bCs/>
                <w:sz w:val="16"/>
                <w:szCs w:val="16"/>
              </w:rPr>
              <w:t xml:space="preserve"> wydatków </w:t>
            </w:r>
            <w:r w:rsidR="008B0276" w:rsidRPr="000A639D">
              <w:rPr>
                <w:rFonts w:ascii="Arial" w:hAnsi="Arial" w:cs="Arial"/>
                <w:bCs/>
                <w:sz w:val="16"/>
                <w:szCs w:val="16"/>
              </w:rPr>
              <w:br/>
              <w:t>w ramach Europejskiego Funduszu Rozwoju Regionalnego, Europejskiego Funduszu Społecznego oraz</w:t>
            </w:r>
            <w:r w:rsidR="008B0276" w:rsidRPr="000A639D">
              <w:rPr>
                <w:rFonts w:ascii="Arial" w:hAnsi="Arial" w:cs="Arial"/>
                <w:sz w:val="16"/>
                <w:szCs w:val="16"/>
              </w:rPr>
              <w:t xml:space="preserve"> </w:t>
            </w:r>
            <w:r w:rsidR="008B0276" w:rsidRPr="000A639D">
              <w:rPr>
                <w:rFonts w:ascii="Arial" w:hAnsi="Arial" w:cs="Arial"/>
                <w:bCs/>
                <w:sz w:val="16"/>
                <w:szCs w:val="16"/>
              </w:rPr>
              <w:t>Funduszu Spójno</w:t>
            </w:r>
            <w:r w:rsidR="008B0276" w:rsidRPr="000A639D">
              <w:rPr>
                <w:rFonts w:ascii="Arial" w:hAnsi="Arial" w:cs="Arial"/>
                <w:sz w:val="16"/>
                <w:szCs w:val="16"/>
              </w:rPr>
              <w:t>ś</w:t>
            </w:r>
            <w:r w:rsidR="00076471">
              <w:rPr>
                <w:rFonts w:ascii="Arial" w:hAnsi="Arial" w:cs="Arial"/>
                <w:bCs/>
                <w:sz w:val="16"/>
                <w:szCs w:val="16"/>
              </w:rPr>
              <w:t>ci na lata 2014-2020 z </w:t>
            </w:r>
            <w:r w:rsidR="008B0276" w:rsidRPr="000A639D">
              <w:rPr>
                <w:rFonts w:ascii="Arial" w:hAnsi="Arial" w:cs="Arial"/>
                <w:bCs/>
                <w:sz w:val="16"/>
                <w:szCs w:val="16"/>
              </w:rPr>
              <w:t xml:space="preserve">dnia </w:t>
            </w:r>
            <w:r w:rsidR="007A05B0">
              <w:rPr>
                <w:rFonts w:ascii="Arial" w:hAnsi="Arial" w:cs="Arial"/>
                <w:bCs/>
                <w:sz w:val="16"/>
                <w:szCs w:val="16"/>
              </w:rPr>
              <w:t xml:space="preserve">19 </w:t>
            </w:r>
            <w:r w:rsidR="008B0276" w:rsidRPr="000A639D">
              <w:rPr>
                <w:rFonts w:ascii="Arial" w:hAnsi="Arial" w:cs="Arial"/>
                <w:bCs/>
                <w:sz w:val="16"/>
                <w:szCs w:val="16"/>
              </w:rPr>
              <w:t>września 2016 r.</w:t>
            </w:r>
          </w:p>
        </w:tc>
        <w:tc>
          <w:tcPr>
            <w:tcW w:w="1841"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r>
      <w:tr w:rsidR="00FA0D66" w:rsidRPr="000A639D" w:rsidTr="00A71EDF">
        <w:trPr>
          <w:trHeight w:val="1448"/>
        </w:trPr>
        <w:tc>
          <w:tcPr>
            <w:tcW w:w="709" w:type="dxa"/>
          </w:tcPr>
          <w:p w:rsidR="00FA0D66" w:rsidRPr="000A639D" w:rsidRDefault="00495216" w:rsidP="000A639D">
            <w:pPr>
              <w:jc w:val="center"/>
              <w:rPr>
                <w:rFonts w:ascii="Arial" w:hAnsi="Arial" w:cs="Arial"/>
                <w:sz w:val="16"/>
                <w:szCs w:val="16"/>
              </w:rPr>
            </w:pPr>
            <w:r w:rsidRPr="000A639D">
              <w:rPr>
                <w:rFonts w:ascii="Arial" w:hAnsi="Arial" w:cs="Arial"/>
                <w:sz w:val="16"/>
                <w:szCs w:val="16"/>
              </w:rPr>
              <w:lastRenderedPageBreak/>
              <w:t>6</w:t>
            </w:r>
            <w:r w:rsidR="0002430B" w:rsidRPr="000A639D">
              <w:rPr>
                <w:rFonts w:ascii="Arial" w:hAnsi="Arial" w:cs="Arial"/>
                <w:sz w:val="16"/>
                <w:szCs w:val="16"/>
              </w:rPr>
              <w:t>.</w:t>
            </w:r>
          </w:p>
        </w:tc>
        <w:tc>
          <w:tcPr>
            <w:tcW w:w="2268"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c>
          <w:tcPr>
            <w:tcW w:w="1701" w:type="dxa"/>
          </w:tcPr>
          <w:p w:rsidR="00FA0D66" w:rsidRPr="000A639D" w:rsidRDefault="00553D57" w:rsidP="000A639D">
            <w:pPr>
              <w:jc w:val="center"/>
              <w:rPr>
                <w:rFonts w:ascii="Arial" w:hAnsi="Arial" w:cs="Arial"/>
                <w:iCs/>
                <w:sz w:val="16"/>
                <w:szCs w:val="16"/>
              </w:rPr>
            </w:pPr>
            <w:r>
              <w:rPr>
                <w:rFonts w:ascii="Arial" w:hAnsi="Arial" w:cs="Arial"/>
                <w:iCs/>
                <w:sz w:val="16"/>
                <w:szCs w:val="16"/>
              </w:rPr>
              <w:t>Rozdział 1 Podrozdział 1.2</w:t>
            </w:r>
            <w:r w:rsidR="007C7690" w:rsidRPr="000A639D">
              <w:rPr>
                <w:rFonts w:ascii="Arial" w:hAnsi="Arial" w:cs="Arial"/>
                <w:iCs/>
                <w:sz w:val="16"/>
                <w:szCs w:val="16"/>
              </w:rPr>
              <w:t xml:space="preserve"> Punkt</w:t>
            </w:r>
            <w:r w:rsidR="00FA0D66" w:rsidRPr="000A639D">
              <w:rPr>
                <w:rFonts w:ascii="Arial" w:hAnsi="Arial" w:cs="Arial"/>
                <w:iCs/>
                <w:sz w:val="16"/>
                <w:szCs w:val="16"/>
              </w:rPr>
              <w:t xml:space="preserve"> 1</w:t>
            </w:r>
            <w:r w:rsidR="0061334D" w:rsidRPr="000A639D">
              <w:rPr>
                <w:rFonts w:ascii="Arial" w:hAnsi="Arial" w:cs="Arial"/>
                <w:iCs/>
                <w:sz w:val="16"/>
                <w:szCs w:val="16"/>
              </w:rPr>
              <w:t>4</w:t>
            </w:r>
          </w:p>
        </w:tc>
        <w:tc>
          <w:tcPr>
            <w:tcW w:w="6549" w:type="dxa"/>
          </w:tcPr>
          <w:p w:rsidR="00FA0D66" w:rsidRPr="000A639D" w:rsidRDefault="00FA0D66" w:rsidP="000A639D">
            <w:pPr>
              <w:tabs>
                <w:tab w:val="left" w:pos="317"/>
              </w:tabs>
              <w:jc w:val="both"/>
              <w:rPr>
                <w:rFonts w:ascii="Arial" w:hAnsi="Arial" w:cs="Arial"/>
                <w:iCs/>
                <w:sz w:val="16"/>
                <w:szCs w:val="16"/>
                <w:u w:val="single"/>
              </w:rPr>
            </w:pPr>
            <w:r w:rsidRPr="000A639D">
              <w:rPr>
                <w:rFonts w:ascii="Arial" w:hAnsi="Arial" w:cs="Arial"/>
                <w:b/>
                <w:iCs/>
                <w:sz w:val="16"/>
                <w:szCs w:val="16"/>
                <w:u w:val="single"/>
              </w:rPr>
              <w:t>Zapis</w:t>
            </w:r>
            <w:r w:rsidRPr="000A639D">
              <w:rPr>
                <w:rFonts w:ascii="Arial" w:hAnsi="Arial" w:cs="Arial"/>
                <w:iCs/>
                <w:sz w:val="16"/>
                <w:szCs w:val="16"/>
                <w:u w:val="single"/>
              </w:rPr>
              <w:t>:</w:t>
            </w:r>
          </w:p>
          <w:p w:rsidR="00FA0D66" w:rsidRPr="000A639D" w:rsidRDefault="00FA0D66" w:rsidP="000A639D">
            <w:pPr>
              <w:jc w:val="both"/>
              <w:rPr>
                <w:rFonts w:ascii="Arial" w:hAnsi="Arial" w:cs="Arial"/>
                <w:sz w:val="16"/>
                <w:szCs w:val="16"/>
              </w:rPr>
            </w:pPr>
            <w:r w:rsidRPr="000A639D">
              <w:rPr>
                <w:rFonts w:ascii="Arial" w:hAnsi="Arial" w:cs="Arial"/>
                <w:sz w:val="16"/>
                <w:szCs w:val="16"/>
              </w:rPr>
              <w:t>Wsparcia nie mogą uzyskać projekty fizycznie ukończone (w przypadku robót budowlanych) lub w pełni zrealizowane (w przypadku dostaw i usług) p</w:t>
            </w:r>
            <w:r w:rsidR="007A05B0">
              <w:rPr>
                <w:rFonts w:ascii="Arial" w:hAnsi="Arial" w:cs="Arial"/>
                <w:sz w:val="16"/>
                <w:szCs w:val="16"/>
              </w:rPr>
              <w:t xml:space="preserve">rzed przedłożeniem do IZ RPO WZ </w:t>
            </w:r>
            <w:r w:rsidRPr="000A639D">
              <w:rPr>
                <w:rFonts w:ascii="Arial" w:hAnsi="Arial" w:cs="Arial"/>
                <w:sz w:val="16"/>
                <w:szCs w:val="16"/>
              </w:rPr>
              <w:t>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w:t>
            </w:r>
          </w:p>
          <w:p w:rsidR="00FA0D66" w:rsidRPr="000A639D" w:rsidRDefault="00FA0D66" w:rsidP="000A639D">
            <w:pPr>
              <w:tabs>
                <w:tab w:val="left" w:pos="317"/>
              </w:tabs>
              <w:jc w:val="both"/>
              <w:rPr>
                <w:rFonts w:ascii="Arial" w:hAnsi="Arial" w:cs="Arial"/>
                <w:iCs/>
                <w:sz w:val="16"/>
                <w:szCs w:val="16"/>
                <w:u w:val="single"/>
              </w:rPr>
            </w:pPr>
          </w:p>
          <w:p w:rsidR="00FA0D66" w:rsidRPr="000A639D" w:rsidRDefault="00FA0D66" w:rsidP="000A639D">
            <w:pPr>
              <w:tabs>
                <w:tab w:val="left" w:pos="317"/>
              </w:tabs>
              <w:jc w:val="both"/>
              <w:rPr>
                <w:rFonts w:ascii="Arial" w:hAnsi="Arial" w:cs="Arial"/>
                <w:iCs/>
                <w:sz w:val="16"/>
                <w:szCs w:val="16"/>
                <w:u w:val="single"/>
              </w:rPr>
            </w:pPr>
            <w:r w:rsidRPr="000A639D">
              <w:rPr>
                <w:rFonts w:ascii="Arial" w:hAnsi="Arial" w:cs="Arial"/>
                <w:b/>
                <w:iCs/>
                <w:sz w:val="16"/>
                <w:szCs w:val="16"/>
                <w:u w:val="single"/>
              </w:rPr>
              <w:t>Zmieniono na</w:t>
            </w:r>
            <w:r w:rsidRPr="000A639D">
              <w:rPr>
                <w:rFonts w:ascii="Arial" w:hAnsi="Arial" w:cs="Arial"/>
                <w:iCs/>
                <w:sz w:val="16"/>
                <w:szCs w:val="16"/>
                <w:u w:val="single"/>
              </w:rPr>
              <w:t>:</w:t>
            </w:r>
          </w:p>
          <w:p w:rsidR="00FA0D66" w:rsidRPr="000A639D" w:rsidRDefault="00FA0D66" w:rsidP="007A05B0">
            <w:pPr>
              <w:jc w:val="both"/>
              <w:rPr>
                <w:rFonts w:ascii="Arial" w:hAnsi="Arial" w:cs="Arial"/>
                <w:sz w:val="16"/>
                <w:szCs w:val="16"/>
              </w:rPr>
            </w:pPr>
            <w:bookmarkStart w:id="0" w:name="_Toc441825734"/>
            <w:r w:rsidRPr="000A639D">
              <w:rPr>
                <w:rFonts w:ascii="Arial" w:hAnsi="Arial" w:cs="Arial"/>
                <w:sz w:val="16"/>
                <w:szCs w:val="16"/>
              </w:rPr>
              <w:t>Wsparcia nie mogą uzyskać projekty fizycznie ukończone (w przypadku robót budowlanych) lub w pełni zrealizowane (w przypadku dostaw i usług) p</w:t>
            </w:r>
            <w:r w:rsidR="007A05B0">
              <w:rPr>
                <w:rFonts w:ascii="Arial" w:hAnsi="Arial" w:cs="Arial"/>
                <w:sz w:val="16"/>
                <w:szCs w:val="16"/>
              </w:rPr>
              <w:t xml:space="preserve">rzed przedłożeniem do IZ RPO WZ </w:t>
            </w:r>
            <w:r w:rsidRPr="000A639D">
              <w:rPr>
                <w:rFonts w:ascii="Arial" w:hAnsi="Arial" w:cs="Arial"/>
                <w:sz w:val="16"/>
                <w:szCs w:val="16"/>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Pr="000A639D">
              <w:rPr>
                <w:rFonts w:ascii="Arial" w:hAnsi="Arial" w:cs="Arial"/>
                <w:b/>
                <w:sz w:val="16"/>
                <w:szCs w:val="16"/>
              </w:rPr>
              <w:t>przewidzianych do realizacji w jego zakresie rzeczowym</w:t>
            </w:r>
            <w:r w:rsidRPr="000A639D">
              <w:rPr>
                <w:rFonts w:ascii="Arial" w:hAnsi="Arial" w:cs="Arial"/>
                <w:sz w:val="16"/>
                <w:szCs w:val="16"/>
              </w:rPr>
              <w:t>.</w:t>
            </w:r>
            <w:bookmarkEnd w:id="0"/>
          </w:p>
        </w:tc>
        <w:tc>
          <w:tcPr>
            <w:tcW w:w="1841" w:type="dxa"/>
          </w:tcPr>
          <w:p w:rsidR="00FA0D66" w:rsidRPr="000A639D" w:rsidRDefault="00FA0D66" w:rsidP="00937621">
            <w:pPr>
              <w:jc w:val="center"/>
              <w:rPr>
                <w:rFonts w:ascii="Arial" w:hAnsi="Arial" w:cs="Arial"/>
                <w:sz w:val="16"/>
                <w:szCs w:val="16"/>
              </w:rPr>
            </w:pPr>
            <w:r w:rsidRPr="000A639D">
              <w:rPr>
                <w:rFonts w:ascii="Arial" w:hAnsi="Arial" w:cs="Arial"/>
                <w:sz w:val="16"/>
                <w:szCs w:val="16"/>
              </w:rPr>
              <w:t>Aktualizacja zapis</w:t>
            </w:r>
            <w:r w:rsidR="00BB2E40" w:rsidRPr="000A639D">
              <w:rPr>
                <w:rFonts w:ascii="Arial" w:hAnsi="Arial" w:cs="Arial"/>
                <w:sz w:val="16"/>
                <w:szCs w:val="16"/>
              </w:rPr>
              <w:t>u</w:t>
            </w:r>
          </w:p>
        </w:tc>
        <w:tc>
          <w:tcPr>
            <w:tcW w:w="1841" w:type="dxa"/>
          </w:tcPr>
          <w:p w:rsidR="00FA0D66" w:rsidRPr="000A639D" w:rsidRDefault="00FA0D66" w:rsidP="000A639D">
            <w:pPr>
              <w:jc w:val="center"/>
              <w:rPr>
                <w:rFonts w:ascii="Arial" w:hAnsi="Arial" w:cs="Arial"/>
                <w:sz w:val="16"/>
                <w:szCs w:val="16"/>
              </w:rPr>
            </w:pPr>
            <w:r w:rsidRPr="000A639D">
              <w:rPr>
                <w:rFonts w:ascii="Arial" w:hAnsi="Arial" w:cs="Arial"/>
                <w:sz w:val="16"/>
                <w:szCs w:val="16"/>
              </w:rPr>
              <w:t>jw.</w:t>
            </w:r>
          </w:p>
        </w:tc>
      </w:tr>
      <w:tr w:rsidR="00495C49" w:rsidRPr="000A639D" w:rsidTr="00A71EDF">
        <w:trPr>
          <w:trHeight w:val="1448"/>
        </w:trPr>
        <w:tc>
          <w:tcPr>
            <w:tcW w:w="709" w:type="dxa"/>
          </w:tcPr>
          <w:p w:rsidR="00495C49" w:rsidRPr="000A639D" w:rsidRDefault="004C3D37" w:rsidP="000A639D">
            <w:pPr>
              <w:jc w:val="center"/>
              <w:rPr>
                <w:rFonts w:ascii="Arial" w:hAnsi="Arial" w:cs="Arial"/>
                <w:sz w:val="16"/>
                <w:szCs w:val="16"/>
              </w:rPr>
            </w:pPr>
            <w:r w:rsidRPr="000A639D">
              <w:rPr>
                <w:rFonts w:ascii="Arial" w:hAnsi="Arial" w:cs="Arial"/>
                <w:sz w:val="16"/>
                <w:szCs w:val="16"/>
              </w:rPr>
              <w:t>7</w:t>
            </w:r>
            <w:r w:rsidR="00495C49" w:rsidRPr="000A639D">
              <w:rPr>
                <w:rFonts w:ascii="Arial" w:hAnsi="Arial" w:cs="Arial"/>
                <w:sz w:val="16"/>
                <w:szCs w:val="16"/>
              </w:rPr>
              <w:t>.</w:t>
            </w:r>
          </w:p>
        </w:tc>
        <w:tc>
          <w:tcPr>
            <w:tcW w:w="2268"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c>
          <w:tcPr>
            <w:tcW w:w="1701" w:type="dxa"/>
          </w:tcPr>
          <w:p w:rsidR="00495C49" w:rsidRPr="000A639D" w:rsidRDefault="00495C49" w:rsidP="000A639D">
            <w:pPr>
              <w:jc w:val="center"/>
              <w:rPr>
                <w:rFonts w:ascii="Arial" w:hAnsi="Arial" w:cs="Arial"/>
                <w:iCs/>
                <w:sz w:val="16"/>
                <w:szCs w:val="16"/>
              </w:rPr>
            </w:pPr>
            <w:r w:rsidRPr="000A639D">
              <w:rPr>
                <w:rFonts w:ascii="Arial" w:hAnsi="Arial" w:cs="Arial"/>
                <w:iCs/>
                <w:sz w:val="16"/>
                <w:szCs w:val="16"/>
              </w:rPr>
              <w:t>Rozdział 3</w:t>
            </w:r>
          </w:p>
          <w:p w:rsidR="00495C49" w:rsidRPr="000A639D" w:rsidRDefault="00F975AA" w:rsidP="000A639D">
            <w:pPr>
              <w:jc w:val="center"/>
              <w:rPr>
                <w:rFonts w:ascii="Arial" w:hAnsi="Arial" w:cs="Arial"/>
                <w:sz w:val="16"/>
                <w:szCs w:val="16"/>
              </w:rPr>
            </w:pPr>
            <w:r>
              <w:rPr>
                <w:rFonts w:ascii="Arial" w:hAnsi="Arial" w:cs="Arial"/>
                <w:iCs/>
                <w:sz w:val="16"/>
                <w:szCs w:val="16"/>
              </w:rPr>
              <w:t>Podrozdział 3.4</w:t>
            </w:r>
            <w:r w:rsidR="00495C49" w:rsidRPr="000A639D">
              <w:rPr>
                <w:rFonts w:ascii="Arial" w:hAnsi="Arial" w:cs="Arial"/>
                <w:iCs/>
                <w:sz w:val="16"/>
                <w:szCs w:val="16"/>
              </w:rPr>
              <w:t xml:space="preserve"> </w:t>
            </w:r>
            <w:r w:rsidR="004F1716" w:rsidRPr="000A639D">
              <w:rPr>
                <w:rFonts w:ascii="Arial" w:hAnsi="Arial" w:cs="Arial"/>
                <w:iCs/>
                <w:sz w:val="16"/>
                <w:szCs w:val="16"/>
              </w:rPr>
              <w:t>Punkt</w:t>
            </w:r>
            <w:r w:rsidR="00495C49" w:rsidRPr="000A639D">
              <w:rPr>
                <w:rFonts w:ascii="Arial" w:hAnsi="Arial" w:cs="Arial"/>
                <w:iCs/>
                <w:sz w:val="16"/>
                <w:szCs w:val="16"/>
              </w:rPr>
              <w:t xml:space="preserve"> 2 lit. a</w:t>
            </w:r>
          </w:p>
        </w:tc>
        <w:tc>
          <w:tcPr>
            <w:tcW w:w="6549" w:type="dxa"/>
          </w:tcPr>
          <w:p w:rsidR="00495C49" w:rsidRPr="000A639D" w:rsidRDefault="00495C49"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495C49" w:rsidRPr="000A639D" w:rsidRDefault="00495C49" w:rsidP="000A639D">
            <w:pPr>
              <w:jc w:val="both"/>
              <w:rPr>
                <w:rFonts w:ascii="Arial" w:eastAsia="Times New Roman" w:hAnsi="Arial" w:cs="Arial"/>
                <w:sz w:val="16"/>
                <w:szCs w:val="16"/>
              </w:rPr>
            </w:pPr>
            <w:r w:rsidRPr="000A639D">
              <w:rPr>
                <w:rFonts w:ascii="Arial" w:eastAsia="Times New Roman" w:hAnsi="Arial" w:cs="Arial"/>
                <w:sz w:val="16"/>
                <w:szCs w:val="16"/>
              </w:rPr>
              <w:t>poświadczenie, zrefundowanie lub rozliczenie tego samego wydatku w ramach różnych projektów współfinansowanych ze środków funduszy strukturalnych lub Funduszu Spójności lub/oraz dotacji z krajowych środków publicznych,</w:t>
            </w:r>
          </w:p>
          <w:p w:rsidR="00495C49" w:rsidRPr="000A639D" w:rsidRDefault="00495C49" w:rsidP="000A639D">
            <w:pPr>
              <w:jc w:val="both"/>
              <w:rPr>
                <w:rFonts w:ascii="Arial" w:hAnsi="Arial" w:cs="Arial"/>
                <w:b/>
                <w:iCs/>
                <w:sz w:val="16"/>
                <w:szCs w:val="16"/>
                <w:u w:val="single"/>
              </w:rPr>
            </w:pPr>
          </w:p>
          <w:p w:rsidR="00495C49" w:rsidRPr="000A639D" w:rsidRDefault="00495C49"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495C49" w:rsidRPr="000A639D" w:rsidRDefault="00495C49" w:rsidP="000A639D">
            <w:pPr>
              <w:jc w:val="both"/>
              <w:rPr>
                <w:rFonts w:ascii="Arial" w:hAnsi="Arial" w:cs="Arial"/>
                <w:b/>
                <w:sz w:val="16"/>
                <w:szCs w:val="16"/>
                <w:u w:val="single"/>
              </w:rPr>
            </w:pPr>
            <w:r w:rsidRPr="000A639D">
              <w:rPr>
                <w:rFonts w:ascii="Arial" w:eastAsia="Times New Roman" w:hAnsi="Arial" w:cs="Arial"/>
                <w:b/>
                <w:sz w:val="16"/>
                <w:szCs w:val="16"/>
              </w:rPr>
              <w:t>całkowite lub częściowe, więcej niż jednokrotne</w:t>
            </w:r>
            <w:r w:rsidRPr="000A639D">
              <w:rPr>
                <w:rFonts w:ascii="Arial" w:eastAsia="Times New Roman" w:hAnsi="Arial" w:cs="Arial"/>
                <w:sz w:val="16"/>
                <w:szCs w:val="16"/>
              </w:rPr>
              <w:t xml:space="preserve"> poświadczenie, zrefundowanie lub rozliczenie tego samego wydatku w ramach </w:t>
            </w:r>
            <w:r w:rsidRPr="000A639D">
              <w:rPr>
                <w:rFonts w:ascii="Arial" w:eastAsia="Times New Roman" w:hAnsi="Arial" w:cs="Arial"/>
                <w:b/>
                <w:sz w:val="16"/>
                <w:szCs w:val="16"/>
              </w:rPr>
              <w:t xml:space="preserve">dofinansowania lub wkładu własnego tego samego </w:t>
            </w:r>
            <w:r w:rsidRPr="000A639D">
              <w:rPr>
                <w:rFonts w:ascii="Arial" w:eastAsia="Times New Roman" w:hAnsi="Arial" w:cs="Arial"/>
                <w:sz w:val="16"/>
                <w:szCs w:val="16"/>
              </w:rPr>
              <w:t>lub różnych projektów współfinansowanych ze środków funduszy strukturalnych lub Funduszu Spójności lub/oraz dotacji z krajowych środków publicznych,</w:t>
            </w:r>
          </w:p>
        </w:tc>
        <w:tc>
          <w:tcPr>
            <w:tcW w:w="1841" w:type="dxa"/>
          </w:tcPr>
          <w:p w:rsidR="00495C49" w:rsidRPr="000A639D" w:rsidRDefault="00076471" w:rsidP="00937621">
            <w:pPr>
              <w:autoSpaceDE w:val="0"/>
              <w:autoSpaceDN w:val="0"/>
              <w:adjustRightInd w:val="0"/>
              <w:jc w:val="center"/>
              <w:rPr>
                <w:rFonts w:ascii="Arial" w:hAnsi="Arial" w:cs="Arial"/>
                <w:sz w:val="16"/>
                <w:szCs w:val="16"/>
              </w:rPr>
            </w:pPr>
            <w:r>
              <w:rPr>
                <w:rFonts w:ascii="Arial" w:hAnsi="Arial" w:cs="Arial"/>
                <w:sz w:val="16"/>
                <w:szCs w:val="16"/>
              </w:rPr>
              <w:t>Aktualizacja zapisu w </w:t>
            </w:r>
            <w:r w:rsidR="00495C49" w:rsidRPr="000A639D">
              <w:rPr>
                <w:rFonts w:ascii="Arial" w:hAnsi="Arial" w:cs="Arial"/>
                <w:sz w:val="16"/>
                <w:szCs w:val="16"/>
              </w:rPr>
              <w:t xml:space="preserve">związku ze zmianą Wytycznych </w:t>
            </w:r>
            <w:r w:rsidR="00495C49" w:rsidRPr="000A639D">
              <w:rPr>
                <w:rFonts w:ascii="Arial" w:hAnsi="Arial" w:cs="Arial"/>
                <w:bCs/>
                <w:sz w:val="16"/>
                <w:szCs w:val="16"/>
              </w:rPr>
              <w:t xml:space="preserve">Ministra Rozwoju w zakresie </w:t>
            </w:r>
            <w:proofErr w:type="spellStart"/>
            <w:r w:rsidR="00495C49" w:rsidRPr="000A639D">
              <w:rPr>
                <w:rFonts w:ascii="Arial" w:hAnsi="Arial" w:cs="Arial"/>
                <w:bCs/>
                <w:sz w:val="16"/>
                <w:szCs w:val="16"/>
              </w:rPr>
              <w:t>kwalifikowalno</w:t>
            </w:r>
            <w:r w:rsidR="00495C49" w:rsidRPr="000A639D">
              <w:rPr>
                <w:rFonts w:ascii="Arial" w:hAnsi="Arial" w:cs="Arial"/>
                <w:sz w:val="16"/>
                <w:szCs w:val="16"/>
              </w:rPr>
              <w:t>ś</w:t>
            </w:r>
            <w:r w:rsidR="00495C49" w:rsidRPr="000A639D">
              <w:rPr>
                <w:rFonts w:ascii="Arial" w:hAnsi="Arial" w:cs="Arial"/>
                <w:bCs/>
                <w:sz w:val="16"/>
                <w:szCs w:val="16"/>
              </w:rPr>
              <w:t>ci</w:t>
            </w:r>
            <w:proofErr w:type="spellEnd"/>
            <w:r w:rsidR="00495C49" w:rsidRPr="000A639D">
              <w:rPr>
                <w:rFonts w:ascii="Arial" w:hAnsi="Arial" w:cs="Arial"/>
                <w:bCs/>
                <w:sz w:val="16"/>
                <w:szCs w:val="16"/>
              </w:rPr>
              <w:t xml:space="preserve"> wydatków </w:t>
            </w:r>
            <w:r w:rsidR="00495C49" w:rsidRPr="000A639D">
              <w:rPr>
                <w:rFonts w:ascii="Arial" w:hAnsi="Arial" w:cs="Arial"/>
                <w:bCs/>
                <w:sz w:val="16"/>
                <w:szCs w:val="16"/>
              </w:rPr>
              <w:br/>
              <w:t>w ramach Europejskiego Funduszu Rozwoju Regionalnego, Europejskiego Funduszu Społecznego oraz</w:t>
            </w:r>
            <w:r w:rsidR="00495C49" w:rsidRPr="000A639D">
              <w:rPr>
                <w:rFonts w:ascii="Arial" w:hAnsi="Arial" w:cs="Arial"/>
                <w:sz w:val="16"/>
                <w:szCs w:val="16"/>
              </w:rPr>
              <w:t xml:space="preserve"> </w:t>
            </w:r>
            <w:r w:rsidR="00495C49" w:rsidRPr="000A639D">
              <w:rPr>
                <w:rFonts w:ascii="Arial" w:hAnsi="Arial" w:cs="Arial"/>
                <w:bCs/>
                <w:sz w:val="16"/>
                <w:szCs w:val="16"/>
              </w:rPr>
              <w:t>Funduszu Spójno</w:t>
            </w:r>
            <w:r w:rsidR="00495C49" w:rsidRPr="000A639D">
              <w:rPr>
                <w:rFonts w:ascii="Arial" w:hAnsi="Arial" w:cs="Arial"/>
                <w:sz w:val="16"/>
                <w:szCs w:val="16"/>
              </w:rPr>
              <w:t>ś</w:t>
            </w:r>
            <w:r>
              <w:rPr>
                <w:rFonts w:ascii="Arial" w:hAnsi="Arial" w:cs="Arial"/>
                <w:bCs/>
                <w:sz w:val="16"/>
                <w:szCs w:val="16"/>
              </w:rPr>
              <w:t>ci na lata 2014-2020 z </w:t>
            </w:r>
            <w:r w:rsidR="007A05B0">
              <w:rPr>
                <w:rFonts w:ascii="Arial" w:hAnsi="Arial" w:cs="Arial"/>
                <w:bCs/>
                <w:sz w:val="16"/>
                <w:szCs w:val="16"/>
              </w:rPr>
              <w:t xml:space="preserve">dnia 19 </w:t>
            </w:r>
            <w:r w:rsidR="00495C49" w:rsidRPr="000A639D">
              <w:rPr>
                <w:rFonts w:ascii="Arial" w:hAnsi="Arial" w:cs="Arial"/>
                <w:bCs/>
                <w:sz w:val="16"/>
                <w:szCs w:val="16"/>
              </w:rPr>
              <w:t>września 2016 r.</w:t>
            </w:r>
          </w:p>
        </w:tc>
        <w:tc>
          <w:tcPr>
            <w:tcW w:w="184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r>
      <w:tr w:rsidR="00495C49" w:rsidRPr="000A639D" w:rsidTr="00A71EDF">
        <w:trPr>
          <w:trHeight w:val="1448"/>
        </w:trPr>
        <w:tc>
          <w:tcPr>
            <w:tcW w:w="709" w:type="dxa"/>
          </w:tcPr>
          <w:p w:rsidR="00495C49" w:rsidRPr="000A639D" w:rsidRDefault="00C979A0" w:rsidP="000A639D">
            <w:pPr>
              <w:jc w:val="center"/>
              <w:rPr>
                <w:rFonts w:ascii="Arial" w:hAnsi="Arial" w:cs="Arial"/>
                <w:sz w:val="16"/>
                <w:szCs w:val="16"/>
              </w:rPr>
            </w:pPr>
            <w:r w:rsidRPr="000A639D">
              <w:rPr>
                <w:rFonts w:ascii="Arial" w:hAnsi="Arial" w:cs="Arial"/>
                <w:sz w:val="16"/>
                <w:szCs w:val="16"/>
              </w:rPr>
              <w:t>8</w:t>
            </w:r>
            <w:r w:rsidR="00495C49" w:rsidRPr="000A639D">
              <w:rPr>
                <w:rFonts w:ascii="Arial" w:hAnsi="Arial" w:cs="Arial"/>
                <w:sz w:val="16"/>
                <w:szCs w:val="16"/>
              </w:rPr>
              <w:t>.</w:t>
            </w:r>
          </w:p>
        </w:tc>
        <w:tc>
          <w:tcPr>
            <w:tcW w:w="2268"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c>
          <w:tcPr>
            <w:tcW w:w="1701" w:type="dxa"/>
          </w:tcPr>
          <w:p w:rsidR="00495C49" w:rsidRPr="000A639D" w:rsidRDefault="00495C49" w:rsidP="000A639D">
            <w:pPr>
              <w:jc w:val="center"/>
              <w:rPr>
                <w:rFonts w:ascii="Arial" w:hAnsi="Arial" w:cs="Arial"/>
                <w:iCs/>
                <w:sz w:val="16"/>
                <w:szCs w:val="16"/>
              </w:rPr>
            </w:pPr>
            <w:r w:rsidRPr="000A639D">
              <w:rPr>
                <w:rFonts w:ascii="Arial" w:hAnsi="Arial" w:cs="Arial"/>
                <w:iCs/>
                <w:sz w:val="16"/>
                <w:szCs w:val="16"/>
              </w:rPr>
              <w:t>Rozdział 3</w:t>
            </w:r>
          </w:p>
          <w:p w:rsidR="00495C49" w:rsidRPr="000A639D" w:rsidRDefault="00495C49" w:rsidP="00F975AA">
            <w:pPr>
              <w:jc w:val="center"/>
              <w:rPr>
                <w:rFonts w:ascii="Arial" w:hAnsi="Arial" w:cs="Arial"/>
                <w:iCs/>
                <w:sz w:val="16"/>
                <w:szCs w:val="16"/>
              </w:rPr>
            </w:pPr>
            <w:r w:rsidRPr="000A639D">
              <w:rPr>
                <w:rFonts w:ascii="Arial" w:hAnsi="Arial" w:cs="Arial"/>
                <w:iCs/>
                <w:sz w:val="16"/>
                <w:szCs w:val="16"/>
              </w:rPr>
              <w:t xml:space="preserve">Podrozdział 3.5 </w:t>
            </w:r>
            <w:r w:rsidR="00D01330" w:rsidRPr="000A639D">
              <w:rPr>
                <w:rFonts w:ascii="Arial" w:hAnsi="Arial" w:cs="Arial"/>
                <w:iCs/>
                <w:sz w:val="16"/>
                <w:szCs w:val="16"/>
              </w:rPr>
              <w:t xml:space="preserve">Punkt </w:t>
            </w:r>
            <w:r w:rsidRPr="000A639D">
              <w:rPr>
                <w:rFonts w:ascii="Arial" w:hAnsi="Arial" w:cs="Arial"/>
                <w:iCs/>
                <w:sz w:val="16"/>
                <w:szCs w:val="16"/>
              </w:rPr>
              <w:t>4</w:t>
            </w:r>
          </w:p>
        </w:tc>
        <w:tc>
          <w:tcPr>
            <w:tcW w:w="6549" w:type="dxa"/>
          </w:tcPr>
          <w:p w:rsidR="00495C49" w:rsidRPr="000A639D" w:rsidRDefault="00495C49"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801CDC" w:rsidRPr="000A639D" w:rsidRDefault="00801CDC" w:rsidP="000A639D">
            <w:pPr>
              <w:autoSpaceDE w:val="0"/>
              <w:autoSpaceDN w:val="0"/>
              <w:adjustRightInd w:val="0"/>
              <w:jc w:val="both"/>
              <w:rPr>
                <w:rFonts w:ascii="Arial" w:eastAsiaTheme="minorHAnsi" w:hAnsi="Arial" w:cs="Arial"/>
                <w:sz w:val="16"/>
                <w:szCs w:val="16"/>
              </w:rPr>
            </w:pPr>
            <w:r w:rsidRPr="000A639D">
              <w:rPr>
                <w:rFonts w:ascii="Arial" w:eastAsiaTheme="minorHAnsi" w:hAnsi="Arial" w:cs="Arial"/>
                <w:b/>
                <w:sz w:val="16"/>
                <w:szCs w:val="16"/>
              </w:rPr>
              <w:t>Wydatki związane bezpośrednio z nabyciem nieruchomości niezabudowanej (gruntu) lub ni</w:t>
            </w:r>
            <w:r w:rsidR="00E23243">
              <w:rPr>
                <w:rFonts w:ascii="Arial" w:eastAsiaTheme="minorHAnsi" w:hAnsi="Arial" w:cs="Arial"/>
                <w:b/>
                <w:sz w:val="16"/>
                <w:szCs w:val="16"/>
              </w:rPr>
              <w:t>eruchomości zabudowanej (gruntu</w:t>
            </w:r>
            <w:r w:rsidRPr="000A639D">
              <w:rPr>
                <w:rFonts w:ascii="Arial" w:eastAsiaTheme="minorHAnsi" w:hAnsi="Arial" w:cs="Arial"/>
                <w:b/>
                <w:sz w:val="16"/>
                <w:szCs w:val="16"/>
              </w:rPr>
              <w:t xml:space="preserve"> z budynkiem lub budynku) </w:t>
            </w:r>
            <w:r w:rsidRPr="000A639D">
              <w:rPr>
                <w:rFonts w:ascii="Arial" w:eastAsiaTheme="minorHAnsi" w:hAnsi="Arial" w:cs="Arial"/>
                <w:sz w:val="16"/>
                <w:szCs w:val="16"/>
              </w:rPr>
              <w:t>–</w:t>
            </w:r>
            <w:r w:rsidRPr="000A639D">
              <w:rPr>
                <w:rFonts w:ascii="Arial" w:eastAsiaTheme="minorHAnsi" w:hAnsi="Arial" w:cs="Arial"/>
                <w:b/>
                <w:sz w:val="16"/>
                <w:szCs w:val="16"/>
              </w:rPr>
              <w:t xml:space="preserve"> </w:t>
            </w:r>
            <w:r w:rsidR="005F2156">
              <w:rPr>
                <w:rFonts w:ascii="Arial" w:eastAsiaTheme="minorHAnsi" w:hAnsi="Arial" w:cs="Arial"/>
                <w:sz w:val="16"/>
                <w:szCs w:val="16"/>
              </w:rPr>
              <w:t>w </w:t>
            </w:r>
            <w:r w:rsidRPr="000A639D">
              <w:rPr>
                <w:rFonts w:ascii="Arial" w:eastAsiaTheme="minorHAnsi" w:hAnsi="Arial" w:cs="Arial"/>
                <w:sz w:val="16"/>
                <w:szCs w:val="16"/>
              </w:rPr>
              <w:t>tym nabycie prawa użytkowania wieczystego, poniesienie kosztów odszkodowań za przejęte nieruchomości, obowiązkowy wykup nieruchomości wynikający z ustanowienia obszaru ograniczonego użytkowania, pod warunkiem, że stanowią</w:t>
            </w:r>
            <w:r w:rsidRPr="000A639D">
              <w:rPr>
                <w:rFonts w:ascii="Arial" w:eastAsiaTheme="minorHAnsi" w:hAnsi="Arial" w:cs="Arial"/>
                <w:b/>
                <w:sz w:val="16"/>
                <w:szCs w:val="16"/>
              </w:rPr>
              <w:t xml:space="preserve"> łącznie nie więcej niż 10% całkowitych wydatków kwalifikowalnych </w:t>
            </w:r>
            <w:r w:rsidRPr="000A639D">
              <w:rPr>
                <w:rFonts w:ascii="Arial" w:eastAsiaTheme="minorHAnsi" w:hAnsi="Arial" w:cs="Arial"/>
                <w:sz w:val="16"/>
                <w:szCs w:val="16"/>
              </w:rPr>
              <w:t>(w przypadku terenów poprzemysłowych</w:t>
            </w:r>
            <w:r w:rsidRPr="000A639D">
              <w:rPr>
                <w:rFonts w:ascii="Arial" w:hAnsi="Arial" w:cs="Arial"/>
                <w:sz w:val="16"/>
                <w:szCs w:val="16"/>
                <w:vertAlign w:val="superscript"/>
              </w:rPr>
              <w:t>8</w:t>
            </w:r>
            <w:r w:rsidRPr="000A639D">
              <w:rPr>
                <w:rFonts w:ascii="Arial" w:eastAsiaTheme="minorHAnsi" w:hAnsi="Arial" w:cs="Arial"/>
                <w:sz w:val="16"/>
                <w:szCs w:val="16"/>
              </w:rPr>
              <w:t xml:space="preserve"> i terenów opuszczonych</w:t>
            </w:r>
            <w:r w:rsidRPr="000A639D">
              <w:rPr>
                <w:rFonts w:ascii="Arial" w:hAnsi="Arial" w:cs="Arial"/>
                <w:sz w:val="16"/>
                <w:szCs w:val="16"/>
                <w:vertAlign w:val="superscript"/>
              </w:rPr>
              <w:t>9</w:t>
            </w:r>
            <w:r w:rsidRPr="000A639D">
              <w:rPr>
                <w:rFonts w:ascii="Arial" w:eastAsiaTheme="minorHAnsi" w:hAnsi="Arial" w:cs="Arial"/>
                <w:sz w:val="16"/>
                <w:szCs w:val="16"/>
              </w:rPr>
              <w:t xml:space="preserve">, </w:t>
            </w:r>
            <w:r w:rsidRPr="000A639D">
              <w:rPr>
                <w:rFonts w:ascii="Arial" w:hAnsi="Arial" w:cs="Arial"/>
                <w:sz w:val="16"/>
                <w:szCs w:val="16"/>
              </w:rPr>
              <w:t>na których znajdują się budynki limit ten wynosi 15%),</w:t>
            </w:r>
            <w:r w:rsidRPr="000A639D">
              <w:rPr>
                <w:rFonts w:ascii="Arial" w:eastAsiaTheme="minorHAnsi" w:hAnsi="Arial" w:cs="Arial"/>
                <w:sz w:val="16"/>
                <w:szCs w:val="16"/>
              </w:rPr>
              <w:t xml:space="preserve"> jeżeli spełnione są łącznie następujące warunki:</w:t>
            </w:r>
          </w:p>
          <w:p w:rsidR="00801CDC" w:rsidRPr="000A639D" w:rsidRDefault="00801CDC" w:rsidP="000A639D">
            <w:pPr>
              <w:pStyle w:val="Akapitzlist"/>
              <w:numPr>
                <w:ilvl w:val="0"/>
                <w:numId w:val="12"/>
              </w:numPr>
              <w:autoSpaceDE w:val="0"/>
              <w:autoSpaceDN w:val="0"/>
              <w:adjustRightInd w:val="0"/>
              <w:ind w:left="317" w:hanging="284"/>
              <w:jc w:val="both"/>
              <w:rPr>
                <w:rFonts w:ascii="Arial" w:eastAsiaTheme="minorHAnsi" w:hAnsi="Arial" w:cs="Arial"/>
                <w:sz w:val="16"/>
                <w:szCs w:val="16"/>
              </w:rPr>
            </w:pPr>
            <w:r w:rsidRPr="000A639D">
              <w:rPr>
                <w:rFonts w:ascii="Arial" w:eastAsiaTheme="minorHAnsi" w:hAnsi="Arial" w:cs="Arial"/>
                <w:sz w:val="16"/>
                <w:szCs w:val="16"/>
              </w:rPr>
              <w:t xml:space="preserve">cena nabycia nie przekracza wartości rynkowej nieruchomości, a jej wartość potwierdzona jest operatem szacunkowym sporządzonym przez uprawnionego </w:t>
            </w:r>
            <w:r w:rsidRPr="000A639D">
              <w:rPr>
                <w:rFonts w:ascii="Arial" w:eastAsiaTheme="minorHAnsi" w:hAnsi="Arial" w:cs="Arial"/>
                <w:sz w:val="16"/>
                <w:szCs w:val="16"/>
              </w:rPr>
              <w:lastRenderedPageBreak/>
              <w:t xml:space="preserve">rzeczoznawcę w </w:t>
            </w:r>
            <w:r w:rsidRPr="000A639D">
              <w:rPr>
                <w:rFonts w:ascii="Arial" w:hAnsi="Arial" w:cs="Arial"/>
                <w:sz w:val="16"/>
                <w:szCs w:val="16"/>
              </w:rPr>
              <w:t xml:space="preserve">rozumieniu ustawy z dnia 21 sierpnia 1997 r. o gospodarce nieruchomościami (tekst jedn. </w:t>
            </w:r>
            <w:proofErr w:type="spellStart"/>
            <w:r w:rsidRPr="000A639D">
              <w:rPr>
                <w:rFonts w:ascii="Arial" w:hAnsi="Arial" w:cs="Arial"/>
                <w:sz w:val="16"/>
                <w:szCs w:val="16"/>
              </w:rPr>
              <w:t>Dz.U</w:t>
            </w:r>
            <w:proofErr w:type="spellEnd"/>
            <w:r w:rsidRPr="000A639D">
              <w:rPr>
                <w:rFonts w:ascii="Arial" w:hAnsi="Arial" w:cs="Arial"/>
                <w:sz w:val="16"/>
                <w:szCs w:val="16"/>
              </w:rPr>
              <w:t>. z 2015 r., poz. 1774 ze zm.);</w:t>
            </w:r>
            <w:r w:rsidRPr="000A639D">
              <w:rPr>
                <w:rFonts w:ascii="Arial" w:eastAsiaTheme="minorHAnsi" w:hAnsi="Arial" w:cs="Arial"/>
                <w:sz w:val="16"/>
                <w:szCs w:val="16"/>
              </w:rPr>
              <w:t xml:space="preserve"> wartość nieruchomości powinna być określona na dzień jej zakupu zgodnie z art. 156 ust. 3 tej ustawy,</w:t>
            </w:r>
          </w:p>
          <w:p w:rsidR="00801CDC" w:rsidRPr="000A639D" w:rsidRDefault="00801CDC" w:rsidP="000A639D">
            <w:pPr>
              <w:pStyle w:val="Akapitzlist"/>
              <w:numPr>
                <w:ilvl w:val="0"/>
                <w:numId w:val="12"/>
              </w:numPr>
              <w:autoSpaceDE w:val="0"/>
              <w:autoSpaceDN w:val="0"/>
              <w:adjustRightInd w:val="0"/>
              <w:spacing w:after="200"/>
              <w:ind w:left="317" w:hanging="284"/>
              <w:jc w:val="both"/>
              <w:rPr>
                <w:rFonts w:ascii="Arial" w:eastAsiaTheme="minorHAnsi" w:hAnsi="Arial" w:cs="Arial"/>
                <w:sz w:val="16"/>
                <w:szCs w:val="16"/>
              </w:rPr>
            </w:pPr>
            <w:r w:rsidRPr="000A639D">
              <w:rPr>
                <w:rFonts w:ascii="Arial" w:eastAsiaTheme="minorHAnsi" w:hAnsi="Arial" w:cs="Arial"/>
                <w:sz w:val="16"/>
                <w:szCs w:val="16"/>
              </w:rPr>
              <w:t xml:space="preserve">nabyta nieruchomość jest niezbędna do realizacji projektu i </w:t>
            </w:r>
            <w:proofErr w:type="spellStart"/>
            <w:r w:rsidRPr="000A639D">
              <w:rPr>
                <w:rFonts w:ascii="Arial" w:eastAsiaTheme="minorHAnsi" w:hAnsi="Arial" w:cs="Arial"/>
                <w:sz w:val="16"/>
                <w:szCs w:val="16"/>
              </w:rPr>
              <w:t>kwalifikowalna</w:t>
            </w:r>
            <w:proofErr w:type="spellEnd"/>
            <w:r w:rsidRPr="000A639D">
              <w:rPr>
                <w:rFonts w:ascii="Arial" w:eastAsiaTheme="minorHAnsi" w:hAnsi="Arial" w:cs="Arial"/>
                <w:sz w:val="16"/>
                <w:szCs w:val="16"/>
              </w:rPr>
              <w:t xml:space="preserve"> wyłącznie w zakresie, w jakim jest wykorzystana do celów realizacji projektu, zgodnie z przezna</w:t>
            </w:r>
            <w:r w:rsidR="0085465F" w:rsidRPr="000A639D">
              <w:rPr>
                <w:rFonts w:ascii="Arial" w:eastAsiaTheme="minorHAnsi" w:hAnsi="Arial" w:cs="Arial"/>
                <w:sz w:val="16"/>
                <w:szCs w:val="16"/>
              </w:rPr>
              <w:t>czeniem określonym we wniosku o </w:t>
            </w:r>
            <w:r w:rsidRPr="000A639D">
              <w:rPr>
                <w:rFonts w:ascii="Arial" w:eastAsiaTheme="minorHAnsi" w:hAnsi="Arial" w:cs="Arial"/>
                <w:sz w:val="16"/>
                <w:szCs w:val="16"/>
              </w:rPr>
              <w:t>dofinansowanie,</w:t>
            </w:r>
          </w:p>
          <w:p w:rsidR="00801CDC" w:rsidRPr="000A639D" w:rsidRDefault="00801CDC" w:rsidP="000A639D">
            <w:pPr>
              <w:pStyle w:val="Akapitzlist"/>
              <w:numPr>
                <w:ilvl w:val="0"/>
                <w:numId w:val="12"/>
              </w:numPr>
              <w:autoSpaceDE w:val="0"/>
              <w:autoSpaceDN w:val="0"/>
              <w:adjustRightInd w:val="0"/>
              <w:ind w:left="317" w:hanging="284"/>
              <w:jc w:val="both"/>
              <w:rPr>
                <w:rFonts w:ascii="Arial" w:eastAsiaTheme="minorHAnsi" w:hAnsi="Arial" w:cs="Arial"/>
                <w:sz w:val="16"/>
                <w:szCs w:val="16"/>
              </w:rPr>
            </w:pPr>
            <w:r w:rsidRPr="000A639D">
              <w:rPr>
                <w:rFonts w:ascii="Arial" w:eastAsiaTheme="minorHAnsi" w:hAnsi="Arial" w:cs="Arial"/>
                <w:sz w:val="16"/>
                <w:szCs w:val="16"/>
              </w:rPr>
              <w:t>zakup nieruchomości został przewidziany we wniosku o dofinansowanie.</w:t>
            </w:r>
          </w:p>
          <w:p w:rsidR="00801CDC" w:rsidRPr="000A639D" w:rsidRDefault="00801CDC" w:rsidP="000A639D">
            <w:pPr>
              <w:autoSpaceDE w:val="0"/>
              <w:autoSpaceDN w:val="0"/>
              <w:adjustRightInd w:val="0"/>
              <w:jc w:val="both"/>
              <w:rPr>
                <w:rFonts w:ascii="Arial" w:eastAsiaTheme="minorHAnsi" w:hAnsi="Arial" w:cs="Arial"/>
                <w:sz w:val="16"/>
                <w:szCs w:val="16"/>
              </w:rPr>
            </w:pPr>
            <w:r w:rsidRPr="000A639D">
              <w:rPr>
                <w:rFonts w:ascii="Arial" w:eastAsiaTheme="minorHAnsi" w:hAnsi="Arial" w:cs="Arial"/>
                <w:sz w:val="16"/>
                <w:szCs w:val="16"/>
              </w:rPr>
              <w:t>Limit, o którym mowa powyżej nie dotyczy wydatków poniesionych na obowiązkowe odszkodowania wynikające z ustanowienia obszaru ograniczonego użytkowania, niezwiązane z koniecznością wykupu nieruchomości.</w:t>
            </w:r>
          </w:p>
          <w:p w:rsidR="00801CDC" w:rsidRPr="000A639D" w:rsidRDefault="00801CDC" w:rsidP="000A639D">
            <w:pPr>
              <w:jc w:val="both"/>
              <w:rPr>
                <w:rFonts w:ascii="Arial" w:hAnsi="Arial" w:cs="Arial"/>
                <w:b/>
                <w:iCs/>
                <w:sz w:val="16"/>
                <w:szCs w:val="16"/>
                <w:u w:val="single"/>
              </w:rPr>
            </w:pPr>
          </w:p>
          <w:p w:rsidR="00801CDC" w:rsidRPr="000A639D" w:rsidRDefault="00801CDC"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801CDC" w:rsidRPr="000A639D" w:rsidRDefault="00801CDC" w:rsidP="000A639D">
            <w:pPr>
              <w:autoSpaceDE w:val="0"/>
              <w:autoSpaceDN w:val="0"/>
              <w:adjustRightInd w:val="0"/>
              <w:jc w:val="both"/>
              <w:rPr>
                <w:rFonts w:ascii="Arial" w:hAnsi="Arial" w:cs="Arial"/>
                <w:sz w:val="16"/>
                <w:szCs w:val="16"/>
              </w:rPr>
            </w:pPr>
            <w:r w:rsidRPr="000A639D">
              <w:rPr>
                <w:rFonts w:ascii="Arial" w:hAnsi="Arial" w:cs="Arial"/>
                <w:b/>
                <w:sz w:val="16"/>
                <w:szCs w:val="16"/>
              </w:rPr>
              <w:t xml:space="preserve">Wydatki na nabycie nieruchomości niezabudowanej (gruntu) lub nieruchomości zabudowanej (gruntu z budynkiem lub budynku) </w:t>
            </w:r>
            <w:r w:rsidRPr="000A639D">
              <w:rPr>
                <w:rFonts w:ascii="Arial" w:hAnsi="Arial" w:cs="Arial"/>
                <w:sz w:val="16"/>
                <w:szCs w:val="16"/>
              </w:rPr>
              <w:t>–</w:t>
            </w:r>
            <w:r w:rsidRPr="000A639D">
              <w:rPr>
                <w:rFonts w:ascii="Arial" w:hAnsi="Arial" w:cs="Arial"/>
                <w:b/>
                <w:sz w:val="16"/>
                <w:szCs w:val="16"/>
              </w:rPr>
              <w:t xml:space="preserve"> </w:t>
            </w:r>
            <w:r w:rsidRPr="000A639D">
              <w:rPr>
                <w:rFonts w:ascii="Arial" w:hAnsi="Arial" w:cs="Arial"/>
                <w:sz w:val="16"/>
                <w:szCs w:val="16"/>
              </w:rPr>
              <w:t>w tym nabycie prawa użytkowania wieczystego, poniesienie kosztów odszkodowań za przejęte nieruchomości, obowiązkowy wykup nieruchomości wynikający z ustanowienia obszaru ograniczonego użytkowania, pod warunkiem, że stanowią</w:t>
            </w:r>
            <w:r w:rsidRPr="000A639D">
              <w:rPr>
                <w:rFonts w:ascii="Arial" w:hAnsi="Arial" w:cs="Arial"/>
                <w:b/>
                <w:sz w:val="16"/>
                <w:szCs w:val="16"/>
              </w:rPr>
              <w:t xml:space="preserve"> łącznie nie więcej niż 10% całkowitych wydatków kwalifikowalnych </w:t>
            </w:r>
            <w:r w:rsidRPr="000A639D">
              <w:rPr>
                <w:rFonts w:ascii="Arial" w:hAnsi="Arial" w:cs="Arial"/>
                <w:sz w:val="16"/>
                <w:szCs w:val="16"/>
              </w:rPr>
              <w:t>(w przypadku terenów poprzemysłowych</w:t>
            </w:r>
            <w:r w:rsidRPr="000A639D">
              <w:rPr>
                <w:rFonts w:ascii="Arial" w:hAnsi="Arial" w:cs="Arial"/>
                <w:sz w:val="16"/>
                <w:szCs w:val="16"/>
                <w:vertAlign w:val="superscript"/>
              </w:rPr>
              <w:t>8</w:t>
            </w:r>
            <w:r w:rsidRPr="000A639D">
              <w:rPr>
                <w:rFonts w:ascii="Arial" w:hAnsi="Arial" w:cs="Arial"/>
                <w:sz w:val="16"/>
                <w:szCs w:val="16"/>
              </w:rPr>
              <w:t xml:space="preserve"> i terenów opuszczonych</w:t>
            </w:r>
            <w:r w:rsidRPr="000A639D">
              <w:rPr>
                <w:rFonts w:ascii="Arial" w:hAnsi="Arial" w:cs="Arial"/>
                <w:sz w:val="16"/>
                <w:szCs w:val="16"/>
                <w:vertAlign w:val="superscript"/>
              </w:rPr>
              <w:t>9</w:t>
            </w:r>
            <w:r w:rsidRPr="000A639D">
              <w:rPr>
                <w:rFonts w:ascii="Arial" w:hAnsi="Arial" w:cs="Arial"/>
                <w:sz w:val="16"/>
                <w:szCs w:val="16"/>
              </w:rPr>
              <w:t>, na których znajdują się budynki limit ten wynosi 15%), jeżeli spełnione są łącznie następujące warunki:</w:t>
            </w:r>
          </w:p>
          <w:p w:rsidR="00801CDC" w:rsidRPr="000A639D" w:rsidRDefault="00801CDC" w:rsidP="000A639D">
            <w:pPr>
              <w:pStyle w:val="Akapitzlist"/>
              <w:numPr>
                <w:ilvl w:val="0"/>
                <w:numId w:val="13"/>
              </w:numPr>
              <w:autoSpaceDE w:val="0"/>
              <w:autoSpaceDN w:val="0"/>
              <w:adjustRightInd w:val="0"/>
              <w:ind w:left="317" w:hanging="283"/>
              <w:jc w:val="both"/>
              <w:rPr>
                <w:rFonts w:ascii="Arial" w:hAnsi="Arial" w:cs="Arial"/>
                <w:sz w:val="16"/>
                <w:szCs w:val="16"/>
              </w:rPr>
            </w:pPr>
            <w:r w:rsidRPr="000A639D">
              <w:rPr>
                <w:rFonts w:ascii="Arial" w:hAnsi="Arial" w:cs="Arial"/>
                <w:sz w:val="16"/>
                <w:szCs w:val="16"/>
              </w:rPr>
              <w:t xml:space="preserve">cena nabycia nie przekracza wartości rynkowej nieruchomości, a jej wartość potwierdzona jest operatem szacunkowym sporządzonym przez uprawnionego rzeczoznawcę w rozumieniu ustawy z dnia 21 sierpnia 1997 r. o gospodarce nieruchomościami (tekst jedn. </w:t>
            </w:r>
            <w:proofErr w:type="spellStart"/>
            <w:r w:rsidRPr="000A639D">
              <w:rPr>
                <w:rFonts w:ascii="Arial" w:hAnsi="Arial" w:cs="Arial"/>
                <w:sz w:val="16"/>
                <w:szCs w:val="16"/>
              </w:rPr>
              <w:t>Dz.U</w:t>
            </w:r>
            <w:proofErr w:type="spellEnd"/>
            <w:r w:rsidRPr="000A639D">
              <w:rPr>
                <w:rFonts w:ascii="Arial" w:hAnsi="Arial" w:cs="Arial"/>
                <w:sz w:val="16"/>
                <w:szCs w:val="16"/>
              </w:rPr>
              <w:t>. z 201</w:t>
            </w:r>
            <w:r w:rsidR="009F7950" w:rsidRPr="000A639D">
              <w:rPr>
                <w:rFonts w:ascii="Arial" w:hAnsi="Arial" w:cs="Arial"/>
                <w:sz w:val="16"/>
                <w:szCs w:val="16"/>
              </w:rPr>
              <w:t>6</w:t>
            </w:r>
            <w:r w:rsidRPr="000A639D">
              <w:rPr>
                <w:rFonts w:ascii="Arial" w:hAnsi="Arial" w:cs="Arial"/>
                <w:sz w:val="16"/>
                <w:szCs w:val="16"/>
              </w:rPr>
              <w:t xml:space="preserve"> r., poz. </w:t>
            </w:r>
            <w:r w:rsidR="009F7950" w:rsidRPr="000A639D">
              <w:rPr>
                <w:rFonts w:ascii="Arial" w:hAnsi="Arial" w:cs="Arial"/>
                <w:sz w:val="16"/>
                <w:szCs w:val="16"/>
              </w:rPr>
              <w:t>2147</w:t>
            </w:r>
            <w:r w:rsidRPr="000A639D">
              <w:rPr>
                <w:rFonts w:ascii="Arial" w:hAnsi="Arial" w:cs="Arial"/>
                <w:sz w:val="16"/>
                <w:szCs w:val="16"/>
              </w:rPr>
              <w:t xml:space="preserve"> ze zm.); wartość nieruchomości powinna być określona na dzień jej zakupu zgodnie z art. 156 ust. 3 tej ustawy,</w:t>
            </w:r>
          </w:p>
          <w:p w:rsidR="00801CDC" w:rsidRPr="000A639D" w:rsidRDefault="00801CDC" w:rsidP="000A639D">
            <w:pPr>
              <w:pStyle w:val="Akapitzlist"/>
              <w:numPr>
                <w:ilvl w:val="0"/>
                <w:numId w:val="13"/>
              </w:numPr>
              <w:autoSpaceDE w:val="0"/>
              <w:autoSpaceDN w:val="0"/>
              <w:adjustRightInd w:val="0"/>
              <w:spacing w:after="200"/>
              <w:ind w:left="317" w:hanging="284"/>
              <w:jc w:val="both"/>
              <w:rPr>
                <w:rFonts w:ascii="Arial" w:hAnsi="Arial" w:cs="Arial"/>
                <w:sz w:val="16"/>
                <w:szCs w:val="16"/>
              </w:rPr>
            </w:pPr>
            <w:r w:rsidRPr="000A639D">
              <w:rPr>
                <w:rFonts w:ascii="Arial" w:hAnsi="Arial" w:cs="Arial"/>
                <w:sz w:val="16"/>
                <w:szCs w:val="16"/>
              </w:rPr>
              <w:t xml:space="preserve">nabyta nieruchomość jest niezbędna do realizacji projektu i </w:t>
            </w:r>
            <w:proofErr w:type="spellStart"/>
            <w:r w:rsidRPr="000A639D">
              <w:rPr>
                <w:rFonts w:ascii="Arial" w:hAnsi="Arial" w:cs="Arial"/>
                <w:sz w:val="16"/>
                <w:szCs w:val="16"/>
              </w:rPr>
              <w:t>kwalifikowalna</w:t>
            </w:r>
            <w:proofErr w:type="spellEnd"/>
            <w:r w:rsidRPr="000A639D">
              <w:rPr>
                <w:rFonts w:ascii="Arial" w:hAnsi="Arial" w:cs="Arial"/>
                <w:sz w:val="16"/>
                <w:szCs w:val="16"/>
              </w:rPr>
              <w:t xml:space="preserve"> wyłącznie w zakresie, w jakim jest wykorzystana do celów realizacji projektu, zgodnie z przeznaczeniem określonym we wniosku o dofinansowanie,</w:t>
            </w:r>
          </w:p>
          <w:p w:rsidR="00801CDC" w:rsidRPr="000A639D" w:rsidRDefault="00801CDC" w:rsidP="000A639D">
            <w:pPr>
              <w:pStyle w:val="Akapitzlist"/>
              <w:numPr>
                <w:ilvl w:val="0"/>
                <w:numId w:val="13"/>
              </w:numPr>
              <w:autoSpaceDE w:val="0"/>
              <w:autoSpaceDN w:val="0"/>
              <w:adjustRightInd w:val="0"/>
              <w:ind w:left="317" w:hanging="284"/>
              <w:jc w:val="both"/>
              <w:rPr>
                <w:rFonts w:ascii="Arial" w:hAnsi="Arial" w:cs="Arial"/>
                <w:sz w:val="16"/>
                <w:szCs w:val="16"/>
              </w:rPr>
            </w:pPr>
            <w:r w:rsidRPr="000A639D">
              <w:rPr>
                <w:rFonts w:ascii="Arial" w:hAnsi="Arial" w:cs="Arial"/>
                <w:sz w:val="16"/>
                <w:szCs w:val="16"/>
              </w:rPr>
              <w:t>zakup nieruchomości został przewidziany we wniosku o dofinansowanie.</w:t>
            </w:r>
          </w:p>
          <w:p w:rsidR="00801CDC" w:rsidRPr="000A639D" w:rsidRDefault="00801CDC" w:rsidP="000A639D">
            <w:pPr>
              <w:autoSpaceDE w:val="0"/>
              <w:autoSpaceDN w:val="0"/>
              <w:adjustRightInd w:val="0"/>
              <w:jc w:val="both"/>
              <w:rPr>
                <w:rFonts w:ascii="Arial" w:eastAsia="Times New Roman" w:hAnsi="Arial" w:cs="Arial"/>
                <w:sz w:val="16"/>
                <w:szCs w:val="16"/>
              </w:rPr>
            </w:pPr>
            <w:r w:rsidRPr="000A639D">
              <w:rPr>
                <w:rFonts w:ascii="Arial" w:eastAsia="Times New Roman" w:hAnsi="Arial" w:cs="Arial"/>
                <w:sz w:val="16"/>
                <w:szCs w:val="16"/>
              </w:rPr>
              <w:t>Limit, o którym mowa powyżej nie dotyczy:</w:t>
            </w:r>
          </w:p>
          <w:p w:rsidR="00791DE5" w:rsidRPr="000A639D" w:rsidRDefault="00801CDC" w:rsidP="000A639D">
            <w:pPr>
              <w:pStyle w:val="Akapitzlist"/>
              <w:numPr>
                <w:ilvl w:val="0"/>
                <w:numId w:val="11"/>
              </w:numPr>
              <w:autoSpaceDE w:val="0"/>
              <w:autoSpaceDN w:val="0"/>
              <w:adjustRightInd w:val="0"/>
              <w:ind w:left="317" w:hanging="283"/>
              <w:jc w:val="both"/>
              <w:rPr>
                <w:rFonts w:ascii="Arial" w:eastAsia="Times New Roman" w:hAnsi="Arial" w:cs="Arial"/>
                <w:sz w:val="16"/>
                <w:szCs w:val="16"/>
              </w:rPr>
            </w:pPr>
            <w:r w:rsidRPr="000A639D">
              <w:rPr>
                <w:rFonts w:ascii="Arial" w:eastAsia="Times New Roman" w:hAnsi="Arial" w:cs="Arial"/>
                <w:sz w:val="16"/>
                <w:szCs w:val="16"/>
              </w:rPr>
              <w:t>wydatków poniesionych na obowiązkowe odszkodowania wynikające z ustanowienia obszaru ograniczonego użytkowania, niezwiązane z koniecznością wykupu nieruchomości,</w:t>
            </w:r>
          </w:p>
          <w:p w:rsidR="00495C49" w:rsidRPr="000A639D" w:rsidRDefault="00801CDC" w:rsidP="000A639D">
            <w:pPr>
              <w:pStyle w:val="Akapitzlist"/>
              <w:numPr>
                <w:ilvl w:val="0"/>
                <w:numId w:val="11"/>
              </w:numPr>
              <w:autoSpaceDE w:val="0"/>
              <w:autoSpaceDN w:val="0"/>
              <w:adjustRightInd w:val="0"/>
              <w:ind w:left="317" w:hanging="283"/>
              <w:jc w:val="both"/>
              <w:rPr>
                <w:rFonts w:ascii="Arial" w:eastAsia="Times New Roman" w:hAnsi="Arial" w:cs="Arial"/>
                <w:sz w:val="16"/>
                <w:szCs w:val="16"/>
              </w:rPr>
            </w:pPr>
            <w:r w:rsidRPr="000A639D">
              <w:rPr>
                <w:rFonts w:ascii="Arial" w:eastAsia="Times New Roman" w:hAnsi="Arial" w:cs="Arial"/>
                <w:sz w:val="16"/>
                <w:szCs w:val="16"/>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0A639D">
              <w:rPr>
                <w:rFonts w:ascii="Arial" w:hAnsi="Arial" w:cs="Arial"/>
                <w:sz w:val="16"/>
                <w:szCs w:val="16"/>
              </w:rPr>
              <w:t xml:space="preserve"> </w:t>
            </w:r>
            <w:r w:rsidRPr="000A639D">
              <w:rPr>
                <w:rFonts w:ascii="Arial" w:eastAsia="Times New Roman" w:hAnsi="Arial" w:cs="Arial"/>
                <w:sz w:val="16"/>
                <w:szCs w:val="16"/>
              </w:rPr>
              <w:t>budowlane itp., na nim się znajdujących).</w:t>
            </w:r>
          </w:p>
        </w:tc>
        <w:tc>
          <w:tcPr>
            <w:tcW w:w="1841" w:type="dxa"/>
          </w:tcPr>
          <w:p w:rsidR="00495C49" w:rsidRPr="000A639D" w:rsidRDefault="00801CDC" w:rsidP="00937621">
            <w:pPr>
              <w:jc w:val="center"/>
              <w:rPr>
                <w:rFonts w:ascii="Arial" w:hAnsi="Arial" w:cs="Arial"/>
                <w:sz w:val="16"/>
                <w:szCs w:val="16"/>
              </w:rPr>
            </w:pPr>
            <w:r w:rsidRPr="000A639D">
              <w:rPr>
                <w:rFonts w:ascii="Arial" w:hAnsi="Arial" w:cs="Arial"/>
                <w:sz w:val="16"/>
                <w:szCs w:val="16"/>
              </w:rPr>
              <w:lastRenderedPageBreak/>
              <w:t>jw.</w:t>
            </w:r>
          </w:p>
        </w:tc>
        <w:tc>
          <w:tcPr>
            <w:tcW w:w="184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r>
      <w:tr w:rsidR="00D23757" w:rsidRPr="000A639D" w:rsidTr="00A71EDF">
        <w:trPr>
          <w:trHeight w:val="1448"/>
        </w:trPr>
        <w:tc>
          <w:tcPr>
            <w:tcW w:w="709" w:type="dxa"/>
          </w:tcPr>
          <w:p w:rsidR="00D23757" w:rsidRPr="000A639D" w:rsidRDefault="00787E59" w:rsidP="000A639D">
            <w:pPr>
              <w:jc w:val="center"/>
              <w:rPr>
                <w:rFonts w:ascii="Arial" w:hAnsi="Arial" w:cs="Arial"/>
                <w:sz w:val="16"/>
                <w:szCs w:val="16"/>
              </w:rPr>
            </w:pPr>
            <w:r w:rsidRPr="000A639D">
              <w:rPr>
                <w:rFonts w:ascii="Arial" w:hAnsi="Arial" w:cs="Arial"/>
                <w:sz w:val="16"/>
                <w:szCs w:val="16"/>
              </w:rPr>
              <w:lastRenderedPageBreak/>
              <w:t>9</w:t>
            </w:r>
            <w:r w:rsidR="00382194" w:rsidRPr="000A639D">
              <w:rPr>
                <w:rFonts w:ascii="Arial" w:hAnsi="Arial" w:cs="Arial"/>
                <w:sz w:val="16"/>
                <w:szCs w:val="16"/>
              </w:rPr>
              <w:t>.</w:t>
            </w:r>
          </w:p>
        </w:tc>
        <w:tc>
          <w:tcPr>
            <w:tcW w:w="2268" w:type="dxa"/>
          </w:tcPr>
          <w:p w:rsidR="00D23757" w:rsidRPr="000A639D" w:rsidRDefault="00A03666" w:rsidP="000A639D">
            <w:pPr>
              <w:jc w:val="center"/>
              <w:rPr>
                <w:rFonts w:ascii="Arial" w:hAnsi="Arial" w:cs="Arial"/>
                <w:sz w:val="16"/>
                <w:szCs w:val="16"/>
              </w:rPr>
            </w:pPr>
            <w:r w:rsidRPr="000A639D">
              <w:rPr>
                <w:rFonts w:ascii="Arial" w:hAnsi="Arial" w:cs="Arial"/>
                <w:sz w:val="16"/>
                <w:szCs w:val="16"/>
              </w:rPr>
              <w:t>jw.</w:t>
            </w:r>
          </w:p>
        </w:tc>
        <w:tc>
          <w:tcPr>
            <w:tcW w:w="1701" w:type="dxa"/>
          </w:tcPr>
          <w:p w:rsidR="008918E9" w:rsidRPr="000A639D" w:rsidRDefault="008918E9" w:rsidP="000A639D">
            <w:pPr>
              <w:jc w:val="center"/>
              <w:rPr>
                <w:rFonts w:ascii="Arial" w:hAnsi="Arial" w:cs="Arial"/>
                <w:sz w:val="16"/>
                <w:szCs w:val="16"/>
              </w:rPr>
            </w:pPr>
            <w:r w:rsidRPr="000A639D">
              <w:rPr>
                <w:rFonts w:ascii="Arial" w:hAnsi="Arial" w:cs="Arial"/>
                <w:sz w:val="16"/>
                <w:szCs w:val="16"/>
              </w:rPr>
              <w:t>Rozdział 3</w:t>
            </w:r>
          </w:p>
          <w:p w:rsidR="008918E9" w:rsidRPr="000A639D" w:rsidRDefault="008918E9" w:rsidP="000A639D">
            <w:pPr>
              <w:jc w:val="center"/>
              <w:rPr>
                <w:rFonts w:ascii="Arial" w:hAnsi="Arial" w:cs="Arial"/>
                <w:sz w:val="16"/>
                <w:szCs w:val="16"/>
              </w:rPr>
            </w:pPr>
            <w:r w:rsidRPr="000A639D">
              <w:rPr>
                <w:rFonts w:ascii="Arial" w:hAnsi="Arial" w:cs="Arial"/>
                <w:sz w:val="16"/>
                <w:szCs w:val="16"/>
              </w:rPr>
              <w:t>Podrozdział 3.5</w:t>
            </w:r>
          </w:p>
          <w:p w:rsidR="008918E9" w:rsidRPr="000A639D" w:rsidRDefault="008918E9" w:rsidP="000A639D">
            <w:pPr>
              <w:jc w:val="center"/>
              <w:rPr>
                <w:rFonts w:ascii="Arial" w:hAnsi="Arial" w:cs="Arial"/>
                <w:sz w:val="16"/>
                <w:szCs w:val="16"/>
              </w:rPr>
            </w:pPr>
            <w:r w:rsidRPr="000A639D">
              <w:rPr>
                <w:rFonts w:ascii="Arial" w:hAnsi="Arial" w:cs="Arial"/>
                <w:sz w:val="16"/>
                <w:szCs w:val="16"/>
              </w:rPr>
              <w:t>Punkt I</w:t>
            </w:r>
          </w:p>
          <w:p w:rsidR="008918E9" w:rsidRPr="000A639D" w:rsidRDefault="008918E9" w:rsidP="000A639D">
            <w:pPr>
              <w:jc w:val="center"/>
              <w:rPr>
                <w:rFonts w:ascii="Arial" w:hAnsi="Arial" w:cs="Arial"/>
                <w:sz w:val="16"/>
                <w:szCs w:val="16"/>
              </w:rPr>
            </w:pPr>
            <w:r w:rsidRPr="000A639D">
              <w:rPr>
                <w:rFonts w:ascii="Arial" w:hAnsi="Arial" w:cs="Arial"/>
                <w:sz w:val="16"/>
                <w:szCs w:val="16"/>
              </w:rPr>
              <w:t>Podpunkt 5</w:t>
            </w:r>
          </w:p>
          <w:p w:rsidR="00D23757" w:rsidRPr="000A639D" w:rsidRDefault="00D23757" w:rsidP="000A639D">
            <w:pPr>
              <w:jc w:val="center"/>
              <w:rPr>
                <w:rFonts w:ascii="Arial" w:hAnsi="Arial" w:cs="Arial"/>
                <w:sz w:val="16"/>
                <w:szCs w:val="16"/>
              </w:rPr>
            </w:pPr>
          </w:p>
        </w:tc>
        <w:tc>
          <w:tcPr>
            <w:tcW w:w="6549" w:type="dxa"/>
          </w:tcPr>
          <w:p w:rsidR="008918E9" w:rsidRPr="000A639D" w:rsidRDefault="008918E9" w:rsidP="000A639D">
            <w:pPr>
              <w:jc w:val="both"/>
              <w:rPr>
                <w:rFonts w:ascii="Arial" w:hAnsi="Arial" w:cs="Arial"/>
                <w:b/>
                <w:iCs/>
                <w:sz w:val="16"/>
                <w:szCs w:val="16"/>
                <w:u w:val="single"/>
              </w:rPr>
            </w:pPr>
            <w:r w:rsidRPr="000A639D">
              <w:rPr>
                <w:rFonts w:ascii="Arial" w:hAnsi="Arial" w:cs="Arial"/>
                <w:b/>
                <w:iCs/>
                <w:sz w:val="16"/>
                <w:szCs w:val="16"/>
                <w:u w:val="single"/>
              </w:rPr>
              <w:t>Dodano podpunkt 5 o treści:</w:t>
            </w:r>
          </w:p>
          <w:p w:rsidR="008918E9" w:rsidRPr="000A639D" w:rsidRDefault="008918E9" w:rsidP="000A639D">
            <w:pPr>
              <w:contextualSpacing/>
              <w:jc w:val="both"/>
              <w:rPr>
                <w:rFonts w:ascii="Arial" w:hAnsi="Arial" w:cs="Arial"/>
                <w:sz w:val="16"/>
                <w:szCs w:val="16"/>
              </w:rPr>
            </w:pPr>
            <w:r w:rsidRPr="000A639D">
              <w:rPr>
                <w:rFonts w:ascii="Arial" w:hAnsi="Arial" w:cs="Arial"/>
                <w:b/>
                <w:sz w:val="16"/>
                <w:szCs w:val="16"/>
              </w:rPr>
              <w:t>Wydatki związane bezpośrednio z nabyciem nieruchomości niezabudowanej (gruntu) lub nieru</w:t>
            </w:r>
            <w:r w:rsidR="00AE6F08" w:rsidRPr="000A639D">
              <w:rPr>
                <w:rFonts w:ascii="Arial" w:hAnsi="Arial" w:cs="Arial"/>
                <w:b/>
                <w:sz w:val="16"/>
                <w:szCs w:val="16"/>
              </w:rPr>
              <w:t>chomości zabudowanej (gruntu z </w:t>
            </w:r>
            <w:r w:rsidRPr="000A639D">
              <w:rPr>
                <w:rFonts w:ascii="Arial" w:hAnsi="Arial" w:cs="Arial"/>
                <w:b/>
                <w:sz w:val="16"/>
                <w:szCs w:val="16"/>
              </w:rPr>
              <w:t xml:space="preserve">budynkiem lub budynku) </w:t>
            </w:r>
            <w:r w:rsidR="005F2156">
              <w:rPr>
                <w:rFonts w:ascii="Arial" w:hAnsi="Arial" w:cs="Arial"/>
                <w:sz w:val="16"/>
                <w:szCs w:val="16"/>
              </w:rPr>
              <w:t>– w </w:t>
            </w:r>
            <w:r w:rsidRPr="000A639D">
              <w:rPr>
                <w:rFonts w:ascii="Arial" w:hAnsi="Arial" w:cs="Arial"/>
                <w:sz w:val="16"/>
                <w:szCs w:val="16"/>
              </w:rPr>
              <w:t>tym</w:t>
            </w:r>
            <w:r w:rsidRPr="000A639D">
              <w:rPr>
                <w:rFonts w:ascii="Arial" w:hAnsi="Arial" w:cs="Arial"/>
                <w:b/>
                <w:sz w:val="16"/>
                <w:szCs w:val="16"/>
              </w:rPr>
              <w:t xml:space="preserve"> </w:t>
            </w:r>
            <w:r w:rsidRPr="000A639D">
              <w:rPr>
                <w:rFonts w:ascii="Arial" w:hAnsi="Arial" w:cs="Arial"/>
                <w:sz w:val="16"/>
                <w:szCs w:val="16"/>
              </w:rPr>
              <w:t>opłaty notarialne, wynagrodzenie rzeczoznawcy za sporządzenie operatu sza</w:t>
            </w:r>
            <w:r w:rsidR="00AE6F08" w:rsidRPr="000A639D">
              <w:rPr>
                <w:rFonts w:ascii="Arial" w:hAnsi="Arial" w:cs="Arial"/>
                <w:sz w:val="16"/>
                <w:szCs w:val="16"/>
              </w:rPr>
              <w:t>cunkowego, wydatki poniesione w </w:t>
            </w:r>
            <w:r w:rsidRPr="000A639D">
              <w:rPr>
                <w:rFonts w:ascii="Arial" w:hAnsi="Arial" w:cs="Arial"/>
                <w:sz w:val="16"/>
                <w:szCs w:val="16"/>
              </w:rPr>
              <w:t>związku ze sporządzeniem dokumentacji geodezyjno-kartograficznej.</w:t>
            </w:r>
          </w:p>
          <w:p w:rsidR="008918E9" w:rsidRPr="000A639D" w:rsidRDefault="008918E9" w:rsidP="000A639D">
            <w:pPr>
              <w:ind w:left="360"/>
              <w:contextualSpacing/>
              <w:jc w:val="both"/>
              <w:rPr>
                <w:rFonts w:ascii="Arial" w:hAnsi="Arial" w:cs="Arial"/>
                <w:b/>
                <w:sz w:val="16"/>
                <w:szCs w:val="16"/>
              </w:rPr>
            </w:pPr>
          </w:p>
          <w:p w:rsidR="008918E9" w:rsidRPr="000A639D" w:rsidRDefault="008918E9" w:rsidP="000A639D">
            <w:pPr>
              <w:contextualSpacing/>
              <w:jc w:val="both"/>
              <w:rPr>
                <w:rFonts w:ascii="Arial" w:eastAsia="Times New Roman" w:hAnsi="Arial" w:cs="Arial"/>
                <w:sz w:val="16"/>
                <w:szCs w:val="16"/>
              </w:rPr>
            </w:pPr>
            <w:r w:rsidRPr="000A639D">
              <w:rPr>
                <w:rFonts w:ascii="Arial" w:eastAsia="Times New Roman" w:hAnsi="Arial" w:cs="Arial"/>
                <w:sz w:val="16"/>
                <w:szCs w:val="16"/>
              </w:rPr>
              <w:t xml:space="preserve">W przypadku, gdy jedynie część wydatku poniesionego na nabycie nieruchomości może być uznana za </w:t>
            </w:r>
            <w:proofErr w:type="spellStart"/>
            <w:r w:rsidRPr="000A639D">
              <w:rPr>
                <w:rFonts w:ascii="Arial" w:eastAsia="Times New Roman" w:hAnsi="Arial" w:cs="Arial"/>
                <w:sz w:val="16"/>
                <w:szCs w:val="16"/>
              </w:rPr>
              <w:t>kwalifikowalną</w:t>
            </w:r>
            <w:proofErr w:type="spellEnd"/>
            <w:r w:rsidRPr="000A639D">
              <w:rPr>
                <w:rFonts w:ascii="Arial" w:eastAsia="Times New Roman" w:hAnsi="Arial" w:cs="Arial"/>
                <w:sz w:val="16"/>
                <w:szCs w:val="16"/>
              </w:rPr>
              <w:t>, wydatki związane z</w:t>
            </w:r>
            <w:r w:rsidR="00AE6F08" w:rsidRPr="000A639D">
              <w:rPr>
                <w:rFonts w:ascii="Arial" w:eastAsia="Times New Roman" w:hAnsi="Arial" w:cs="Arial"/>
                <w:sz w:val="16"/>
                <w:szCs w:val="16"/>
              </w:rPr>
              <w:t> </w:t>
            </w:r>
            <w:r w:rsidRPr="000A639D">
              <w:rPr>
                <w:rFonts w:ascii="Arial" w:eastAsia="Times New Roman" w:hAnsi="Arial" w:cs="Arial"/>
                <w:sz w:val="16"/>
                <w:szCs w:val="16"/>
              </w:rPr>
              <w:t xml:space="preserve">nabyciem nieruchomości mogą być uznane za kwalifikowalne na następujących warunkach: </w:t>
            </w:r>
          </w:p>
          <w:p w:rsidR="002A6255" w:rsidRPr="000A639D" w:rsidRDefault="008918E9" w:rsidP="000A639D">
            <w:pPr>
              <w:numPr>
                <w:ilvl w:val="0"/>
                <w:numId w:val="14"/>
              </w:numPr>
              <w:ind w:left="317" w:hanging="283"/>
              <w:contextualSpacing/>
              <w:jc w:val="both"/>
              <w:rPr>
                <w:rFonts w:ascii="Arial" w:eastAsia="Times New Roman" w:hAnsi="Arial" w:cs="Arial"/>
                <w:sz w:val="16"/>
                <w:szCs w:val="16"/>
                <w:u w:val="single"/>
              </w:rPr>
            </w:pPr>
            <w:r w:rsidRPr="000A639D">
              <w:rPr>
                <w:rFonts w:ascii="Arial" w:eastAsia="Times New Roman" w:hAnsi="Arial" w:cs="Arial"/>
                <w:sz w:val="16"/>
                <w:szCs w:val="16"/>
                <w:u w:val="single"/>
              </w:rPr>
              <w:t>proporcjonalnie do udziału wydatku kwalifikowalnego na nabycie nieruchomości w całkowitym wydat</w:t>
            </w:r>
            <w:r w:rsidR="000E1C7A" w:rsidRPr="000A639D">
              <w:rPr>
                <w:rFonts w:ascii="Arial" w:eastAsia="Times New Roman" w:hAnsi="Arial" w:cs="Arial"/>
                <w:sz w:val="16"/>
                <w:szCs w:val="16"/>
                <w:u w:val="single"/>
              </w:rPr>
              <w:t>ku na nabycie nieruchomości – w </w:t>
            </w:r>
            <w:r w:rsidRPr="000A639D">
              <w:rPr>
                <w:rFonts w:ascii="Arial" w:eastAsia="Times New Roman" w:hAnsi="Arial" w:cs="Arial"/>
                <w:sz w:val="16"/>
                <w:szCs w:val="16"/>
                <w:u w:val="single"/>
              </w:rPr>
              <w:t xml:space="preserve">przypadku wydatków związanych z nabyciem nieruchomości, których wysokość ustala się proporcjonalnie do wartości nieruchomości (np. opłaty notarialne), </w:t>
            </w:r>
          </w:p>
          <w:p w:rsidR="00D23757" w:rsidRPr="000A639D" w:rsidRDefault="008918E9" w:rsidP="000A639D">
            <w:pPr>
              <w:numPr>
                <w:ilvl w:val="0"/>
                <w:numId w:val="14"/>
              </w:numPr>
              <w:ind w:left="317" w:hanging="283"/>
              <w:contextualSpacing/>
              <w:jc w:val="both"/>
              <w:rPr>
                <w:rFonts w:ascii="Arial" w:eastAsia="Times New Roman" w:hAnsi="Arial" w:cs="Arial"/>
                <w:sz w:val="16"/>
                <w:szCs w:val="16"/>
                <w:u w:val="single"/>
              </w:rPr>
            </w:pPr>
            <w:r w:rsidRPr="000A639D">
              <w:rPr>
                <w:rFonts w:ascii="Arial" w:eastAsia="Times New Roman" w:hAnsi="Arial" w:cs="Arial"/>
                <w:sz w:val="16"/>
                <w:szCs w:val="16"/>
              </w:rPr>
              <w:t>w pełnej wysokości – w przypadku, gdy poniesienie wydatku było wyłącznie rezultatem wypełniania wymogów dotyczących realiz</w:t>
            </w:r>
            <w:r w:rsidR="005F2156">
              <w:rPr>
                <w:rFonts w:ascii="Arial" w:eastAsia="Times New Roman" w:hAnsi="Arial" w:cs="Arial"/>
                <w:sz w:val="16"/>
                <w:szCs w:val="16"/>
              </w:rPr>
              <w:t>acji PO (np. wydatki związane z </w:t>
            </w:r>
            <w:r w:rsidRPr="000A639D">
              <w:rPr>
                <w:rFonts w:ascii="Arial" w:eastAsia="Times New Roman" w:hAnsi="Arial" w:cs="Arial"/>
                <w:sz w:val="16"/>
                <w:szCs w:val="16"/>
              </w:rPr>
              <w:t xml:space="preserve">wykonaniem operatu </w:t>
            </w:r>
            <w:r w:rsidR="00EF145D" w:rsidRPr="000A639D">
              <w:rPr>
                <w:rFonts w:ascii="Arial" w:eastAsia="Times New Roman" w:hAnsi="Arial" w:cs="Arial"/>
                <w:sz w:val="16"/>
                <w:szCs w:val="16"/>
              </w:rPr>
              <w:t>szacunkowego w przypadku, gdy w </w:t>
            </w:r>
            <w:r w:rsidRPr="000A639D">
              <w:rPr>
                <w:rFonts w:ascii="Arial" w:eastAsia="Times New Roman" w:hAnsi="Arial" w:cs="Arial"/>
                <w:sz w:val="16"/>
                <w:szCs w:val="16"/>
              </w:rPr>
              <w:t>innych okolicznościach nie byłoby to wymagane).</w:t>
            </w:r>
          </w:p>
        </w:tc>
        <w:tc>
          <w:tcPr>
            <w:tcW w:w="1841" w:type="dxa"/>
          </w:tcPr>
          <w:p w:rsidR="00D23757" w:rsidRPr="000A639D" w:rsidRDefault="008918E9"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D23757" w:rsidRPr="000A639D" w:rsidRDefault="00703A6B" w:rsidP="000A639D">
            <w:pPr>
              <w:jc w:val="center"/>
              <w:rPr>
                <w:rFonts w:ascii="Arial" w:hAnsi="Arial" w:cs="Arial"/>
                <w:sz w:val="16"/>
                <w:szCs w:val="16"/>
              </w:rPr>
            </w:pPr>
            <w:r w:rsidRPr="000A639D">
              <w:rPr>
                <w:rFonts w:ascii="Arial" w:hAnsi="Arial" w:cs="Arial"/>
                <w:sz w:val="16"/>
                <w:szCs w:val="16"/>
              </w:rPr>
              <w:t>j</w:t>
            </w:r>
            <w:r w:rsidR="00114EE3" w:rsidRPr="000A639D">
              <w:rPr>
                <w:rFonts w:ascii="Arial" w:hAnsi="Arial" w:cs="Arial"/>
                <w:sz w:val="16"/>
                <w:szCs w:val="16"/>
              </w:rPr>
              <w:t>w.</w:t>
            </w:r>
          </w:p>
        </w:tc>
      </w:tr>
      <w:tr w:rsidR="00D23757" w:rsidRPr="000A639D" w:rsidTr="00A71EDF">
        <w:trPr>
          <w:trHeight w:val="1448"/>
        </w:trPr>
        <w:tc>
          <w:tcPr>
            <w:tcW w:w="709" w:type="dxa"/>
          </w:tcPr>
          <w:p w:rsidR="00D23757" w:rsidRPr="000A639D" w:rsidRDefault="001B13FF" w:rsidP="000A639D">
            <w:pPr>
              <w:jc w:val="center"/>
              <w:rPr>
                <w:rFonts w:ascii="Arial" w:hAnsi="Arial" w:cs="Arial"/>
                <w:sz w:val="16"/>
                <w:szCs w:val="16"/>
              </w:rPr>
            </w:pPr>
            <w:r w:rsidRPr="000A639D">
              <w:rPr>
                <w:rFonts w:ascii="Arial" w:hAnsi="Arial" w:cs="Arial"/>
                <w:sz w:val="16"/>
                <w:szCs w:val="16"/>
              </w:rPr>
              <w:t>1</w:t>
            </w:r>
            <w:r w:rsidR="002E6549">
              <w:rPr>
                <w:rFonts w:ascii="Arial" w:hAnsi="Arial" w:cs="Arial"/>
                <w:sz w:val="16"/>
                <w:szCs w:val="16"/>
              </w:rPr>
              <w:t>0</w:t>
            </w:r>
            <w:r w:rsidR="00382194" w:rsidRPr="000A639D">
              <w:rPr>
                <w:rFonts w:ascii="Arial" w:hAnsi="Arial" w:cs="Arial"/>
                <w:sz w:val="16"/>
                <w:szCs w:val="16"/>
              </w:rPr>
              <w:t>.</w:t>
            </w:r>
          </w:p>
        </w:tc>
        <w:tc>
          <w:tcPr>
            <w:tcW w:w="2268" w:type="dxa"/>
          </w:tcPr>
          <w:p w:rsidR="00D23757" w:rsidRPr="000A639D" w:rsidRDefault="002C14FF" w:rsidP="000A639D">
            <w:pPr>
              <w:jc w:val="center"/>
              <w:rPr>
                <w:rFonts w:ascii="Arial" w:hAnsi="Arial" w:cs="Arial"/>
                <w:sz w:val="16"/>
                <w:szCs w:val="16"/>
              </w:rPr>
            </w:pPr>
            <w:r w:rsidRPr="000A639D">
              <w:rPr>
                <w:rFonts w:ascii="Arial" w:hAnsi="Arial" w:cs="Arial"/>
                <w:sz w:val="16"/>
                <w:szCs w:val="16"/>
              </w:rPr>
              <w:t>j</w:t>
            </w:r>
            <w:r w:rsidR="00D23757" w:rsidRPr="000A639D">
              <w:rPr>
                <w:rFonts w:ascii="Arial" w:hAnsi="Arial" w:cs="Arial"/>
                <w:sz w:val="16"/>
                <w:szCs w:val="16"/>
              </w:rPr>
              <w:t xml:space="preserve">w. </w:t>
            </w:r>
          </w:p>
        </w:tc>
        <w:tc>
          <w:tcPr>
            <w:tcW w:w="1701" w:type="dxa"/>
          </w:tcPr>
          <w:p w:rsidR="00D23757" w:rsidRPr="000A639D" w:rsidRDefault="00D23757" w:rsidP="000A639D">
            <w:pPr>
              <w:jc w:val="center"/>
              <w:rPr>
                <w:rFonts w:ascii="Arial" w:hAnsi="Arial" w:cs="Arial"/>
                <w:sz w:val="16"/>
                <w:szCs w:val="16"/>
              </w:rPr>
            </w:pPr>
            <w:r w:rsidRPr="000A639D">
              <w:rPr>
                <w:rFonts w:ascii="Arial" w:hAnsi="Arial" w:cs="Arial"/>
                <w:sz w:val="16"/>
                <w:szCs w:val="16"/>
              </w:rPr>
              <w:t>Rozdział 3</w:t>
            </w:r>
          </w:p>
          <w:p w:rsidR="00D23757" w:rsidRPr="000A639D" w:rsidRDefault="00D23757" w:rsidP="000A639D">
            <w:pPr>
              <w:jc w:val="center"/>
              <w:rPr>
                <w:rFonts w:ascii="Arial" w:hAnsi="Arial" w:cs="Arial"/>
                <w:sz w:val="16"/>
                <w:szCs w:val="16"/>
              </w:rPr>
            </w:pPr>
            <w:r w:rsidRPr="000A639D">
              <w:rPr>
                <w:rFonts w:ascii="Arial" w:hAnsi="Arial" w:cs="Arial"/>
                <w:sz w:val="16"/>
                <w:szCs w:val="16"/>
              </w:rPr>
              <w:t>Podrozdział 3.5</w:t>
            </w:r>
          </w:p>
          <w:p w:rsidR="00D23757" w:rsidRPr="000A639D" w:rsidRDefault="00D23757" w:rsidP="000A639D">
            <w:pPr>
              <w:jc w:val="center"/>
              <w:rPr>
                <w:rFonts w:ascii="Arial" w:hAnsi="Arial" w:cs="Arial"/>
                <w:iCs/>
                <w:sz w:val="16"/>
                <w:szCs w:val="16"/>
              </w:rPr>
            </w:pPr>
          </w:p>
        </w:tc>
        <w:tc>
          <w:tcPr>
            <w:tcW w:w="6549" w:type="dxa"/>
          </w:tcPr>
          <w:p w:rsidR="00D23757" w:rsidRPr="000A639D" w:rsidRDefault="00D23757" w:rsidP="000A639D">
            <w:pPr>
              <w:rPr>
                <w:rFonts w:ascii="Arial" w:hAnsi="Arial" w:cs="Arial"/>
                <w:sz w:val="16"/>
                <w:szCs w:val="16"/>
              </w:rPr>
            </w:pPr>
            <w:r w:rsidRPr="000A639D">
              <w:rPr>
                <w:rFonts w:ascii="Arial" w:hAnsi="Arial" w:cs="Arial"/>
                <w:b/>
                <w:iCs/>
                <w:sz w:val="16"/>
                <w:szCs w:val="16"/>
                <w:u w:val="single"/>
              </w:rPr>
              <w:t>Dotychczasowe podpunkty 5-</w:t>
            </w:r>
            <w:r w:rsidR="006E4FF0" w:rsidRPr="000A639D">
              <w:rPr>
                <w:rFonts w:ascii="Arial" w:hAnsi="Arial" w:cs="Arial"/>
                <w:b/>
                <w:iCs/>
                <w:sz w:val="16"/>
                <w:szCs w:val="16"/>
                <w:u w:val="single"/>
              </w:rPr>
              <w:t>7</w:t>
            </w:r>
            <w:r w:rsidRPr="000A639D">
              <w:rPr>
                <w:rFonts w:ascii="Arial" w:hAnsi="Arial" w:cs="Arial"/>
                <w:b/>
                <w:iCs/>
                <w:sz w:val="16"/>
                <w:szCs w:val="16"/>
                <w:u w:val="single"/>
              </w:rPr>
              <w:t xml:space="preserve"> otrzymują numerację </w:t>
            </w:r>
            <w:r w:rsidR="00A145BF" w:rsidRPr="000A639D">
              <w:rPr>
                <w:rFonts w:ascii="Arial" w:hAnsi="Arial" w:cs="Arial"/>
                <w:b/>
                <w:iCs/>
                <w:sz w:val="16"/>
                <w:szCs w:val="16"/>
                <w:u w:val="single"/>
              </w:rPr>
              <w:t>6-</w:t>
            </w:r>
            <w:r w:rsidR="006E4FF0" w:rsidRPr="000A639D">
              <w:rPr>
                <w:rFonts w:ascii="Arial" w:hAnsi="Arial" w:cs="Arial"/>
                <w:b/>
                <w:iCs/>
                <w:sz w:val="16"/>
                <w:szCs w:val="16"/>
                <w:u w:val="single"/>
              </w:rPr>
              <w:t>8</w:t>
            </w:r>
            <w:r w:rsidRPr="000A639D">
              <w:rPr>
                <w:rFonts w:ascii="Arial" w:hAnsi="Arial" w:cs="Arial"/>
                <w:b/>
                <w:iCs/>
                <w:sz w:val="16"/>
                <w:szCs w:val="16"/>
                <w:u w:val="single"/>
              </w:rPr>
              <w:t>.</w:t>
            </w:r>
          </w:p>
        </w:tc>
        <w:tc>
          <w:tcPr>
            <w:tcW w:w="1841" w:type="dxa"/>
          </w:tcPr>
          <w:p w:rsidR="00D23757" w:rsidRPr="000A639D" w:rsidRDefault="00165F0D"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D23757" w:rsidRPr="000A639D" w:rsidRDefault="00D23757" w:rsidP="000A639D">
            <w:pPr>
              <w:jc w:val="center"/>
              <w:rPr>
                <w:rFonts w:ascii="Arial" w:hAnsi="Arial" w:cs="Arial"/>
                <w:sz w:val="16"/>
                <w:szCs w:val="16"/>
              </w:rPr>
            </w:pPr>
            <w:r w:rsidRPr="000A639D">
              <w:rPr>
                <w:rFonts w:ascii="Arial" w:hAnsi="Arial" w:cs="Arial"/>
                <w:sz w:val="16"/>
                <w:szCs w:val="16"/>
              </w:rPr>
              <w:t xml:space="preserve">jw. </w:t>
            </w:r>
          </w:p>
        </w:tc>
      </w:tr>
      <w:tr w:rsidR="00495C49" w:rsidRPr="000A639D" w:rsidTr="00025575">
        <w:trPr>
          <w:trHeight w:val="283"/>
        </w:trPr>
        <w:tc>
          <w:tcPr>
            <w:tcW w:w="709" w:type="dxa"/>
          </w:tcPr>
          <w:p w:rsidR="00495C49" w:rsidRPr="000A639D" w:rsidRDefault="00495C49" w:rsidP="002E6549">
            <w:pPr>
              <w:jc w:val="center"/>
              <w:rPr>
                <w:rFonts w:ascii="Arial" w:hAnsi="Arial" w:cs="Arial"/>
                <w:sz w:val="16"/>
                <w:szCs w:val="16"/>
              </w:rPr>
            </w:pPr>
            <w:r w:rsidRPr="000A639D">
              <w:rPr>
                <w:rFonts w:ascii="Arial" w:hAnsi="Arial" w:cs="Arial"/>
                <w:sz w:val="16"/>
                <w:szCs w:val="16"/>
              </w:rPr>
              <w:t>1</w:t>
            </w:r>
            <w:r w:rsidR="002E6549">
              <w:rPr>
                <w:rFonts w:ascii="Arial" w:hAnsi="Arial" w:cs="Arial"/>
                <w:sz w:val="16"/>
                <w:szCs w:val="16"/>
              </w:rPr>
              <w:t>1</w:t>
            </w:r>
            <w:r w:rsidRPr="000A639D">
              <w:rPr>
                <w:rFonts w:ascii="Arial" w:hAnsi="Arial" w:cs="Arial"/>
                <w:sz w:val="16"/>
                <w:szCs w:val="16"/>
              </w:rPr>
              <w:t>.</w:t>
            </w:r>
          </w:p>
        </w:tc>
        <w:tc>
          <w:tcPr>
            <w:tcW w:w="2268"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c>
          <w:tcPr>
            <w:tcW w:w="170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Rozdział 3</w:t>
            </w:r>
          </w:p>
          <w:p w:rsidR="00495C49" w:rsidRPr="000A639D" w:rsidRDefault="00495C49" w:rsidP="000A639D">
            <w:pPr>
              <w:jc w:val="center"/>
              <w:rPr>
                <w:rFonts w:ascii="Arial" w:hAnsi="Arial" w:cs="Arial"/>
                <w:sz w:val="16"/>
                <w:szCs w:val="16"/>
              </w:rPr>
            </w:pPr>
            <w:r w:rsidRPr="000A639D">
              <w:rPr>
                <w:rFonts w:ascii="Arial" w:hAnsi="Arial" w:cs="Arial"/>
                <w:sz w:val="16"/>
                <w:szCs w:val="16"/>
              </w:rPr>
              <w:t>Podrozdział 3.5</w:t>
            </w:r>
          </w:p>
          <w:p w:rsidR="00495C49" w:rsidRPr="000A639D" w:rsidRDefault="00495C49" w:rsidP="000A639D">
            <w:pPr>
              <w:jc w:val="center"/>
              <w:rPr>
                <w:rFonts w:ascii="Arial" w:hAnsi="Arial" w:cs="Arial"/>
                <w:sz w:val="16"/>
                <w:szCs w:val="16"/>
              </w:rPr>
            </w:pPr>
            <w:r w:rsidRPr="000A639D">
              <w:rPr>
                <w:rFonts w:ascii="Arial" w:hAnsi="Arial" w:cs="Arial"/>
                <w:sz w:val="16"/>
                <w:szCs w:val="16"/>
              </w:rPr>
              <w:t xml:space="preserve">Punkt </w:t>
            </w:r>
            <w:r w:rsidR="003A7273" w:rsidRPr="000A639D">
              <w:rPr>
                <w:rFonts w:ascii="Arial" w:hAnsi="Arial" w:cs="Arial"/>
                <w:sz w:val="16"/>
                <w:szCs w:val="16"/>
              </w:rPr>
              <w:t>8</w:t>
            </w:r>
          </w:p>
          <w:p w:rsidR="00495C49" w:rsidRPr="000A639D" w:rsidRDefault="00495C49" w:rsidP="000A639D">
            <w:pPr>
              <w:jc w:val="center"/>
              <w:rPr>
                <w:rFonts w:ascii="Arial" w:hAnsi="Arial" w:cs="Arial"/>
                <w:sz w:val="16"/>
                <w:szCs w:val="16"/>
              </w:rPr>
            </w:pPr>
          </w:p>
        </w:tc>
        <w:tc>
          <w:tcPr>
            <w:tcW w:w="6549" w:type="dxa"/>
          </w:tcPr>
          <w:p w:rsidR="00495C49" w:rsidRPr="000A639D" w:rsidRDefault="00495C49" w:rsidP="000A639D">
            <w:pPr>
              <w:jc w:val="both"/>
              <w:rPr>
                <w:rFonts w:ascii="Arial" w:hAnsi="Arial" w:cs="Arial"/>
                <w:b/>
                <w:sz w:val="16"/>
                <w:szCs w:val="16"/>
                <w:u w:val="single"/>
              </w:rPr>
            </w:pPr>
            <w:r w:rsidRPr="000A639D">
              <w:rPr>
                <w:rFonts w:ascii="Arial" w:hAnsi="Arial" w:cs="Arial"/>
                <w:b/>
                <w:sz w:val="16"/>
                <w:szCs w:val="16"/>
                <w:u w:val="single"/>
              </w:rPr>
              <w:t>Zapis:</w:t>
            </w:r>
          </w:p>
          <w:p w:rsidR="00495C49" w:rsidRPr="000A639D" w:rsidRDefault="00495C49" w:rsidP="000A639D">
            <w:pPr>
              <w:tabs>
                <w:tab w:val="left" w:pos="6237"/>
              </w:tabs>
              <w:jc w:val="both"/>
              <w:rPr>
                <w:rFonts w:ascii="Arial" w:hAnsi="Arial" w:cs="Arial"/>
                <w:sz w:val="16"/>
                <w:szCs w:val="16"/>
              </w:rPr>
            </w:pPr>
            <w:r w:rsidRPr="000A639D">
              <w:rPr>
                <w:rFonts w:ascii="Arial" w:hAnsi="Arial" w:cs="Arial"/>
                <w:b/>
                <w:sz w:val="16"/>
                <w:szCs w:val="16"/>
              </w:rPr>
              <w:t>Wydatki poniesione w ramach udzielonych zamówień dodatkowych i uzupełniających</w:t>
            </w:r>
            <w:r w:rsidRPr="000A639D">
              <w:rPr>
                <w:rFonts w:ascii="Arial" w:hAnsi="Arial" w:cs="Arial"/>
                <w:sz w:val="16"/>
                <w:szCs w:val="16"/>
              </w:rPr>
              <w:t xml:space="preserve">, spełniających przesłanki wskazane w PZP oraz po ich uprzedniej akceptacji przez IZ RPO WZ, pod warunkiem, że zostały poniesione w okresie </w:t>
            </w:r>
            <w:proofErr w:type="spellStart"/>
            <w:r w:rsidRPr="000A639D">
              <w:rPr>
                <w:rFonts w:ascii="Arial" w:hAnsi="Arial" w:cs="Arial"/>
                <w:sz w:val="16"/>
                <w:szCs w:val="16"/>
              </w:rPr>
              <w:t>kwalifikowalności</w:t>
            </w:r>
            <w:proofErr w:type="spellEnd"/>
            <w:r w:rsidRPr="000A639D">
              <w:rPr>
                <w:rFonts w:ascii="Arial" w:hAnsi="Arial" w:cs="Arial"/>
                <w:sz w:val="16"/>
                <w:szCs w:val="16"/>
              </w:rPr>
              <w:t xml:space="preserve"> wydatków oraz są niezbędne do realizacji projektu.</w:t>
            </w:r>
          </w:p>
          <w:p w:rsidR="00495C49" w:rsidRPr="000A639D" w:rsidRDefault="00495C49" w:rsidP="000A639D">
            <w:pPr>
              <w:jc w:val="both"/>
              <w:rPr>
                <w:rFonts w:ascii="Arial" w:hAnsi="Arial" w:cs="Arial"/>
                <w:b/>
                <w:sz w:val="16"/>
                <w:szCs w:val="16"/>
                <w:u w:val="single"/>
              </w:rPr>
            </w:pPr>
          </w:p>
          <w:p w:rsidR="00495C49" w:rsidRPr="000A639D" w:rsidRDefault="00495C49" w:rsidP="000A639D">
            <w:pPr>
              <w:jc w:val="both"/>
              <w:rPr>
                <w:rFonts w:ascii="Arial" w:hAnsi="Arial" w:cs="Arial"/>
                <w:b/>
                <w:sz w:val="16"/>
                <w:szCs w:val="16"/>
                <w:u w:val="single"/>
              </w:rPr>
            </w:pPr>
            <w:r w:rsidRPr="000A639D">
              <w:rPr>
                <w:rFonts w:ascii="Arial" w:hAnsi="Arial" w:cs="Arial"/>
                <w:b/>
                <w:sz w:val="16"/>
                <w:szCs w:val="16"/>
                <w:u w:val="single"/>
              </w:rPr>
              <w:t>Zmieniono na:</w:t>
            </w:r>
          </w:p>
          <w:p w:rsidR="00495C49" w:rsidRPr="000A639D" w:rsidRDefault="00495C49" w:rsidP="000A639D">
            <w:pPr>
              <w:pStyle w:val="Nagwek2"/>
              <w:spacing w:line="240" w:lineRule="auto"/>
              <w:ind w:left="0" w:firstLine="0"/>
              <w:jc w:val="both"/>
              <w:outlineLvl w:val="1"/>
              <w:rPr>
                <w:rFonts w:cs="Arial"/>
                <w:b/>
                <w:sz w:val="16"/>
                <w:szCs w:val="16"/>
              </w:rPr>
            </w:pPr>
            <w:r w:rsidRPr="000A639D">
              <w:rPr>
                <w:rFonts w:cs="Arial"/>
                <w:b/>
                <w:sz w:val="16"/>
                <w:szCs w:val="16"/>
              </w:rPr>
              <w:t>Wydatki poniesione w ramach udzielonych zamówień dodatkowych i uzupełniających</w:t>
            </w:r>
            <w:r w:rsidRPr="000A639D">
              <w:rPr>
                <w:rFonts w:cs="Arial"/>
                <w:sz w:val="16"/>
                <w:szCs w:val="16"/>
              </w:rPr>
              <w:t xml:space="preserve">, spełniających przesłanki wskazane w PZP oraz po ich uprzedniej akceptacji przez IZ RPO WZ, pod warunkiem, że zostały poniesione w okresie </w:t>
            </w:r>
            <w:proofErr w:type="spellStart"/>
            <w:r w:rsidRPr="000A639D">
              <w:rPr>
                <w:rFonts w:cs="Arial"/>
                <w:sz w:val="16"/>
                <w:szCs w:val="16"/>
              </w:rPr>
              <w:t>kwalifikowalności</w:t>
            </w:r>
            <w:proofErr w:type="spellEnd"/>
            <w:r w:rsidRPr="000A639D">
              <w:rPr>
                <w:rFonts w:cs="Arial"/>
                <w:sz w:val="16"/>
                <w:szCs w:val="16"/>
              </w:rPr>
              <w:t xml:space="preserve"> wydatków oraz są niezbędne do realizacji projektu - w odniesieniu do postępowań o udzielenie zamówienia publicznego w</w:t>
            </w:r>
            <w:r w:rsidR="005F2156">
              <w:rPr>
                <w:rFonts w:cs="Arial"/>
                <w:sz w:val="16"/>
                <w:szCs w:val="16"/>
              </w:rPr>
              <w:t>szczętych przed dniem wejścia w </w:t>
            </w:r>
            <w:r w:rsidRPr="000A639D">
              <w:rPr>
                <w:rFonts w:cs="Arial"/>
                <w:sz w:val="16"/>
                <w:szCs w:val="16"/>
              </w:rPr>
              <w:t>życie ustawy z dnia 22 czerwca 2016 r. o zmianie ustawy - Prawo zamówień publicznych oraz niektórych innych ustaw (Dz. U. z 2016 r. poz. 1020).</w:t>
            </w:r>
          </w:p>
        </w:tc>
        <w:tc>
          <w:tcPr>
            <w:tcW w:w="1841" w:type="dxa"/>
          </w:tcPr>
          <w:p w:rsidR="00495C49" w:rsidRPr="000A639D" w:rsidRDefault="00495C49"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r>
      <w:tr w:rsidR="00495C49" w:rsidRPr="000A639D" w:rsidTr="00361E5B">
        <w:trPr>
          <w:trHeight w:val="496"/>
        </w:trPr>
        <w:tc>
          <w:tcPr>
            <w:tcW w:w="709" w:type="dxa"/>
          </w:tcPr>
          <w:p w:rsidR="00495C49" w:rsidRPr="000A639D" w:rsidRDefault="00495C49" w:rsidP="002E6549">
            <w:pPr>
              <w:jc w:val="center"/>
              <w:rPr>
                <w:rFonts w:ascii="Arial" w:hAnsi="Arial" w:cs="Arial"/>
                <w:sz w:val="16"/>
                <w:szCs w:val="16"/>
              </w:rPr>
            </w:pPr>
            <w:r w:rsidRPr="000A639D">
              <w:rPr>
                <w:rFonts w:ascii="Arial" w:hAnsi="Arial" w:cs="Arial"/>
                <w:sz w:val="16"/>
                <w:szCs w:val="16"/>
              </w:rPr>
              <w:t>1</w:t>
            </w:r>
            <w:r w:rsidR="002E6549">
              <w:rPr>
                <w:rFonts w:ascii="Arial" w:hAnsi="Arial" w:cs="Arial"/>
                <w:sz w:val="16"/>
                <w:szCs w:val="16"/>
              </w:rPr>
              <w:t>2</w:t>
            </w:r>
            <w:r w:rsidRPr="000A639D">
              <w:rPr>
                <w:rFonts w:ascii="Arial" w:hAnsi="Arial" w:cs="Arial"/>
                <w:sz w:val="16"/>
                <w:szCs w:val="16"/>
              </w:rPr>
              <w:t>.</w:t>
            </w:r>
          </w:p>
        </w:tc>
        <w:tc>
          <w:tcPr>
            <w:tcW w:w="2268"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c>
          <w:tcPr>
            <w:tcW w:w="170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Rozdział 3</w:t>
            </w:r>
          </w:p>
          <w:p w:rsidR="00495C49" w:rsidRPr="000A639D" w:rsidRDefault="00495C49" w:rsidP="000A639D">
            <w:pPr>
              <w:jc w:val="center"/>
              <w:rPr>
                <w:rFonts w:ascii="Arial" w:hAnsi="Arial" w:cs="Arial"/>
                <w:sz w:val="16"/>
                <w:szCs w:val="16"/>
              </w:rPr>
            </w:pPr>
            <w:r w:rsidRPr="000A639D">
              <w:rPr>
                <w:rFonts w:ascii="Arial" w:hAnsi="Arial" w:cs="Arial"/>
                <w:sz w:val="16"/>
                <w:szCs w:val="16"/>
              </w:rPr>
              <w:t>Podrozdział 3.5</w:t>
            </w:r>
          </w:p>
          <w:p w:rsidR="00495C49" w:rsidRPr="000A639D" w:rsidRDefault="00495C49" w:rsidP="000A639D">
            <w:pPr>
              <w:jc w:val="center"/>
              <w:rPr>
                <w:rFonts w:ascii="Arial" w:hAnsi="Arial" w:cs="Arial"/>
                <w:sz w:val="16"/>
                <w:szCs w:val="16"/>
              </w:rPr>
            </w:pPr>
            <w:r w:rsidRPr="000A639D">
              <w:rPr>
                <w:rFonts w:ascii="Arial" w:hAnsi="Arial" w:cs="Arial"/>
                <w:sz w:val="16"/>
                <w:szCs w:val="16"/>
              </w:rPr>
              <w:t xml:space="preserve">Punkt </w:t>
            </w:r>
            <w:r w:rsidR="003A7273" w:rsidRPr="000A639D">
              <w:rPr>
                <w:rFonts w:ascii="Arial" w:hAnsi="Arial" w:cs="Arial"/>
                <w:sz w:val="16"/>
                <w:szCs w:val="16"/>
              </w:rPr>
              <w:t>9</w:t>
            </w:r>
          </w:p>
          <w:p w:rsidR="00495C49" w:rsidRPr="000A639D" w:rsidRDefault="00495C49" w:rsidP="000A639D">
            <w:pPr>
              <w:jc w:val="center"/>
              <w:rPr>
                <w:rFonts w:ascii="Arial" w:hAnsi="Arial" w:cs="Arial"/>
                <w:sz w:val="16"/>
                <w:szCs w:val="16"/>
              </w:rPr>
            </w:pPr>
          </w:p>
        </w:tc>
        <w:tc>
          <w:tcPr>
            <w:tcW w:w="6549" w:type="dxa"/>
          </w:tcPr>
          <w:p w:rsidR="00495C49" w:rsidRPr="000A639D" w:rsidRDefault="00495C49" w:rsidP="000A639D">
            <w:pPr>
              <w:pStyle w:val="Akapitzlist"/>
              <w:ind w:left="0"/>
              <w:jc w:val="both"/>
              <w:rPr>
                <w:rFonts w:ascii="Arial" w:hAnsi="Arial" w:cs="Arial"/>
                <w:b/>
                <w:sz w:val="16"/>
                <w:szCs w:val="16"/>
                <w:u w:val="single"/>
              </w:rPr>
            </w:pPr>
            <w:r w:rsidRPr="000A639D">
              <w:rPr>
                <w:rFonts w:ascii="Arial" w:hAnsi="Arial" w:cs="Arial"/>
                <w:b/>
                <w:sz w:val="16"/>
                <w:szCs w:val="16"/>
                <w:u w:val="single"/>
              </w:rPr>
              <w:t xml:space="preserve">Dodano podpunkt </w:t>
            </w:r>
            <w:r w:rsidR="003A7273" w:rsidRPr="000A639D">
              <w:rPr>
                <w:rFonts w:ascii="Arial" w:hAnsi="Arial" w:cs="Arial"/>
                <w:b/>
                <w:sz w:val="16"/>
                <w:szCs w:val="16"/>
                <w:u w:val="single"/>
              </w:rPr>
              <w:t>9</w:t>
            </w:r>
            <w:r w:rsidRPr="000A639D">
              <w:rPr>
                <w:rFonts w:ascii="Arial" w:hAnsi="Arial" w:cs="Arial"/>
                <w:b/>
                <w:sz w:val="16"/>
                <w:szCs w:val="16"/>
                <w:u w:val="single"/>
              </w:rPr>
              <w:t xml:space="preserve"> o treści:</w:t>
            </w:r>
          </w:p>
          <w:p w:rsidR="00495C49" w:rsidRPr="000A639D" w:rsidRDefault="00495C49" w:rsidP="00695291">
            <w:pPr>
              <w:pStyle w:val="Nagwek2"/>
              <w:spacing w:line="240" w:lineRule="auto"/>
              <w:ind w:left="0" w:firstLine="0"/>
              <w:jc w:val="both"/>
              <w:outlineLvl w:val="1"/>
              <w:rPr>
                <w:rFonts w:cs="Arial"/>
                <w:b/>
                <w:sz w:val="16"/>
                <w:szCs w:val="16"/>
                <w:u w:val="single"/>
              </w:rPr>
            </w:pPr>
            <w:r w:rsidRPr="000A639D">
              <w:rPr>
                <w:rFonts w:cs="Arial"/>
                <w:bCs w:val="0"/>
                <w:iCs/>
                <w:color w:val="000000" w:themeColor="text1"/>
                <w:sz w:val="16"/>
                <w:szCs w:val="16"/>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0A639D">
              <w:rPr>
                <w:rFonts w:cs="Arial"/>
                <w:iCs/>
                <w:color w:val="000000" w:themeColor="text1"/>
                <w:sz w:val="16"/>
                <w:szCs w:val="16"/>
              </w:rPr>
              <w:t xml:space="preserve"> spełniających przesłanki wskazane w ustawie </w:t>
            </w:r>
            <w:proofErr w:type="spellStart"/>
            <w:r w:rsidRPr="000A639D">
              <w:rPr>
                <w:rFonts w:cs="Arial"/>
                <w:iCs/>
                <w:color w:val="000000" w:themeColor="text1"/>
                <w:sz w:val="16"/>
                <w:szCs w:val="16"/>
              </w:rPr>
              <w:t>Pzp</w:t>
            </w:r>
            <w:proofErr w:type="spellEnd"/>
            <w:r w:rsidRPr="000A639D">
              <w:rPr>
                <w:rFonts w:cs="Arial"/>
                <w:iCs/>
                <w:color w:val="000000" w:themeColor="text1"/>
                <w:sz w:val="16"/>
                <w:szCs w:val="16"/>
              </w:rPr>
              <w:t xml:space="preserve"> oraz po ich uprzedniej akceptacji przez IZ RPO WZ, </w:t>
            </w:r>
            <w:r w:rsidRPr="000A639D">
              <w:rPr>
                <w:rFonts w:cs="Arial"/>
                <w:iCs/>
                <w:color w:val="000000" w:themeColor="text1"/>
                <w:sz w:val="16"/>
                <w:szCs w:val="16"/>
              </w:rPr>
              <w:lastRenderedPageBreak/>
              <w:t xml:space="preserve">pod warunkiem, że zostały poniesione w okresie </w:t>
            </w:r>
            <w:proofErr w:type="spellStart"/>
            <w:r w:rsidRPr="000A639D">
              <w:rPr>
                <w:rFonts w:cs="Arial"/>
                <w:iCs/>
                <w:color w:val="000000" w:themeColor="text1"/>
                <w:sz w:val="16"/>
                <w:szCs w:val="16"/>
              </w:rPr>
              <w:t>kwalifikowalności</w:t>
            </w:r>
            <w:proofErr w:type="spellEnd"/>
            <w:r w:rsidRPr="000A639D">
              <w:rPr>
                <w:rFonts w:cs="Arial"/>
                <w:iCs/>
                <w:color w:val="000000" w:themeColor="text1"/>
                <w:sz w:val="16"/>
                <w:szCs w:val="16"/>
              </w:rPr>
              <w:t xml:space="preserve"> wydatków oraz są niezbędne do realizacji projektu -</w:t>
            </w:r>
            <w:r w:rsidRPr="000A639D">
              <w:rPr>
                <w:rFonts w:cs="Arial"/>
                <w:color w:val="000000" w:themeColor="text1"/>
                <w:sz w:val="16"/>
                <w:szCs w:val="16"/>
              </w:rPr>
              <w:t xml:space="preserve"> w odniesieniu do postępowań o udzielenie zamówienia publicznego wszczętych po dniu wejścia w życie ustawy z dnia 22 c</w:t>
            </w:r>
            <w:r w:rsidR="005F2156">
              <w:rPr>
                <w:rFonts w:cs="Arial"/>
                <w:color w:val="000000" w:themeColor="text1"/>
                <w:sz w:val="16"/>
                <w:szCs w:val="16"/>
              </w:rPr>
              <w:t>zerwca 2016 r. o </w:t>
            </w:r>
            <w:r w:rsidR="00695291">
              <w:rPr>
                <w:rFonts w:cs="Arial"/>
                <w:color w:val="000000" w:themeColor="text1"/>
                <w:sz w:val="16"/>
                <w:szCs w:val="16"/>
              </w:rPr>
              <w:t xml:space="preserve">zmianie ustawy </w:t>
            </w:r>
            <w:r w:rsidRPr="000A639D">
              <w:rPr>
                <w:rFonts w:cs="Arial"/>
                <w:color w:val="000000" w:themeColor="text1"/>
                <w:sz w:val="16"/>
                <w:szCs w:val="16"/>
              </w:rPr>
              <w:t>- Prawo zamówień publicznych oraz nie</w:t>
            </w:r>
            <w:r w:rsidR="00695291">
              <w:rPr>
                <w:rFonts w:cs="Arial"/>
                <w:color w:val="000000" w:themeColor="text1"/>
                <w:sz w:val="16"/>
                <w:szCs w:val="16"/>
              </w:rPr>
              <w:t>których innych ustaw (Dz. U. z </w:t>
            </w:r>
            <w:r w:rsidRPr="000A639D">
              <w:rPr>
                <w:rFonts w:cs="Arial"/>
                <w:color w:val="000000" w:themeColor="text1"/>
                <w:sz w:val="16"/>
                <w:szCs w:val="16"/>
              </w:rPr>
              <w:t>2016 r. poz. 1020).</w:t>
            </w:r>
          </w:p>
        </w:tc>
        <w:tc>
          <w:tcPr>
            <w:tcW w:w="1841" w:type="dxa"/>
          </w:tcPr>
          <w:p w:rsidR="00495C49" w:rsidRPr="000A639D" w:rsidRDefault="00495C49" w:rsidP="00937621">
            <w:pPr>
              <w:jc w:val="center"/>
              <w:rPr>
                <w:rFonts w:ascii="Arial" w:hAnsi="Arial" w:cs="Arial"/>
                <w:sz w:val="16"/>
                <w:szCs w:val="16"/>
              </w:rPr>
            </w:pPr>
            <w:r w:rsidRPr="000A639D">
              <w:rPr>
                <w:rFonts w:ascii="Arial" w:hAnsi="Arial" w:cs="Arial"/>
                <w:sz w:val="16"/>
                <w:szCs w:val="16"/>
              </w:rPr>
              <w:lastRenderedPageBreak/>
              <w:t>Aktualizacja zapisu</w:t>
            </w:r>
          </w:p>
        </w:tc>
        <w:tc>
          <w:tcPr>
            <w:tcW w:w="1841" w:type="dxa"/>
          </w:tcPr>
          <w:p w:rsidR="00495C49" w:rsidRPr="000A639D" w:rsidRDefault="00495C49" w:rsidP="000A639D">
            <w:pPr>
              <w:jc w:val="center"/>
              <w:rPr>
                <w:rFonts w:ascii="Arial" w:hAnsi="Arial" w:cs="Arial"/>
                <w:sz w:val="16"/>
                <w:szCs w:val="16"/>
              </w:rPr>
            </w:pPr>
            <w:r w:rsidRPr="000A639D">
              <w:rPr>
                <w:rFonts w:ascii="Arial" w:hAnsi="Arial" w:cs="Arial"/>
                <w:sz w:val="16"/>
                <w:szCs w:val="16"/>
              </w:rPr>
              <w:t>jw.</w:t>
            </w:r>
          </w:p>
        </w:tc>
      </w:tr>
      <w:tr w:rsidR="00515986" w:rsidRPr="000A639D" w:rsidTr="00361E5B">
        <w:trPr>
          <w:trHeight w:val="496"/>
        </w:trPr>
        <w:tc>
          <w:tcPr>
            <w:tcW w:w="709" w:type="dxa"/>
          </w:tcPr>
          <w:p w:rsidR="00515986" w:rsidRPr="000A639D" w:rsidRDefault="00515986" w:rsidP="002E6549">
            <w:pPr>
              <w:jc w:val="center"/>
              <w:rPr>
                <w:rFonts w:ascii="Arial" w:hAnsi="Arial" w:cs="Arial"/>
                <w:sz w:val="16"/>
                <w:szCs w:val="16"/>
              </w:rPr>
            </w:pPr>
            <w:r w:rsidRPr="000A639D">
              <w:rPr>
                <w:rFonts w:ascii="Arial" w:hAnsi="Arial" w:cs="Arial"/>
                <w:sz w:val="16"/>
                <w:szCs w:val="16"/>
              </w:rPr>
              <w:lastRenderedPageBreak/>
              <w:t>1</w:t>
            </w:r>
            <w:r w:rsidR="002E6549">
              <w:rPr>
                <w:rFonts w:ascii="Arial" w:hAnsi="Arial" w:cs="Arial"/>
                <w:sz w:val="16"/>
                <w:szCs w:val="16"/>
              </w:rPr>
              <w:t>3</w:t>
            </w:r>
            <w:r w:rsidRPr="000A639D">
              <w:rPr>
                <w:rFonts w:ascii="Arial" w:hAnsi="Arial" w:cs="Arial"/>
                <w:sz w:val="16"/>
                <w:szCs w:val="16"/>
              </w:rPr>
              <w:t>.</w:t>
            </w:r>
          </w:p>
        </w:tc>
        <w:tc>
          <w:tcPr>
            <w:tcW w:w="2268" w:type="dxa"/>
          </w:tcPr>
          <w:p w:rsidR="00515986" w:rsidRPr="000A639D" w:rsidRDefault="00515986" w:rsidP="000A639D">
            <w:pPr>
              <w:jc w:val="center"/>
              <w:rPr>
                <w:rFonts w:ascii="Arial" w:hAnsi="Arial" w:cs="Arial"/>
                <w:sz w:val="16"/>
                <w:szCs w:val="16"/>
              </w:rPr>
            </w:pPr>
            <w:r w:rsidRPr="000A639D">
              <w:rPr>
                <w:rFonts w:ascii="Arial" w:hAnsi="Arial" w:cs="Arial"/>
                <w:sz w:val="16"/>
                <w:szCs w:val="16"/>
              </w:rPr>
              <w:t>jw.</w:t>
            </w:r>
          </w:p>
        </w:tc>
        <w:tc>
          <w:tcPr>
            <w:tcW w:w="1701" w:type="dxa"/>
          </w:tcPr>
          <w:p w:rsidR="00515986" w:rsidRPr="000A639D" w:rsidRDefault="00515986" w:rsidP="000A639D">
            <w:pPr>
              <w:jc w:val="center"/>
              <w:rPr>
                <w:rFonts w:ascii="Arial" w:hAnsi="Arial" w:cs="Arial"/>
                <w:sz w:val="16"/>
                <w:szCs w:val="16"/>
              </w:rPr>
            </w:pPr>
            <w:r w:rsidRPr="000A639D">
              <w:rPr>
                <w:rFonts w:ascii="Arial" w:hAnsi="Arial" w:cs="Arial"/>
                <w:sz w:val="16"/>
                <w:szCs w:val="16"/>
              </w:rPr>
              <w:t>Rozdział 3</w:t>
            </w:r>
          </w:p>
          <w:p w:rsidR="00515986" w:rsidRPr="000A639D" w:rsidRDefault="00515986" w:rsidP="000A639D">
            <w:pPr>
              <w:jc w:val="center"/>
              <w:rPr>
                <w:rFonts w:ascii="Arial" w:hAnsi="Arial" w:cs="Arial"/>
                <w:sz w:val="16"/>
                <w:szCs w:val="16"/>
              </w:rPr>
            </w:pPr>
            <w:r w:rsidRPr="000A639D">
              <w:rPr>
                <w:rFonts w:ascii="Arial" w:hAnsi="Arial" w:cs="Arial"/>
                <w:sz w:val="16"/>
                <w:szCs w:val="16"/>
              </w:rPr>
              <w:t>Podrozdział 3.5</w:t>
            </w:r>
          </w:p>
          <w:p w:rsidR="00515986" w:rsidRPr="000A639D" w:rsidRDefault="00515986" w:rsidP="000A639D">
            <w:pPr>
              <w:jc w:val="center"/>
              <w:rPr>
                <w:rFonts w:ascii="Arial" w:hAnsi="Arial" w:cs="Arial"/>
                <w:sz w:val="16"/>
                <w:szCs w:val="16"/>
              </w:rPr>
            </w:pPr>
          </w:p>
        </w:tc>
        <w:tc>
          <w:tcPr>
            <w:tcW w:w="6549" w:type="dxa"/>
          </w:tcPr>
          <w:p w:rsidR="00515986" w:rsidRPr="000A639D" w:rsidRDefault="00B85781" w:rsidP="000A639D">
            <w:pPr>
              <w:pStyle w:val="Akapitzlist"/>
              <w:ind w:left="0"/>
              <w:jc w:val="both"/>
              <w:rPr>
                <w:rFonts w:ascii="Arial" w:hAnsi="Arial" w:cs="Arial"/>
                <w:b/>
                <w:sz w:val="16"/>
                <w:szCs w:val="16"/>
                <w:u w:val="single"/>
              </w:rPr>
            </w:pPr>
            <w:r w:rsidRPr="000A639D">
              <w:rPr>
                <w:rFonts w:ascii="Arial" w:hAnsi="Arial" w:cs="Arial"/>
                <w:b/>
                <w:iCs/>
                <w:sz w:val="16"/>
                <w:szCs w:val="16"/>
                <w:u w:val="single"/>
              </w:rPr>
              <w:t xml:space="preserve">Dotychczasowe podpunkty </w:t>
            </w:r>
            <w:r w:rsidR="00AF55DB" w:rsidRPr="000A639D">
              <w:rPr>
                <w:rFonts w:ascii="Arial" w:hAnsi="Arial" w:cs="Arial"/>
                <w:b/>
                <w:iCs/>
                <w:sz w:val="16"/>
                <w:szCs w:val="16"/>
                <w:u w:val="single"/>
              </w:rPr>
              <w:t>8</w:t>
            </w:r>
            <w:r w:rsidRPr="000A639D">
              <w:rPr>
                <w:rFonts w:ascii="Arial" w:hAnsi="Arial" w:cs="Arial"/>
                <w:b/>
                <w:iCs/>
                <w:sz w:val="16"/>
                <w:szCs w:val="16"/>
                <w:u w:val="single"/>
              </w:rPr>
              <w:t>-1</w:t>
            </w:r>
            <w:r w:rsidR="00AF55DB" w:rsidRPr="000A639D">
              <w:rPr>
                <w:rFonts w:ascii="Arial" w:hAnsi="Arial" w:cs="Arial"/>
                <w:b/>
                <w:iCs/>
                <w:sz w:val="16"/>
                <w:szCs w:val="16"/>
                <w:u w:val="single"/>
              </w:rPr>
              <w:t>4</w:t>
            </w:r>
            <w:r w:rsidRPr="000A639D">
              <w:rPr>
                <w:rFonts w:ascii="Arial" w:hAnsi="Arial" w:cs="Arial"/>
                <w:b/>
                <w:iCs/>
                <w:sz w:val="16"/>
                <w:szCs w:val="16"/>
                <w:u w:val="single"/>
              </w:rPr>
              <w:t xml:space="preserve"> otrzymują numerację 10-1</w:t>
            </w:r>
            <w:r w:rsidR="00AF55DB" w:rsidRPr="000A639D">
              <w:rPr>
                <w:rFonts w:ascii="Arial" w:hAnsi="Arial" w:cs="Arial"/>
                <w:b/>
                <w:iCs/>
                <w:sz w:val="16"/>
                <w:szCs w:val="16"/>
                <w:u w:val="single"/>
              </w:rPr>
              <w:t>6</w:t>
            </w:r>
            <w:r w:rsidRPr="000A639D">
              <w:rPr>
                <w:rFonts w:ascii="Arial" w:hAnsi="Arial" w:cs="Arial"/>
                <w:b/>
                <w:iCs/>
                <w:sz w:val="16"/>
                <w:szCs w:val="16"/>
                <w:u w:val="single"/>
              </w:rPr>
              <w:t>.</w:t>
            </w:r>
          </w:p>
        </w:tc>
        <w:tc>
          <w:tcPr>
            <w:tcW w:w="1841" w:type="dxa"/>
          </w:tcPr>
          <w:p w:rsidR="00515986" w:rsidRPr="000A639D" w:rsidRDefault="001563BA"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515986" w:rsidRPr="000A639D" w:rsidRDefault="001563BA" w:rsidP="000A639D">
            <w:pPr>
              <w:jc w:val="center"/>
              <w:rPr>
                <w:rFonts w:ascii="Arial" w:hAnsi="Arial" w:cs="Arial"/>
                <w:sz w:val="16"/>
                <w:szCs w:val="16"/>
              </w:rPr>
            </w:pPr>
            <w:r w:rsidRPr="000A639D">
              <w:rPr>
                <w:rFonts w:ascii="Arial" w:hAnsi="Arial" w:cs="Arial"/>
                <w:sz w:val="16"/>
                <w:szCs w:val="16"/>
              </w:rPr>
              <w:t>jw.</w:t>
            </w:r>
          </w:p>
        </w:tc>
      </w:tr>
      <w:tr w:rsidR="00D218D9" w:rsidRPr="000A639D" w:rsidTr="0074502D">
        <w:trPr>
          <w:trHeight w:val="922"/>
        </w:trPr>
        <w:tc>
          <w:tcPr>
            <w:tcW w:w="709" w:type="dxa"/>
          </w:tcPr>
          <w:p w:rsidR="00D218D9" w:rsidRPr="000A639D" w:rsidRDefault="000914B0" w:rsidP="002E6549">
            <w:pPr>
              <w:jc w:val="center"/>
              <w:rPr>
                <w:rFonts w:ascii="Arial" w:hAnsi="Arial" w:cs="Arial"/>
                <w:sz w:val="16"/>
                <w:szCs w:val="16"/>
              </w:rPr>
            </w:pPr>
            <w:r w:rsidRPr="000A639D">
              <w:rPr>
                <w:rFonts w:ascii="Arial" w:hAnsi="Arial" w:cs="Arial"/>
                <w:sz w:val="16"/>
                <w:szCs w:val="16"/>
              </w:rPr>
              <w:t>1</w:t>
            </w:r>
            <w:r w:rsidR="002E6549">
              <w:rPr>
                <w:rFonts w:ascii="Arial" w:hAnsi="Arial" w:cs="Arial"/>
                <w:sz w:val="16"/>
                <w:szCs w:val="16"/>
              </w:rPr>
              <w:t>4</w:t>
            </w:r>
            <w:r w:rsidR="00D218D9" w:rsidRPr="000A639D">
              <w:rPr>
                <w:rFonts w:ascii="Arial" w:hAnsi="Arial" w:cs="Arial"/>
                <w:sz w:val="16"/>
                <w:szCs w:val="16"/>
              </w:rPr>
              <w:t>.</w:t>
            </w:r>
          </w:p>
        </w:tc>
        <w:tc>
          <w:tcPr>
            <w:tcW w:w="2268" w:type="dxa"/>
          </w:tcPr>
          <w:p w:rsidR="00D218D9" w:rsidRPr="000A639D" w:rsidRDefault="00D218D9" w:rsidP="000A639D">
            <w:pPr>
              <w:jc w:val="center"/>
              <w:rPr>
                <w:rFonts w:ascii="Arial" w:hAnsi="Arial" w:cs="Arial"/>
                <w:sz w:val="16"/>
                <w:szCs w:val="16"/>
              </w:rPr>
            </w:pPr>
            <w:r w:rsidRPr="000A639D">
              <w:rPr>
                <w:rFonts w:ascii="Arial" w:hAnsi="Arial" w:cs="Arial"/>
                <w:sz w:val="16"/>
                <w:szCs w:val="16"/>
              </w:rPr>
              <w:t>jw.</w:t>
            </w:r>
          </w:p>
        </w:tc>
        <w:tc>
          <w:tcPr>
            <w:tcW w:w="1701" w:type="dxa"/>
          </w:tcPr>
          <w:p w:rsidR="00D218D9" w:rsidRPr="000A639D" w:rsidRDefault="00D218D9" w:rsidP="000A639D">
            <w:pPr>
              <w:jc w:val="center"/>
              <w:rPr>
                <w:rFonts w:ascii="Arial" w:hAnsi="Arial" w:cs="Arial"/>
                <w:iCs/>
                <w:sz w:val="16"/>
                <w:szCs w:val="16"/>
              </w:rPr>
            </w:pPr>
            <w:r w:rsidRPr="000A639D">
              <w:rPr>
                <w:rFonts w:ascii="Arial" w:hAnsi="Arial" w:cs="Arial"/>
                <w:iCs/>
                <w:sz w:val="16"/>
                <w:szCs w:val="16"/>
              </w:rPr>
              <w:t>Rozdział 3</w:t>
            </w:r>
          </w:p>
          <w:p w:rsidR="00D218D9" w:rsidRPr="000A639D" w:rsidRDefault="00F975AA" w:rsidP="000A639D">
            <w:pPr>
              <w:jc w:val="center"/>
              <w:rPr>
                <w:rFonts w:ascii="Arial" w:hAnsi="Arial" w:cs="Arial"/>
                <w:sz w:val="16"/>
                <w:szCs w:val="16"/>
              </w:rPr>
            </w:pPr>
            <w:r>
              <w:rPr>
                <w:rFonts w:ascii="Arial" w:hAnsi="Arial" w:cs="Arial"/>
                <w:iCs/>
                <w:sz w:val="16"/>
                <w:szCs w:val="16"/>
              </w:rPr>
              <w:t>Podrozdział 3.5</w:t>
            </w:r>
            <w:r w:rsidR="00D218D9" w:rsidRPr="000A639D">
              <w:rPr>
                <w:rFonts w:ascii="Arial" w:hAnsi="Arial" w:cs="Arial"/>
                <w:iCs/>
                <w:sz w:val="16"/>
                <w:szCs w:val="16"/>
              </w:rPr>
              <w:t xml:space="preserve"> Punkt 10 lit b) podpunkt iii</w:t>
            </w:r>
          </w:p>
        </w:tc>
        <w:tc>
          <w:tcPr>
            <w:tcW w:w="6549" w:type="dxa"/>
          </w:tcPr>
          <w:p w:rsidR="00D218D9" w:rsidRPr="000A639D" w:rsidRDefault="00D218D9"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D218D9" w:rsidRPr="000A639D" w:rsidRDefault="00D218D9" w:rsidP="000A639D">
            <w:pPr>
              <w:contextualSpacing/>
              <w:jc w:val="both"/>
              <w:rPr>
                <w:rFonts w:ascii="Arial" w:hAnsi="Arial" w:cs="Arial"/>
                <w:sz w:val="16"/>
                <w:szCs w:val="16"/>
              </w:rPr>
            </w:pPr>
            <w:r w:rsidRPr="000A639D">
              <w:rPr>
                <w:rFonts w:ascii="Arial" w:hAnsi="Arial" w:cs="Arial"/>
                <w:sz w:val="16"/>
                <w:szCs w:val="16"/>
              </w:rPr>
              <w:t xml:space="preserve">rozliczenie </w:t>
            </w:r>
            <w:r w:rsidRPr="000A639D">
              <w:rPr>
                <w:rFonts w:ascii="Arial" w:hAnsi="Arial" w:cs="Arial"/>
                <w:b/>
                <w:sz w:val="16"/>
                <w:szCs w:val="16"/>
              </w:rPr>
              <w:t>zaangażowania zawodowego</w:t>
            </w:r>
            <w:r w:rsidRPr="000A639D">
              <w:rPr>
                <w:rFonts w:ascii="Arial" w:hAnsi="Arial" w:cs="Arial"/>
                <w:sz w:val="16"/>
                <w:szCs w:val="16"/>
              </w:rPr>
              <w:t xml:space="preserve"> personelu następuje na podstawie protokołu wskazującego wynik rzeczowy wykonanego dzieła (</w:t>
            </w:r>
            <w:r w:rsidRPr="000A639D">
              <w:rPr>
                <w:rFonts w:ascii="Arial" w:hAnsi="Arial" w:cs="Arial"/>
                <w:b/>
                <w:sz w:val="16"/>
                <w:szCs w:val="16"/>
              </w:rPr>
              <w:t>tj. prawidłowe wykonanie zadań, liczba oraz ewidencja godzin w danym miesiącu kalendarzowym poświęconych na wykonanie zadań w projekcie</w:t>
            </w:r>
            <w:r w:rsidRPr="000A639D">
              <w:rPr>
                <w:rFonts w:ascii="Arial" w:hAnsi="Arial" w:cs="Arial"/>
                <w:sz w:val="16"/>
                <w:szCs w:val="16"/>
              </w:rPr>
              <w:t>) oraz dokumentu księgowego potwierdzającego poniesienie wydatku.</w:t>
            </w:r>
          </w:p>
          <w:p w:rsidR="00D218D9" w:rsidRPr="000A639D" w:rsidRDefault="00D218D9" w:rsidP="000A639D">
            <w:pPr>
              <w:jc w:val="both"/>
              <w:rPr>
                <w:rFonts w:ascii="Arial" w:hAnsi="Arial" w:cs="Arial"/>
                <w:b/>
                <w:iCs/>
                <w:sz w:val="16"/>
                <w:szCs w:val="16"/>
                <w:u w:val="single"/>
              </w:rPr>
            </w:pPr>
          </w:p>
          <w:p w:rsidR="00D218D9" w:rsidRPr="000A639D" w:rsidRDefault="00D218D9"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D218D9" w:rsidRPr="000A639D" w:rsidRDefault="00D218D9" w:rsidP="000A639D">
            <w:pPr>
              <w:contextualSpacing/>
              <w:jc w:val="both"/>
              <w:rPr>
                <w:rFonts w:ascii="Arial" w:hAnsi="Arial" w:cs="Arial"/>
                <w:sz w:val="16"/>
                <w:szCs w:val="16"/>
              </w:rPr>
            </w:pPr>
            <w:r w:rsidRPr="000A639D">
              <w:rPr>
                <w:rFonts w:ascii="Arial" w:hAnsi="Arial" w:cs="Arial"/>
                <w:sz w:val="16"/>
                <w:szCs w:val="16"/>
              </w:rPr>
              <w:t>rozliczenie personelu następuje na podstawie protokołu wskazującego wynik rzeczowy wykonanego dzieła oraz dokumentu księgowego potwierdzającego poniesienie wydatku.</w:t>
            </w:r>
          </w:p>
        </w:tc>
        <w:tc>
          <w:tcPr>
            <w:tcW w:w="1841" w:type="dxa"/>
          </w:tcPr>
          <w:p w:rsidR="00D218D9" w:rsidRPr="000A639D" w:rsidRDefault="00076471" w:rsidP="00695291">
            <w:pPr>
              <w:jc w:val="center"/>
              <w:rPr>
                <w:rFonts w:ascii="Arial" w:hAnsi="Arial" w:cs="Arial"/>
                <w:sz w:val="16"/>
                <w:szCs w:val="16"/>
              </w:rPr>
            </w:pPr>
            <w:r>
              <w:rPr>
                <w:rFonts w:ascii="Arial" w:hAnsi="Arial" w:cs="Arial"/>
                <w:sz w:val="16"/>
                <w:szCs w:val="16"/>
              </w:rPr>
              <w:t xml:space="preserve">Aktualizacja zapisu </w:t>
            </w:r>
            <w:proofErr w:type="spellStart"/>
            <w:r w:rsidRPr="00076471">
              <w:t>w</w:t>
            </w:r>
            <w:r w:rsidR="00D218D9" w:rsidRPr="00076471">
              <w:t>związku</w:t>
            </w:r>
            <w:proofErr w:type="spellEnd"/>
            <w:r w:rsidR="00D218D9" w:rsidRPr="000A639D">
              <w:rPr>
                <w:rFonts w:ascii="Arial" w:hAnsi="Arial" w:cs="Arial"/>
                <w:sz w:val="16"/>
                <w:szCs w:val="16"/>
              </w:rPr>
              <w:t xml:space="preserve"> ze zmianą Wytycznych </w:t>
            </w:r>
            <w:r w:rsidR="00D218D9" w:rsidRPr="000A639D">
              <w:rPr>
                <w:rFonts w:ascii="Arial" w:hAnsi="Arial" w:cs="Arial"/>
                <w:bCs/>
                <w:sz w:val="16"/>
                <w:szCs w:val="16"/>
              </w:rPr>
              <w:t xml:space="preserve">Ministra Rozwoju w zakresie </w:t>
            </w:r>
            <w:proofErr w:type="spellStart"/>
            <w:r w:rsidR="00D218D9" w:rsidRPr="000A639D">
              <w:rPr>
                <w:rFonts w:ascii="Arial" w:hAnsi="Arial" w:cs="Arial"/>
                <w:bCs/>
                <w:sz w:val="16"/>
                <w:szCs w:val="16"/>
              </w:rPr>
              <w:t>kwalifikowalno</w:t>
            </w:r>
            <w:r w:rsidR="00D218D9" w:rsidRPr="000A639D">
              <w:rPr>
                <w:rFonts w:ascii="Arial" w:hAnsi="Arial" w:cs="Arial"/>
                <w:sz w:val="16"/>
                <w:szCs w:val="16"/>
              </w:rPr>
              <w:t>ś</w:t>
            </w:r>
            <w:r w:rsidR="00D218D9" w:rsidRPr="000A639D">
              <w:rPr>
                <w:rFonts w:ascii="Arial" w:hAnsi="Arial" w:cs="Arial"/>
                <w:bCs/>
                <w:sz w:val="16"/>
                <w:szCs w:val="16"/>
              </w:rPr>
              <w:t>ci</w:t>
            </w:r>
            <w:proofErr w:type="spellEnd"/>
            <w:r w:rsidR="00D218D9" w:rsidRPr="000A639D">
              <w:rPr>
                <w:rFonts w:ascii="Arial" w:hAnsi="Arial" w:cs="Arial"/>
                <w:bCs/>
                <w:sz w:val="16"/>
                <w:szCs w:val="16"/>
              </w:rPr>
              <w:t xml:space="preserve"> wydatków </w:t>
            </w:r>
            <w:r w:rsidR="00D218D9" w:rsidRPr="000A639D">
              <w:rPr>
                <w:rFonts w:ascii="Arial" w:hAnsi="Arial" w:cs="Arial"/>
                <w:bCs/>
                <w:sz w:val="16"/>
                <w:szCs w:val="16"/>
              </w:rPr>
              <w:br/>
              <w:t>w ramach Europejskiego Funduszu Rozwoju Regionalnego, Europejskiego Funduszu Społecznego oraz</w:t>
            </w:r>
            <w:r w:rsidR="00D218D9" w:rsidRPr="000A639D">
              <w:rPr>
                <w:rFonts w:ascii="Arial" w:hAnsi="Arial" w:cs="Arial"/>
                <w:sz w:val="16"/>
                <w:szCs w:val="16"/>
              </w:rPr>
              <w:t xml:space="preserve"> </w:t>
            </w:r>
            <w:r w:rsidR="00D218D9" w:rsidRPr="000A639D">
              <w:rPr>
                <w:rFonts w:ascii="Arial" w:hAnsi="Arial" w:cs="Arial"/>
                <w:bCs/>
                <w:sz w:val="16"/>
                <w:szCs w:val="16"/>
              </w:rPr>
              <w:t>Funduszu Spójno</w:t>
            </w:r>
            <w:r w:rsidR="00D218D9" w:rsidRPr="000A639D">
              <w:rPr>
                <w:rFonts w:ascii="Arial" w:hAnsi="Arial" w:cs="Arial"/>
                <w:sz w:val="16"/>
                <w:szCs w:val="16"/>
              </w:rPr>
              <w:t>ś</w:t>
            </w:r>
            <w:r>
              <w:rPr>
                <w:rFonts w:ascii="Arial" w:hAnsi="Arial" w:cs="Arial"/>
                <w:bCs/>
                <w:sz w:val="16"/>
                <w:szCs w:val="16"/>
              </w:rPr>
              <w:t>ci na lata 2014-2020 z </w:t>
            </w:r>
            <w:r w:rsidR="00D218D9" w:rsidRPr="000A639D">
              <w:rPr>
                <w:rFonts w:ascii="Arial" w:hAnsi="Arial" w:cs="Arial"/>
                <w:bCs/>
                <w:sz w:val="16"/>
                <w:szCs w:val="16"/>
              </w:rPr>
              <w:t>dnia 19 września 2016 r.</w:t>
            </w:r>
          </w:p>
        </w:tc>
        <w:tc>
          <w:tcPr>
            <w:tcW w:w="1841" w:type="dxa"/>
          </w:tcPr>
          <w:p w:rsidR="00D218D9" w:rsidRPr="000A639D" w:rsidRDefault="00D218D9" w:rsidP="000A639D">
            <w:pPr>
              <w:jc w:val="center"/>
              <w:rPr>
                <w:rFonts w:ascii="Arial" w:hAnsi="Arial" w:cs="Arial"/>
                <w:sz w:val="16"/>
                <w:szCs w:val="16"/>
              </w:rPr>
            </w:pPr>
            <w:r w:rsidRPr="000A639D">
              <w:rPr>
                <w:rFonts w:ascii="Arial" w:hAnsi="Arial" w:cs="Arial"/>
                <w:sz w:val="16"/>
                <w:szCs w:val="16"/>
              </w:rPr>
              <w:t>jw.</w:t>
            </w:r>
          </w:p>
        </w:tc>
      </w:tr>
      <w:tr w:rsidR="00D218D9" w:rsidRPr="000A639D" w:rsidTr="00670842">
        <w:trPr>
          <w:trHeight w:val="1109"/>
        </w:trPr>
        <w:tc>
          <w:tcPr>
            <w:tcW w:w="709" w:type="dxa"/>
          </w:tcPr>
          <w:p w:rsidR="00D218D9" w:rsidRPr="000A639D" w:rsidRDefault="00342100" w:rsidP="002E6549">
            <w:pPr>
              <w:jc w:val="center"/>
              <w:rPr>
                <w:rFonts w:ascii="Arial" w:hAnsi="Arial" w:cs="Arial"/>
                <w:sz w:val="16"/>
                <w:szCs w:val="16"/>
              </w:rPr>
            </w:pPr>
            <w:r w:rsidRPr="000A639D">
              <w:rPr>
                <w:rFonts w:ascii="Arial" w:hAnsi="Arial" w:cs="Arial"/>
                <w:sz w:val="16"/>
                <w:szCs w:val="16"/>
              </w:rPr>
              <w:t>1</w:t>
            </w:r>
            <w:r w:rsidR="002E6549">
              <w:rPr>
                <w:rFonts w:ascii="Arial" w:hAnsi="Arial" w:cs="Arial"/>
                <w:sz w:val="16"/>
                <w:szCs w:val="16"/>
              </w:rPr>
              <w:t>5</w:t>
            </w:r>
            <w:r w:rsidR="00D218D9" w:rsidRPr="000A639D">
              <w:rPr>
                <w:rFonts w:ascii="Arial" w:hAnsi="Arial" w:cs="Arial"/>
                <w:sz w:val="16"/>
                <w:szCs w:val="16"/>
              </w:rPr>
              <w:t>.</w:t>
            </w:r>
          </w:p>
        </w:tc>
        <w:tc>
          <w:tcPr>
            <w:tcW w:w="2268" w:type="dxa"/>
          </w:tcPr>
          <w:p w:rsidR="00D218D9" w:rsidRPr="000A639D" w:rsidRDefault="00972B08" w:rsidP="000A639D">
            <w:pPr>
              <w:jc w:val="center"/>
              <w:rPr>
                <w:rFonts w:ascii="Arial" w:hAnsi="Arial" w:cs="Arial"/>
                <w:sz w:val="16"/>
                <w:szCs w:val="16"/>
              </w:rPr>
            </w:pPr>
            <w:r>
              <w:rPr>
                <w:rFonts w:ascii="Arial" w:hAnsi="Arial" w:cs="Arial"/>
                <w:sz w:val="16"/>
                <w:szCs w:val="16"/>
              </w:rPr>
              <w:t>j</w:t>
            </w:r>
            <w:r w:rsidR="0021374C">
              <w:rPr>
                <w:rFonts w:ascii="Arial" w:hAnsi="Arial" w:cs="Arial"/>
                <w:sz w:val="16"/>
                <w:szCs w:val="16"/>
              </w:rPr>
              <w:t>w.</w:t>
            </w:r>
          </w:p>
        </w:tc>
        <w:tc>
          <w:tcPr>
            <w:tcW w:w="1701" w:type="dxa"/>
          </w:tcPr>
          <w:p w:rsidR="00D218D9" w:rsidRPr="000A639D" w:rsidRDefault="00D218D9" w:rsidP="000A639D">
            <w:pPr>
              <w:jc w:val="center"/>
              <w:rPr>
                <w:rFonts w:ascii="Arial" w:hAnsi="Arial" w:cs="Arial"/>
                <w:sz w:val="16"/>
                <w:szCs w:val="16"/>
              </w:rPr>
            </w:pPr>
            <w:r w:rsidRPr="000A639D">
              <w:rPr>
                <w:rFonts w:ascii="Arial" w:hAnsi="Arial" w:cs="Arial"/>
                <w:sz w:val="16"/>
                <w:szCs w:val="16"/>
              </w:rPr>
              <w:t>Rozdział 3</w:t>
            </w:r>
          </w:p>
          <w:p w:rsidR="00D218D9" w:rsidRPr="000A639D" w:rsidRDefault="00D218D9" w:rsidP="000A639D">
            <w:pPr>
              <w:jc w:val="center"/>
              <w:rPr>
                <w:rFonts w:ascii="Arial" w:hAnsi="Arial" w:cs="Arial"/>
                <w:sz w:val="16"/>
                <w:szCs w:val="16"/>
              </w:rPr>
            </w:pPr>
            <w:r w:rsidRPr="000A639D">
              <w:rPr>
                <w:rFonts w:ascii="Arial" w:hAnsi="Arial" w:cs="Arial"/>
                <w:sz w:val="16"/>
                <w:szCs w:val="16"/>
              </w:rPr>
              <w:t>Podrozdział 3.5</w:t>
            </w:r>
          </w:p>
          <w:p w:rsidR="00F975AA" w:rsidRDefault="008E6896" w:rsidP="000A639D">
            <w:pPr>
              <w:jc w:val="center"/>
              <w:rPr>
                <w:rFonts w:ascii="Arial" w:hAnsi="Arial" w:cs="Arial"/>
                <w:sz w:val="16"/>
                <w:szCs w:val="16"/>
              </w:rPr>
            </w:pPr>
            <w:r w:rsidRPr="000A639D">
              <w:rPr>
                <w:rFonts w:ascii="Arial" w:hAnsi="Arial" w:cs="Arial"/>
                <w:sz w:val="16"/>
                <w:szCs w:val="16"/>
              </w:rPr>
              <w:t xml:space="preserve">Punkt </w:t>
            </w:r>
            <w:r w:rsidR="00D218D9" w:rsidRPr="000A639D">
              <w:rPr>
                <w:rFonts w:ascii="Arial" w:hAnsi="Arial" w:cs="Arial"/>
                <w:sz w:val="16"/>
                <w:szCs w:val="16"/>
              </w:rPr>
              <w:t xml:space="preserve">12 </w:t>
            </w:r>
          </w:p>
          <w:p w:rsidR="00D218D9" w:rsidRPr="000A639D" w:rsidRDefault="003B0712" w:rsidP="000A639D">
            <w:pPr>
              <w:jc w:val="center"/>
              <w:rPr>
                <w:rFonts w:ascii="Arial" w:hAnsi="Arial" w:cs="Arial"/>
                <w:sz w:val="16"/>
                <w:szCs w:val="16"/>
              </w:rPr>
            </w:pPr>
            <w:r>
              <w:rPr>
                <w:rFonts w:ascii="Arial" w:hAnsi="Arial" w:cs="Arial"/>
                <w:sz w:val="16"/>
                <w:szCs w:val="16"/>
              </w:rPr>
              <w:t>l</w:t>
            </w:r>
            <w:r w:rsidR="00D218D9" w:rsidRPr="000A639D">
              <w:rPr>
                <w:rFonts w:ascii="Arial" w:hAnsi="Arial" w:cs="Arial"/>
                <w:sz w:val="16"/>
                <w:szCs w:val="16"/>
              </w:rPr>
              <w:t>it</w:t>
            </w:r>
            <w:r w:rsidR="00F975AA">
              <w:rPr>
                <w:rFonts w:ascii="Arial" w:hAnsi="Arial" w:cs="Arial"/>
                <w:sz w:val="16"/>
                <w:szCs w:val="16"/>
              </w:rPr>
              <w:t>.</w:t>
            </w:r>
            <w:r w:rsidR="00D218D9" w:rsidRPr="000A639D">
              <w:rPr>
                <w:rFonts w:ascii="Arial" w:hAnsi="Arial" w:cs="Arial"/>
                <w:sz w:val="16"/>
                <w:szCs w:val="16"/>
              </w:rPr>
              <w:t xml:space="preserve"> a</w:t>
            </w:r>
          </w:p>
        </w:tc>
        <w:tc>
          <w:tcPr>
            <w:tcW w:w="6549" w:type="dxa"/>
          </w:tcPr>
          <w:p w:rsidR="00D218D9" w:rsidRPr="000A639D" w:rsidRDefault="00D218D9" w:rsidP="000A639D">
            <w:pPr>
              <w:rPr>
                <w:rFonts w:ascii="Arial" w:hAnsi="Arial" w:cs="Arial"/>
                <w:b/>
                <w:iCs/>
                <w:sz w:val="16"/>
                <w:szCs w:val="16"/>
                <w:u w:val="single"/>
              </w:rPr>
            </w:pPr>
            <w:r w:rsidRPr="000A639D">
              <w:rPr>
                <w:rFonts w:ascii="Arial" w:hAnsi="Arial" w:cs="Arial"/>
                <w:b/>
                <w:iCs/>
                <w:sz w:val="16"/>
                <w:szCs w:val="16"/>
                <w:u w:val="single"/>
              </w:rPr>
              <w:t>Zapis:</w:t>
            </w:r>
          </w:p>
          <w:p w:rsidR="00D218D9" w:rsidRDefault="00D218D9" w:rsidP="000A639D">
            <w:pPr>
              <w:rPr>
                <w:rFonts w:ascii="Arial" w:hAnsi="Arial" w:cs="Arial"/>
                <w:iCs/>
                <w:sz w:val="16"/>
                <w:szCs w:val="16"/>
              </w:rPr>
            </w:pPr>
            <w:r w:rsidRPr="000A639D">
              <w:rPr>
                <w:rFonts w:ascii="Arial" w:hAnsi="Arial" w:cs="Arial"/>
                <w:iCs/>
                <w:sz w:val="16"/>
                <w:szCs w:val="16"/>
              </w:rPr>
              <w:t>Opłaty notarialne,</w:t>
            </w:r>
          </w:p>
          <w:p w:rsidR="00182779" w:rsidRPr="000A639D" w:rsidRDefault="00182779" w:rsidP="000A639D">
            <w:pPr>
              <w:rPr>
                <w:rFonts w:ascii="Arial" w:hAnsi="Arial" w:cs="Arial"/>
                <w:iCs/>
                <w:sz w:val="16"/>
                <w:szCs w:val="16"/>
              </w:rPr>
            </w:pPr>
          </w:p>
          <w:p w:rsidR="00D218D9" w:rsidRPr="000A639D" w:rsidRDefault="00D218D9" w:rsidP="000A639D">
            <w:pPr>
              <w:rPr>
                <w:rFonts w:ascii="Arial" w:hAnsi="Arial" w:cs="Arial"/>
                <w:b/>
                <w:iCs/>
                <w:sz w:val="16"/>
                <w:szCs w:val="16"/>
                <w:u w:val="single"/>
              </w:rPr>
            </w:pPr>
            <w:r w:rsidRPr="000A639D">
              <w:rPr>
                <w:rFonts w:ascii="Arial" w:hAnsi="Arial" w:cs="Arial"/>
                <w:b/>
                <w:iCs/>
                <w:sz w:val="16"/>
                <w:szCs w:val="16"/>
                <w:u w:val="single"/>
              </w:rPr>
              <w:t xml:space="preserve">Zmieniono na: </w:t>
            </w:r>
          </w:p>
          <w:p w:rsidR="00D218D9" w:rsidRPr="000A639D" w:rsidRDefault="00D218D9" w:rsidP="00C54F9F">
            <w:pPr>
              <w:jc w:val="both"/>
              <w:rPr>
                <w:rFonts w:ascii="Arial" w:hAnsi="Arial" w:cs="Arial"/>
                <w:b/>
                <w:sz w:val="16"/>
                <w:szCs w:val="16"/>
                <w:u w:val="single"/>
              </w:rPr>
            </w:pPr>
            <w:r w:rsidRPr="000A639D">
              <w:rPr>
                <w:rFonts w:ascii="Arial" w:eastAsiaTheme="minorHAnsi" w:hAnsi="Arial" w:cs="Arial"/>
                <w:sz w:val="16"/>
                <w:szCs w:val="16"/>
              </w:rPr>
              <w:t xml:space="preserve">opłaty notarialne </w:t>
            </w:r>
            <w:r w:rsidRPr="000A639D">
              <w:rPr>
                <w:rFonts w:ascii="Arial" w:hAnsi="Arial" w:cs="Arial"/>
                <w:sz w:val="16"/>
                <w:szCs w:val="16"/>
              </w:rPr>
              <w:t>(z wyłączeniem opłat notarialnych bezpośrednio związanych z nabyciem nieruchomości),</w:t>
            </w:r>
          </w:p>
        </w:tc>
        <w:tc>
          <w:tcPr>
            <w:tcW w:w="1841" w:type="dxa"/>
          </w:tcPr>
          <w:p w:rsidR="00D218D9" w:rsidRPr="000A639D" w:rsidRDefault="00D218D9" w:rsidP="00937621">
            <w:pPr>
              <w:jc w:val="center"/>
              <w:rPr>
                <w:rFonts w:ascii="Arial" w:hAnsi="Arial" w:cs="Arial"/>
                <w:sz w:val="16"/>
                <w:szCs w:val="16"/>
              </w:rPr>
            </w:pPr>
            <w:r w:rsidRPr="000A639D">
              <w:rPr>
                <w:rFonts w:ascii="Arial" w:hAnsi="Arial" w:cs="Arial"/>
                <w:sz w:val="16"/>
                <w:szCs w:val="16"/>
              </w:rPr>
              <w:t>jw.</w:t>
            </w:r>
          </w:p>
        </w:tc>
        <w:tc>
          <w:tcPr>
            <w:tcW w:w="1841" w:type="dxa"/>
          </w:tcPr>
          <w:p w:rsidR="00D218D9" w:rsidRPr="000A639D" w:rsidRDefault="00D218D9" w:rsidP="000A639D">
            <w:pPr>
              <w:jc w:val="center"/>
              <w:rPr>
                <w:rFonts w:ascii="Arial" w:hAnsi="Arial" w:cs="Arial"/>
                <w:sz w:val="16"/>
                <w:szCs w:val="16"/>
              </w:rPr>
            </w:pPr>
            <w:r w:rsidRPr="000A639D">
              <w:rPr>
                <w:rFonts w:ascii="Arial" w:hAnsi="Arial" w:cs="Arial"/>
                <w:sz w:val="16"/>
                <w:szCs w:val="16"/>
              </w:rPr>
              <w:t>jw.</w:t>
            </w:r>
          </w:p>
        </w:tc>
      </w:tr>
      <w:tr w:rsidR="00874323" w:rsidRPr="000A639D" w:rsidTr="00A71EDF">
        <w:trPr>
          <w:trHeight w:val="1448"/>
        </w:trPr>
        <w:tc>
          <w:tcPr>
            <w:tcW w:w="709" w:type="dxa"/>
          </w:tcPr>
          <w:p w:rsidR="00874323" w:rsidRPr="000A639D" w:rsidRDefault="002E6549" w:rsidP="00235A2C">
            <w:pPr>
              <w:jc w:val="center"/>
              <w:rPr>
                <w:rFonts w:ascii="Arial" w:hAnsi="Arial" w:cs="Arial"/>
                <w:sz w:val="16"/>
                <w:szCs w:val="16"/>
              </w:rPr>
            </w:pPr>
            <w:r>
              <w:rPr>
                <w:rFonts w:ascii="Arial" w:hAnsi="Arial" w:cs="Arial"/>
                <w:sz w:val="16"/>
                <w:szCs w:val="16"/>
              </w:rPr>
              <w:t>1</w:t>
            </w:r>
            <w:r w:rsidR="00235A2C">
              <w:rPr>
                <w:rFonts w:ascii="Arial" w:hAnsi="Arial" w:cs="Arial"/>
                <w:sz w:val="16"/>
                <w:szCs w:val="16"/>
              </w:rPr>
              <w:t>6</w:t>
            </w:r>
            <w:r w:rsidR="00874323" w:rsidRPr="000A639D">
              <w:rPr>
                <w:rFonts w:ascii="Arial" w:hAnsi="Arial" w:cs="Arial"/>
                <w:sz w:val="16"/>
                <w:szCs w:val="16"/>
              </w:rPr>
              <w:t>.</w:t>
            </w:r>
          </w:p>
        </w:tc>
        <w:tc>
          <w:tcPr>
            <w:tcW w:w="2268"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c>
          <w:tcPr>
            <w:tcW w:w="1701" w:type="dxa"/>
          </w:tcPr>
          <w:p w:rsidR="00874323" w:rsidRPr="000A639D" w:rsidRDefault="00874323" w:rsidP="000A639D">
            <w:pPr>
              <w:jc w:val="center"/>
              <w:rPr>
                <w:rFonts w:ascii="Arial" w:hAnsi="Arial" w:cs="Arial"/>
                <w:iCs/>
                <w:sz w:val="16"/>
                <w:szCs w:val="16"/>
              </w:rPr>
            </w:pPr>
            <w:r w:rsidRPr="000A639D">
              <w:rPr>
                <w:rFonts w:ascii="Arial" w:hAnsi="Arial" w:cs="Arial"/>
                <w:iCs/>
                <w:sz w:val="16"/>
                <w:szCs w:val="16"/>
              </w:rPr>
              <w:t>Rozdział 3</w:t>
            </w:r>
          </w:p>
          <w:p w:rsidR="00F975AA" w:rsidRDefault="00F975AA" w:rsidP="00F975AA">
            <w:pPr>
              <w:jc w:val="center"/>
              <w:rPr>
                <w:rFonts w:ascii="Arial" w:hAnsi="Arial" w:cs="Arial"/>
                <w:iCs/>
                <w:sz w:val="16"/>
                <w:szCs w:val="16"/>
              </w:rPr>
            </w:pPr>
            <w:r>
              <w:rPr>
                <w:rFonts w:ascii="Arial" w:hAnsi="Arial" w:cs="Arial"/>
                <w:iCs/>
                <w:sz w:val="16"/>
                <w:szCs w:val="16"/>
              </w:rPr>
              <w:t>Podrozdział 3.6</w:t>
            </w:r>
            <w:r w:rsidR="00874323" w:rsidRPr="000A639D">
              <w:rPr>
                <w:rFonts w:ascii="Arial" w:hAnsi="Arial" w:cs="Arial"/>
                <w:iCs/>
                <w:sz w:val="16"/>
                <w:szCs w:val="16"/>
              </w:rPr>
              <w:t xml:space="preserve"> Punkt 2 </w:t>
            </w:r>
          </w:p>
          <w:p w:rsidR="00874323" w:rsidRPr="000A639D" w:rsidRDefault="00874323" w:rsidP="00F975AA">
            <w:pPr>
              <w:jc w:val="center"/>
              <w:rPr>
                <w:rFonts w:ascii="Arial" w:hAnsi="Arial" w:cs="Arial"/>
                <w:sz w:val="16"/>
                <w:szCs w:val="16"/>
              </w:rPr>
            </w:pPr>
            <w:r w:rsidRPr="000A639D">
              <w:rPr>
                <w:rFonts w:ascii="Arial" w:hAnsi="Arial" w:cs="Arial"/>
                <w:iCs/>
                <w:sz w:val="16"/>
                <w:szCs w:val="16"/>
              </w:rPr>
              <w:t xml:space="preserve">lit. </w:t>
            </w:r>
            <w:r w:rsidR="003C5300" w:rsidRPr="000A639D">
              <w:rPr>
                <w:rFonts w:ascii="Arial" w:hAnsi="Arial" w:cs="Arial"/>
                <w:iCs/>
                <w:sz w:val="16"/>
                <w:szCs w:val="16"/>
              </w:rPr>
              <w:t>m</w:t>
            </w:r>
          </w:p>
        </w:tc>
        <w:tc>
          <w:tcPr>
            <w:tcW w:w="6549" w:type="dxa"/>
          </w:tcPr>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874323" w:rsidRPr="000A639D" w:rsidRDefault="00874323" w:rsidP="000A639D">
            <w:pPr>
              <w:tabs>
                <w:tab w:val="left" w:pos="851"/>
              </w:tabs>
              <w:autoSpaceDE w:val="0"/>
              <w:autoSpaceDN w:val="0"/>
              <w:adjustRightInd w:val="0"/>
              <w:contextualSpacing/>
              <w:jc w:val="both"/>
              <w:outlineLvl w:val="4"/>
              <w:rPr>
                <w:rFonts w:ascii="Arial" w:hAnsi="Arial" w:cs="Arial"/>
                <w:sz w:val="16"/>
                <w:szCs w:val="16"/>
              </w:rPr>
            </w:pPr>
            <w:r w:rsidRPr="000A639D">
              <w:rPr>
                <w:rFonts w:ascii="Arial" w:hAnsi="Arial" w:cs="Arial"/>
                <w:sz w:val="16"/>
                <w:szCs w:val="16"/>
              </w:rPr>
              <w:t>wydatki poniesione na funkcjonowanie komisji rozjemczych, wydatki związane ze sprawami sądowymi (w tym wydatki związane z przygotowaniem i obsługą prawną spraw sądowych) oraz koszty realizacji ewentualnych orzeczeń wydanych przez sąd bądź komisje rozjemcze,</w:t>
            </w:r>
          </w:p>
          <w:p w:rsidR="00874323" w:rsidRPr="000A639D" w:rsidRDefault="00874323" w:rsidP="000A639D">
            <w:pPr>
              <w:jc w:val="both"/>
              <w:rPr>
                <w:rFonts w:ascii="Arial" w:hAnsi="Arial" w:cs="Arial"/>
                <w:b/>
                <w:iCs/>
                <w:sz w:val="16"/>
                <w:szCs w:val="16"/>
                <w:u w:val="single"/>
              </w:rPr>
            </w:pPr>
          </w:p>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874323" w:rsidRPr="000A639D" w:rsidRDefault="00874323" w:rsidP="000A639D">
            <w:pPr>
              <w:tabs>
                <w:tab w:val="left" w:pos="851"/>
              </w:tabs>
              <w:autoSpaceDE w:val="0"/>
              <w:autoSpaceDN w:val="0"/>
              <w:adjustRightInd w:val="0"/>
              <w:contextualSpacing/>
              <w:jc w:val="both"/>
              <w:outlineLvl w:val="4"/>
              <w:rPr>
                <w:rFonts w:ascii="Arial" w:hAnsi="Arial" w:cs="Arial"/>
                <w:sz w:val="16"/>
                <w:szCs w:val="16"/>
              </w:rPr>
            </w:pPr>
            <w:r w:rsidRPr="000A639D">
              <w:rPr>
                <w:rFonts w:ascii="Arial" w:eastAsia="Times New Roman" w:hAnsi="Arial" w:cs="Arial"/>
                <w:sz w:val="16"/>
                <w:szCs w:val="16"/>
              </w:rPr>
              <w:t>koszty postępowania sądowego, wydatki związane z przygotowaniem i obsługą prawną spraw sądowych oraz wydatki poniesione na funkcjonowanie komisji rozjemczych</w:t>
            </w:r>
            <w:r w:rsidRPr="000A639D">
              <w:rPr>
                <w:rFonts w:ascii="Arial" w:hAnsi="Arial" w:cs="Arial"/>
                <w:sz w:val="16"/>
                <w:szCs w:val="16"/>
              </w:rPr>
              <w:t>,</w:t>
            </w:r>
          </w:p>
        </w:tc>
        <w:tc>
          <w:tcPr>
            <w:tcW w:w="1841" w:type="dxa"/>
          </w:tcPr>
          <w:p w:rsidR="00874323" w:rsidRPr="000A639D" w:rsidRDefault="00076471" w:rsidP="00695291">
            <w:pPr>
              <w:jc w:val="center"/>
              <w:rPr>
                <w:rFonts w:ascii="Arial" w:hAnsi="Arial" w:cs="Arial"/>
                <w:sz w:val="16"/>
                <w:szCs w:val="16"/>
              </w:rPr>
            </w:pPr>
            <w:r>
              <w:rPr>
                <w:rFonts w:ascii="Arial" w:hAnsi="Arial" w:cs="Arial"/>
                <w:sz w:val="16"/>
                <w:szCs w:val="16"/>
              </w:rPr>
              <w:t>Aktualizacja zapisu w </w:t>
            </w:r>
            <w:r w:rsidR="00874323" w:rsidRPr="000A639D">
              <w:rPr>
                <w:rFonts w:ascii="Arial" w:hAnsi="Arial" w:cs="Arial"/>
                <w:sz w:val="16"/>
                <w:szCs w:val="16"/>
              </w:rPr>
              <w:t xml:space="preserve">związku ze zmianą Wytycznych </w:t>
            </w:r>
            <w:r w:rsidR="00874323" w:rsidRPr="000A639D">
              <w:rPr>
                <w:rFonts w:ascii="Arial" w:hAnsi="Arial" w:cs="Arial"/>
                <w:bCs/>
                <w:sz w:val="16"/>
                <w:szCs w:val="16"/>
              </w:rPr>
              <w:t xml:space="preserve">Ministra Rozwoju w zakresie </w:t>
            </w:r>
            <w:proofErr w:type="spellStart"/>
            <w:r w:rsidR="00874323" w:rsidRPr="000A639D">
              <w:rPr>
                <w:rFonts w:ascii="Arial" w:hAnsi="Arial" w:cs="Arial"/>
                <w:bCs/>
                <w:sz w:val="16"/>
                <w:szCs w:val="16"/>
              </w:rPr>
              <w:t>kwalifikowalno</w:t>
            </w:r>
            <w:r w:rsidR="00874323" w:rsidRPr="000A639D">
              <w:rPr>
                <w:rFonts w:ascii="Arial" w:hAnsi="Arial" w:cs="Arial"/>
                <w:sz w:val="16"/>
                <w:szCs w:val="16"/>
              </w:rPr>
              <w:t>ś</w:t>
            </w:r>
            <w:r w:rsidR="00874323" w:rsidRPr="000A639D">
              <w:rPr>
                <w:rFonts w:ascii="Arial" w:hAnsi="Arial" w:cs="Arial"/>
                <w:bCs/>
                <w:sz w:val="16"/>
                <w:szCs w:val="16"/>
              </w:rPr>
              <w:t>ci</w:t>
            </w:r>
            <w:proofErr w:type="spellEnd"/>
            <w:r w:rsidR="00874323" w:rsidRPr="000A639D">
              <w:rPr>
                <w:rFonts w:ascii="Arial" w:hAnsi="Arial" w:cs="Arial"/>
                <w:bCs/>
                <w:sz w:val="16"/>
                <w:szCs w:val="16"/>
              </w:rPr>
              <w:t xml:space="preserve"> wydatków </w:t>
            </w:r>
            <w:r w:rsidR="00874323" w:rsidRPr="000A639D">
              <w:rPr>
                <w:rFonts w:ascii="Arial" w:hAnsi="Arial" w:cs="Arial"/>
                <w:bCs/>
                <w:sz w:val="16"/>
                <w:szCs w:val="16"/>
              </w:rPr>
              <w:br/>
              <w:t>w ramach Europejskiego Funduszu Rozwoju Regionalnego, Europejskiego Funduszu Społecznego oraz</w:t>
            </w:r>
            <w:r w:rsidR="00874323" w:rsidRPr="000A639D">
              <w:rPr>
                <w:rFonts w:ascii="Arial" w:hAnsi="Arial" w:cs="Arial"/>
                <w:sz w:val="16"/>
                <w:szCs w:val="16"/>
              </w:rPr>
              <w:t xml:space="preserve"> </w:t>
            </w:r>
            <w:r w:rsidR="00874323" w:rsidRPr="000A639D">
              <w:rPr>
                <w:rFonts w:ascii="Arial" w:hAnsi="Arial" w:cs="Arial"/>
                <w:bCs/>
                <w:sz w:val="16"/>
                <w:szCs w:val="16"/>
              </w:rPr>
              <w:t>Funduszu Spójno</w:t>
            </w:r>
            <w:r w:rsidR="00874323" w:rsidRPr="000A639D">
              <w:rPr>
                <w:rFonts w:ascii="Arial" w:hAnsi="Arial" w:cs="Arial"/>
                <w:sz w:val="16"/>
                <w:szCs w:val="16"/>
              </w:rPr>
              <w:t>ś</w:t>
            </w:r>
            <w:r>
              <w:rPr>
                <w:rFonts w:ascii="Arial" w:hAnsi="Arial" w:cs="Arial"/>
                <w:bCs/>
                <w:sz w:val="16"/>
                <w:szCs w:val="16"/>
              </w:rPr>
              <w:t xml:space="preserve">ci na lata 2014-2020 </w:t>
            </w:r>
            <w:r>
              <w:rPr>
                <w:rFonts w:ascii="Arial" w:hAnsi="Arial" w:cs="Arial"/>
                <w:bCs/>
                <w:sz w:val="16"/>
                <w:szCs w:val="16"/>
              </w:rPr>
              <w:lastRenderedPageBreak/>
              <w:t>z </w:t>
            </w:r>
            <w:r w:rsidR="00695291">
              <w:rPr>
                <w:rFonts w:ascii="Arial" w:hAnsi="Arial" w:cs="Arial"/>
                <w:bCs/>
                <w:sz w:val="16"/>
                <w:szCs w:val="16"/>
              </w:rPr>
              <w:t xml:space="preserve">dnia </w:t>
            </w:r>
            <w:r w:rsidR="00874323" w:rsidRPr="000A639D">
              <w:rPr>
                <w:rFonts w:ascii="Arial" w:hAnsi="Arial" w:cs="Arial"/>
                <w:bCs/>
                <w:sz w:val="16"/>
                <w:szCs w:val="16"/>
              </w:rPr>
              <w:t>19 września 2016 r.</w:t>
            </w:r>
          </w:p>
        </w:tc>
        <w:tc>
          <w:tcPr>
            <w:tcW w:w="1841"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lastRenderedPageBreak/>
              <w:t>jw.</w:t>
            </w:r>
          </w:p>
        </w:tc>
      </w:tr>
      <w:tr w:rsidR="00874323" w:rsidRPr="000A639D" w:rsidTr="00A71EDF">
        <w:trPr>
          <w:trHeight w:val="1448"/>
        </w:trPr>
        <w:tc>
          <w:tcPr>
            <w:tcW w:w="709" w:type="dxa"/>
          </w:tcPr>
          <w:p w:rsidR="00874323" w:rsidRPr="000A639D" w:rsidRDefault="002E6549" w:rsidP="00235A2C">
            <w:pPr>
              <w:jc w:val="center"/>
              <w:rPr>
                <w:rFonts w:ascii="Arial" w:hAnsi="Arial" w:cs="Arial"/>
                <w:sz w:val="16"/>
                <w:szCs w:val="16"/>
              </w:rPr>
            </w:pPr>
            <w:r>
              <w:rPr>
                <w:rFonts w:ascii="Arial" w:hAnsi="Arial" w:cs="Arial"/>
                <w:sz w:val="16"/>
                <w:szCs w:val="16"/>
              </w:rPr>
              <w:lastRenderedPageBreak/>
              <w:t>1</w:t>
            </w:r>
            <w:r w:rsidR="00235A2C">
              <w:rPr>
                <w:rFonts w:ascii="Arial" w:hAnsi="Arial" w:cs="Arial"/>
                <w:sz w:val="16"/>
                <w:szCs w:val="16"/>
              </w:rPr>
              <w:t>7</w:t>
            </w:r>
            <w:r w:rsidR="00874323" w:rsidRPr="000A639D">
              <w:rPr>
                <w:rFonts w:ascii="Arial" w:hAnsi="Arial" w:cs="Arial"/>
                <w:sz w:val="16"/>
                <w:szCs w:val="16"/>
              </w:rPr>
              <w:t>.</w:t>
            </w:r>
          </w:p>
        </w:tc>
        <w:tc>
          <w:tcPr>
            <w:tcW w:w="2268"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c>
          <w:tcPr>
            <w:tcW w:w="1701" w:type="dxa"/>
          </w:tcPr>
          <w:p w:rsidR="00874323" w:rsidRPr="000A639D" w:rsidRDefault="00874323" w:rsidP="000A639D">
            <w:pPr>
              <w:jc w:val="center"/>
              <w:rPr>
                <w:rFonts w:ascii="Arial" w:hAnsi="Arial" w:cs="Arial"/>
                <w:iCs/>
                <w:sz w:val="16"/>
                <w:szCs w:val="16"/>
              </w:rPr>
            </w:pPr>
            <w:r w:rsidRPr="000A639D">
              <w:rPr>
                <w:rFonts w:ascii="Arial" w:hAnsi="Arial" w:cs="Arial"/>
                <w:iCs/>
                <w:sz w:val="16"/>
                <w:szCs w:val="16"/>
              </w:rPr>
              <w:t>Rozdział 3</w:t>
            </w:r>
          </w:p>
          <w:p w:rsidR="00F975AA" w:rsidRDefault="00F975AA" w:rsidP="00F975AA">
            <w:pPr>
              <w:jc w:val="center"/>
              <w:rPr>
                <w:rFonts w:ascii="Arial" w:hAnsi="Arial" w:cs="Arial"/>
                <w:iCs/>
                <w:sz w:val="16"/>
                <w:szCs w:val="16"/>
              </w:rPr>
            </w:pPr>
            <w:r>
              <w:rPr>
                <w:rFonts w:ascii="Arial" w:hAnsi="Arial" w:cs="Arial"/>
                <w:iCs/>
                <w:sz w:val="16"/>
                <w:szCs w:val="16"/>
              </w:rPr>
              <w:t>Podrozdział 3.6</w:t>
            </w:r>
            <w:r w:rsidR="00874323" w:rsidRPr="000A639D">
              <w:rPr>
                <w:rFonts w:ascii="Arial" w:hAnsi="Arial" w:cs="Arial"/>
                <w:iCs/>
                <w:sz w:val="16"/>
                <w:szCs w:val="16"/>
              </w:rPr>
              <w:t xml:space="preserve"> Punkt 2 </w:t>
            </w:r>
          </w:p>
          <w:p w:rsidR="00874323" w:rsidRPr="000A639D" w:rsidRDefault="00874323" w:rsidP="00F975AA">
            <w:pPr>
              <w:jc w:val="center"/>
              <w:rPr>
                <w:rFonts w:ascii="Arial" w:hAnsi="Arial" w:cs="Arial"/>
                <w:iCs/>
                <w:sz w:val="16"/>
                <w:szCs w:val="16"/>
              </w:rPr>
            </w:pPr>
            <w:r w:rsidRPr="000A639D">
              <w:rPr>
                <w:rFonts w:ascii="Arial" w:hAnsi="Arial" w:cs="Arial"/>
                <w:iCs/>
                <w:sz w:val="16"/>
                <w:szCs w:val="16"/>
              </w:rPr>
              <w:t xml:space="preserve">lit. </w:t>
            </w:r>
            <w:r w:rsidR="00C33B7E" w:rsidRPr="000A639D">
              <w:rPr>
                <w:rFonts w:ascii="Arial" w:hAnsi="Arial" w:cs="Arial"/>
                <w:iCs/>
                <w:sz w:val="16"/>
                <w:szCs w:val="16"/>
              </w:rPr>
              <w:t>p</w:t>
            </w:r>
          </w:p>
        </w:tc>
        <w:tc>
          <w:tcPr>
            <w:tcW w:w="6549" w:type="dxa"/>
          </w:tcPr>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874323" w:rsidRPr="000A639D" w:rsidRDefault="00874323" w:rsidP="000A639D">
            <w:pPr>
              <w:jc w:val="both"/>
              <w:rPr>
                <w:rFonts w:ascii="Arial" w:eastAsia="Times New Roman" w:hAnsi="Arial" w:cs="Arial"/>
                <w:sz w:val="16"/>
                <w:szCs w:val="16"/>
              </w:rPr>
            </w:pPr>
            <w:r w:rsidRPr="000A639D">
              <w:rPr>
                <w:rFonts w:ascii="Arial" w:eastAsia="Times New Roman" w:hAnsi="Arial" w:cs="Arial"/>
                <w:sz w:val="16"/>
                <w:szCs w:val="16"/>
              </w:rPr>
              <w:t xml:space="preserve">transakcje dokonane w gotówce, których wartość przekracza równowartość </w:t>
            </w:r>
            <w:r w:rsidRPr="000A639D">
              <w:rPr>
                <w:rFonts w:ascii="Arial" w:eastAsia="Times New Roman" w:hAnsi="Arial" w:cs="Arial"/>
                <w:b/>
                <w:sz w:val="16"/>
                <w:szCs w:val="16"/>
              </w:rPr>
              <w:t>15 000 euro przeliczonych na PLN według średniego kursu walut obcych ogłaszanego przez Narodowy Bank Polski ostatniego dnia mies</w:t>
            </w:r>
            <w:r w:rsidR="005F2156">
              <w:rPr>
                <w:rFonts w:ascii="Arial" w:eastAsia="Times New Roman" w:hAnsi="Arial" w:cs="Arial"/>
                <w:b/>
                <w:sz w:val="16"/>
                <w:szCs w:val="16"/>
              </w:rPr>
              <w:t>iąca poprzedzającego miesiąc, w </w:t>
            </w:r>
            <w:r w:rsidRPr="000A639D">
              <w:rPr>
                <w:rFonts w:ascii="Arial" w:eastAsia="Times New Roman" w:hAnsi="Arial" w:cs="Arial"/>
                <w:b/>
                <w:sz w:val="16"/>
                <w:szCs w:val="16"/>
              </w:rPr>
              <w:t xml:space="preserve">którym dokonano transakcji </w:t>
            </w:r>
            <w:r w:rsidRPr="000A639D">
              <w:rPr>
                <w:rFonts w:ascii="Arial" w:hAnsi="Arial" w:cs="Arial"/>
                <w:b/>
                <w:sz w:val="16"/>
                <w:szCs w:val="16"/>
              </w:rPr>
              <w:t>–</w:t>
            </w:r>
            <w:r w:rsidRPr="000A639D">
              <w:rPr>
                <w:rFonts w:ascii="Arial" w:eastAsia="Times New Roman" w:hAnsi="Arial" w:cs="Arial"/>
                <w:b/>
                <w:sz w:val="16"/>
                <w:szCs w:val="16"/>
              </w:rPr>
              <w:t xml:space="preserve"> bez względu na liczbę wynikających z danej transakcji płatności, zgodnie z art. 22 ust.1 </w:t>
            </w:r>
            <w:r w:rsidR="005F2156">
              <w:rPr>
                <w:rFonts w:ascii="Arial" w:eastAsia="Times New Roman" w:hAnsi="Arial" w:cs="Arial"/>
                <w:b/>
                <w:sz w:val="16"/>
                <w:szCs w:val="16"/>
              </w:rPr>
              <w:t>ustawy z dnia 2 lipca 2004 r. o </w:t>
            </w:r>
            <w:r w:rsidRPr="000A639D">
              <w:rPr>
                <w:rFonts w:ascii="Arial" w:eastAsia="Times New Roman" w:hAnsi="Arial" w:cs="Arial"/>
                <w:b/>
                <w:sz w:val="16"/>
                <w:szCs w:val="16"/>
              </w:rPr>
              <w:t xml:space="preserve">swobodzie działalności gospodarczej </w:t>
            </w:r>
            <w:r w:rsidRPr="000A639D">
              <w:rPr>
                <w:rFonts w:ascii="Arial" w:eastAsia="Times New Roman" w:hAnsi="Arial" w:cs="Arial"/>
                <w:sz w:val="16"/>
                <w:szCs w:val="16"/>
              </w:rPr>
              <w:t>(tekst jedn. Dz. U. z 2015 r., poz. 584, ze zm.),</w:t>
            </w:r>
          </w:p>
          <w:p w:rsidR="00874323" w:rsidRPr="000A639D" w:rsidRDefault="00874323" w:rsidP="000A639D">
            <w:pPr>
              <w:jc w:val="both"/>
              <w:rPr>
                <w:rFonts w:ascii="Arial" w:eastAsia="Times New Roman" w:hAnsi="Arial" w:cs="Arial"/>
                <w:sz w:val="16"/>
                <w:szCs w:val="16"/>
              </w:rPr>
            </w:pPr>
          </w:p>
          <w:p w:rsidR="00874323" w:rsidRPr="000A639D" w:rsidRDefault="00874323" w:rsidP="000A639D">
            <w:pPr>
              <w:jc w:val="both"/>
              <w:rPr>
                <w:rFonts w:ascii="Arial" w:eastAsia="Times New Roman" w:hAnsi="Arial" w:cs="Arial"/>
                <w:b/>
                <w:sz w:val="16"/>
                <w:szCs w:val="16"/>
                <w:u w:val="single"/>
              </w:rPr>
            </w:pPr>
            <w:r w:rsidRPr="000A639D">
              <w:rPr>
                <w:rFonts w:ascii="Arial" w:eastAsia="Times New Roman" w:hAnsi="Arial" w:cs="Arial"/>
                <w:b/>
                <w:sz w:val="16"/>
                <w:szCs w:val="16"/>
                <w:u w:val="single"/>
              </w:rPr>
              <w:t>Zmieniono na:</w:t>
            </w:r>
          </w:p>
          <w:p w:rsidR="00874323" w:rsidRPr="000A639D" w:rsidRDefault="00874323" w:rsidP="000A639D">
            <w:pPr>
              <w:tabs>
                <w:tab w:val="left" w:pos="851"/>
              </w:tabs>
              <w:autoSpaceDE w:val="0"/>
              <w:autoSpaceDN w:val="0"/>
              <w:adjustRightInd w:val="0"/>
              <w:contextualSpacing/>
              <w:jc w:val="both"/>
              <w:outlineLvl w:val="4"/>
              <w:rPr>
                <w:rFonts w:ascii="Arial" w:hAnsi="Arial" w:cs="Arial"/>
                <w:sz w:val="16"/>
                <w:szCs w:val="16"/>
              </w:rPr>
            </w:pPr>
            <w:r w:rsidRPr="000A639D">
              <w:rPr>
                <w:rFonts w:ascii="Arial" w:eastAsia="Times New Roman" w:hAnsi="Arial" w:cs="Arial"/>
                <w:sz w:val="16"/>
                <w:szCs w:val="16"/>
              </w:rPr>
              <w:t xml:space="preserve">transakcje dokonane w gotówce, których wartość przekracza równowartość </w:t>
            </w:r>
            <w:r w:rsidR="005F2156">
              <w:rPr>
                <w:rFonts w:ascii="Arial" w:eastAsia="Times New Roman" w:hAnsi="Arial" w:cs="Arial"/>
                <w:b/>
                <w:sz w:val="16"/>
                <w:szCs w:val="16"/>
              </w:rPr>
              <w:t>kwoty, o </w:t>
            </w:r>
            <w:r w:rsidRPr="000A639D">
              <w:rPr>
                <w:rFonts w:ascii="Arial" w:eastAsia="Times New Roman" w:hAnsi="Arial" w:cs="Arial"/>
                <w:b/>
                <w:sz w:val="16"/>
                <w:szCs w:val="16"/>
              </w:rPr>
              <w:t>której mowa w art. 22 ustawy z dnia 2 lipca 2004 r. o swobodzie działalności gospodarczej</w:t>
            </w:r>
            <w:r w:rsidRPr="000A639D" w:rsidDel="003F575D">
              <w:rPr>
                <w:rFonts w:ascii="Arial" w:eastAsia="Times New Roman" w:hAnsi="Arial" w:cs="Arial"/>
                <w:sz w:val="16"/>
                <w:szCs w:val="16"/>
              </w:rPr>
              <w:t xml:space="preserve"> </w:t>
            </w:r>
            <w:r w:rsidRPr="000A639D">
              <w:rPr>
                <w:rFonts w:ascii="Arial" w:eastAsia="Times New Roman" w:hAnsi="Arial" w:cs="Arial"/>
                <w:sz w:val="16"/>
                <w:szCs w:val="16"/>
              </w:rPr>
              <w:t xml:space="preserve">(tekst jedn. Dz. U. z </w:t>
            </w:r>
            <w:r w:rsidRPr="000A639D">
              <w:rPr>
                <w:rFonts w:ascii="Arial" w:eastAsia="Times New Roman" w:hAnsi="Arial" w:cs="Arial"/>
                <w:b/>
                <w:sz w:val="16"/>
                <w:szCs w:val="16"/>
              </w:rPr>
              <w:t>2016 r</w:t>
            </w:r>
            <w:r w:rsidRPr="000A639D">
              <w:rPr>
                <w:rFonts w:ascii="Arial" w:eastAsia="Times New Roman" w:hAnsi="Arial" w:cs="Arial"/>
                <w:sz w:val="16"/>
                <w:szCs w:val="16"/>
              </w:rPr>
              <w:t xml:space="preserve">., poz. </w:t>
            </w:r>
            <w:r w:rsidRPr="000A639D">
              <w:rPr>
                <w:rFonts w:ascii="Arial" w:eastAsia="Times New Roman" w:hAnsi="Arial" w:cs="Arial"/>
                <w:b/>
                <w:sz w:val="16"/>
                <w:szCs w:val="16"/>
              </w:rPr>
              <w:t>1829</w:t>
            </w:r>
            <w:r w:rsidRPr="000A639D">
              <w:rPr>
                <w:rFonts w:ascii="Arial" w:eastAsia="Times New Roman" w:hAnsi="Arial" w:cs="Arial"/>
                <w:sz w:val="16"/>
                <w:szCs w:val="16"/>
              </w:rPr>
              <w:t>, ze zm.).</w:t>
            </w:r>
          </w:p>
        </w:tc>
        <w:tc>
          <w:tcPr>
            <w:tcW w:w="1841" w:type="dxa"/>
          </w:tcPr>
          <w:p w:rsidR="00874323" w:rsidRPr="000A639D" w:rsidRDefault="0044796E" w:rsidP="00937621">
            <w:pPr>
              <w:jc w:val="center"/>
              <w:rPr>
                <w:rFonts w:ascii="Arial" w:hAnsi="Arial" w:cs="Arial"/>
                <w:sz w:val="16"/>
                <w:szCs w:val="16"/>
              </w:rPr>
            </w:pPr>
            <w:r>
              <w:rPr>
                <w:rFonts w:ascii="Arial" w:hAnsi="Arial" w:cs="Arial"/>
                <w:sz w:val="16"/>
                <w:szCs w:val="16"/>
              </w:rPr>
              <w:t>jw.</w:t>
            </w:r>
          </w:p>
        </w:tc>
        <w:tc>
          <w:tcPr>
            <w:tcW w:w="1841"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r>
      <w:tr w:rsidR="00874323" w:rsidRPr="000A639D" w:rsidTr="0075430E">
        <w:trPr>
          <w:trHeight w:val="425"/>
        </w:trPr>
        <w:tc>
          <w:tcPr>
            <w:tcW w:w="709" w:type="dxa"/>
          </w:tcPr>
          <w:p w:rsidR="00874323" w:rsidRPr="000A639D" w:rsidRDefault="002E6549" w:rsidP="00235A2C">
            <w:pPr>
              <w:jc w:val="center"/>
              <w:rPr>
                <w:rFonts w:ascii="Arial" w:hAnsi="Arial" w:cs="Arial"/>
                <w:sz w:val="16"/>
                <w:szCs w:val="16"/>
              </w:rPr>
            </w:pPr>
            <w:r>
              <w:rPr>
                <w:rFonts w:ascii="Arial" w:hAnsi="Arial" w:cs="Arial"/>
                <w:sz w:val="16"/>
                <w:szCs w:val="16"/>
              </w:rPr>
              <w:t>1</w:t>
            </w:r>
            <w:r w:rsidR="00235A2C">
              <w:rPr>
                <w:rFonts w:ascii="Arial" w:hAnsi="Arial" w:cs="Arial"/>
                <w:sz w:val="16"/>
                <w:szCs w:val="16"/>
              </w:rPr>
              <w:t>8</w:t>
            </w:r>
            <w:r w:rsidR="00874323" w:rsidRPr="000A639D">
              <w:rPr>
                <w:rFonts w:ascii="Arial" w:hAnsi="Arial" w:cs="Arial"/>
                <w:sz w:val="16"/>
                <w:szCs w:val="16"/>
              </w:rPr>
              <w:t>.</w:t>
            </w:r>
          </w:p>
        </w:tc>
        <w:tc>
          <w:tcPr>
            <w:tcW w:w="2268"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c>
          <w:tcPr>
            <w:tcW w:w="1701" w:type="dxa"/>
          </w:tcPr>
          <w:p w:rsidR="00874323" w:rsidRPr="000A639D" w:rsidRDefault="00874323" w:rsidP="000A639D">
            <w:pPr>
              <w:jc w:val="center"/>
              <w:rPr>
                <w:rFonts w:ascii="Arial" w:hAnsi="Arial" w:cs="Arial"/>
                <w:iCs/>
                <w:sz w:val="16"/>
                <w:szCs w:val="16"/>
              </w:rPr>
            </w:pPr>
            <w:r w:rsidRPr="000A639D">
              <w:rPr>
                <w:rFonts w:ascii="Arial" w:hAnsi="Arial" w:cs="Arial"/>
                <w:iCs/>
                <w:sz w:val="16"/>
                <w:szCs w:val="16"/>
              </w:rPr>
              <w:t>Rozdział 3</w:t>
            </w:r>
          </w:p>
          <w:p w:rsidR="00F975AA" w:rsidRDefault="00F975AA" w:rsidP="00F975AA">
            <w:pPr>
              <w:jc w:val="center"/>
              <w:rPr>
                <w:rFonts w:ascii="Arial" w:hAnsi="Arial" w:cs="Arial"/>
                <w:iCs/>
                <w:sz w:val="16"/>
                <w:szCs w:val="16"/>
              </w:rPr>
            </w:pPr>
            <w:r>
              <w:rPr>
                <w:rFonts w:ascii="Arial" w:hAnsi="Arial" w:cs="Arial"/>
                <w:iCs/>
                <w:sz w:val="16"/>
                <w:szCs w:val="16"/>
              </w:rPr>
              <w:t>Podrozdział 3.6</w:t>
            </w:r>
            <w:r w:rsidR="00874323" w:rsidRPr="000A639D">
              <w:rPr>
                <w:rFonts w:ascii="Arial" w:hAnsi="Arial" w:cs="Arial"/>
                <w:iCs/>
                <w:sz w:val="16"/>
                <w:szCs w:val="16"/>
              </w:rPr>
              <w:t xml:space="preserve"> Punkt 2 </w:t>
            </w:r>
          </w:p>
          <w:p w:rsidR="00874323" w:rsidRPr="000A639D" w:rsidRDefault="00874323" w:rsidP="00F975AA">
            <w:pPr>
              <w:jc w:val="center"/>
              <w:rPr>
                <w:rFonts w:ascii="Arial" w:hAnsi="Arial" w:cs="Arial"/>
                <w:iCs/>
                <w:sz w:val="16"/>
                <w:szCs w:val="16"/>
              </w:rPr>
            </w:pPr>
            <w:r w:rsidRPr="000A639D">
              <w:rPr>
                <w:rFonts w:ascii="Arial" w:hAnsi="Arial" w:cs="Arial"/>
                <w:iCs/>
                <w:sz w:val="16"/>
                <w:szCs w:val="16"/>
              </w:rPr>
              <w:t xml:space="preserve">lit. </w:t>
            </w:r>
            <w:r w:rsidR="00857827" w:rsidRPr="000A639D">
              <w:rPr>
                <w:rFonts w:ascii="Arial" w:hAnsi="Arial" w:cs="Arial"/>
                <w:iCs/>
                <w:sz w:val="16"/>
                <w:szCs w:val="16"/>
              </w:rPr>
              <w:t>q</w:t>
            </w:r>
          </w:p>
        </w:tc>
        <w:tc>
          <w:tcPr>
            <w:tcW w:w="6549" w:type="dxa"/>
          </w:tcPr>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874323" w:rsidRPr="000A639D" w:rsidRDefault="00874323" w:rsidP="000A639D">
            <w:pPr>
              <w:tabs>
                <w:tab w:val="left" w:pos="993"/>
              </w:tabs>
              <w:jc w:val="both"/>
              <w:rPr>
                <w:rFonts w:ascii="Arial" w:eastAsia="Times New Roman" w:hAnsi="Arial" w:cs="Arial"/>
                <w:sz w:val="16"/>
                <w:szCs w:val="16"/>
              </w:rPr>
            </w:pPr>
            <w:r w:rsidRPr="000A639D">
              <w:rPr>
                <w:rFonts w:ascii="Arial" w:hAnsi="Arial" w:cs="Arial"/>
                <w:sz w:val="16"/>
                <w:szCs w:val="16"/>
              </w:rPr>
              <w:t xml:space="preserve">wydatki związane z czynnością techniczną polegającą na wypełnieniu formularza wniosku o dofinansowanie projektu wraz z załącznikami, z zastrzeżeniem warunków określonych w podrozdziale 3.5 </w:t>
            </w:r>
            <w:proofErr w:type="spellStart"/>
            <w:r w:rsidRPr="000A639D">
              <w:rPr>
                <w:rFonts w:ascii="Arial" w:hAnsi="Arial" w:cs="Arial"/>
                <w:sz w:val="16"/>
                <w:szCs w:val="16"/>
              </w:rPr>
              <w:t>pkt</w:t>
            </w:r>
            <w:proofErr w:type="spellEnd"/>
            <w:r w:rsidRPr="000A639D">
              <w:rPr>
                <w:rFonts w:ascii="Arial" w:hAnsi="Arial" w:cs="Arial"/>
                <w:sz w:val="16"/>
                <w:szCs w:val="16"/>
              </w:rPr>
              <w:t xml:space="preserve"> 1 niniejszego regulaminu,</w:t>
            </w:r>
          </w:p>
          <w:p w:rsidR="00874323" w:rsidRPr="000A639D" w:rsidRDefault="00874323" w:rsidP="000A639D">
            <w:pPr>
              <w:jc w:val="both"/>
              <w:rPr>
                <w:rFonts w:ascii="Arial" w:hAnsi="Arial" w:cs="Arial"/>
                <w:b/>
                <w:iCs/>
                <w:sz w:val="16"/>
                <w:szCs w:val="16"/>
                <w:u w:val="single"/>
              </w:rPr>
            </w:pPr>
          </w:p>
          <w:p w:rsidR="00874323" w:rsidRPr="000A639D" w:rsidRDefault="00874323" w:rsidP="000A639D">
            <w:pPr>
              <w:jc w:val="both"/>
              <w:rPr>
                <w:rFonts w:ascii="Arial" w:eastAsia="Times New Roman" w:hAnsi="Arial" w:cs="Arial"/>
                <w:b/>
                <w:sz w:val="16"/>
                <w:szCs w:val="16"/>
                <w:u w:val="single"/>
              </w:rPr>
            </w:pPr>
            <w:r w:rsidRPr="000A639D">
              <w:rPr>
                <w:rFonts w:ascii="Arial" w:eastAsia="Times New Roman" w:hAnsi="Arial" w:cs="Arial"/>
                <w:b/>
                <w:sz w:val="16"/>
                <w:szCs w:val="16"/>
                <w:u w:val="single"/>
              </w:rPr>
              <w:t>Zmieniono na:</w:t>
            </w:r>
          </w:p>
          <w:p w:rsidR="00874323" w:rsidRPr="000A639D" w:rsidRDefault="00874323" w:rsidP="000A639D">
            <w:pPr>
              <w:tabs>
                <w:tab w:val="left" w:pos="993"/>
              </w:tabs>
              <w:jc w:val="both"/>
              <w:rPr>
                <w:rFonts w:ascii="Arial" w:eastAsia="Times New Roman" w:hAnsi="Arial" w:cs="Arial"/>
                <w:sz w:val="16"/>
                <w:szCs w:val="16"/>
              </w:rPr>
            </w:pPr>
            <w:r w:rsidRPr="000A639D">
              <w:rPr>
                <w:rFonts w:ascii="Arial" w:hAnsi="Arial" w:cs="Arial"/>
                <w:sz w:val="16"/>
                <w:szCs w:val="16"/>
              </w:rPr>
              <w:t xml:space="preserve">wydatki poniesione na przygotowanie i wypełnienie formularza wniosku o dofinansowanie projektu wraz z załącznikami, z zastrzeżeniem warunków określonych w podrozdziale 3.5 </w:t>
            </w:r>
            <w:proofErr w:type="spellStart"/>
            <w:r w:rsidRPr="000A639D">
              <w:rPr>
                <w:rFonts w:ascii="Arial" w:hAnsi="Arial" w:cs="Arial"/>
                <w:sz w:val="16"/>
                <w:szCs w:val="16"/>
              </w:rPr>
              <w:t>pkt</w:t>
            </w:r>
            <w:proofErr w:type="spellEnd"/>
            <w:r w:rsidRPr="000A639D">
              <w:rPr>
                <w:rFonts w:ascii="Arial" w:hAnsi="Arial" w:cs="Arial"/>
                <w:sz w:val="16"/>
                <w:szCs w:val="16"/>
              </w:rPr>
              <w:t xml:space="preserve"> 1 niniejszego regulaminu,</w:t>
            </w:r>
          </w:p>
        </w:tc>
        <w:tc>
          <w:tcPr>
            <w:tcW w:w="1841" w:type="dxa"/>
          </w:tcPr>
          <w:p w:rsidR="00874323" w:rsidRPr="000A639D" w:rsidRDefault="00B350C8" w:rsidP="00937621">
            <w:pPr>
              <w:jc w:val="center"/>
              <w:rPr>
                <w:rFonts w:ascii="Arial" w:hAnsi="Arial" w:cs="Arial"/>
                <w:sz w:val="16"/>
                <w:szCs w:val="16"/>
              </w:rPr>
            </w:pPr>
            <w:r>
              <w:rPr>
                <w:rFonts w:ascii="Arial" w:hAnsi="Arial" w:cs="Arial"/>
                <w:sz w:val="16"/>
                <w:szCs w:val="16"/>
              </w:rPr>
              <w:t>jw.</w:t>
            </w:r>
          </w:p>
        </w:tc>
        <w:tc>
          <w:tcPr>
            <w:tcW w:w="1841"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r>
      <w:tr w:rsidR="00874323" w:rsidRPr="000A639D" w:rsidTr="00252FBC">
        <w:trPr>
          <w:trHeight w:val="1332"/>
        </w:trPr>
        <w:tc>
          <w:tcPr>
            <w:tcW w:w="709" w:type="dxa"/>
          </w:tcPr>
          <w:p w:rsidR="00874323" w:rsidRPr="000A639D" w:rsidRDefault="00235A2C" w:rsidP="002E6549">
            <w:pPr>
              <w:jc w:val="center"/>
              <w:rPr>
                <w:rFonts w:ascii="Arial" w:hAnsi="Arial" w:cs="Arial"/>
                <w:sz w:val="16"/>
                <w:szCs w:val="16"/>
              </w:rPr>
            </w:pPr>
            <w:r>
              <w:rPr>
                <w:rFonts w:ascii="Arial" w:hAnsi="Arial" w:cs="Arial"/>
                <w:sz w:val="16"/>
                <w:szCs w:val="16"/>
              </w:rPr>
              <w:t>19</w:t>
            </w:r>
            <w:r w:rsidR="00874323" w:rsidRPr="000A639D">
              <w:rPr>
                <w:rFonts w:ascii="Arial" w:hAnsi="Arial" w:cs="Arial"/>
                <w:sz w:val="16"/>
                <w:szCs w:val="16"/>
              </w:rPr>
              <w:t>.</w:t>
            </w:r>
          </w:p>
        </w:tc>
        <w:tc>
          <w:tcPr>
            <w:tcW w:w="2268"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c>
          <w:tcPr>
            <w:tcW w:w="1701" w:type="dxa"/>
          </w:tcPr>
          <w:p w:rsidR="00874323" w:rsidRPr="000A639D" w:rsidRDefault="00874323" w:rsidP="000A639D">
            <w:pPr>
              <w:jc w:val="center"/>
              <w:rPr>
                <w:rFonts w:ascii="Arial" w:hAnsi="Arial" w:cs="Arial"/>
                <w:iCs/>
                <w:sz w:val="16"/>
                <w:szCs w:val="16"/>
              </w:rPr>
            </w:pPr>
            <w:r w:rsidRPr="000A639D">
              <w:rPr>
                <w:rFonts w:ascii="Arial" w:hAnsi="Arial" w:cs="Arial"/>
                <w:iCs/>
                <w:sz w:val="16"/>
                <w:szCs w:val="16"/>
              </w:rPr>
              <w:t>Rozdział 3</w:t>
            </w:r>
          </w:p>
          <w:p w:rsidR="009C457F" w:rsidRDefault="00874323" w:rsidP="009C457F">
            <w:pPr>
              <w:jc w:val="center"/>
              <w:rPr>
                <w:rFonts w:ascii="Arial" w:hAnsi="Arial" w:cs="Arial"/>
                <w:iCs/>
                <w:sz w:val="16"/>
                <w:szCs w:val="16"/>
              </w:rPr>
            </w:pPr>
            <w:r w:rsidRPr="000A639D">
              <w:rPr>
                <w:rFonts w:ascii="Arial" w:hAnsi="Arial" w:cs="Arial"/>
                <w:iCs/>
                <w:sz w:val="16"/>
                <w:szCs w:val="16"/>
              </w:rPr>
              <w:t xml:space="preserve">Podrozdział 3.6 Punkt 2 </w:t>
            </w:r>
          </w:p>
          <w:p w:rsidR="00874323" w:rsidRPr="000A639D" w:rsidRDefault="00874323" w:rsidP="009C457F">
            <w:pPr>
              <w:jc w:val="center"/>
              <w:rPr>
                <w:rFonts w:ascii="Arial" w:hAnsi="Arial" w:cs="Arial"/>
                <w:iCs/>
                <w:sz w:val="16"/>
                <w:szCs w:val="16"/>
              </w:rPr>
            </w:pPr>
            <w:r w:rsidRPr="000A639D">
              <w:rPr>
                <w:rFonts w:ascii="Arial" w:hAnsi="Arial" w:cs="Arial"/>
                <w:iCs/>
                <w:sz w:val="16"/>
                <w:szCs w:val="16"/>
              </w:rPr>
              <w:t xml:space="preserve">lit. </w:t>
            </w:r>
            <w:r w:rsidR="00076D07" w:rsidRPr="000A639D">
              <w:rPr>
                <w:rFonts w:ascii="Arial" w:hAnsi="Arial" w:cs="Arial"/>
                <w:iCs/>
                <w:sz w:val="16"/>
                <w:szCs w:val="16"/>
              </w:rPr>
              <w:t>u</w:t>
            </w:r>
          </w:p>
        </w:tc>
        <w:tc>
          <w:tcPr>
            <w:tcW w:w="6549" w:type="dxa"/>
          </w:tcPr>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874323" w:rsidRPr="000A639D" w:rsidRDefault="00874323" w:rsidP="000A639D">
            <w:pPr>
              <w:jc w:val="both"/>
              <w:rPr>
                <w:rFonts w:ascii="Arial" w:eastAsia="Times New Roman" w:hAnsi="Arial" w:cs="Arial"/>
                <w:sz w:val="16"/>
                <w:szCs w:val="16"/>
              </w:rPr>
            </w:pPr>
            <w:r w:rsidRPr="000A639D">
              <w:rPr>
                <w:rFonts w:ascii="Arial" w:eastAsia="Times New Roman" w:hAnsi="Arial" w:cs="Arial"/>
                <w:sz w:val="16"/>
                <w:szCs w:val="16"/>
              </w:rPr>
              <w:t xml:space="preserve">rozliczenie notą obciążeniową zakupu </w:t>
            </w:r>
            <w:r w:rsidRPr="000A639D">
              <w:rPr>
                <w:rFonts w:ascii="Arial" w:eastAsia="Times New Roman" w:hAnsi="Arial" w:cs="Arial"/>
                <w:b/>
                <w:sz w:val="16"/>
                <w:szCs w:val="16"/>
              </w:rPr>
              <w:t>rzeczy będącej</w:t>
            </w:r>
            <w:r w:rsidRPr="000A639D">
              <w:rPr>
                <w:rFonts w:ascii="Arial" w:eastAsia="Times New Roman" w:hAnsi="Arial" w:cs="Arial"/>
                <w:sz w:val="16"/>
                <w:szCs w:val="16"/>
              </w:rPr>
              <w:t xml:space="preserve"> własnością beneficjenta/partnera lub prawa</w:t>
            </w:r>
            <w:r w:rsidR="00846DC1">
              <w:rPr>
                <w:rFonts w:ascii="Arial" w:eastAsia="Times New Roman" w:hAnsi="Arial" w:cs="Arial"/>
                <w:sz w:val="16"/>
                <w:szCs w:val="16"/>
              </w:rPr>
              <w:t xml:space="preserve"> przysługującego beneficjentowi</w:t>
            </w:r>
            <w:r w:rsidRPr="000A639D">
              <w:rPr>
                <w:rFonts w:ascii="Arial" w:eastAsia="Times New Roman" w:hAnsi="Arial" w:cs="Arial"/>
                <w:sz w:val="16"/>
                <w:szCs w:val="16"/>
              </w:rPr>
              <w:t>,</w:t>
            </w:r>
          </w:p>
          <w:p w:rsidR="00874323" w:rsidRPr="000A639D" w:rsidRDefault="00874323" w:rsidP="000A639D">
            <w:pPr>
              <w:jc w:val="both"/>
              <w:rPr>
                <w:rFonts w:ascii="Arial" w:hAnsi="Arial" w:cs="Arial"/>
                <w:b/>
                <w:iCs/>
                <w:sz w:val="16"/>
                <w:szCs w:val="16"/>
                <w:u w:val="single"/>
              </w:rPr>
            </w:pPr>
          </w:p>
          <w:p w:rsidR="00874323" w:rsidRPr="000A639D" w:rsidRDefault="00874323"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874323" w:rsidRPr="000A639D" w:rsidRDefault="00874323" w:rsidP="00846DC1">
            <w:pPr>
              <w:jc w:val="both"/>
              <w:rPr>
                <w:rFonts w:ascii="Arial" w:hAnsi="Arial" w:cs="Arial"/>
                <w:b/>
                <w:iCs/>
                <w:sz w:val="16"/>
                <w:szCs w:val="16"/>
                <w:u w:val="single"/>
              </w:rPr>
            </w:pPr>
            <w:r w:rsidRPr="000A639D">
              <w:rPr>
                <w:rFonts w:ascii="Arial" w:eastAsia="Times New Roman" w:hAnsi="Arial" w:cs="Arial"/>
                <w:sz w:val="16"/>
                <w:szCs w:val="16"/>
              </w:rPr>
              <w:t xml:space="preserve">rozliczenie notą obciążeniową zakupu </w:t>
            </w:r>
            <w:r w:rsidRPr="000A639D">
              <w:rPr>
                <w:rFonts w:ascii="Arial" w:eastAsia="Times New Roman" w:hAnsi="Arial" w:cs="Arial"/>
                <w:b/>
                <w:sz w:val="16"/>
                <w:szCs w:val="16"/>
              </w:rPr>
              <w:t>środka trwałego będącego</w:t>
            </w:r>
            <w:r w:rsidRPr="000A639D">
              <w:rPr>
                <w:rFonts w:ascii="Arial" w:eastAsia="Times New Roman" w:hAnsi="Arial" w:cs="Arial"/>
                <w:sz w:val="16"/>
                <w:szCs w:val="16"/>
              </w:rPr>
              <w:t xml:space="preserve"> własnością beneficjenta/partnera lub prawa</w:t>
            </w:r>
            <w:r w:rsidR="00846DC1">
              <w:rPr>
                <w:rFonts w:ascii="Arial" w:eastAsia="Times New Roman" w:hAnsi="Arial" w:cs="Arial"/>
                <w:sz w:val="16"/>
                <w:szCs w:val="16"/>
              </w:rPr>
              <w:t xml:space="preserve"> przysługującego beneficjentowi</w:t>
            </w:r>
            <w:r w:rsidRPr="000A639D">
              <w:rPr>
                <w:rFonts w:ascii="Arial" w:eastAsia="Times New Roman" w:hAnsi="Arial" w:cs="Arial"/>
                <w:sz w:val="16"/>
                <w:szCs w:val="16"/>
              </w:rPr>
              <w:t>,</w:t>
            </w:r>
          </w:p>
        </w:tc>
        <w:tc>
          <w:tcPr>
            <w:tcW w:w="1841" w:type="dxa"/>
          </w:tcPr>
          <w:p w:rsidR="00874323" w:rsidRPr="000A639D" w:rsidRDefault="00736893" w:rsidP="00937621">
            <w:pPr>
              <w:jc w:val="center"/>
              <w:rPr>
                <w:rFonts w:ascii="Arial" w:hAnsi="Arial" w:cs="Arial"/>
                <w:sz w:val="16"/>
                <w:szCs w:val="16"/>
              </w:rPr>
            </w:pPr>
            <w:r>
              <w:rPr>
                <w:rFonts w:ascii="Arial" w:hAnsi="Arial" w:cs="Arial"/>
                <w:sz w:val="16"/>
                <w:szCs w:val="16"/>
              </w:rPr>
              <w:t>jw.</w:t>
            </w:r>
          </w:p>
        </w:tc>
        <w:tc>
          <w:tcPr>
            <w:tcW w:w="1841" w:type="dxa"/>
          </w:tcPr>
          <w:p w:rsidR="00874323" w:rsidRPr="000A639D" w:rsidRDefault="00874323" w:rsidP="000A639D">
            <w:pPr>
              <w:jc w:val="center"/>
              <w:rPr>
                <w:rFonts w:ascii="Arial" w:hAnsi="Arial" w:cs="Arial"/>
                <w:sz w:val="16"/>
                <w:szCs w:val="16"/>
              </w:rPr>
            </w:pPr>
            <w:r w:rsidRPr="000A639D">
              <w:rPr>
                <w:rFonts w:ascii="Arial" w:hAnsi="Arial" w:cs="Arial"/>
                <w:sz w:val="16"/>
                <w:szCs w:val="16"/>
              </w:rPr>
              <w:t>jw.</w:t>
            </w:r>
          </w:p>
        </w:tc>
      </w:tr>
      <w:tr w:rsidR="00F34A3E" w:rsidRPr="000A639D" w:rsidTr="00252FBC">
        <w:trPr>
          <w:trHeight w:val="1332"/>
        </w:trPr>
        <w:tc>
          <w:tcPr>
            <w:tcW w:w="709" w:type="dxa"/>
          </w:tcPr>
          <w:p w:rsidR="00F34A3E" w:rsidRDefault="00F34A3E" w:rsidP="002E6549">
            <w:pPr>
              <w:jc w:val="center"/>
              <w:rPr>
                <w:rFonts w:ascii="Arial" w:hAnsi="Arial" w:cs="Arial"/>
                <w:sz w:val="16"/>
                <w:szCs w:val="16"/>
              </w:rPr>
            </w:pPr>
            <w:r>
              <w:rPr>
                <w:rFonts w:ascii="Arial" w:hAnsi="Arial" w:cs="Arial"/>
                <w:sz w:val="16"/>
                <w:szCs w:val="16"/>
              </w:rPr>
              <w:t>20.</w:t>
            </w:r>
          </w:p>
        </w:tc>
        <w:tc>
          <w:tcPr>
            <w:tcW w:w="2268" w:type="dxa"/>
          </w:tcPr>
          <w:p w:rsidR="00F34A3E" w:rsidRPr="00A273E0" w:rsidRDefault="00F34A3E" w:rsidP="00C73412">
            <w:pPr>
              <w:jc w:val="center"/>
              <w:rPr>
                <w:rFonts w:ascii="Arial" w:hAnsi="Arial" w:cs="Arial"/>
                <w:sz w:val="18"/>
                <w:szCs w:val="18"/>
              </w:rPr>
            </w:pPr>
            <w:r w:rsidRPr="00A273E0">
              <w:rPr>
                <w:rFonts w:ascii="Arial" w:hAnsi="Arial" w:cs="Arial"/>
                <w:sz w:val="18"/>
                <w:szCs w:val="18"/>
              </w:rPr>
              <w:t>jw.</w:t>
            </w:r>
          </w:p>
        </w:tc>
        <w:tc>
          <w:tcPr>
            <w:tcW w:w="1701" w:type="dxa"/>
          </w:tcPr>
          <w:p w:rsidR="00F34A3E" w:rsidRPr="00A273E0" w:rsidRDefault="00F34A3E" w:rsidP="009C457F">
            <w:pPr>
              <w:jc w:val="center"/>
              <w:rPr>
                <w:rFonts w:ascii="Arial" w:hAnsi="Arial" w:cs="Arial"/>
                <w:iCs/>
                <w:sz w:val="18"/>
                <w:szCs w:val="18"/>
              </w:rPr>
            </w:pPr>
            <w:r w:rsidRPr="00A273E0">
              <w:rPr>
                <w:rFonts w:ascii="Arial" w:hAnsi="Arial" w:cs="Arial"/>
                <w:iCs/>
                <w:sz w:val="18"/>
                <w:szCs w:val="18"/>
              </w:rPr>
              <w:t>Rozdział 6, Podrozdział 6.2 Punkt 6</w:t>
            </w:r>
          </w:p>
        </w:tc>
        <w:tc>
          <w:tcPr>
            <w:tcW w:w="6549" w:type="dxa"/>
          </w:tcPr>
          <w:p w:rsidR="00F34A3E" w:rsidRPr="00A273E0" w:rsidRDefault="00F34A3E" w:rsidP="00C73412">
            <w:pPr>
              <w:jc w:val="both"/>
              <w:rPr>
                <w:rFonts w:ascii="Arial" w:hAnsi="Arial" w:cs="Arial"/>
                <w:b/>
                <w:iCs/>
                <w:sz w:val="18"/>
                <w:szCs w:val="18"/>
                <w:u w:val="single"/>
              </w:rPr>
            </w:pPr>
            <w:r w:rsidRPr="00A273E0">
              <w:rPr>
                <w:rFonts w:ascii="Arial" w:hAnsi="Arial" w:cs="Arial"/>
                <w:b/>
                <w:iCs/>
                <w:sz w:val="18"/>
                <w:szCs w:val="18"/>
                <w:u w:val="single"/>
              </w:rPr>
              <w:t>Zapis:</w:t>
            </w:r>
          </w:p>
          <w:p w:rsidR="00F34A3E" w:rsidRDefault="00F34A3E" w:rsidP="00C73412">
            <w:pPr>
              <w:pStyle w:val="Nagwek3"/>
              <w:numPr>
                <w:ilvl w:val="0"/>
                <w:numId w:val="0"/>
              </w:numPr>
              <w:spacing w:line="276" w:lineRule="auto"/>
              <w:outlineLvl w:val="2"/>
              <w:rPr>
                <w:rFonts w:cs="Arial"/>
                <w:sz w:val="16"/>
                <w:szCs w:val="16"/>
              </w:rPr>
            </w:pPr>
            <w:r w:rsidRPr="00F51732">
              <w:rPr>
                <w:rFonts w:cs="Arial"/>
                <w:sz w:val="16"/>
                <w:szCs w:val="16"/>
              </w:rPr>
              <w:t>W przypadku nadania przesyłki u operatora innego niż ten, o którym mowa w </w:t>
            </w:r>
            <w:proofErr w:type="spellStart"/>
            <w:r w:rsidRPr="00F51732">
              <w:rPr>
                <w:rFonts w:cs="Arial"/>
                <w:sz w:val="16"/>
                <w:szCs w:val="16"/>
              </w:rPr>
              <w:t>pkt</w:t>
            </w:r>
            <w:proofErr w:type="spellEnd"/>
            <w:r w:rsidRPr="00F51732">
              <w:rPr>
                <w:rFonts w:cs="Arial"/>
                <w:sz w:val="16"/>
                <w:szCs w:val="16"/>
              </w:rPr>
              <w:t xml:space="preserve"> 5 </w:t>
            </w:r>
            <w:r w:rsidRPr="00F51732">
              <w:rPr>
                <w:rFonts w:cs="Arial"/>
                <w:b/>
                <w:sz w:val="16"/>
                <w:szCs w:val="16"/>
              </w:rPr>
              <w:t>(np. pocztą kurierską)</w:t>
            </w:r>
            <w:r w:rsidRPr="00F51732">
              <w:rPr>
                <w:rFonts w:cs="Arial"/>
                <w:sz w:val="16"/>
                <w:szCs w:val="16"/>
              </w:rPr>
              <w:t xml:space="preserve">, pisemny wniosek o przyznanie pomocy musi wpłynąć do IZ RPO WZ najpóźniej w terminie 7 dni od daty wskazanej </w:t>
            </w:r>
            <w:r w:rsidRPr="00F51732">
              <w:rPr>
                <w:sz w:val="16"/>
                <w:szCs w:val="16"/>
              </w:rPr>
              <w:t>w wezwaniu</w:t>
            </w:r>
            <w:r w:rsidRPr="00F51732">
              <w:rPr>
                <w:rFonts w:cs="Arial"/>
                <w:sz w:val="16"/>
                <w:szCs w:val="16"/>
              </w:rPr>
              <w:t>.</w:t>
            </w:r>
          </w:p>
          <w:p w:rsidR="00F34A3E" w:rsidRPr="00A273E0" w:rsidRDefault="00F34A3E" w:rsidP="00C73412">
            <w:pPr>
              <w:jc w:val="both"/>
              <w:rPr>
                <w:rFonts w:ascii="Arial" w:hAnsi="Arial" w:cs="Arial"/>
                <w:b/>
                <w:sz w:val="18"/>
                <w:szCs w:val="18"/>
                <w:u w:val="single"/>
              </w:rPr>
            </w:pPr>
            <w:r w:rsidRPr="00A273E0">
              <w:rPr>
                <w:rFonts w:ascii="Arial" w:hAnsi="Arial" w:cs="Arial"/>
                <w:b/>
                <w:sz w:val="18"/>
                <w:szCs w:val="18"/>
                <w:u w:val="single"/>
              </w:rPr>
              <w:t>Zmieniono na:</w:t>
            </w:r>
          </w:p>
          <w:p w:rsidR="00F34A3E" w:rsidRPr="00A273E0" w:rsidRDefault="00F34A3E" w:rsidP="00C73412">
            <w:pPr>
              <w:pStyle w:val="Nagwek3"/>
              <w:numPr>
                <w:ilvl w:val="0"/>
                <w:numId w:val="0"/>
              </w:numPr>
              <w:spacing w:line="276" w:lineRule="auto"/>
              <w:outlineLvl w:val="2"/>
              <w:rPr>
                <w:rFonts w:cs="Arial"/>
                <w:sz w:val="18"/>
                <w:szCs w:val="18"/>
              </w:rPr>
            </w:pPr>
            <w:r w:rsidRPr="00A273E0">
              <w:rPr>
                <w:rFonts w:cs="Arial"/>
                <w:sz w:val="18"/>
                <w:szCs w:val="18"/>
              </w:rPr>
              <w:t>W przypadku nadania przesyłki u operatora innego niż ten, o którym mowa w </w:t>
            </w:r>
            <w:proofErr w:type="spellStart"/>
            <w:r w:rsidRPr="00A273E0">
              <w:rPr>
                <w:rFonts w:cs="Arial"/>
                <w:sz w:val="18"/>
                <w:szCs w:val="18"/>
              </w:rPr>
              <w:t>pkt</w:t>
            </w:r>
            <w:proofErr w:type="spellEnd"/>
            <w:r w:rsidRPr="00A273E0">
              <w:rPr>
                <w:rFonts w:cs="Arial"/>
                <w:sz w:val="18"/>
                <w:szCs w:val="18"/>
              </w:rPr>
              <w:t xml:space="preserve"> 5, pisemny wniosek o przyznanie pomocy musi wpłynąć do IZ RPO WZ najpóźniej w terminie 7 dni od daty wskazanej w wezwaniu.</w:t>
            </w:r>
          </w:p>
        </w:tc>
        <w:tc>
          <w:tcPr>
            <w:tcW w:w="1841" w:type="dxa"/>
          </w:tcPr>
          <w:p w:rsidR="00F34A3E" w:rsidRPr="00A273E0" w:rsidRDefault="00F34A3E" w:rsidP="00C73412">
            <w:pPr>
              <w:jc w:val="center"/>
              <w:rPr>
                <w:rFonts w:ascii="Arial" w:hAnsi="Arial" w:cs="Arial"/>
                <w:sz w:val="18"/>
                <w:szCs w:val="18"/>
              </w:rPr>
            </w:pPr>
            <w:r w:rsidRPr="00A273E0">
              <w:rPr>
                <w:rFonts w:ascii="Arial" w:hAnsi="Arial" w:cs="Arial"/>
                <w:sz w:val="18"/>
                <w:szCs w:val="18"/>
              </w:rPr>
              <w:t>Aktualizacja zapisu</w:t>
            </w:r>
          </w:p>
        </w:tc>
        <w:tc>
          <w:tcPr>
            <w:tcW w:w="1841" w:type="dxa"/>
          </w:tcPr>
          <w:p w:rsidR="00F34A3E" w:rsidRPr="00A273E0" w:rsidRDefault="00F34A3E" w:rsidP="00C73412">
            <w:pPr>
              <w:jc w:val="center"/>
              <w:rPr>
                <w:rFonts w:ascii="Arial" w:hAnsi="Arial" w:cs="Arial"/>
                <w:sz w:val="18"/>
                <w:szCs w:val="18"/>
              </w:rPr>
            </w:pPr>
            <w:r w:rsidRPr="00A273E0">
              <w:rPr>
                <w:rFonts w:ascii="Arial" w:hAnsi="Arial" w:cs="Arial"/>
                <w:sz w:val="18"/>
                <w:szCs w:val="18"/>
              </w:rPr>
              <w:t>jw.</w:t>
            </w:r>
          </w:p>
        </w:tc>
      </w:tr>
      <w:tr w:rsidR="00F34A3E" w:rsidRPr="000A639D" w:rsidTr="00C738BB">
        <w:trPr>
          <w:trHeight w:val="567"/>
        </w:trPr>
        <w:tc>
          <w:tcPr>
            <w:tcW w:w="709" w:type="dxa"/>
          </w:tcPr>
          <w:p w:rsidR="00F34A3E" w:rsidRPr="000A639D" w:rsidRDefault="00F34A3E" w:rsidP="00235A2C">
            <w:pPr>
              <w:jc w:val="center"/>
              <w:rPr>
                <w:rFonts w:ascii="Arial" w:hAnsi="Arial" w:cs="Arial"/>
                <w:sz w:val="16"/>
                <w:szCs w:val="16"/>
              </w:rPr>
            </w:pPr>
            <w:r w:rsidRPr="000A639D">
              <w:rPr>
                <w:rFonts w:ascii="Arial" w:hAnsi="Arial" w:cs="Arial"/>
                <w:sz w:val="16"/>
                <w:szCs w:val="16"/>
              </w:rPr>
              <w:lastRenderedPageBreak/>
              <w:t>2</w:t>
            </w:r>
            <w:r>
              <w:rPr>
                <w:rFonts w:ascii="Arial" w:hAnsi="Arial" w:cs="Arial"/>
                <w:sz w:val="16"/>
                <w:szCs w:val="16"/>
              </w:rPr>
              <w:t>1</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c>
          <w:tcPr>
            <w:tcW w:w="1701" w:type="dxa"/>
          </w:tcPr>
          <w:p w:rsidR="00F34A3E" w:rsidRPr="000A639D" w:rsidRDefault="00F34A3E" w:rsidP="009C457F">
            <w:pPr>
              <w:jc w:val="center"/>
              <w:rPr>
                <w:rFonts w:ascii="Arial" w:hAnsi="Arial" w:cs="Arial"/>
                <w:iCs/>
                <w:sz w:val="16"/>
                <w:szCs w:val="16"/>
              </w:rPr>
            </w:pPr>
            <w:r w:rsidRPr="000A639D">
              <w:rPr>
                <w:rFonts w:ascii="Arial" w:hAnsi="Arial" w:cs="Arial"/>
                <w:iCs/>
                <w:sz w:val="16"/>
                <w:szCs w:val="16"/>
              </w:rPr>
              <w:t>Rozdział 7, Podrozdział 7.2.1 Punkt 5</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bCs/>
                <w:sz w:val="16"/>
                <w:szCs w:val="16"/>
              </w:rPr>
            </w:pPr>
            <w:r w:rsidRPr="000A639D">
              <w:rPr>
                <w:rFonts w:ascii="Arial" w:hAnsi="Arial" w:cs="Arial"/>
                <w:bCs/>
                <w:sz w:val="16"/>
                <w:szCs w:val="16"/>
              </w:rPr>
              <w:t>W przypadku konieczności dokonania uzupełnienia lub poprawy dokumentacji aplikacyjnej, z uwagi na niespełnienie przez wnioskodawcę kryteriów administracyjności, będących przedmiotem niniejszej oceny, IZ RPO WZ wezwie wnioskodawcę do uzupełnienia lub poprawy dokumentacji. Popraw</w:t>
            </w:r>
            <w:r>
              <w:rPr>
                <w:rFonts w:ascii="Arial" w:hAnsi="Arial" w:cs="Arial"/>
                <w:bCs/>
                <w:sz w:val="16"/>
                <w:szCs w:val="16"/>
              </w:rPr>
              <w:t>y/uzupełnienia należy dokonać w </w:t>
            </w:r>
            <w:r w:rsidRPr="000A639D">
              <w:rPr>
                <w:rFonts w:ascii="Arial" w:hAnsi="Arial" w:cs="Arial"/>
                <w:bCs/>
                <w:sz w:val="16"/>
                <w:szCs w:val="16"/>
              </w:rPr>
              <w:t>terminie 7 dni od dnia otrzymania wezwania, pod rygorem negatywnej oceny spełniania danego kryterium.</w:t>
            </w:r>
          </w:p>
          <w:p w:rsidR="00F34A3E" w:rsidRPr="000A639D" w:rsidRDefault="00F34A3E" w:rsidP="000A639D">
            <w:pPr>
              <w:jc w:val="both"/>
              <w:rPr>
                <w:rFonts w:ascii="Arial" w:hAnsi="Arial" w:cs="Arial"/>
                <w:b/>
                <w:bCs/>
                <w:sz w:val="16"/>
                <w:szCs w:val="16"/>
              </w:rPr>
            </w:pPr>
          </w:p>
          <w:p w:rsidR="00F34A3E" w:rsidRPr="000A639D" w:rsidRDefault="00F34A3E" w:rsidP="000A639D">
            <w:pPr>
              <w:jc w:val="both"/>
              <w:rPr>
                <w:rFonts w:ascii="Arial" w:hAnsi="Arial" w:cs="Arial"/>
                <w:b/>
                <w:bCs/>
                <w:sz w:val="16"/>
                <w:szCs w:val="16"/>
                <w:u w:val="single"/>
              </w:rPr>
            </w:pPr>
            <w:r w:rsidRPr="000A639D">
              <w:rPr>
                <w:rFonts w:ascii="Arial" w:hAnsi="Arial" w:cs="Arial"/>
                <w:b/>
                <w:bCs/>
                <w:sz w:val="16"/>
                <w:szCs w:val="16"/>
                <w:u w:val="single"/>
              </w:rPr>
              <w:t xml:space="preserve">Zmieniono na: </w:t>
            </w:r>
          </w:p>
          <w:p w:rsidR="00F34A3E" w:rsidRPr="00A93B88" w:rsidRDefault="00A93B88" w:rsidP="00E80D41">
            <w:pPr>
              <w:pStyle w:val="Akapitzlist"/>
              <w:ind w:left="0"/>
              <w:jc w:val="both"/>
              <w:rPr>
                <w:rFonts w:ascii="Arial" w:hAnsi="Arial" w:cs="Arial"/>
                <w:bCs/>
                <w:sz w:val="16"/>
                <w:szCs w:val="16"/>
              </w:rPr>
            </w:pPr>
            <w:r w:rsidRPr="00A93B88">
              <w:rPr>
                <w:rFonts w:ascii="Arial" w:hAnsi="Arial" w:cs="Arial"/>
                <w:bCs/>
                <w:sz w:val="16"/>
                <w:szCs w:val="16"/>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w:t>
            </w:r>
            <w:r>
              <w:rPr>
                <w:rFonts w:ascii="Arial" w:hAnsi="Arial" w:cs="Arial"/>
                <w:bCs/>
                <w:sz w:val="16"/>
                <w:szCs w:val="16"/>
              </w:rPr>
              <w:t>y/uzupełnienia należy dokonać w </w:t>
            </w:r>
            <w:r w:rsidRPr="00A93B88">
              <w:rPr>
                <w:rFonts w:ascii="Arial" w:hAnsi="Arial" w:cs="Arial"/>
                <w:bCs/>
                <w:sz w:val="16"/>
                <w:szCs w:val="16"/>
              </w:rPr>
              <w:t>terminie 7 dni od dnia otrzymania wezwania</w:t>
            </w:r>
            <w:r w:rsidR="00E80D41">
              <w:rPr>
                <w:rFonts w:ascii="Arial" w:hAnsi="Arial" w:cs="Arial"/>
                <w:bCs/>
                <w:sz w:val="16"/>
                <w:szCs w:val="16"/>
              </w:rPr>
              <w:t xml:space="preserve">. </w:t>
            </w:r>
            <w:r w:rsidRPr="00A93B88">
              <w:rPr>
                <w:rFonts w:ascii="Arial" w:hAnsi="Arial" w:cs="Arial"/>
                <w:bCs/>
                <w:color w:val="000000" w:themeColor="text1"/>
                <w:sz w:val="16"/>
                <w:szCs w:val="16"/>
              </w:rPr>
              <w:t>W szczególnie uzasadnionych przypadkach, kiedy brak możliwości dokonania uzupełnienia lub poprawy dokumentacji w terminie 7 dni wynika z okoliczności niezależnych od wnioskodawcy, na pisemny wniosek wnioskodawcy włożony w terminie, IZ RPO Wzmoże wydłużyć termin na dokonanie poprawy lub uzupełnienia na czas oznaczony. Nie jest dopuszczalna modyfikacja dokumentacji aplikacyjnej poprzez wprowadzenie innych niż ustalone przez IZ RPO WZ zmian.</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C738BB">
        <w:trPr>
          <w:trHeight w:val="567"/>
        </w:trPr>
        <w:tc>
          <w:tcPr>
            <w:tcW w:w="709" w:type="dxa"/>
          </w:tcPr>
          <w:p w:rsidR="00F34A3E" w:rsidRPr="000A639D" w:rsidRDefault="00F34A3E" w:rsidP="002E6549">
            <w:pPr>
              <w:jc w:val="center"/>
              <w:rPr>
                <w:rFonts w:ascii="Arial" w:hAnsi="Arial" w:cs="Arial"/>
                <w:sz w:val="16"/>
                <w:szCs w:val="16"/>
              </w:rPr>
            </w:pPr>
            <w:r w:rsidRPr="000A639D">
              <w:rPr>
                <w:rFonts w:ascii="Arial" w:hAnsi="Arial" w:cs="Arial"/>
                <w:sz w:val="16"/>
                <w:szCs w:val="16"/>
              </w:rPr>
              <w:t>2</w:t>
            </w:r>
            <w:r>
              <w:rPr>
                <w:rFonts w:ascii="Arial" w:hAnsi="Arial" w:cs="Arial"/>
                <w:sz w:val="16"/>
                <w:szCs w:val="16"/>
              </w:rPr>
              <w:t>2</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c>
          <w:tcPr>
            <w:tcW w:w="1701" w:type="dxa"/>
          </w:tcPr>
          <w:p w:rsidR="00F34A3E" w:rsidRPr="000A639D" w:rsidRDefault="00F34A3E" w:rsidP="009C457F">
            <w:pPr>
              <w:jc w:val="center"/>
              <w:rPr>
                <w:rFonts w:ascii="Arial" w:hAnsi="Arial" w:cs="Arial"/>
                <w:iCs/>
                <w:sz w:val="16"/>
                <w:szCs w:val="16"/>
              </w:rPr>
            </w:pPr>
            <w:r w:rsidRPr="000A639D">
              <w:rPr>
                <w:rFonts w:ascii="Arial" w:hAnsi="Arial" w:cs="Arial"/>
                <w:iCs/>
                <w:sz w:val="16"/>
                <w:szCs w:val="16"/>
              </w:rPr>
              <w:t>Rozdział 7, Podrozdział 7.2.1 Punkt 9</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Default="00F34A3E" w:rsidP="000A639D">
            <w:pPr>
              <w:jc w:val="both"/>
              <w:rPr>
                <w:rFonts w:ascii="Arial" w:hAnsi="Arial" w:cs="Arial"/>
                <w:bCs/>
                <w:sz w:val="16"/>
                <w:szCs w:val="16"/>
              </w:rPr>
            </w:pPr>
            <w:r w:rsidRPr="000A639D">
              <w:rPr>
                <w:rFonts w:ascii="Arial" w:hAnsi="Arial" w:cs="Arial"/>
                <w:bCs/>
                <w:sz w:val="16"/>
                <w:szCs w:val="16"/>
              </w:rPr>
              <w:t>W przypadku nadania przesyłki z ww. oświadczeniem</w:t>
            </w:r>
            <w:r>
              <w:rPr>
                <w:rFonts w:ascii="Arial" w:hAnsi="Arial" w:cs="Arial"/>
                <w:bCs/>
                <w:sz w:val="16"/>
                <w:szCs w:val="16"/>
              </w:rPr>
              <w:t>, u operatora innego niż ten, o </w:t>
            </w:r>
            <w:r w:rsidRPr="000A639D">
              <w:rPr>
                <w:rFonts w:ascii="Arial" w:hAnsi="Arial" w:cs="Arial"/>
                <w:bCs/>
                <w:sz w:val="16"/>
                <w:szCs w:val="16"/>
              </w:rPr>
              <w:t xml:space="preserve">którym mowa powyżej </w:t>
            </w:r>
            <w:r w:rsidRPr="000A639D">
              <w:rPr>
                <w:rFonts w:ascii="Arial" w:hAnsi="Arial" w:cs="Arial"/>
                <w:b/>
                <w:bCs/>
                <w:sz w:val="16"/>
                <w:szCs w:val="16"/>
              </w:rPr>
              <w:t>(np. pocztą kurierską)</w:t>
            </w:r>
            <w:r w:rsidRPr="000A639D">
              <w:rPr>
                <w:rFonts w:ascii="Arial" w:hAnsi="Arial" w:cs="Arial"/>
                <w:bCs/>
                <w:sz w:val="16"/>
                <w:szCs w:val="16"/>
              </w:rPr>
              <w:t xml:space="preserve">, </w:t>
            </w:r>
            <w:r>
              <w:rPr>
                <w:rFonts w:ascii="Arial" w:hAnsi="Arial" w:cs="Arial"/>
                <w:bCs/>
                <w:sz w:val="16"/>
                <w:szCs w:val="16"/>
              </w:rPr>
              <w:t>musi ono wpłynąć do IZ RPO WZ w </w:t>
            </w:r>
            <w:r w:rsidRPr="000A639D">
              <w:rPr>
                <w:rFonts w:ascii="Arial" w:hAnsi="Arial" w:cs="Arial"/>
                <w:bCs/>
                <w:sz w:val="16"/>
                <w:szCs w:val="16"/>
              </w:rPr>
              <w:t xml:space="preserve">terminie wskazanym w </w:t>
            </w:r>
            <w:proofErr w:type="spellStart"/>
            <w:r w:rsidRPr="000A639D">
              <w:rPr>
                <w:rFonts w:ascii="Arial" w:hAnsi="Arial" w:cs="Arial"/>
                <w:bCs/>
                <w:sz w:val="16"/>
                <w:szCs w:val="16"/>
              </w:rPr>
              <w:t>pkt</w:t>
            </w:r>
            <w:proofErr w:type="spellEnd"/>
            <w:r w:rsidRPr="000A639D">
              <w:rPr>
                <w:rFonts w:ascii="Arial" w:hAnsi="Arial" w:cs="Arial"/>
                <w:bCs/>
                <w:sz w:val="16"/>
                <w:szCs w:val="16"/>
              </w:rPr>
              <w:t xml:space="preserve"> 5.</w:t>
            </w:r>
          </w:p>
          <w:p w:rsidR="00F34A3E" w:rsidRPr="000A639D" w:rsidRDefault="00F34A3E" w:rsidP="000A639D">
            <w:pPr>
              <w:jc w:val="both"/>
              <w:rPr>
                <w:rFonts w:ascii="Arial" w:hAnsi="Arial" w:cs="Arial"/>
                <w:bCs/>
                <w:sz w:val="16"/>
                <w:szCs w:val="16"/>
              </w:rPr>
            </w:pPr>
          </w:p>
          <w:p w:rsidR="00F34A3E" w:rsidRPr="000A639D" w:rsidRDefault="00F34A3E" w:rsidP="000A639D">
            <w:pPr>
              <w:jc w:val="both"/>
              <w:rPr>
                <w:rFonts w:ascii="Arial" w:hAnsi="Arial" w:cs="Arial"/>
                <w:b/>
                <w:bCs/>
                <w:sz w:val="16"/>
                <w:szCs w:val="16"/>
                <w:u w:val="single"/>
              </w:rPr>
            </w:pPr>
            <w:r w:rsidRPr="000A639D">
              <w:rPr>
                <w:rFonts w:ascii="Arial" w:hAnsi="Arial" w:cs="Arial"/>
                <w:b/>
                <w:bCs/>
                <w:sz w:val="16"/>
                <w:szCs w:val="16"/>
                <w:u w:val="single"/>
              </w:rPr>
              <w:t xml:space="preserve">Zmieniono na: </w:t>
            </w:r>
          </w:p>
          <w:p w:rsidR="00F34A3E" w:rsidRPr="000A639D" w:rsidRDefault="00F34A3E" w:rsidP="000A639D">
            <w:pPr>
              <w:jc w:val="both"/>
              <w:rPr>
                <w:rFonts w:ascii="Arial" w:hAnsi="Arial" w:cs="Arial"/>
                <w:bCs/>
                <w:sz w:val="16"/>
                <w:szCs w:val="16"/>
              </w:rPr>
            </w:pPr>
            <w:r w:rsidRPr="000A639D">
              <w:rPr>
                <w:rFonts w:ascii="Arial" w:hAnsi="Arial" w:cs="Arial"/>
                <w:bCs/>
                <w:sz w:val="16"/>
                <w:szCs w:val="16"/>
              </w:rPr>
              <w:t>W przypadku nadania przesyłki z ww. oświadczeniem</w:t>
            </w:r>
            <w:r>
              <w:rPr>
                <w:rFonts w:ascii="Arial" w:hAnsi="Arial" w:cs="Arial"/>
                <w:bCs/>
                <w:sz w:val="16"/>
                <w:szCs w:val="16"/>
              </w:rPr>
              <w:t>, u operatora innego niż ten, o </w:t>
            </w:r>
            <w:r w:rsidRPr="000A639D">
              <w:rPr>
                <w:rFonts w:ascii="Arial" w:hAnsi="Arial" w:cs="Arial"/>
                <w:bCs/>
                <w:sz w:val="16"/>
                <w:szCs w:val="16"/>
              </w:rPr>
              <w:t>którym mowa powyżej, musi ono wpłynąć do IZ RP</w:t>
            </w:r>
            <w:r>
              <w:rPr>
                <w:rFonts w:ascii="Arial" w:hAnsi="Arial" w:cs="Arial"/>
                <w:bCs/>
                <w:sz w:val="16"/>
                <w:szCs w:val="16"/>
              </w:rPr>
              <w:t>O WZ w terminie wskazanym w </w:t>
            </w:r>
            <w:proofErr w:type="spellStart"/>
            <w:r>
              <w:rPr>
                <w:rFonts w:ascii="Arial" w:hAnsi="Arial" w:cs="Arial"/>
                <w:bCs/>
                <w:sz w:val="16"/>
                <w:szCs w:val="16"/>
              </w:rPr>
              <w:t>pkt</w:t>
            </w:r>
            <w:proofErr w:type="spellEnd"/>
            <w:r>
              <w:rPr>
                <w:rFonts w:ascii="Arial" w:hAnsi="Arial" w:cs="Arial"/>
                <w:bCs/>
                <w:sz w:val="16"/>
                <w:szCs w:val="16"/>
              </w:rPr>
              <w:t> </w:t>
            </w:r>
            <w:r w:rsidRPr="000A639D">
              <w:rPr>
                <w:rFonts w:ascii="Arial" w:hAnsi="Arial" w:cs="Arial"/>
                <w:bCs/>
                <w:sz w:val="16"/>
                <w:szCs w:val="16"/>
              </w:rPr>
              <w:t>5.</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A02CDB">
        <w:trPr>
          <w:trHeight w:val="213"/>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t>23</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c>
          <w:tcPr>
            <w:tcW w:w="1701" w:type="dxa"/>
          </w:tcPr>
          <w:p w:rsidR="00F34A3E" w:rsidRPr="000A639D" w:rsidRDefault="00F34A3E" w:rsidP="009C457F">
            <w:pPr>
              <w:jc w:val="center"/>
              <w:rPr>
                <w:rFonts w:ascii="Arial" w:hAnsi="Arial" w:cs="Arial"/>
                <w:iCs/>
                <w:sz w:val="16"/>
                <w:szCs w:val="16"/>
              </w:rPr>
            </w:pPr>
            <w:r w:rsidRPr="000A639D">
              <w:rPr>
                <w:rFonts w:ascii="Arial" w:hAnsi="Arial" w:cs="Arial"/>
                <w:iCs/>
                <w:sz w:val="16"/>
                <w:szCs w:val="16"/>
              </w:rPr>
              <w:t>Rozdział 7, Podrozdział 7.2.2 Punkt 4</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Default="00F34A3E" w:rsidP="000A639D">
            <w:pPr>
              <w:jc w:val="both"/>
              <w:rPr>
                <w:rFonts w:ascii="Arial" w:hAnsi="Arial" w:cs="Arial"/>
                <w:bCs/>
                <w:sz w:val="16"/>
                <w:szCs w:val="16"/>
              </w:rPr>
            </w:pPr>
            <w:r w:rsidRPr="000A639D">
              <w:rPr>
                <w:rFonts w:ascii="Arial" w:hAnsi="Arial" w:cs="Arial"/>
                <w:bCs/>
                <w:sz w:val="16"/>
                <w:szCs w:val="16"/>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w:t>
            </w:r>
            <w:r>
              <w:rPr>
                <w:rFonts w:ascii="Arial" w:hAnsi="Arial" w:cs="Arial"/>
                <w:bCs/>
                <w:sz w:val="16"/>
                <w:szCs w:val="16"/>
              </w:rPr>
              <w:t>akres koniecznej aktualizacji z </w:t>
            </w:r>
            <w:r w:rsidRPr="000A639D">
              <w:rPr>
                <w:rFonts w:ascii="Arial" w:hAnsi="Arial" w:cs="Arial"/>
                <w:bCs/>
                <w:sz w:val="16"/>
                <w:szCs w:val="16"/>
              </w:rPr>
              <w:t>zastrzeżeniem, że poziom wsparcia (procent dofinansowania) nie może ulec zwiększeniu. Niedokonanie aktualizacji dokumentacji w wyznaczonym terminie będzie skutkować negatywną oceną projektu.</w:t>
            </w:r>
          </w:p>
          <w:p w:rsidR="00F34A3E" w:rsidRPr="000A639D" w:rsidRDefault="00F34A3E" w:rsidP="000A639D">
            <w:pPr>
              <w:jc w:val="both"/>
              <w:rPr>
                <w:rFonts w:ascii="Arial" w:hAnsi="Arial" w:cs="Arial"/>
                <w:bCs/>
                <w:sz w:val="16"/>
                <w:szCs w:val="16"/>
              </w:rPr>
            </w:pPr>
          </w:p>
          <w:p w:rsidR="00F34A3E" w:rsidRPr="000A639D" w:rsidRDefault="00F34A3E" w:rsidP="000A639D">
            <w:pPr>
              <w:jc w:val="both"/>
              <w:rPr>
                <w:rFonts w:ascii="Arial" w:hAnsi="Arial" w:cs="Arial"/>
                <w:b/>
                <w:bCs/>
                <w:sz w:val="16"/>
                <w:szCs w:val="16"/>
                <w:u w:val="single"/>
              </w:rPr>
            </w:pPr>
            <w:r w:rsidRPr="000A639D">
              <w:rPr>
                <w:rFonts w:ascii="Arial" w:hAnsi="Arial" w:cs="Arial"/>
                <w:b/>
                <w:bCs/>
                <w:sz w:val="16"/>
                <w:szCs w:val="16"/>
                <w:u w:val="single"/>
              </w:rPr>
              <w:t xml:space="preserve">Zmieniono na: </w:t>
            </w:r>
          </w:p>
          <w:p w:rsidR="00F34A3E" w:rsidRPr="000A639D" w:rsidRDefault="00F34A3E" w:rsidP="000A639D">
            <w:pPr>
              <w:pStyle w:val="Akapitzlist"/>
              <w:ind w:left="0"/>
              <w:jc w:val="both"/>
              <w:rPr>
                <w:rFonts w:ascii="Arial" w:hAnsi="Arial" w:cs="Arial"/>
                <w:bCs/>
                <w:sz w:val="16"/>
                <w:szCs w:val="16"/>
              </w:rPr>
            </w:pPr>
            <w:r w:rsidRPr="000A639D">
              <w:rPr>
                <w:rFonts w:ascii="Arial" w:hAnsi="Arial" w:cs="Arial"/>
                <w:bCs/>
                <w:sz w:val="16"/>
                <w:szCs w:val="16"/>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w:t>
            </w:r>
            <w:r w:rsidRPr="000A639D">
              <w:rPr>
                <w:rFonts w:ascii="Arial" w:hAnsi="Arial" w:cs="Arial"/>
                <w:bCs/>
                <w:sz w:val="16"/>
                <w:szCs w:val="16"/>
              </w:rPr>
              <w:lastRenderedPageBreak/>
              <w:t>otrzymania wezwania oraz wskaże wnioskodawcy z</w:t>
            </w:r>
            <w:r>
              <w:rPr>
                <w:rFonts w:ascii="Arial" w:hAnsi="Arial" w:cs="Arial"/>
                <w:bCs/>
                <w:sz w:val="16"/>
                <w:szCs w:val="16"/>
              </w:rPr>
              <w:t>akres koniecznej aktualizacji z </w:t>
            </w:r>
            <w:r w:rsidRPr="000A639D">
              <w:rPr>
                <w:rFonts w:ascii="Arial" w:hAnsi="Arial" w:cs="Arial"/>
                <w:bCs/>
                <w:sz w:val="16"/>
                <w:szCs w:val="16"/>
              </w:rPr>
              <w:t xml:space="preserve">zastrzeżeniem, że poziom wsparcia (procent dofinansowania) nie może ulec zwiększeniu. </w:t>
            </w:r>
            <w:r w:rsidRPr="000A639D">
              <w:rPr>
                <w:rFonts w:ascii="Arial" w:hAnsi="Arial" w:cs="Arial"/>
                <w:b/>
                <w:bCs/>
                <w:sz w:val="16"/>
                <w:szCs w:val="16"/>
              </w:rPr>
              <w:t>W szczególnych, uzasadnionych przypadkach, na pisemny wniosek wnioskodawcy złożony w terminie, IZ RPO WZ ma możliwość wydłużyć termin na dokonanie aktualizacji na czas oznaczony.</w:t>
            </w:r>
            <w:r w:rsidRPr="000A639D">
              <w:rPr>
                <w:rFonts w:ascii="Arial" w:hAnsi="Arial" w:cs="Arial"/>
                <w:bCs/>
                <w:sz w:val="16"/>
                <w:szCs w:val="16"/>
              </w:rPr>
              <w:t xml:space="preserve"> Niedokona</w:t>
            </w:r>
            <w:r>
              <w:rPr>
                <w:rFonts w:ascii="Arial" w:hAnsi="Arial" w:cs="Arial"/>
                <w:bCs/>
                <w:sz w:val="16"/>
                <w:szCs w:val="16"/>
              </w:rPr>
              <w:t>nie aktualizacji dokumentacji w </w:t>
            </w:r>
            <w:r w:rsidRPr="000A639D">
              <w:rPr>
                <w:rFonts w:ascii="Arial" w:hAnsi="Arial" w:cs="Arial"/>
                <w:bCs/>
                <w:sz w:val="16"/>
                <w:szCs w:val="16"/>
              </w:rPr>
              <w:t>wyznaczonym terminie będzie skutkować negatywną oceną projektu.</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lastRenderedPageBreak/>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A71EDF">
        <w:trPr>
          <w:trHeight w:val="1448"/>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lastRenderedPageBreak/>
              <w:t>24</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c>
          <w:tcPr>
            <w:tcW w:w="1701" w:type="dxa"/>
          </w:tcPr>
          <w:p w:rsidR="00F34A3E" w:rsidRPr="000A639D" w:rsidRDefault="00F34A3E" w:rsidP="009C457F">
            <w:pPr>
              <w:jc w:val="center"/>
              <w:rPr>
                <w:rFonts w:ascii="Arial" w:hAnsi="Arial" w:cs="Arial"/>
                <w:iCs/>
                <w:sz w:val="16"/>
                <w:szCs w:val="16"/>
              </w:rPr>
            </w:pPr>
            <w:r w:rsidRPr="000A639D">
              <w:rPr>
                <w:rFonts w:ascii="Arial" w:hAnsi="Arial" w:cs="Arial"/>
                <w:iCs/>
                <w:sz w:val="16"/>
                <w:szCs w:val="16"/>
              </w:rPr>
              <w:t>Rozdział 7, Podrozdział 7.2.2 Punkt 14</w:t>
            </w:r>
          </w:p>
        </w:tc>
        <w:tc>
          <w:tcPr>
            <w:tcW w:w="6549" w:type="dxa"/>
          </w:tcPr>
          <w:p w:rsidR="00F34A3E" w:rsidRPr="000A639D" w:rsidRDefault="00F34A3E" w:rsidP="000A639D">
            <w:pPr>
              <w:jc w:val="both"/>
              <w:rPr>
                <w:rFonts w:ascii="Arial" w:hAnsi="Arial" w:cs="Arial"/>
                <w:b/>
                <w:iCs/>
                <w:sz w:val="16"/>
                <w:szCs w:val="16"/>
              </w:rPr>
            </w:pPr>
            <w:r w:rsidRPr="000A639D">
              <w:rPr>
                <w:rFonts w:ascii="Arial" w:hAnsi="Arial" w:cs="Arial"/>
                <w:b/>
                <w:iCs/>
                <w:sz w:val="16"/>
                <w:szCs w:val="16"/>
              </w:rPr>
              <w:t>Zapis:</w:t>
            </w:r>
          </w:p>
          <w:p w:rsidR="00F34A3E" w:rsidRDefault="00F34A3E" w:rsidP="000A639D">
            <w:pPr>
              <w:jc w:val="both"/>
              <w:rPr>
                <w:rFonts w:ascii="Arial" w:hAnsi="Arial" w:cs="Arial"/>
                <w:bCs/>
                <w:sz w:val="16"/>
                <w:szCs w:val="16"/>
              </w:rPr>
            </w:pPr>
            <w:r w:rsidRPr="000A639D">
              <w:rPr>
                <w:rFonts w:ascii="Arial" w:hAnsi="Arial" w:cs="Arial"/>
                <w:bCs/>
                <w:sz w:val="16"/>
                <w:szCs w:val="16"/>
              </w:rPr>
              <w:t>W przypadku nadania przesyłki z ww. oświadczeniem</w:t>
            </w:r>
            <w:r>
              <w:rPr>
                <w:rFonts w:ascii="Arial" w:hAnsi="Arial" w:cs="Arial"/>
                <w:bCs/>
                <w:sz w:val="16"/>
                <w:szCs w:val="16"/>
              </w:rPr>
              <w:t>, u operatora innego niż ten, o </w:t>
            </w:r>
            <w:r w:rsidRPr="000A639D">
              <w:rPr>
                <w:rFonts w:ascii="Arial" w:hAnsi="Arial" w:cs="Arial"/>
                <w:bCs/>
                <w:sz w:val="16"/>
                <w:szCs w:val="16"/>
              </w:rPr>
              <w:t xml:space="preserve">którym mowa powyżej </w:t>
            </w:r>
            <w:r w:rsidRPr="000A639D">
              <w:rPr>
                <w:rFonts w:ascii="Arial" w:hAnsi="Arial" w:cs="Arial"/>
                <w:b/>
                <w:bCs/>
                <w:sz w:val="16"/>
                <w:szCs w:val="16"/>
              </w:rPr>
              <w:t>(np. pocztą kurierską)</w:t>
            </w:r>
            <w:r w:rsidRPr="000A639D">
              <w:rPr>
                <w:rFonts w:ascii="Arial" w:hAnsi="Arial" w:cs="Arial"/>
                <w:bCs/>
                <w:sz w:val="16"/>
                <w:szCs w:val="16"/>
              </w:rPr>
              <w:t xml:space="preserve">, ww. oświadczenie musi wpłynąć do IZ RPO WZ w terminie wskazanym w </w:t>
            </w:r>
            <w:proofErr w:type="spellStart"/>
            <w:r w:rsidRPr="000A639D">
              <w:rPr>
                <w:rFonts w:ascii="Arial" w:hAnsi="Arial" w:cs="Arial"/>
                <w:bCs/>
                <w:sz w:val="16"/>
                <w:szCs w:val="16"/>
              </w:rPr>
              <w:t>pkt</w:t>
            </w:r>
            <w:proofErr w:type="spellEnd"/>
            <w:r w:rsidRPr="000A639D">
              <w:rPr>
                <w:rFonts w:ascii="Arial" w:hAnsi="Arial" w:cs="Arial"/>
                <w:bCs/>
                <w:sz w:val="16"/>
                <w:szCs w:val="16"/>
              </w:rPr>
              <w:t xml:space="preserve"> 4.</w:t>
            </w:r>
          </w:p>
          <w:p w:rsidR="00F34A3E" w:rsidRPr="000A639D" w:rsidRDefault="00F34A3E" w:rsidP="000A639D">
            <w:pPr>
              <w:jc w:val="both"/>
              <w:rPr>
                <w:rFonts w:ascii="Arial" w:hAnsi="Arial" w:cs="Arial"/>
                <w:b/>
                <w:bCs/>
                <w:sz w:val="16"/>
                <w:szCs w:val="16"/>
              </w:rPr>
            </w:pPr>
          </w:p>
          <w:p w:rsidR="00F34A3E" w:rsidRPr="000A639D" w:rsidRDefault="00F34A3E" w:rsidP="000A639D">
            <w:pPr>
              <w:jc w:val="both"/>
              <w:rPr>
                <w:rFonts w:ascii="Arial" w:hAnsi="Arial" w:cs="Arial"/>
                <w:b/>
                <w:bCs/>
                <w:sz w:val="16"/>
                <w:szCs w:val="16"/>
                <w:u w:val="single"/>
              </w:rPr>
            </w:pPr>
            <w:r w:rsidRPr="000A639D">
              <w:rPr>
                <w:rFonts w:ascii="Arial" w:hAnsi="Arial" w:cs="Arial"/>
                <w:b/>
                <w:bCs/>
                <w:sz w:val="16"/>
                <w:szCs w:val="16"/>
                <w:u w:val="single"/>
              </w:rPr>
              <w:t xml:space="preserve">Zmieniono na: </w:t>
            </w:r>
          </w:p>
          <w:p w:rsidR="00F34A3E" w:rsidRPr="000A639D" w:rsidRDefault="00F34A3E" w:rsidP="000A639D">
            <w:pPr>
              <w:jc w:val="both"/>
              <w:rPr>
                <w:rFonts w:ascii="Arial" w:hAnsi="Arial" w:cs="Arial"/>
                <w:b/>
                <w:bCs/>
                <w:sz w:val="16"/>
                <w:szCs w:val="16"/>
              </w:rPr>
            </w:pPr>
            <w:r w:rsidRPr="000A639D">
              <w:rPr>
                <w:rFonts w:ascii="Arial" w:hAnsi="Arial" w:cs="Arial"/>
                <w:bCs/>
                <w:sz w:val="16"/>
                <w:szCs w:val="16"/>
              </w:rPr>
              <w:t>W przypadku nadania przesyłki z ww. oświadczeniem</w:t>
            </w:r>
            <w:r>
              <w:rPr>
                <w:rFonts w:ascii="Arial" w:hAnsi="Arial" w:cs="Arial"/>
                <w:bCs/>
                <w:sz w:val="16"/>
                <w:szCs w:val="16"/>
              </w:rPr>
              <w:t>, u operatora innego niż ten, o </w:t>
            </w:r>
            <w:r w:rsidRPr="000A639D">
              <w:rPr>
                <w:rFonts w:ascii="Arial" w:hAnsi="Arial" w:cs="Arial"/>
                <w:bCs/>
                <w:sz w:val="16"/>
                <w:szCs w:val="16"/>
              </w:rPr>
              <w:t>którym mowa powyżej, ww. oświadczenie musi wpłynąć do IZ RPO WZ w terminie wskazanym w </w:t>
            </w:r>
            <w:proofErr w:type="spellStart"/>
            <w:r w:rsidRPr="000A639D">
              <w:rPr>
                <w:rFonts w:ascii="Arial" w:hAnsi="Arial" w:cs="Arial"/>
                <w:bCs/>
                <w:sz w:val="16"/>
                <w:szCs w:val="16"/>
              </w:rPr>
              <w:t>pkt</w:t>
            </w:r>
            <w:proofErr w:type="spellEnd"/>
            <w:r w:rsidRPr="000A639D">
              <w:rPr>
                <w:rFonts w:ascii="Arial" w:hAnsi="Arial" w:cs="Arial"/>
                <w:bCs/>
                <w:sz w:val="16"/>
                <w:szCs w:val="16"/>
              </w:rPr>
              <w:t xml:space="preserve"> 4.</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A71EDF">
        <w:trPr>
          <w:trHeight w:val="1448"/>
        </w:trPr>
        <w:tc>
          <w:tcPr>
            <w:tcW w:w="709" w:type="dxa"/>
          </w:tcPr>
          <w:p w:rsidR="00F34A3E" w:rsidRDefault="00F34A3E" w:rsidP="00F34A3E">
            <w:pPr>
              <w:jc w:val="center"/>
              <w:rPr>
                <w:rFonts w:ascii="Arial" w:hAnsi="Arial" w:cs="Arial"/>
                <w:sz w:val="16"/>
                <w:szCs w:val="16"/>
              </w:rPr>
            </w:pPr>
            <w:r>
              <w:rPr>
                <w:rFonts w:ascii="Arial" w:hAnsi="Arial" w:cs="Arial"/>
                <w:sz w:val="16"/>
                <w:szCs w:val="16"/>
              </w:rPr>
              <w:t>25.</w:t>
            </w:r>
          </w:p>
        </w:tc>
        <w:tc>
          <w:tcPr>
            <w:tcW w:w="2268" w:type="dxa"/>
          </w:tcPr>
          <w:p w:rsidR="00F34A3E" w:rsidRPr="000A639D" w:rsidRDefault="00F34A3E" w:rsidP="00115406">
            <w:pPr>
              <w:jc w:val="center"/>
              <w:rPr>
                <w:rFonts w:ascii="Arial" w:hAnsi="Arial" w:cs="Arial"/>
                <w:bCs/>
                <w:i/>
                <w:sz w:val="16"/>
                <w:szCs w:val="16"/>
              </w:rPr>
            </w:pPr>
            <w:r w:rsidRPr="000A639D">
              <w:rPr>
                <w:rFonts w:ascii="Arial" w:hAnsi="Arial" w:cs="Arial"/>
                <w:bCs/>
                <w:sz w:val="16"/>
                <w:szCs w:val="16"/>
              </w:rPr>
              <w:t xml:space="preserve">Załącznik nr 1 do Regulaminu konkursu: </w:t>
            </w:r>
            <w:r w:rsidRPr="000A639D">
              <w:rPr>
                <w:rFonts w:ascii="Arial" w:hAnsi="Arial" w:cs="Arial"/>
                <w:bCs/>
                <w:i/>
                <w:sz w:val="16"/>
                <w:szCs w:val="16"/>
              </w:rPr>
              <w:t>Wzór wnios</w:t>
            </w:r>
            <w:r>
              <w:rPr>
                <w:rFonts w:ascii="Arial" w:hAnsi="Arial" w:cs="Arial"/>
                <w:bCs/>
                <w:i/>
                <w:sz w:val="16"/>
                <w:szCs w:val="16"/>
              </w:rPr>
              <w:t xml:space="preserve">ku </w:t>
            </w:r>
            <w:r>
              <w:rPr>
                <w:rFonts w:ascii="Arial" w:hAnsi="Arial" w:cs="Arial"/>
                <w:bCs/>
                <w:i/>
                <w:sz w:val="16"/>
                <w:szCs w:val="16"/>
              </w:rPr>
              <w:br/>
              <w:t>o dofinansowanie projektu z </w:t>
            </w:r>
            <w:r w:rsidRPr="000A639D">
              <w:rPr>
                <w:rFonts w:ascii="Arial" w:hAnsi="Arial" w:cs="Arial"/>
                <w:bCs/>
                <w:i/>
                <w:sz w:val="16"/>
                <w:szCs w:val="16"/>
              </w:rPr>
              <w:t>Europejskiego Funduszu Rozwoju Regionalnego</w:t>
            </w:r>
          </w:p>
          <w:p w:rsidR="00F34A3E" w:rsidRPr="000A639D" w:rsidRDefault="00F34A3E" w:rsidP="00115406">
            <w:pPr>
              <w:jc w:val="center"/>
              <w:rPr>
                <w:rFonts w:ascii="Arial" w:hAnsi="Arial" w:cs="Arial"/>
                <w:bCs/>
                <w:i/>
                <w:sz w:val="16"/>
                <w:szCs w:val="16"/>
              </w:rPr>
            </w:pPr>
            <w:r w:rsidRPr="000A639D">
              <w:rPr>
                <w:rFonts w:ascii="Arial" w:hAnsi="Arial" w:cs="Arial"/>
                <w:bCs/>
                <w:i/>
                <w:sz w:val="16"/>
                <w:szCs w:val="16"/>
              </w:rPr>
              <w:t xml:space="preserve">w ramach Regionalnego Programu Operacyjnego </w:t>
            </w:r>
          </w:p>
          <w:p w:rsidR="00F34A3E" w:rsidRPr="000A639D" w:rsidRDefault="00F34A3E" w:rsidP="00115406">
            <w:pPr>
              <w:jc w:val="center"/>
              <w:rPr>
                <w:rFonts w:ascii="Arial" w:hAnsi="Arial" w:cs="Arial"/>
                <w:bCs/>
                <w:i/>
                <w:sz w:val="16"/>
                <w:szCs w:val="16"/>
              </w:rPr>
            </w:pPr>
            <w:r w:rsidRPr="000A639D">
              <w:rPr>
                <w:rFonts w:ascii="Arial" w:hAnsi="Arial" w:cs="Arial"/>
                <w:bCs/>
                <w:i/>
                <w:sz w:val="16"/>
                <w:szCs w:val="16"/>
              </w:rPr>
              <w:t>Województwa Zachodniopomorskiego 2014 – 2020</w:t>
            </w:r>
          </w:p>
          <w:p w:rsidR="00F34A3E" w:rsidRPr="000A639D" w:rsidRDefault="00F34A3E" w:rsidP="00115406">
            <w:pPr>
              <w:jc w:val="center"/>
              <w:rPr>
                <w:rFonts w:ascii="Arial" w:hAnsi="Arial" w:cs="Arial"/>
                <w:sz w:val="16"/>
                <w:szCs w:val="16"/>
              </w:rPr>
            </w:pPr>
            <w:r w:rsidRPr="000A639D">
              <w:rPr>
                <w:rFonts w:ascii="Arial" w:hAnsi="Arial" w:cs="Arial"/>
                <w:bCs/>
                <w:i/>
                <w:sz w:val="16"/>
                <w:szCs w:val="16"/>
              </w:rPr>
              <w:t>wraz z instrukcją wypełniania</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Cały dokument</w:t>
            </w:r>
          </w:p>
        </w:tc>
        <w:tc>
          <w:tcPr>
            <w:tcW w:w="6549" w:type="dxa"/>
          </w:tcPr>
          <w:p w:rsidR="00F34A3E" w:rsidRPr="000A639D" w:rsidRDefault="00F34A3E" w:rsidP="00DC7314">
            <w:pPr>
              <w:jc w:val="both"/>
              <w:rPr>
                <w:rFonts w:ascii="Arial" w:hAnsi="Arial" w:cs="Arial"/>
                <w:b/>
                <w:sz w:val="16"/>
                <w:szCs w:val="16"/>
              </w:rPr>
            </w:pPr>
            <w:r w:rsidRPr="000A639D">
              <w:rPr>
                <w:rFonts w:ascii="Arial" w:hAnsi="Arial" w:cs="Arial"/>
                <w:b/>
                <w:iCs/>
                <w:sz w:val="16"/>
                <w:szCs w:val="16"/>
                <w:u w:val="single"/>
              </w:rPr>
              <w:t>Zmieniono wersję</w:t>
            </w:r>
            <w:r w:rsidRPr="000A639D">
              <w:rPr>
                <w:rFonts w:ascii="Arial" w:hAnsi="Arial" w:cs="Arial"/>
                <w:b/>
                <w:sz w:val="16"/>
                <w:szCs w:val="16"/>
              </w:rPr>
              <w:t xml:space="preserve"> </w:t>
            </w:r>
            <w:r w:rsidRPr="000A639D">
              <w:rPr>
                <w:rFonts w:ascii="Arial" w:hAnsi="Arial" w:cs="Arial"/>
                <w:bCs/>
                <w:sz w:val="16"/>
                <w:szCs w:val="16"/>
              </w:rPr>
              <w:t>Załącznik</w:t>
            </w:r>
            <w:r>
              <w:rPr>
                <w:rFonts w:ascii="Arial" w:hAnsi="Arial" w:cs="Arial"/>
                <w:bCs/>
                <w:sz w:val="16"/>
                <w:szCs w:val="16"/>
              </w:rPr>
              <w:t>a</w:t>
            </w:r>
            <w:r w:rsidRPr="000A639D">
              <w:rPr>
                <w:rFonts w:ascii="Arial" w:hAnsi="Arial" w:cs="Arial"/>
                <w:bCs/>
                <w:sz w:val="16"/>
                <w:szCs w:val="16"/>
              </w:rPr>
              <w:t xml:space="preserve"> nr 1 do Regulaminu konkursu: </w:t>
            </w:r>
            <w:r w:rsidRPr="000A639D">
              <w:rPr>
                <w:rFonts w:ascii="Arial" w:hAnsi="Arial" w:cs="Arial"/>
                <w:bCs/>
                <w:i/>
                <w:sz w:val="16"/>
                <w:szCs w:val="16"/>
              </w:rPr>
              <w:t>Wzór wnios</w:t>
            </w:r>
            <w:r>
              <w:rPr>
                <w:rFonts w:ascii="Arial" w:hAnsi="Arial" w:cs="Arial"/>
                <w:bCs/>
                <w:i/>
                <w:sz w:val="16"/>
                <w:szCs w:val="16"/>
              </w:rPr>
              <w:t xml:space="preserve">ku </w:t>
            </w:r>
            <w:r>
              <w:rPr>
                <w:rFonts w:ascii="Arial" w:hAnsi="Arial" w:cs="Arial"/>
                <w:bCs/>
                <w:i/>
                <w:sz w:val="16"/>
                <w:szCs w:val="16"/>
              </w:rPr>
              <w:br/>
              <w:t>o dofinansowanie projektu z </w:t>
            </w:r>
            <w:r w:rsidRPr="000A639D">
              <w:rPr>
                <w:rFonts w:ascii="Arial" w:hAnsi="Arial" w:cs="Arial"/>
                <w:bCs/>
                <w:i/>
                <w:sz w:val="16"/>
                <w:szCs w:val="16"/>
              </w:rPr>
              <w:t>Europejskiego Funduszu Rozwoju Regionalnego</w:t>
            </w:r>
            <w:r>
              <w:rPr>
                <w:rFonts w:ascii="Arial" w:hAnsi="Arial" w:cs="Arial"/>
                <w:bCs/>
                <w:i/>
                <w:sz w:val="16"/>
                <w:szCs w:val="16"/>
              </w:rPr>
              <w:t xml:space="preserve"> </w:t>
            </w:r>
            <w:r w:rsidRPr="000A639D">
              <w:rPr>
                <w:rFonts w:ascii="Arial" w:hAnsi="Arial" w:cs="Arial"/>
                <w:bCs/>
                <w:i/>
                <w:sz w:val="16"/>
                <w:szCs w:val="16"/>
              </w:rPr>
              <w:t>w ramach Regionalnego Programu Operacyjnego</w:t>
            </w:r>
            <w:r>
              <w:rPr>
                <w:rFonts w:ascii="Arial" w:hAnsi="Arial" w:cs="Arial"/>
                <w:bCs/>
                <w:i/>
                <w:sz w:val="16"/>
                <w:szCs w:val="16"/>
              </w:rPr>
              <w:t xml:space="preserve"> </w:t>
            </w:r>
            <w:r w:rsidRPr="000A639D">
              <w:rPr>
                <w:rFonts w:ascii="Arial" w:hAnsi="Arial" w:cs="Arial"/>
                <w:bCs/>
                <w:i/>
                <w:sz w:val="16"/>
                <w:szCs w:val="16"/>
              </w:rPr>
              <w:t>Województwa Zachodniopomorskiego 2014 – 2020</w:t>
            </w:r>
            <w:r>
              <w:rPr>
                <w:rFonts w:ascii="Arial" w:hAnsi="Arial" w:cs="Arial"/>
                <w:bCs/>
                <w:i/>
                <w:sz w:val="16"/>
                <w:szCs w:val="16"/>
              </w:rPr>
              <w:t xml:space="preserve"> </w:t>
            </w:r>
            <w:r w:rsidRPr="000A639D">
              <w:rPr>
                <w:rFonts w:ascii="Arial" w:hAnsi="Arial" w:cs="Arial"/>
                <w:bCs/>
                <w:i/>
                <w:sz w:val="16"/>
                <w:szCs w:val="16"/>
              </w:rPr>
              <w:t>wraz z instrukcją wypełniania</w:t>
            </w:r>
            <w:r>
              <w:rPr>
                <w:rFonts w:ascii="Arial" w:hAnsi="Arial" w:cs="Arial"/>
                <w:i/>
                <w:sz w:val="16"/>
                <w:szCs w:val="16"/>
              </w:rPr>
              <w:t xml:space="preserve"> (z wersji 1</w:t>
            </w:r>
            <w:r w:rsidRPr="000A639D">
              <w:rPr>
                <w:rFonts w:ascii="Arial" w:hAnsi="Arial" w:cs="Arial"/>
                <w:i/>
                <w:sz w:val="16"/>
                <w:szCs w:val="16"/>
              </w:rPr>
              <w:t xml:space="preserve">.0 na </w:t>
            </w:r>
            <w:r>
              <w:rPr>
                <w:rFonts w:ascii="Arial" w:hAnsi="Arial" w:cs="Arial"/>
                <w:i/>
                <w:sz w:val="16"/>
                <w:szCs w:val="16"/>
              </w:rPr>
              <w:t>2</w:t>
            </w:r>
            <w:r w:rsidRPr="000A639D">
              <w:rPr>
                <w:rFonts w:ascii="Arial" w:hAnsi="Arial" w:cs="Arial"/>
                <w:i/>
                <w:sz w:val="16"/>
                <w:szCs w:val="16"/>
              </w:rPr>
              <w:t>.0).</w:t>
            </w:r>
          </w:p>
          <w:p w:rsidR="00F34A3E" w:rsidRPr="000A639D" w:rsidRDefault="00F34A3E" w:rsidP="000A639D">
            <w:pPr>
              <w:jc w:val="both"/>
              <w:rPr>
                <w:rFonts w:ascii="Arial" w:hAnsi="Arial" w:cs="Arial"/>
                <w:b/>
                <w:iCs/>
                <w:sz w:val="16"/>
                <w:szCs w:val="16"/>
              </w:rPr>
            </w:pP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8E36CD">
        <w:trPr>
          <w:trHeight w:val="836"/>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t>26</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bCs/>
                <w:sz w:val="16"/>
                <w:szCs w:val="16"/>
              </w:rPr>
            </w:pPr>
            <w:r w:rsidRPr="000A639D">
              <w:rPr>
                <w:rFonts w:ascii="Arial" w:hAnsi="Arial" w:cs="Arial"/>
                <w:sz w:val="16"/>
                <w:szCs w:val="16"/>
              </w:rPr>
              <w:t>jw.</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Informacje ogólne</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i/>
                <w:sz w:val="16"/>
                <w:szCs w:val="16"/>
              </w:rPr>
            </w:pPr>
            <w:r w:rsidRPr="000A639D">
              <w:rPr>
                <w:rFonts w:ascii="Arial" w:hAnsi="Arial" w:cs="Arial"/>
                <w:sz w:val="16"/>
                <w:szCs w:val="16"/>
              </w:rPr>
              <w:t>Zasadne jest również zapoznanie się z odpowiednimi wytycznymi lub projektami tych wytycznych, wydanymi przez Ministra Infrastruktury i Rozwoju, przede wszystkim z</w:t>
            </w:r>
            <w:r>
              <w:rPr>
                <w:rFonts w:ascii="Arial" w:hAnsi="Arial" w:cs="Arial"/>
                <w:i/>
                <w:sz w:val="16"/>
                <w:szCs w:val="16"/>
              </w:rPr>
              <w:t> </w:t>
            </w:r>
            <w:r w:rsidRPr="000A639D">
              <w:rPr>
                <w:rFonts w:ascii="Arial" w:hAnsi="Arial" w:cs="Arial"/>
                <w:i/>
                <w:sz w:val="16"/>
                <w:szCs w:val="16"/>
              </w:rPr>
              <w:t xml:space="preserve">Wytycznymi w zakresie </w:t>
            </w:r>
            <w:proofErr w:type="spellStart"/>
            <w:r w:rsidRPr="000A639D">
              <w:rPr>
                <w:rFonts w:ascii="Arial" w:hAnsi="Arial" w:cs="Arial"/>
                <w:i/>
                <w:sz w:val="16"/>
                <w:szCs w:val="16"/>
              </w:rPr>
              <w:t>kwalifikowalności</w:t>
            </w:r>
            <w:proofErr w:type="spellEnd"/>
            <w:r w:rsidRPr="000A639D">
              <w:rPr>
                <w:rFonts w:ascii="Arial" w:hAnsi="Arial" w:cs="Arial"/>
                <w:i/>
                <w:sz w:val="16"/>
                <w:szCs w:val="16"/>
              </w:rPr>
              <w:t xml:space="preserve"> wydatków w ramach Europejskiego Funduszu Rozwoju Regionalnego, Europejskiego Funduszu Społecznego oraz Funduszu Spójności na lata 2014-2020 z dnia 10.04.2015 r.</w:t>
            </w:r>
          </w:p>
          <w:p w:rsidR="00F34A3E" w:rsidRPr="000A639D" w:rsidRDefault="00F34A3E" w:rsidP="000A639D">
            <w:pPr>
              <w:jc w:val="both"/>
              <w:rPr>
                <w:rFonts w:ascii="Arial" w:hAnsi="Arial" w:cs="Arial"/>
                <w:sz w:val="16"/>
                <w:szCs w:val="16"/>
              </w:rPr>
            </w:pPr>
          </w:p>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34A3E" w:rsidRPr="000A639D" w:rsidRDefault="00F34A3E" w:rsidP="000A639D">
            <w:pPr>
              <w:jc w:val="both"/>
              <w:rPr>
                <w:rFonts w:ascii="Arial" w:hAnsi="Arial" w:cs="Arial"/>
                <w:b/>
                <w:iCs/>
                <w:sz w:val="16"/>
                <w:szCs w:val="16"/>
                <w:u w:val="single"/>
              </w:rPr>
            </w:pPr>
            <w:r w:rsidRPr="000A639D">
              <w:rPr>
                <w:rFonts w:ascii="Arial" w:hAnsi="Arial" w:cs="Arial"/>
                <w:sz w:val="16"/>
                <w:szCs w:val="16"/>
              </w:rPr>
              <w:t>Zasadne jest również zapoznanie się z odpowiednimi wytycznymi lub projektami tych wytycznych, wydanymi przez Ministra Rozwoju, przede wszystkim z</w:t>
            </w:r>
            <w:r>
              <w:rPr>
                <w:rFonts w:ascii="Arial" w:hAnsi="Arial" w:cs="Arial"/>
                <w:i/>
                <w:sz w:val="16"/>
                <w:szCs w:val="16"/>
              </w:rPr>
              <w:t xml:space="preserve"> Wytycznymi w </w:t>
            </w:r>
            <w:r w:rsidRPr="000A639D">
              <w:rPr>
                <w:rFonts w:ascii="Arial" w:hAnsi="Arial" w:cs="Arial"/>
                <w:i/>
                <w:sz w:val="16"/>
                <w:szCs w:val="16"/>
              </w:rPr>
              <w:t xml:space="preserve">zakresie </w:t>
            </w:r>
            <w:proofErr w:type="spellStart"/>
            <w:r w:rsidRPr="000A639D">
              <w:rPr>
                <w:rFonts w:ascii="Arial" w:hAnsi="Arial" w:cs="Arial"/>
                <w:i/>
                <w:sz w:val="16"/>
                <w:szCs w:val="16"/>
              </w:rPr>
              <w:t>kwalifikowalności</w:t>
            </w:r>
            <w:proofErr w:type="spellEnd"/>
            <w:r w:rsidRPr="000A639D">
              <w:rPr>
                <w:rFonts w:ascii="Arial" w:hAnsi="Arial" w:cs="Arial"/>
                <w:i/>
                <w:sz w:val="16"/>
                <w:szCs w:val="16"/>
              </w:rPr>
              <w:t xml:space="preserve"> wydatków w ramach Europejskiego Funduszu Rozwoju Regionalnego, Europejskiego Funduszu Społecznego oraz Funduszu Spójności na lata 2014-2020 z dnia 19.09.2016 r.</w:t>
            </w:r>
          </w:p>
        </w:tc>
        <w:tc>
          <w:tcPr>
            <w:tcW w:w="1841" w:type="dxa"/>
          </w:tcPr>
          <w:p w:rsidR="00F34A3E" w:rsidRPr="000A639D" w:rsidRDefault="00F34A3E" w:rsidP="00695291">
            <w:pPr>
              <w:jc w:val="center"/>
              <w:rPr>
                <w:rFonts w:ascii="Arial" w:hAnsi="Arial" w:cs="Arial"/>
                <w:sz w:val="16"/>
                <w:szCs w:val="16"/>
              </w:rPr>
            </w:pPr>
            <w:r>
              <w:rPr>
                <w:rFonts w:ascii="Arial" w:hAnsi="Arial" w:cs="Arial"/>
                <w:sz w:val="16"/>
                <w:szCs w:val="16"/>
              </w:rPr>
              <w:t>Aktualizacja zapisu w </w:t>
            </w:r>
            <w:r w:rsidRPr="000A639D">
              <w:rPr>
                <w:rFonts w:ascii="Arial" w:hAnsi="Arial" w:cs="Arial"/>
                <w:sz w:val="16"/>
                <w:szCs w:val="16"/>
              </w:rPr>
              <w:t xml:space="preserve">związku ze zmianą Wytycznych </w:t>
            </w:r>
            <w:r w:rsidRPr="000A639D">
              <w:rPr>
                <w:rFonts w:ascii="Arial" w:hAnsi="Arial" w:cs="Arial"/>
                <w:bCs/>
                <w:sz w:val="16"/>
                <w:szCs w:val="16"/>
              </w:rPr>
              <w:t xml:space="preserve">Ministra Rozwoju w zakresie </w:t>
            </w:r>
            <w:proofErr w:type="spellStart"/>
            <w:r w:rsidRPr="000A639D">
              <w:rPr>
                <w:rFonts w:ascii="Arial" w:hAnsi="Arial" w:cs="Arial"/>
                <w:bCs/>
                <w:sz w:val="16"/>
                <w:szCs w:val="16"/>
              </w:rPr>
              <w:t>kwalifikowalno</w:t>
            </w:r>
            <w:r w:rsidRPr="000A639D">
              <w:rPr>
                <w:rFonts w:ascii="Arial" w:hAnsi="Arial" w:cs="Arial"/>
                <w:sz w:val="16"/>
                <w:szCs w:val="16"/>
              </w:rPr>
              <w:t>ś</w:t>
            </w:r>
            <w:r w:rsidRPr="000A639D">
              <w:rPr>
                <w:rFonts w:ascii="Arial" w:hAnsi="Arial" w:cs="Arial"/>
                <w:bCs/>
                <w:sz w:val="16"/>
                <w:szCs w:val="16"/>
              </w:rPr>
              <w:t>ci</w:t>
            </w:r>
            <w:proofErr w:type="spellEnd"/>
            <w:r w:rsidRPr="000A639D">
              <w:rPr>
                <w:rFonts w:ascii="Arial" w:hAnsi="Arial" w:cs="Arial"/>
                <w:bCs/>
                <w:sz w:val="16"/>
                <w:szCs w:val="16"/>
              </w:rPr>
              <w:t xml:space="preserve"> wydatków </w:t>
            </w:r>
            <w:r w:rsidRPr="000A639D">
              <w:rPr>
                <w:rFonts w:ascii="Arial" w:hAnsi="Arial" w:cs="Arial"/>
                <w:bCs/>
                <w:sz w:val="16"/>
                <w:szCs w:val="16"/>
              </w:rPr>
              <w:br/>
              <w:t>w ramach Europejskiego Funduszu Rozwoju Regionalnego, Europejskiego Funduszu Społecznego oraz</w:t>
            </w:r>
            <w:r w:rsidRPr="000A639D">
              <w:rPr>
                <w:rFonts w:ascii="Arial" w:hAnsi="Arial" w:cs="Arial"/>
                <w:sz w:val="16"/>
                <w:szCs w:val="16"/>
              </w:rPr>
              <w:t xml:space="preserve"> </w:t>
            </w:r>
            <w:r w:rsidRPr="000A639D">
              <w:rPr>
                <w:rFonts w:ascii="Arial" w:hAnsi="Arial" w:cs="Arial"/>
                <w:bCs/>
                <w:sz w:val="16"/>
                <w:szCs w:val="16"/>
              </w:rPr>
              <w:t>Funduszu Spójno</w:t>
            </w:r>
            <w:r w:rsidRPr="000A639D">
              <w:rPr>
                <w:rFonts w:ascii="Arial" w:hAnsi="Arial" w:cs="Arial"/>
                <w:sz w:val="16"/>
                <w:szCs w:val="16"/>
              </w:rPr>
              <w:t>ś</w:t>
            </w:r>
            <w:r w:rsidRPr="000A639D">
              <w:rPr>
                <w:rFonts w:ascii="Arial" w:hAnsi="Arial" w:cs="Arial"/>
                <w:bCs/>
                <w:sz w:val="16"/>
                <w:szCs w:val="16"/>
              </w:rPr>
              <w:t>ci na lata 201</w:t>
            </w:r>
            <w:r>
              <w:rPr>
                <w:rFonts w:ascii="Arial" w:hAnsi="Arial" w:cs="Arial"/>
                <w:bCs/>
                <w:sz w:val="16"/>
                <w:szCs w:val="16"/>
              </w:rPr>
              <w:t>4-2020 z </w:t>
            </w:r>
            <w:r w:rsidRPr="000A639D">
              <w:rPr>
                <w:rFonts w:ascii="Arial" w:hAnsi="Arial" w:cs="Arial"/>
                <w:bCs/>
                <w:sz w:val="16"/>
                <w:szCs w:val="16"/>
              </w:rPr>
              <w:t xml:space="preserve">dnia </w:t>
            </w:r>
            <w:r>
              <w:rPr>
                <w:rFonts w:ascii="Arial" w:hAnsi="Arial" w:cs="Arial"/>
                <w:bCs/>
                <w:sz w:val="16"/>
                <w:szCs w:val="16"/>
              </w:rPr>
              <w:t xml:space="preserve">19 </w:t>
            </w:r>
            <w:r w:rsidRPr="000A639D">
              <w:rPr>
                <w:rFonts w:ascii="Arial" w:hAnsi="Arial" w:cs="Arial"/>
                <w:bCs/>
                <w:sz w:val="16"/>
                <w:szCs w:val="16"/>
              </w:rPr>
              <w:t>września 2016 r.</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A71EDF">
        <w:trPr>
          <w:trHeight w:val="1448"/>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lastRenderedPageBreak/>
              <w:t>27</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bCs/>
                <w:sz w:val="16"/>
                <w:szCs w:val="16"/>
              </w:rPr>
            </w:pPr>
            <w:r w:rsidRPr="000A639D">
              <w:rPr>
                <w:rFonts w:ascii="Arial" w:hAnsi="Arial" w:cs="Arial"/>
                <w:sz w:val="16"/>
                <w:szCs w:val="16"/>
              </w:rPr>
              <w:t>jw.</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Słownik pojęć</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sz w:val="16"/>
                <w:szCs w:val="16"/>
              </w:rPr>
            </w:pPr>
            <w:r w:rsidRPr="000A639D">
              <w:rPr>
                <w:rFonts w:ascii="Arial" w:hAnsi="Arial" w:cs="Arial"/>
                <w:bCs/>
                <w:sz w:val="16"/>
                <w:szCs w:val="16"/>
              </w:rPr>
              <w:t>wydatek</w:t>
            </w:r>
            <w:r w:rsidRPr="000A639D">
              <w:rPr>
                <w:rFonts w:ascii="Arial" w:hAnsi="Arial" w:cs="Arial"/>
                <w:sz w:val="16"/>
                <w:szCs w:val="16"/>
              </w:rPr>
              <w:t xml:space="preserve"> kwalifikowalny – koszt lub wydatek poniesiony w związku z realizacją projektu w ramach RPO WZ, </w:t>
            </w:r>
            <w:r w:rsidRPr="000A639D">
              <w:rPr>
                <w:rFonts w:ascii="Arial" w:hAnsi="Arial" w:cs="Arial"/>
                <w:b/>
                <w:sz w:val="16"/>
                <w:szCs w:val="16"/>
              </w:rPr>
              <w:t>który kwalifikuje się do</w:t>
            </w:r>
            <w:r w:rsidRPr="000A639D">
              <w:rPr>
                <w:rFonts w:ascii="Arial" w:hAnsi="Arial" w:cs="Arial"/>
                <w:sz w:val="16"/>
                <w:szCs w:val="16"/>
              </w:rPr>
              <w:t xml:space="preserve"> refundacji, rozliczenia (w przypadku</w:t>
            </w:r>
            <w:r w:rsidRPr="000A639D">
              <w:rPr>
                <w:rFonts w:ascii="Arial" w:hAnsi="Arial" w:cs="Arial"/>
                <w:bCs/>
                <w:sz w:val="16"/>
                <w:szCs w:val="16"/>
              </w:rPr>
              <w:t xml:space="preserve"> </w:t>
            </w:r>
            <w:r w:rsidRPr="000A639D">
              <w:rPr>
                <w:rFonts w:ascii="Arial" w:hAnsi="Arial" w:cs="Arial"/>
                <w:sz w:val="16"/>
                <w:szCs w:val="16"/>
              </w:rPr>
              <w:t>systemu zaliczkowego) zgodnie z umową o dofinansowanie;</w:t>
            </w:r>
          </w:p>
          <w:p w:rsidR="00F34A3E" w:rsidRPr="000A639D" w:rsidRDefault="00F34A3E" w:rsidP="000A639D">
            <w:pPr>
              <w:jc w:val="both"/>
              <w:rPr>
                <w:rFonts w:ascii="Arial" w:hAnsi="Arial" w:cs="Arial"/>
                <w:b/>
                <w:iCs/>
                <w:sz w:val="16"/>
                <w:szCs w:val="16"/>
                <w:u w:val="single"/>
              </w:rPr>
            </w:pPr>
          </w:p>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34A3E" w:rsidRPr="000A639D" w:rsidRDefault="00F34A3E" w:rsidP="000A639D">
            <w:pPr>
              <w:jc w:val="both"/>
              <w:rPr>
                <w:rFonts w:ascii="Arial" w:hAnsi="Arial" w:cs="Arial"/>
                <w:b/>
                <w:iCs/>
                <w:sz w:val="16"/>
                <w:szCs w:val="16"/>
                <w:u w:val="single"/>
              </w:rPr>
            </w:pPr>
            <w:r w:rsidRPr="000A639D">
              <w:rPr>
                <w:rFonts w:ascii="Arial" w:hAnsi="Arial" w:cs="Arial"/>
                <w:bCs/>
                <w:sz w:val="16"/>
                <w:szCs w:val="16"/>
              </w:rPr>
              <w:t>wydatek</w:t>
            </w:r>
            <w:r w:rsidRPr="000A639D">
              <w:rPr>
                <w:rFonts w:ascii="Arial" w:hAnsi="Arial" w:cs="Arial"/>
                <w:sz w:val="16"/>
                <w:szCs w:val="16"/>
              </w:rPr>
              <w:t xml:space="preserve"> kwalifikowalny – koszt lub wydatek poniesiony w związku z realizacją projektu w ramach RPO WZ, </w:t>
            </w:r>
            <w:r w:rsidRPr="000A639D">
              <w:rPr>
                <w:rFonts w:ascii="Arial" w:hAnsi="Arial" w:cs="Arial"/>
                <w:b/>
                <w:sz w:val="16"/>
                <w:szCs w:val="16"/>
              </w:rPr>
              <w:t>który spełnia kryteria</w:t>
            </w:r>
            <w:r w:rsidRPr="000A639D">
              <w:rPr>
                <w:rFonts w:ascii="Arial" w:hAnsi="Arial" w:cs="Arial"/>
                <w:sz w:val="16"/>
                <w:szCs w:val="16"/>
              </w:rPr>
              <w:t xml:space="preserve"> refundacji, rozliczenia (w przypadku</w:t>
            </w:r>
            <w:r w:rsidRPr="000A639D">
              <w:rPr>
                <w:rFonts w:ascii="Arial" w:hAnsi="Arial" w:cs="Arial"/>
                <w:bCs/>
                <w:sz w:val="16"/>
                <w:szCs w:val="16"/>
              </w:rPr>
              <w:t xml:space="preserve"> </w:t>
            </w:r>
            <w:r w:rsidRPr="000A639D">
              <w:rPr>
                <w:rFonts w:ascii="Arial" w:hAnsi="Arial" w:cs="Arial"/>
                <w:sz w:val="16"/>
                <w:szCs w:val="16"/>
              </w:rPr>
              <w:t>systemu zaliczkowego) zgodnie z umową o dofinansowanie;</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jw.</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961557">
        <w:trPr>
          <w:trHeight w:val="496"/>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t>28</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highlight w:val="green"/>
              </w:rPr>
            </w:pPr>
            <w:r>
              <w:rPr>
                <w:rFonts w:ascii="Arial" w:hAnsi="Arial" w:cs="Arial"/>
                <w:sz w:val="16"/>
                <w:szCs w:val="16"/>
              </w:rPr>
              <w:t>j</w:t>
            </w:r>
            <w:r w:rsidRPr="000A639D">
              <w:rPr>
                <w:rFonts w:ascii="Arial" w:hAnsi="Arial" w:cs="Arial"/>
                <w:sz w:val="16"/>
                <w:szCs w:val="16"/>
              </w:rPr>
              <w:t xml:space="preserve">w. </w:t>
            </w:r>
          </w:p>
        </w:tc>
        <w:tc>
          <w:tcPr>
            <w:tcW w:w="1701" w:type="dxa"/>
          </w:tcPr>
          <w:p w:rsidR="009C457F" w:rsidRDefault="00F34A3E" w:rsidP="000A639D">
            <w:pPr>
              <w:jc w:val="center"/>
              <w:rPr>
                <w:rFonts w:ascii="Arial" w:hAnsi="Arial" w:cs="Arial"/>
                <w:iCs/>
                <w:sz w:val="16"/>
                <w:szCs w:val="16"/>
              </w:rPr>
            </w:pPr>
            <w:r w:rsidRPr="000A639D">
              <w:rPr>
                <w:rFonts w:ascii="Arial" w:hAnsi="Arial" w:cs="Arial"/>
                <w:iCs/>
                <w:sz w:val="16"/>
                <w:szCs w:val="16"/>
              </w:rPr>
              <w:t xml:space="preserve">Punkt G.3. </w:t>
            </w:r>
          </w:p>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Koszty pośrednie</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W ramach naboru RPZP.05.04.00-IZ.00-32-001/16 istnieje możliwość uwzględnienia kosztów pośrednich. Należy zaznaczyć pole „Dodaj zadanie z kosztami pośrednimi” (jeśli dotyczy). </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Koszty pośrednie to wydatki kwalifikowalne niezbędne do realizacji projektu, ale niedotyczące bezpośrednio głównego </w:t>
            </w:r>
            <w:r w:rsidRPr="000A639D">
              <w:rPr>
                <w:rFonts w:ascii="Arial" w:hAnsi="Arial" w:cs="Arial"/>
                <w:b/>
                <w:sz w:val="16"/>
                <w:szCs w:val="16"/>
              </w:rPr>
              <w:t>celu</w:t>
            </w:r>
            <w:r w:rsidRPr="000A639D">
              <w:rPr>
                <w:rFonts w:ascii="Arial" w:hAnsi="Arial" w:cs="Arial"/>
                <w:sz w:val="16"/>
                <w:szCs w:val="16"/>
              </w:rPr>
              <w:t xml:space="preserve"> projektu. Zakres wydatków możliwych do uwzględnienia w ramach kosztów pośrednich został określony w Regulaminie naboru.</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Koszty pośrednie podlegają rozliczeniu </w:t>
            </w:r>
            <w:r w:rsidRPr="000A639D">
              <w:rPr>
                <w:rFonts w:ascii="Arial" w:hAnsi="Arial" w:cs="Arial"/>
                <w:sz w:val="16"/>
                <w:szCs w:val="16"/>
                <w:u w:val="single"/>
              </w:rPr>
              <w:t>stawką ryczałtową</w:t>
            </w:r>
            <w:r w:rsidRPr="000A639D">
              <w:rPr>
                <w:rFonts w:ascii="Arial" w:hAnsi="Arial" w:cs="Arial"/>
                <w:sz w:val="16"/>
                <w:szCs w:val="16"/>
              </w:rPr>
              <w:t xml:space="preserve"> w wysokości stanowiącej łącznie nie więcej niż 2% kwalifikowalnych kosztów bezpośrednich.</w:t>
            </w:r>
          </w:p>
          <w:p w:rsidR="00F34A3E" w:rsidRPr="000A639D" w:rsidRDefault="00F34A3E" w:rsidP="000A639D">
            <w:pPr>
              <w:jc w:val="both"/>
              <w:rPr>
                <w:rFonts w:ascii="Arial" w:hAnsi="Arial" w:cs="Arial"/>
                <w:sz w:val="16"/>
                <w:szCs w:val="16"/>
                <w:u w:val="single"/>
              </w:rPr>
            </w:pPr>
            <w:r w:rsidRPr="000A639D">
              <w:rPr>
                <w:rFonts w:ascii="Arial" w:hAnsi="Arial" w:cs="Arial"/>
                <w:sz w:val="16"/>
                <w:szCs w:val="16"/>
                <w:u w:val="single"/>
              </w:rPr>
              <w:t>Wszystkie koszty pośrednie zaplanowane w projekcie n</w:t>
            </w:r>
            <w:r>
              <w:rPr>
                <w:rFonts w:ascii="Arial" w:hAnsi="Arial" w:cs="Arial"/>
                <w:sz w:val="16"/>
                <w:szCs w:val="16"/>
                <w:u w:val="single"/>
              </w:rPr>
              <w:t>ależy ująć jako jedną pozycję w </w:t>
            </w:r>
            <w:r w:rsidRPr="000A639D">
              <w:rPr>
                <w:rFonts w:ascii="Arial" w:hAnsi="Arial" w:cs="Arial"/>
                <w:sz w:val="16"/>
                <w:szCs w:val="16"/>
                <w:u w:val="single"/>
              </w:rPr>
              <w:t>budżecie projektu.</w:t>
            </w:r>
          </w:p>
          <w:p w:rsidR="00F34A3E" w:rsidRPr="000A639D" w:rsidRDefault="00F34A3E" w:rsidP="000A639D">
            <w:pPr>
              <w:jc w:val="both"/>
              <w:rPr>
                <w:rFonts w:ascii="Arial" w:hAnsi="Arial" w:cs="Arial"/>
                <w:sz w:val="16"/>
                <w:szCs w:val="16"/>
                <w:u w:val="single"/>
              </w:rPr>
            </w:pPr>
          </w:p>
          <w:p w:rsidR="00F34A3E" w:rsidRPr="000A639D" w:rsidRDefault="00F34A3E" w:rsidP="000A639D">
            <w:pPr>
              <w:jc w:val="both"/>
              <w:rPr>
                <w:rFonts w:ascii="Arial" w:hAnsi="Arial" w:cs="Arial"/>
                <w:sz w:val="16"/>
                <w:szCs w:val="16"/>
                <w:u w:val="single"/>
              </w:rPr>
            </w:pPr>
            <w:r w:rsidRPr="000A639D">
              <w:rPr>
                <w:rFonts w:ascii="Arial" w:hAnsi="Arial" w:cs="Arial"/>
                <w:sz w:val="16"/>
                <w:szCs w:val="16"/>
                <w:u w:val="single"/>
              </w:rPr>
              <w:t xml:space="preserve">UWAGA: W przypadku projektów generujących dochód kwotę wydatków pośrednich należy skorygować o wskaźnik luki </w:t>
            </w:r>
          </w:p>
          <w:p w:rsidR="00F34A3E" w:rsidRPr="000A639D" w:rsidRDefault="00F34A3E" w:rsidP="000A639D">
            <w:pPr>
              <w:jc w:val="both"/>
              <w:rPr>
                <w:rFonts w:ascii="Arial" w:hAnsi="Arial" w:cs="Arial"/>
                <w:sz w:val="16"/>
                <w:szCs w:val="16"/>
              </w:rPr>
            </w:pPr>
            <w:r w:rsidRPr="000A639D">
              <w:rPr>
                <w:rFonts w:ascii="Arial" w:hAnsi="Arial" w:cs="Arial"/>
                <w:sz w:val="16"/>
                <w:szCs w:val="16"/>
                <w:u w:val="single"/>
              </w:rPr>
              <w:t>w finansowaniu/zryczałtowanej procentowej stawki dochodu.</w:t>
            </w:r>
          </w:p>
          <w:p w:rsidR="00F34A3E" w:rsidRPr="000A639D" w:rsidRDefault="00F34A3E" w:rsidP="000A639D">
            <w:pPr>
              <w:jc w:val="both"/>
              <w:rPr>
                <w:rFonts w:ascii="Arial" w:hAnsi="Arial" w:cs="Arial"/>
                <w:b/>
                <w:iCs/>
                <w:sz w:val="16"/>
                <w:szCs w:val="16"/>
                <w:u w:val="single"/>
              </w:rPr>
            </w:pPr>
          </w:p>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W ramach naboru RPZP.05.04.00-IZ.00-32-001/16 istnieje możliwość uwzględnienia kosztów pośrednich. Należy zaznaczyć pole „Dodaj zadanie z kosztami pośrednimi” (jeśli dotyczy). </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Koszty pośrednie to wydatki kwalifikowalne niezbędne do realizacji projektu, ale niedotyczące bezpośrednio głównego </w:t>
            </w:r>
            <w:r w:rsidRPr="000A639D">
              <w:rPr>
                <w:rFonts w:ascii="Arial" w:hAnsi="Arial" w:cs="Arial"/>
                <w:b/>
                <w:sz w:val="16"/>
                <w:szCs w:val="16"/>
              </w:rPr>
              <w:t>przedmiotu</w:t>
            </w:r>
            <w:r w:rsidRPr="000A639D">
              <w:rPr>
                <w:rFonts w:ascii="Arial" w:hAnsi="Arial" w:cs="Arial"/>
                <w:sz w:val="16"/>
                <w:szCs w:val="16"/>
              </w:rPr>
              <w:t xml:space="preserve"> projektu. Zakres wydatków możliwych do uwzględnienia w ramach kosztów pośrednich został określony w Regulaminie naboru.</w:t>
            </w:r>
          </w:p>
          <w:p w:rsidR="00F34A3E" w:rsidRPr="000A639D" w:rsidRDefault="00F34A3E" w:rsidP="000A639D">
            <w:pPr>
              <w:jc w:val="both"/>
              <w:rPr>
                <w:rFonts w:ascii="Arial" w:hAnsi="Arial" w:cs="Arial"/>
                <w:sz w:val="16"/>
                <w:szCs w:val="16"/>
              </w:rPr>
            </w:pPr>
            <w:r w:rsidRPr="000A639D">
              <w:rPr>
                <w:rFonts w:ascii="Arial" w:hAnsi="Arial" w:cs="Arial"/>
                <w:sz w:val="16"/>
                <w:szCs w:val="16"/>
              </w:rPr>
              <w:t xml:space="preserve">Koszty pośrednie podlegają rozliczeniu </w:t>
            </w:r>
            <w:r w:rsidRPr="000A639D">
              <w:rPr>
                <w:rFonts w:ascii="Arial" w:hAnsi="Arial" w:cs="Arial"/>
                <w:sz w:val="16"/>
                <w:szCs w:val="16"/>
                <w:u w:val="single"/>
              </w:rPr>
              <w:t>stawką ryczałtową</w:t>
            </w:r>
            <w:r w:rsidRPr="000A639D">
              <w:rPr>
                <w:rFonts w:ascii="Arial" w:hAnsi="Arial" w:cs="Arial"/>
                <w:sz w:val="16"/>
                <w:szCs w:val="16"/>
              </w:rPr>
              <w:t xml:space="preserve"> w wysokości stanowiącej łącznie nie więcej niż 2% kwalifikowalnych kosztów bezpośrednich.</w:t>
            </w:r>
          </w:p>
          <w:p w:rsidR="00F34A3E" w:rsidRPr="000A639D" w:rsidRDefault="00F34A3E" w:rsidP="000A639D">
            <w:pPr>
              <w:jc w:val="both"/>
              <w:rPr>
                <w:rFonts w:ascii="Arial" w:hAnsi="Arial" w:cs="Arial"/>
                <w:sz w:val="16"/>
                <w:szCs w:val="16"/>
                <w:u w:val="single"/>
              </w:rPr>
            </w:pPr>
            <w:r w:rsidRPr="000A639D">
              <w:rPr>
                <w:rFonts w:ascii="Arial" w:hAnsi="Arial" w:cs="Arial"/>
                <w:sz w:val="16"/>
                <w:szCs w:val="16"/>
                <w:u w:val="single"/>
              </w:rPr>
              <w:t>Wszystkie koszty pośrednie zaplanowane w projekcie n</w:t>
            </w:r>
            <w:r>
              <w:rPr>
                <w:rFonts w:ascii="Arial" w:hAnsi="Arial" w:cs="Arial"/>
                <w:sz w:val="16"/>
                <w:szCs w:val="16"/>
                <w:u w:val="single"/>
              </w:rPr>
              <w:t>ależy ująć jako jedną pozycję w </w:t>
            </w:r>
            <w:r w:rsidRPr="000A639D">
              <w:rPr>
                <w:rFonts w:ascii="Arial" w:hAnsi="Arial" w:cs="Arial"/>
                <w:sz w:val="16"/>
                <w:szCs w:val="16"/>
                <w:u w:val="single"/>
              </w:rPr>
              <w:t>budżecie projektu.</w:t>
            </w:r>
          </w:p>
          <w:p w:rsidR="00F34A3E" w:rsidRPr="000A639D" w:rsidRDefault="00F34A3E" w:rsidP="000A639D">
            <w:pPr>
              <w:jc w:val="both"/>
              <w:rPr>
                <w:rFonts w:ascii="Arial" w:hAnsi="Arial" w:cs="Arial"/>
                <w:sz w:val="16"/>
                <w:szCs w:val="16"/>
                <w:u w:val="single"/>
              </w:rPr>
            </w:pPr>
          </w:p>
          <w:p w:rsidR="00F34A3E" w:rsidRPr="000A639D" w:rsidRDefault="00F34A3E" w:rsidP="000A639D">
            <w:pPr>
              <w:jc w:val="both"/>
              <w:rPr>
                <w:rFonts w:ascii="Arial" w:hAnsi="Arial" w:cs="Arial"/>
                <w:b/>
                <w:sz w:val="16"/>
                <w:szCs w:val="16"/>
              </w:rPr>
            </w:pPr>
            <w:r w:rsidRPr="000A639D">
              <w:rPr>
                <w:rFonts w:ascii="Arial" w:hAnsi="Arial" w:cs="Arial"/>
                <w:b/>
                <w:sz w:val="16"/>
                <w:szCs w:val="16"/>
              </w:rPr>
              <w:t>Sekcja G.3 wypełniana jest częściowo automatycznie.</w:t>
            </w:r>
          </w:p>
          <w:p w:rsidR="00F34A3E" w:rsidRPr="000A639D" w:rsidRDefault="00F34A3E" w:rsidP="000A639D">
            <w:pPr>
              <w:jc w:val="both"/>
              <w:rPr>
                <w:rFonts w:ascii="Arial" w:hAnsi="Arial" w:cs="Arial"/>
                <w:sz w:val="16"/>
                <w:szCs w:val="16"/>
                <w:u w:val="single"/>
              </w:rPr>
            </w:pPr>
          </w:p>
          <w:p w:rsidR="00F34A3E" w:rsidRPr="000A639D" w:rsidRDefault="00F34A3E" w:rsidP="000A639D">
            <w:pPr>
              <w:jc w:val="both"/>
              <w:rPr>
                <w:rFonts w:ascii="Arial" w:hAnsi="Arial" w:cs="Arial"/>
                <w:sz w:val="16"/>
                <w:szCs w:val="16"/>
                <w:u w:val="single"/>
              </w:rPr>
            </w:pPr>
            <w:r w:rsidRPr="000A639D">
              <w:rPr>
                <w:rFonts w:ascii="Arial" w:hAnsi="Arial" w:cs="Arial"/>
                <w:sz w:val="16"/>
                <w:szCs w:val="16"/>
                <w:u w:val="single"/>
              </w:rPr>
              <w:t>UWAGA: W przypadku projektów generujących dochód kwotę wydatków pośrednich należy skorygować o wskaźnik luki w finansowaniu/zryczałtowanej procentowej stawki dochodu.</w:t>
            </w:r>
          </w:p>
          <w:p w:rsidR="00F34A3E" w:rsidRPr="000A639D" w:rsidRDefault="00F34A3E" w:rsidP="000A639D">
            <w:pPr>
              <w:jc w:val="both"/>
              <w:rPr>
                <w:rFonts w:ascii="Arial" w:hAnsi="Arial" w:cs="Arial"/>
                <w:sz w:val="16"/>
                <w:szCs w:val="16"/>
                <w:u w:val="single"/>
              </w:rPr>
            </w:pPr>
          </w:p>
          <w:p w:rsidR="00F34A3E" w:rsidRPr="000A639D" w:rsidRDefault="00F34A3E" w:rsidP="000A639D">
            <w:pPr>
              <w:jc w:val="both"/>
              <w:rPr>
                <w:rFonts w:ascii="Arial" w:hAnsi="Arial" w:cs="Arial"/>
                <w:b/>
                <w:iCs/>
                <w:sz w:val="16"/>
                <w:szCs w:val="16"/>
                <w:u w:val="single"/>
              </w:rPr>
            </w:pPr>
            <w:r w:rsidRPr="000A639D">
              <w:rPr>
                <w:rFonts w:ascii="Arial" w:hAnsi="Arial" w:cs="Arial"/>
                <w:sz w:val="16"/>
                <w:szCs w:val="16"/>
              </w:rPr>
              <w:t>W konsekwencji wprowadzonych zmian, część pól w tabelach w sekcji G.3. dotyczących nazwy i terminu realizacji zadania, karty wydatku, harmonogramu wydatku, wypełniana jest automatycznie.</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A71EDF">
        <w:trPr>
          <w:trHeight w:val="1448"/>
        </w:trPr>
        <w:tc>
          <w:tcPr>
            <w:tcW w:w="709" w:type="dxa"/>
          </w:tcPr>
          <w:p w:rsidR="00F34A3E" w:rsidRPr="000A639D" w:rsidRDefault="00F34A3E" w:rsidP="00F34A3E">
            <w:pPr>
              <w:jc w:val="center"/>
              <w:rPr>
                <w:rFonts w:ascii="Arial" w:hAnsi="Arial" w:cs="Arial"/>
                <w:sz w:val="16"/>
                <w:szCs w:val="16"/>
              </w:rPr>
            </w:pPr>
            <w:r>
              <w:rPr>
                <w:rFonts w:ascii="Arial" w:hAnsi="Arial" w:cs="Arial"/>
                <w:sz w:val="16"/>
                <w:szCs w:val="16"/>
              </w:rPr>
              <w:lastRenderedPageBreak/>
              <w:t>29</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bCs/>
                <w:sz w:val="16"/>
                <w:szCs w:val="16"/>
              </w:rPr>
            </w:pPr>
            <w:r w:rsidRPr="000A639D">
              <w:rPr>
                <w:rFonts w:ascii="Arial" w:hAnsi="Arial" w:cs="Arial"/>
                <w:bCs/>
                <w:sz w:val="16"/>
                <w:szCs w:val="16"/>
              </w:rPr>
              <w:t>Załącznik nr 1b do Regulaminu naboru:</w:t>
            </w:r>
          </w:p>
          <w:p w:rsidR="00F34A3E" w:rsidRPr="000A639D" w:rsidRDefault="00F34A3E" w:rsidP="000A639D">
            <w:pPr>
              <w:jc w:val="center"/>
              <w:rPr>
                <w:rFonts w:ascii="Arial" w:hAnsi="Arial" w:cs="Arial"/>
                <w:bCs/>
                <w:i/>
                <w:sz w:val="16"/>
                <w:szCs w:val="16"/>
              </w:rPr>
            </w:pPr>
            <w:r w:rsidRPr="000A639D">
              <w:rPr>
                <w:rFonts w:ascii="Arial" w:eastAsia="Times New Roman" w:hAnsi="Arial" w:cs="Arial"/>
                <w:bCs/>
                <w:i/>
                <w:sz w:val="16"/>
                <w:szCs w:val="16"/>
              </w:rPr>
              <w:t>Instrukcja przygotowania studium wykonalności dla projektów inwestycyjnych ubiegających się o wsparcie z EFRR w ramach Regionalnego Programu Operacyjnego Województwa Zachodniopomorskiego</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Cały dokument wraz z załącznikami</w:t>
            </w:r>
          </w:p>
        </w:tc>
        <w:tc>
          <w:tcPr>
            <w:tcW w:w="6549" w:type="dxa"/>
          </w:tcPr>
          <w:p w:rsidR="00F34A3E" w:rsidRPr="000A639D" w:rsidRDefault="00F34A3E" w:rsidP="000A639D">
            <w:pPr>
              <w:jc w:val="both"/>
              <w:rPr>
                <w:rFonts w:ascii="Arial" w:hAnsi="Arial" w:cs="Arial"/>
                <w:iCs/>
                <w:sz w:val="16"/>
                <w:szCs w:val="16"/>
                <w:highlight w:val="yellow"/>
              </w:rPr>
            </w:pPr>
            <w:r w:rsidRPr="000A639D">
              <w:rPr>
                <w:rFonts w:ascii="Arial" w:hAnsi="Arial" w:cs="Arial"/>
                <w:b/>
                <w:iCs/>
                <w:sz w:val="16"/>
                <w:szCs w:val="16"/>
                <w:u w:val="single"/>
              </w:rPr>
              <w:t>Zmieniono wersję</w:t>
            </w:r>
            <w:r w:rsidRPr="000A639D">
              <w:rPr>
                <w:rFonts w:ascii="Arial" w:hAnsi="Arial" w:cs="Arial"/>
                <w:iCs/>
                <w:sz w:val="16"/>
                <w:szCs w:val="16"/>
              </w:rPr>
              <w:t xml:space="preserve"> </w:t>
            </w:r>
            <w:r w:rsidRPr="000A639D">
              <w:rPr>
                <w:rFonts w:ascii="Arial" w:eastAsia="Times New Roman" w:hAnsi="Arial" w:cs="Arial"/>
                <w:bCs/>
                <w:i/>
                <w:sz w:val="16"/>
                <w:szCs w:val="16"/>
              </w:rPr>
              <w:t xml:space="preserve">Instrukcji przygotowania studium wykonalności dla projektów inwestycyjnych ubiegających się o wsparcie z EFRR w ramach Regionalnego Programu Operacyjnego Województwa Zachodniopomorskiego </w:t>
            </w:r>
            <w:r w:rsidRPr="000A639D">
              <w:rPr>
                <w:rFonts w:ascii="Arial" w:eastAsia="Times New Roman" w:hAnsi="Arial" w:cs="Arial"/>
                <w:bCs/>
                <w:sz w:val="16"/>
                <w:szCs w:val="16"/>
              </w:rPr>
              <w:t>z 3.0 na 5.0.</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5146F8">
        <w:trPr>
          <w:trHeight w:val="587"/>
        </w:trPr>
        <w:tc>
          <w:tcPr>
            <w:tcW w:w="709" w:type="dxa"/>
          </w:tcPr>
          <w:p w:rsidR="00F34A3E" w:rsidRPr="000A639D" w:rsidRDefault="00F34A3E" w:rsidP="000A639D">
            <w:pPr>
              <w:jc w:val="center"/>
              <w:rPr>
                <w:rFonts w:ascii="Arial" w:hAnsi="Arial" w:cs="Arial"/>
                <w:sz w:val="16"/>
                <w:szCs w:val="16"/>
              </w:rPr>
            </w:pPr>
            <w:r>
              <w:rPr>
                <w:rFonts w:ascii="Arial" w:hAnsi="Arial" w:cs="Arial"/>
                <w:sz w:val="16"/>
                <w:szCs w:val="16"/>
              </w:rPr>
              <w:t>30</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sidRPr="000A639D">
              <w:rPr>
                <w:rFonts w:ascii="Arial" w:hAnsi="Arial" w:cs="Arial"/>
                <w:bCs/>
                <w:sz w:val="16"/>
                <w:szCs w:val="16"/>
              </w:rPr>
              <w:t xml:space="preserve">Załącznik nr 3 do Regulaminu naboru: </w:t>
            </w:r>
            <w:r w:rsidRPr="000A639D">
              <w:rPr>
                <w:rFonts w:ascii="Arial" w:hAnsi="Arial" w:cs="Arial"/>
                <w:bCs/>
                <w:i/>
                <w:sz w:val="16"/>
                <w:szCs w:val="16"/>
              </w:rPr>
              <w:t>Wzór umowy o dofinansowanie</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Podstawy prawne/wytyczne</w:t>
            </w:r>
          </w:p>
        </w:tc>
        <w:tc>
          <w:tcPr>
            <w:tcW w:w="6549" w:type="dxa"/>
          </w:tcPr>
          <w:p w:rsidR="00F34A3E" w:rsidRPr="000A639D" w:rsidRDefault="00F34A3E" w:rsidP="000A639D">
            <w:pPr>
              <w:jc w:val="both"/>
              <w:rPr>
                <w:rFonts w:ascii="Arial" w:hAnsi="Arial" w:cs="Arial"/>
                <w:iCs/>
                <w:sz w:val="16"/>
                <w:szCs w:val="16"/>
              </w:rPr>
            </w:pPr>
            <w:r w:rsidRPr="000A639D">
              <w:rPr>
                <w:rFonts w:ascii="Arial" w:hAnsi="Arial" w:cs="Arial"/>
                <w:iCs/>
                <w:sz w:val="16"/>
                <w:szCs w:val="16"/>
              </w:rPr>
              <w:t>W całym dokumencie zaktualizowano publikatory dotyczące poszczególnych aktów prawnych i dane dotyczące wytycznych horyzontalnych.</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5146F8">
        <w:trPr>
          <w:trHeight w:val="587"/>
        </w:trPr>
        <w:tc>
          <w:tcPr>
            <w:tcW w:w="709" w:type="dxa"/>
          </w:tcPr>
          <w:p w:rsidR="00F34A3E" w:rsidRDefault="00F34A3E" w:rsidP="00F34A3E">
            <w:pPr>
              <w:jc w:val="center"/>
              <w:rPr>
                <w:rFonts w:ascii="Arial" w:hAnsi="Arial" w:cs="Arial"/>
                <w:sz w:val="16"/>
                <w:szCs w:val="16"/>
              </w:rPr>
            </w:pPr>
            <w:r>
              <w:rPr>
                <w:rFonts w:ascii="Arial" w:hAnsi="Arial" w:cs="Arial"/>
                <w:sz w:val="16"/>
                <w:szCs w:val="16"/>
              </w:rPr>
              <w:t>31.</w:t>
            </w:r>
          </w:p>
        </w:tc>
        <w:tc>
          <w:tcPr>
            <w:tcW w:w="2268" w:type="dxa"/>
          </w:tcPr>
          <w:p w:rsidR="00F34A3E" w:rsidRPr="000A639D" w:rsidRDefault="00F34A3E" w:rsidP="000A639D">
            <w:pPr>
              <w:jc w:val="center"/>
              <w:rPr>
                <w:rFonts w:ascii="Arial" w:hAnsi="Arial" w:cs="Arial"/>
                <w:bCs/>
                <w:sz w:val="16"/>
                <w:szCs w:val="16"/>
              </w:rPr>
            </w:pPr>
            <w:r>
              <w:rPr>
                <w:rFonts w:ascii="Arial" w:hAnsi="Arial" w:cs="Arial"/>
                <w:bCs/>
                <w:sz w:val="16"/>
                <w:szCs w:val="16"/>
              </w:rPr>
              <w:t xml:space="preserve">jw. </w:t>
            </w:r>
          </w:p>
        </w:tc>
        <w:tc>
          <w:tcPr>
            <w:tcW w:w="1701" w:type="dxa"/>
          </w:tcPr>
          <w:p w:rsidR="00F34A3E" w:rsidRPr="000A639D" w:rsidRDefault="00F34A3E" w:rsidP="000A639D">
            <w:pPr>
              <w:jc w:val="center"/>
              <w:rPr>
                <w:rFonts w:ascii="Arial" w:hAnsi="Arial" w:cs="Arial"/>
                <w:iCs/>
                <w:sz w:val="16"/>
                <w:szCs w:val="16"/>
              </w:rPr>
            </w:pPr>
            <w:r w:rsidRPr="000A639D">
              <w:rPr>
                <w:rFonts w:ascii="Arial" w:eastAsia="Arial" w:hAnsi="Arial" w:cs="Arial"/>
                <w:kern w:val="1"/>
                <w:sz w:val="16"/>
                <w:szCs w:val="16"/>
              </w:rPr>
              <w:t>§</w:t>
            </w:r>
            <w:r>
              <w:rPr>
                <w:rFonts w:ascii="Arial" w:eastAsia="Arial" w:hAnsi="Arial" w:cs="Arial"/>
                <w:kern w:val="1"/>
                <w:sz w:val="16"/>
                <w:szCs w:val="16"/>
              </w:rPr>
              <w:t xml:space="preserve"> 3 ust. 5 </w:t>
            </w:r>
          </w:p>
        </w:tc>
        <w:tc>
          <w:tcPr>
            <w:tcW w:w="6549" w:type="dxa"/>
          </w:tcPr>
          <w:p w:rsidR="00F34A3E" w:rsidRPr="00D73842" w:rsidRDefault="00F34A3E" w:rsidP="000A639D">
            <w:pPr>
              <w:jc w:val="both"/>
              <w:rPr>
                <w:rFonts w:ascii="Arial" w:hAnsi="Arial" w:cs="Arial"/>
                <w:b/>
                <w:iCs/>
                <w:sz w:val="16"/>
                <w:szCs w:val="16"/>
                <w:u w:val="single"/>
              </w:rPr>
            </w:pPr>
            <w:r w:rsidRPr="00D73842">
              <w:rPr>
                <w:rFonts w:ascii="Arial" w:hAnsi="Arial" w:cs="Arial"/>
                <w:b/>
                <w:iCs/>
                <w:sz w:val="16"/>
                <w:szCs w:val="16"/>
                <w:u w:val="single"/>
              </w:rPr>
              <w:t>Zapis:</w:t>
            </w:r>
          </w:p>
          <w:p w:rsidR="00F34A3E" w:rsidRPr="00D73842" w:rsidRDefault="00F34A3E" w:rsidP="00D73842">
            <w:pPr>
              <w:suppressAutoHyphens/>
              <w:autoSpaceDE w:val="0"/>
              <w:autoSpaceDN w:val="0"/>
              <w:adjustRightInd w:val="0"/>
              <w:jc w:val="both"/>
              <w:rPr>
                <w:rFonts w:ascii="Arial" w:hAnsi="Arial" w:cs="Arial"/>
                <w:sz w:val="16"/>
                <w:szCs w:val="16"/>
              </w:rPr>
            </w:pPr>
            <w:r w:rsidRPr="00D73842">
              <w:rPr>
                <w:rFonts w:ascii="Arial" w:hAnsi="Arial" w:cs="Arial"/>
                <w:sz w:val="16"/>
                <w:szCs w:val="16"/>
              </w:rPr>
              <w:t xml:space="preserve">Rozliczenie kosztów pośrednich odbywa się poprzez rozliczenie we wniosku o płatność, o którym mowa w § 8 ust. 8 </w:t>
            </w:r>
            <w:proofErr w:type="spellStart"/>
            <w:r w:rsidRPr="00D73842">
              <w:rPr>
                <w:rFonts w:ascii="Arial" w:hAnsi="Arial" w:cs="Arial"/>
                <w:sz w:val="16"/>
                <w:szCs w:val="16"/>
              </w:rPr>
              <w:t>pkt</w:t>
            </w:r>
            <w:proofErr w:type="spellEnd"/>
            <w:r w:rsidRPr="00D73842">
              <w:rPr>
                <w:rFonts w:ascii="Arial" w:hAnsi="Arial" w:cs="Arial"/>
                <w:sz w:val="16"/>
                <w:szCs w:val="16"/>
              </w:rPr>
              <w:t>, 1), 3), 5), 6), 8) Umowy, takiej wysokości kosztów pośrednich, obliczonych na podstawie p</w:t>
            </w:r>
            <w:r>
              <w:rPr>
                <w:rFonts w:ascii="Arial" w:hAnsi="Arial" w:cs="Arial"/>
                <w:sz w:val="16"/>
                <w:szCs w:val="16"/>
              </w:rPr>
              <w:t>oniesionych, udokumentowanych i </w:t>
            </w:r>
            <w:r w:rsidRPr="00D73842">
              <w:rPr>
                <w:rFonts w:ascii="Arial" w:hAnsi="Arial" w:cs="Arial"/>
                <w:sz w:val="16"/>
                <w:szCs w:val="16"/>
              </w:rPr>
              <w:t>zatwierdzonych w ramach tego wniosku o płatność kosztów bezpośrednich, w proporcji jaka wynika ze stawki ryczałtowej, o której mowa w ust. 1.</w:t>
            </w:r>
          </w:p>
          <w:p w:rsidR="00F34A3E" w:rsidRPr="00D73842" w:rsidRDefault="00F34A3E" w:rsidP="000A639D">
            <w:pPr>
              <w:jc w:val="both"/>
              <w:rPr>
                <w:rFonts w:ascii="Arial" w:hAnsi="Arial" w:cs="Arial"/>
                <w:b/>
                <w:iCs/>
                <w:sz w:val="16"/>
                <w:szCs w:val="16"/>
                <w:u w:val="single"/>
              </w:rPr>
            </w:pPr>
          </w:p>
          <w:p w:rsidR="00F34A3E" w:rsidRPr="00D73842" w:rsidRDefault="00F34A3E" w:rsidP="000A639D">
            <w:pPr>
              <w:jc w:val="both"/>
              <w:rPr>
                <w:rFonts w:ascii="Arial" w:hAnsi="Arial" w:cs="Arial"/>
                <w:b/>
                <w:iCs/>
                <w:sz w:val="16"/>
                <w:szCs w:val="16"/>
                <w:u w:val="single"/>
              </w:rPr>
            </w:pPr>
            <w:r w:rsidRPr="00D73842">
              <w:rPr>
                <w:rFonts w:ascii="Arial" w:hAnsi="Arial" w:cs="Arial"/>
                <w:b/>
                <w:iCs/>
                <w:sz w:val="16"/>
                <w:szCs w:val="16"/>
                <w:u w:val="single"/>
              </w:rPr>
              <w:t>Zmieniono na:</w:t>
            </w:r>
          </w:p>
          <w:p w:rsidR="00F34A3E" w:rsidRPr="00D73842" w:rsidRDefault="00F34A3E" w:rsidP="00D73842">
            <w:pPr>
              <w:suppressAutoHyphens/>
              <w:autoSpaceDE w:val="0"/>
              <w:autoSpaceDN w:val="0"/>
              <w:adjustRightInd w:val="0"/>
              <w:jc w:val="both"/>
              <w:rPr>
                <w:rFonts w:ascii="Arial" w:hAnsi="Arial" w:cs="Arial"/>
                <w:sz w:val="16"/>
                <w:szCs w:val="16"/>
              </w:rPr>
            </w:pPr>
            <w:r w:rsidRPr="00D73842">
              <w:rPr>
                <w:rFonts w:ascii="Arial" w:hAnsi="Arial" w:cs="Arial"/>
                <w:sz w:val="16"/>
                <w:szCs w:val="16"/>
              </w:rPr>
              <w:t xml:space="preserve">Rozliczenie kosztów pośrednich odbywa się poprzez rozliczenie we wniosku o płatność, o którym mowa w § 8 ust. 8 </w:t>
            </w:r>
            <w:proofErr w:type="spellStart"/>
            <w:r w:rsidRPr="00D73842">
              <w:rPr>
                <w:rFonts w:ascii="Arial" w:hAnsi="Arial" w:cs="Arial"/>
                <w:sz w:val="16"/>
                <w:szCs w:val="16"/>
              </w:rPr>
              <w:t>pkt</w:t>
            </w:r>
            <w:proofErr w:type="spellEnd"/>
            <w:r w:rsidRPr="00D73842">
              <w:rPr>
                <w:rFonts w:ascii="Arial" w:hAnsi="Arial" w:cs="Arial"/>
                <w:sz w:val="16"/>
                <w:szCs w:val="16"/>
              </w:rPr>
              <w:t xml:space="preserve">, 1), 3), </w:t>
            </w:r>
            <w:r w:rsidRPr="00D73842">
              <w:rPr>
                <w:rFonts w:ascii="Arial" w:hAnsi="Arial" w:cs="Arial"/>
                <w:b/>
                <w:sz w:val="16"/>
                <w:szCs w:val="16"/>
              </w:rPr>
              <w:t>4</w:t>
            </w:r>
            <w:r w:rsidRPr="00D73842">
              <w:rPr>
                <w:rFonts w:ascii="Arial" w:hAnsi="Arial" w:cs="Arial"/>
                <w:sz w:val="16"/>
                <w:szCs w:val="16"/>
              </w:rPr>
              <w:t>), 5), 6), 8) Umowy, takiej wysokości kosztów pośrednich, obliczonych na podstawie p</w:t>
            </w:r>
            <w:r>
              <w:rPr>
                <w:rFonts w:ascii="Arial" w:hAnsi="Arial" w:cs="Arial"/>
                <w:sz w:val="16"/>
                <w:szCs w:val="16"/>
              </w:rPr>
              <w:t>oniesionych, udokumentowanych i </w:t>
            </w:r>
            <w:r w:rsidRPr="00D73842">
              <w:rPr>
                <w:rFonts w:ascii="Arial" w:hAnsi="Arial" w:cs="Arial"/>
                <w:sz w:val="16"/>
                <w:szCs w:val="16"/>
              </w:rPr>
              <w:t>zatwierdzonych w ramach tego wniosku o płatność kosztów bezpośrednich, w proporcji jaka wynika ze stawki ryczałtowej, o której mowa w ust. 1.</w:t>
            </w:r>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r w:rsidR="00F34A3E" w:rsidRPr="000A639D" w:rsidTr="00980483">
        <w:trPr>
          <w:trHeight w:val="411"/>
        </w:trPr>
        <w:tc>
          <w:tcPr>
            <w:tcW w:w="709" w:type="dxa"/>
          </w:tcPr>
          <w:p w:rsidR="00F34A3E" w:rsidRPr="000A639D" w:rsidRDefault="00F34A3E" w:rsidP="00F34A3E">
            <w:pPr>
              <w:jc w:val="center"/>
              <w:rPr>
                <w:rFonts w:ascii="Arial" w:hAnsi="Arial" w:cs="Arial"/>
                <w:color w:val="000000" w:themeColor="text1"/>
                <w:sz w:val="16"/>
                <w:szCs w:val="16"/>
              </w:rPr>
            </w:pPr>
            <w:r w:rsidRPr="000A639D">
              <w:rPr>
                <w:rFonts w:ascii="Arial" w:hAnsi="Arial" w:cs="Arial"/>
                <w:color w:val="000000" w:themeColor="text1"/>
                <w:sz w:val="16"/>
                <w:szCs w:val="16"/>
              </w:rPr>
              <w:t>3</w:t>
            </w:r>
            <w:r>
              <w:rPr>
                <w:rFonts w:ascii="Arial" w:hAnsi="Arial" w:cs="Arial"/>
                <w:color w:val="000000" w:themeColor="text1"/>
                <w:sz w:val="16"/>
                <w:szCs w:val="16"/>
              </w:rPr>
              <w:t>2</w:t>
            </w:r>
            <w:r w:rsidRPr="000A639D">
              <w:rPr>
                <w:rFonts w:ascii="Arial" w:hAnsi="Arial" w:cs="Arial"/>
                <w:color w:val="000000" w:themeColor="text1"/>
                <w:sz w:val="16"/>
                <w:szCs w:val="16"/>
              </w:rPr>
              <w:t>.</w:t>
            </w:r>
          </w:p>
        </w:tc>
        <w:tc>
          <w:tcPr>
            <w:tcW w:w="2268" w:type="dxa"/>
          </w:tcPr>
          <w:p w:rsidR="00F34A3E" w:rsidRPr="000A639D" w:rsidRDefault="00F34A3E" w:rsidP="000A639D">
            <w:pPr>
              <w:jc w:val="center"/>
              <w:rPr>
                <w:rFonts w:ascii="Arial" w:hAnsi="Arial" w:cs="Arial"/>
                <w:bCs/>
                <w:sz w:val="16"/>
                <w:szCs w:val="16"/>
              </w:rPr>
            </w:pPr>
            <w:r w:rsidRPr="000A639D">
              <w:rPr>
                <w:rFonts w:ascii="Arial" w:hAnsi="Arial" w:cs="Arial"/>
                <w:bCs/>
                <w:sz w:val="16"/>
                <w:szCs w:val="16"/>
              </w:rPr>
              <w:t>jw.</w:t>
            </w:r>
          </w:p>
        </w:tc>
        <w:tc>
          <w:tcPr>
            <w:tcW w:w="1701" w:type="dxa"/>
          </w:tcPr>
          <w:p w:rsidR="00F34A3E" w:rsidRPr="000A639D" w:rsidRDefault="00F34A3E" w:rsidP="000A639D">
            <w:pPr>
              <w:widowControl w:val="0"/>
              <w:tabs>
                <w:tab w:val="left" w:pos="360"/>
              </w:tabs>
              <w:autoSpaceDE w:val="0"/>
              <w:jc w:val="center"/>
              <w:rPr>
                <w:rFonts w:ascii="Arial" w:eastAsia="Arial" w:hAnsi="Arial" w:cs="Arial"/>
                <w:kern w:val="1"/>
                <w:sz w:val="16"/>
                <w:szCs w:val="16"/>
              </w:rPr>
            </w:pPr>
            <w:r w:rsidRPr="000A639D">
              <w:rPr>
                <w:rFonts w:ascii="Arial" w:eastAsia="Arial" w:hAnsi="Arial" w:cs="Arial"/>
                <w:kern w:val="1"/>
                <w:sz w:val="16"/>
                <w:szCs w:val="16"/>
              </w:rPr>
              <w:t>§ 26 ust. 13</w:t>
            </w:r>
          </w:p>
          <w:p w:rsidR="00F34A3E" w:rsidRPr="000A639D" w:rsidRDefault="00F34A3E" w:rsidP="000A639D">
            <w:pPr>
              <w:jc w:val="center"/>
              <w:rPr>
                <w:rFonts w:ascii="Arial" w:hAnsi="Arial" w:cs="Arial"/>
                <w:iCs/>
                <w:sz w:val="16"/>
                <w:szCs w:val="16"/>
              </w:rPr>
            </w:pP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b/>
                <w:iCs/>
                <w:sz w:val="16"/>
                <w:szCs w:val="16"/>
                <w:u w:val="single"/>
              </w:rPr>
            </w:pPr>
            <w:r w:rsidRPr="000A639D">
              <w:rPr>
                <w:rFonts w:ascii="Arial" w:hAnsi="Arial" w:cs="Arial"/>
                <w:sz w:val="16"/>
                <w:szCs w:val="16"/>
              </w:rPr>
              <w:t>Kontrolerzy upoważnionych instytucji, mają w szczególności prawo:</w:t>
            </w:r>
          </w:p>
          <w:p w:rsidR="00F34A3E" w:rsidRPr="000A639D" w:rsidRDefault="00F34A3E" w:rsidP="000A639D">
            <w:pPr>
              <w:widowControl w:val="0"/>
              <w:numPr>
                <w:ilvl w:val="1"/>
                <w:numId w:val="15"/>
              </w:numPr>
              <w:ind w:right="20"/>
              <w:jc w:val="both"/>
              <w:rPr>
                <w:rFonts w:ascii="Arial" w:hAnsi="Arial" w:cs="Arial"/>
                <w:sz w:val="16"/>
                <w:szCs w:val="16"/>
              </w:rPr>
            </w:pPr>
            <w:r w:rsidRPr="000A639D">
              <w:rPr>
                <w:rFonts w:ascii="Arial" w:hAnsi="Arial" w:cs="Arial"/>
                <w:sz w:val="16"/>
                <w:szCs w:val="16"/>
              </w:rPr>
              <w:t>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przetwarzania danych osobowych z Umową,</w:t>
            </w:r>
          </w:p>
          <w:p w:rsidR="00F34A3E" w:rsidRPr="000A639D" w:rsidRDefault="00F34A3E" w:rsidP="000A639D">
            <w:pPr>
              <w:widowControl w:val="0"/>
              <w:numPr>
                <w:ilvl w:val="1"/>
                <w:numId w:val="15"/>
              </w:numPr>
              <w:ind w:right="20"/>
              <w:jc w:val="both"/>
              <w:rPr>
                <w:rFonts w:ascii="Arial" w:hAnsi="Arial" w:cs="Arial"/>
                <w:sz w:val="16"/>
                <w:szCs w:val="16"/>
              </w:rPr>
            </w:pPr>
            <w:r w:rsidRPr="000A639D">
              <w:rPr>
                <w:rFonts w:ascii="Arial" w:hAnsi="Arial" w:cs="Arial"/>
                <w:sz w:val="16"/>
                <w:szCs w:val="16"/>
              </w:rPr>
              <w:t>żądania złożenia pisemnych lub ustnych wyjaśnień w zakresie niezbędnym do ustalenia stanu faktycznego:</w:t>
            </w:r>
          </w:p>
          <w:p w:rsidR="00F34A3E" w:rsidRPr="000A639D" w:rsidRDefault="00F34A3E" w:rsidP="000A639D">
            <w:pPr>
              <w:widowControl w:val="0"/>
              <w:numPr>
                <w:ilvl w:val="2"/>
                <w:numId w:val="17"/>
              </w:numPr>
              <w:ind w:right="20"/>
              <w:jc w:val="both"/>
              <w:rPr>
                <w:rFonts w:ascii="Arial" w:hAnsi="Arial" w:cs="Arial"/>
                <w:sz w:val="16"/>
                <w:szCs w:val="16"/>
              </w:rPr>
            </w:pPr>
            <w:r w:rsidRPr="000A639D">
              <w:rPr>
                <w:rFonts w:ascii="Arial" w:hAnsi="Arial" w:cs="Arial"/>
                <w:sz w:val="16"/>
                <w:szCs w:val="16"/>
              </w:rPr>
              <w:t>wglądu do wszelkich dokumentów i wszelkich danych mających bezpośredni związek z przedmiotem kontroli oraz sporządzania ich kopii;</w:t>
            </w:r>
          </w:p>
          <w:p w:rsidR="00F34A3E" w:rsidRDefault="00F34A3E" w:rsidP="000A639D">
            <w:pPr>
              <w:widowControl w:val="0"/>
              <w:numPr>
                <w:ilvl w:val="2"/>
                <w:numId w:val="17"/>
              </w:numPr>
              <w:ind w:right="20"/>
              <w:jc w:val="both"/>
              <w:rPr>
                <w:rFonts w:ascii="Arial" w:hAnsi="Arial" w:cs="Arial"/>
                <w:sz w:val="16"/>
                <w:szCs w:val="16"/>
              </w:rPr>
            </w:pPr>
            <w:r w:rsidRPr="000A639D">
              <w:rPr>
                <w:rFonts w:ascii="Arial" w:hAnsi="Arial" w:cs="Arial"/>
                <w:sz w:val="16"/>
                <w:szCs w:val="16"/>
              </w:rPr>
              <w:t>przeprowadzania oględzin urządzeń, nośników oraz systemu informatycznego służącego do przetwarzania danych osobowych.</w:t>
            </w:r>
          </w:p>
          <w:p w:rsidR="00F34A3E" w:rsidRPr="000A639D" w:rsidRDefault="00F34A3E" w:rsidP="00115406">
            <w:pPr>
              <w:widowControl w:val="0"/>
              <w:ind w:left="1080" w:right="20"/>
              <w:jc w:val="both"/>
              <w:rPr>
                <w:rFonts w:ascii="Arial" w:hAnsi="Arial" w:cs="Arial"/>
                <w:sz w:val="16"/>
                <w:szCs w:val="16"/>
              </w:rPr>
            </w:pPr>
          </w:p>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34A3E" w:rsidRPr="000A639D" w:rsidRDefault="00F34A3E" w:rsidP="000A639D">
            <w:pPr>
              <w:jc w:val="both"/>
              <w:rPr>
                <w:rFonts w:ascii="Arial" w:hAnsi="Arial" w:cs="Arial"/>
                <w:sz w:val="16"/>
                <w:szCs w:val="16"/>
              </w:rPr>
            </w:pPr>
            <w:r w:rsidRPr="000A639D">
              <w:rPr>
                <w:rFonts w:ascii="Arial" w:hAnsi="Arial" w:cs="Arial"/>
                <w:sz w:val="16"/>
                <w:szCs w:val="16"/>
              </w:rPr>
              <w:t>Kontrolerzy upoważnionych instytucji, mają w szczególności prawo:</w:t>
            </w:r>
          </w:p>
          <w:p w:rsidR="00F34A3E" w:rsidRPr="000A639D" w:rsidRDefault="00F34A3E" w:rsidP="000A639D">
            <w:pPr>
              <w:pStyle w:val="Akapitzlist"/>
              <w:numPr>
                <w:ilvl w:val="0"/>
                <w:numId w:val="16"/>
              </w:numPr>
              <w:jc w:val="both"/>
              <w:rPr>
                <w:rFonts w:ascii="Arial" w:hAnsi="Arial" w:cs="Arial"/>
                <w:b/>
                <w:iCs/>
                <w:sz w:val="16"/>
                <w:szCs w:val="16"/>
                <w:u w:val="single"/>
              </w:rPr>
            </w:pPr>
            <w:r w:rsidRPr="000A639D">
              <w:rPr>
                <w:rFonts w:ascii="Arial" w:hAnsi="Arial" w:cs="Arial"/>
                <w:sz w:val="16"/>
                <w:szCs w:val="16"/>
              </w:rPr>
              <w:t xml:space="preserve">wstępu, w godzinach pracy podmiotu kontrolowanego, za okazaniem imiennego upoważnienia, do pomieszczeń, w których jest zlokalizowany zbiór powierzonych do przetwarzania danych osobowych i przeprowadzenia niezbędnych badań lub innych czynności kontrolnych w celu oceny zgodności </w:t>
            </w:r>
            <w:r w:rsidRPr="000A639D">
              <w:rPr>
                <w:rFonts w:ascii="Arial" w:hAnsi="Arial" w:cs="Arial"/>
                <w:sz w:val="16"/>
                <w:szCs w:val="16"/>
              </w:rPr>
              <w:lastRenderedPageBreak/>
              <w:t>przetwarzania danych osobowych z Umową,</w:t>
            </w:r>
          </w:p>
          <w:p w:rsidR="00F34A3E" w:rsidRPr="000A639D" w:rsidRDefault="00F34A3E" w:rsidP="000A639D">
            <w:pPr>
              <w:pStyle w:val="Akapitzlist"/>
              <w:numPr>
                <w:ilvl w:val="0"/>
                <w:numId w:val="16"/>
              </w:numPr>
              <w:jc w:val="both"/>
              <w:rPr>
                <w:rFonts w:ascii="Arial" w:hAnsi="Arial" w:cs="Arial"/>
                <w:b/>
                <w:iCs/>
                <w:sz w:val="16"/>
                <w:szCs w:val="16"/>
                <w:u w:val="single"/>
              </w:rPr>
            </w:pPr>
            <w:r w:rsidRPr="000A639D">
              <w:rPr>
                <w:rFonts w:ascii="Arial" w:hAnsi="Arial" w:cs="Arial"/>
                <w:sz w:val="16"/>
                <w:szCs w:val="16"/>
              </w:rPr>
              <w:t>żądania złożenia pisemnych lub ustnych wyjaśnień w zakresie niezbędnym do ustalenia stanu faktycznego,</w:t>
            </w:r>
          </w:p>
          <w:p w:rsidR="00F34A3E" w:rsidRPr="000A639D" w:rsidRDefault="00F34A3E" w:rsidP="000A639D">
            <w:pPr>
              <w:pStyle w:val="Akapitzlist"/>
              <w:numPr>
                <w:ilvl w:val="0"/>
                <w:numId w:val="16"/>
              </w:numPr>
              <w:jc w:val="both"/>
              <w:rPr>
                <w:rFonts w:ascii="Arial" w:hAnsi="Arial" w:cs="Arial"/>
                <w:b/>
                <w:iCs/>
                <w:sz w:val="16"/>
                <w:szCs w:val="16"/>
                <w:u w:val="single"/>
              </w:rPr>
            </w:pPr>
            <w:r w:rsidRPr="000A639D">
              <w:rPr>
                <w:rFonts w:ascii="Arial" w:hAnsi="Arial" w:cs="Arial"/>
                <w:sz w:val="16"/>
                <w:szCs w:val="16"/>
              </w:rPr>
              <w:t>wglądu do wszelkich dokumentów i wszelkich danych mających bezpośredni związek z przedmiotem kontroli oraz sporządzania ich kopii,</w:t>
            </w:r>
          </w:p>
          <w:p w:rsidR="00F34A3E" w:rsidRPr="000A639D" w:rsidRDefault="00F34A3E" w:rsidP="000A639D">
            <w:pPr>
              <w:pStyle w:val="Akapitzlist"/>
              <w:numPr>
                <w:ilvl w:val="0"/>
                <w:numId w:val="16"/>
              </w:numPr>
              <w:jc w:val="both"/>
              <w:rPr>
                <w:rFonts w:ascii="Arial" w:hAnsi="Arial" w:cs="Arial"/>
                <w:b/>
                <w:iCs/>
                <w:sz w:val="16"/>
                <w:szCs w:val="16"/>
                <w:u w:val="single"/>
              </w:rPr>
            </w:pPr>
            <w:r w:rsidRPr="000A639D">
              <w:rPr>
                <w:rFonts w:ascii="Arial" w:hAnsi="Arial" w:cs="Arial"/>
                <w:sz w:val="16"/>
                <w:szCs w:val="16"/>
              </w:rPr>
              <w:t>przeprowadzania oględzin urządzeń, nośników oraz systemu informatycznego służącego do przetwarzania danych osobowych.</w:t>
            </w:r>
          </w:p>
        </w:tc>
        <w:tc>
          <w:tcPr>
            <w:tcW w:w="1841" w:type="dxa"/>
          </w:tcPr>
          <w:p w:rsidR="00F34A3E" w:rsidRPr="000A639D" w:rsidRDefault="00F34A3E" w:rsidP="00937621">
            <w:pPr>
              <w:jc w:val="center"/>
              <w:rPr>
                <w:rFonts w:ascii="Arial" w:hAnsi="Arial" w:cs="Arial"/>
                <w:color w:val="FF0000"/>
                <w:sz w:val="16"/>
                <w:szCs w:val="16"/>
              </w:rPr>
            </w:pPr>
            <w:r w:rsidRPr="000A639D">
              <w:rPr>
                <w:rFonts w:ascii="Arial" w:hAnsi="Arial" w:cs="Arial"/>
                <w:sz w:val="16"/>
                <w:szCs w:val="16"/>
              </w:rPr>
              <w:lastRenderedPageBreak/>
              <w:t>Aktualizacja zapisu</w:t>
            </w:r>
          </w:p>
        </w:tc>
        <w:tc>
          <w:tcPr>
            <w:tcW w:w="1841" w:type="dxa"/>
          </w:tcPr>
          <w:p w:rsidR="00F34A3E" w:rsidRPr="000A639D" w:rsidRDefault="00F34A3E" w:rsidP="000A639D">
            <w:pPr>
              <w:jc w:val="center"/>
              <w:rPr>
                <w:rFonts w:ascii="Arial" w:hAnsi="Arial" w:cs="Arial"/>
                <w:color w:val="FF0000"/>
                <w:sz w:val="16"/>
                <w:szCs w:val="16"/>
              </w:rPr>
            </w:pPr>
            <w:r w:rsidRPr="000A639D">
              <w:rPr>
                <w:rFonts w:ascii="Arial" w:hAnsi="Arial" w:cs="Arial"/>
                <w:sz w:val="16"/>
                <w:szCs w:val="16"/>
              </w:rPr>
              <w:t>jw.</w:t>
            </w:r>
          </w:p>
        </w:tc>
      </w:tr>
      <w:tr w:rsidR="00F34A3E" w:rsidRPr="000A639D" w:rsidTr="008D02EC">
        <w:trPr>
          <w:trHeight w:val="895"/>
        </w:trPr>
        <w:tc>
          <w:tcPr>
            <w:tcW w:w="709" w:type="dxa"/>
          </w:tcPr>
          <w:p w:rsidR="00F34A3E" w:rsidRPr="000A639D" w:rsidRDefault="00F34A3E" w:rsidP="00235A2C">
            <w:pPr>
              <w:jc w:val="center"/>
              <w:rPr>
                <w:rFonts w:ascii="Arial" w:hAnsi="Arial" w:cs="Arial"/>
                <w:color w:val="000000" w:themeColor="text1"/>
                <w:sz w:val="16"/>
                <w:szCs w:val="16"/>
              </w:rPr>
            </w:pPr>
            <w:r w:rsidRPr="000A639D">
              <w:rPr>
                <w:rFonts w:ascii="Arial" w:hAnsi="Arial" w:cs="Arial"/>
                <w:color w:val="000000" w:themeColor="text1"/>
                <w:sz w:val="16"/>
                <w:szCs w:val="16"/>
              </w:rPr>
              <w:lastRenderedPageBreak/>
              <w:t>3</w:t>
            </w:r>
            <w:r>
              <w:rPr>
                <w:rFonts w:ascii="Arial" w:hAnsi="Arial" w:cs="Arial"/>
                <w:color w:val="000000" w:themeColor="text1"/>
                <w:sz w:val="16"/>
                <w:szCs w:val="16"/>
              </w:rPr>
              <w:t>3</w:t>
            </w:r>
            <w:r w:rsidRPr="000A639D">
              <w:rPr>
                <w:rFonts w:ascii="Arial" w:hAnsi="Arial" w:cs="Arial"/>
                <w:color w:val="000000" w:themeColor="text1"/>
                <w:sz w:val="16"/>
                <w:szCs w:val="16"/>
              </w:rPr>
              <w:t>.</w:t>
            </w:r>
          </w:p>
        </w:tc>
        <w:tc>
          <w:tcPr>
            <w:tcW w:w="2268" w:type="dxa"/>
          </w:tcPr>
          <w:p w:rsidR="00F34A3E" w:rsidRPr="000A639D" w:rsidRDefault="00F34A3E" w:rsidP="000A639D">
            <w:pPr>
              <w:jc w:val="center"/>
              <w:rPr>
                <w:rFonts w:ascii="Arial" w:hAnsi="Arial" w:cs="Arial"/>
                <w:bCs/>
                <w:sz w:val="16"/>
                <w:szCs w:val="16"/>
              </w:rPr>
            </w:pPr>
            <w:r w:rsidRPr="000A639D">
              <w:rPr>
                <w:rFonts w:ascii="Arial" w:hAnsi="Arial" w:cs="Arial"/>
                <w:bCs/>
                <w:sz w:val="16"/>
                <w:szCs w:val="16"/>
              </w:rPr>
              <w:t xml:space="preserve">jw. </w:t>
            </w:r>
          </w:p>
        </w:tc>
        <w:tc>
          <w:tcPr>
            <w:tcW w:w="1701" w:type="dxa"/>
          </w:tcPr>
          <w:p w:rsidR="00F34A3E" w:rsidRPr="000A639D" w:rsidRDefault="00F34A3E" w:rsidP="000A639D">
            <w:pPr>
              <w:widowControl w:val="0"/>
              <w:tabs>
                <w:tab w:val="left" w:pos="360"/>
              </w:tabs>
              <w:autoSpaceDE w:val="0"/>
              <w:jc w:val="center"/>
              <w:rPr>
                <w:rFonts w:ascii="Arial" w:eastAsia="Arial" w:hAnsi="Arial" w:cs="Arial"/>
                <w:kern w:val="1"/>
                <w:sz w:val="16"/>
                <w:szCs w:val="16"/>
              </w:rPr>
            </w:pPr>
            <w:r w:rsidRPr="000A639D">
              <w:rPr>
                <w:rFonts w:ascii="Arial" w:hAnsi="Arial" w:cs="Arial"/>
                <w:iCs/>
                <w:sz w:val="16"/>
                <w:szCs w:val="16"/>
              </w:rPr>
              <w:t xml:space="preserve">§ 28 ust.3 </w:t>
            </w:r>
            <w:proofErr w:type="spellStart"/>
            <w:r w:rsidRPr="000A639D">
              <w:rPr>
                <w:rFonts w:ascii="Arial" w:hAnsi="Arial" w:cs="Arial"/>
                <w:iCs/>
                <w:sz w:val="16"/>
                <w:szCs w:val="16"/>
              </w:rPr>
              <w:t>pkt</w:t>
            </w:r>
            <w:proofErr w:type="spellEnd"/>
            <w:r w:rsidRPr="000A639D">
              <w:rPr>
                <w:rFonts w:ascii="Arial" w:hAnsi="Arial" w:cs="Arial"/>
                <w:iCs/>
                <w:sz w:val="16"/>
                <w:szCs w:val="16"/>
              </w:rPr>
              <w:t xml:space="preserve"> 1</w:t>
            </w:r>
          </w:p>
        </w:tc>
        <w:tc>
          <w:tcPr>
            <w:tcW w:w="6549" w:type="dxa"/>
          </w:tcPr>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Zapis:</w:t>
            </w:r>
          </w:p>
          <w:p w:rsidR="00F34A3E" w:rsidRPr="000A639D" w:rsidRDefault="00F34A3E" w:rsidP="000A639D">
            <w:pPr>
              <w:jc w:val="both"/>
              <w:rPr>
                <w:rFonts w:ascii="Arial" w:hAnsi="Arial" w:cs="Arial"/>
                <w:b/>
                <w:iCs/>
                <w:sz w:val="16"/>
                <w:szCs w:val="16"/>
                <w:u w:val="single"/>
              </w:rPr>
            </w:pPr>
            <w:r w:rsidRPr="000A639D">
              <w:rPr>
                <w:rFonts w:ascii="Arial" w:hAnsi="Arial" w:cs="Arial"/>
                <w:sz w:val="16"/>
                <w:szCs w:val="16"/>
              </w:rPr>
              <w:t>Za datę płatności końcowej, o której mowa w ust. 1, uznaje się:</w:t>
            </w:r>
          </w:p>
          <w:p w:rsidR="00F34A3E" w:rsidRDefault="00F34A3E" w:rsidP="000A639D">
            <w:pPr>
              <w:pStyle w:val="Akapitzlist"/>
              <w:numPr>
                <w:ilvl w:val="0"/>
                <w:numId w:val="18"/>
              </w:numPr>
              <w:suppressAutoHyphens/>
              <w:contextualSpacing w:val="0"/>
              <w:rPr>
                <w:rFonts w:ascii="Arial" w:hAnsi="Arial" w:cs="Arial"/>
                <w:sz w:val="16"/>
                <w:szCs w:val="16"/>
              </w:rPr>
            </w:pPr>
            <w:r w:rsidRPr="000A639D">
              <w:rPr>
                <w:rFonts w:ascii="Arial" w:hAnsi="Arial" w:cs="Arial"/>
                <w:sz w:val="16"/>
                <w:szCs w:val="16"/>
              </w:rPr>
              <w:t>w przypadku, gdy w ramach rozliczenia wniosku o płatność końcową Beneficjentowi przekazywane są środki – datę przelewu na rachunek bankowy Beneficjenta.</w:t>
            </w:r>
          </w:p>
          <w:p w:rsidR="00F34A3E" w:rsidRPr="000A639D" w:rsidRDefault="00F34A3E" w:rsidP="00115406">
            <w:pPr>
              <w:pStyle w:val="Akapitzlist"/>
              <w:suppressAutoHyphens/>
              <w:ind w:left="1004"/>
              <w:contextualSpacing w:val="0"/>
              <w:rPr>
                <w:rFonts w:ascii="Arial" w:hAnsi="Arial" w:cs="Arial"/>
                <w:sz w:val="16"/>
                <w:szCs w:val="16"/>
              </w:rPr>
            </w:pPr>
          </w:p>
          <w:p w:rsidR="00F34A3E" w:rsidRPr="000A639D" w:rsidRDefault="00F34A3E" w:rsidP="000A639D">
            <w:pPr>
              <w:jc w:val="both"/>
              <w:rPr>
                <w:rFonts w:ascii="Arial" w:hAnsi="Arial" w:cs="Arial"/>
                <w:b/>
                <w:iCs/>
                <w:sz w:val="16"/>
                <w:szCs w:val="16"/>
                <w:u w:val="single"/>
              </w:rPr>
            </w:pPr>
            <w:r w:rsidRPr="000A639D">
              <w:rPr>
                <w:rFonts w:ascii="Arial" w:hAnsi="Arial" w:cs="Arial"/>
                <w:b/>
                <w:iCs/>
                <w:sz w:val="16"/>
                <w:szCs w:val="16"/>
                <w:u w:val="single"/>
              </w:rPr>
              <w:t>Zmieniono na:</w:t>
            </w:r>
          </w:p>
          <w:p w:rsidR="00F34A3E" w:rsidRPr="000A639D" w:rsidRDefault="00F34A3E" w:rsidP="000A639D">
            <w:pPr>
              <w:jc w:val="both"/>
              <w:rPr>
                <w:rFonts w:ascii="Arial" w:hAnsi="Arial" w:cs="Arial"/>
                <w:b/>
                <w:iCs/>
                <w:sz w:val="16"/>
                <w:szCs w:val="16"/>
                <w:u w:val="single"/>
              </w:rPr>
            </w:pPr>
            <w:r w:rsidRPr="000A639D">
              <w:rPr>
                <w:rFonts w:ascii="Arial" w:hAnsi="Arial" w:cs="Arial"/>
                <w:sz w:val="16"/>
                <w:szCs w:val="16"/>
              </w:rPr>
              <w:t>Za datę płatności końcowej, o której mowa w ust. 1, uznaje się:</w:t>
            </w:r>
          </w:p>
          <w:p w:rsidR="00F34A3E" w:rsidRPr="000A639D" w:rsidRDefault="00F34A3E" w:rsidP="000A639D">
            <w:pPr>
              <w:pStyle w:val="Akapitzlist"/>
              <w:numPr>
                <w:ilvl w:val="0"/>
                <w:numId w:val="19"/>
              </w:numPr>
              <w:jc w:val="both"/>
              <w:rPr>
                <w:rFonts w:ascii="Arial" w:hAnsi="Arial" w:cs="Arial"/>
                <w:b/>
                <w:iCs/>
                <w:sz w:val="16"/>
                <w:szCs w:val="16"/>
                <w:u w:val="single"/>
              </w:rPr>
            </w:pPr>
            <w:r w:rsidRPr="000A639D">
              <w:rPr>
                <w:rFonts w:ascii="Arial" w:hAnsi="Arial" w:cs="Arial"/>
                <w:sz w:val="16"/>
                <w:szCs w:val="16"/>
              </w:rPr>
              <w:t>w przypadku, gdy w ramach rozliczenia wniosku o płatność końcową Beneficjentowi przekazywane są środki – datę obciążenia rachunku bankowego Płatnika lub Instytucji Zarządzającej RPO WZ.</w:t>
            </w:r>
          </w:p>
        </w:tc>
        <w:tc>
          <w:tcPr>
            <w:tcW w:w="1841" w:type="dxa"/>
          </w:tcPr>
          <w:p w:rsidR="00F34A3E" w:rsidRPr="000A639D" w:rsidRDefault="00F34A3E" w:rsidP="00937621">
            <w:pPr>
              <w:jc w:val="center"/>
              <w:rPr>
                <w:rFonts w:ascii="Arial" w:hAnsi="Arial" w:cs="Arial"/>
                <w:color w:val="FF0000"/>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color w:val="FF0000"/>
                <w:sz w:val="16"/>
                <w:szCs w:val="16"/>
              </w:rPr>
            </w:pPr>
            <w:r w:rsidRPr="000A639D">
              <w:rPr>
                <w:rFonts w:ascii="Arial" w:hAnsi="Arial" w:cs="Arial"/>
                <w:sz w:val="16"/>
                <w:szCs w:val="16"/>
              </w:rPr>
              <w:t>jw.</w:t>
            </w:r>
          </w:p>
        </w:tc>
      </w:tr>
      <w:tr w:rsidR="00F34A3E" w:rsidRPr="000A639D" w:rsidTr="00C738BB">
        <w:trPr>
          <w:trHeight w:val="708"/>
        </w:trPr>
        <w:tc>
          <w:tcPr>
            <w:tcW w:w="709" w:type="dxa"/>
          </w:tcPr>
          <w:p w:rsidR="00F34A3E" w:rsidRPr="000A639D" w:rsidRDefault="00F34A3E" w:rsidP="00F34A3E">
            <w:pPr>
              <w:jc w:val="center"/>
              <w:rPr>
                <w:rFonts w:ascii="Arial" w:hAnsi="Arial" w:cs="Arial"/>
                <w:sz w:val="16"/>
                <w:szCs w:val="16"/>
              </w:rPr>
            </w:pPr>
            <w:r w:rsidRPr="000A639D">
              <w:rPr>
                <w:rFonts w:ascii="Arial" w:hAnsi="Arial" w:cs="Arial"/>
                <w:sz w:val="16"/>
                <w:szCs w:val="16"/>
              </w:rPr>
              <w:t>3</w:t>
            </w:r>
            <w:r>
              <w:rPr>
                <w:rFonts w:ascii="Arial" w:hAnsi="Arial" w:cs="Arial"/>
                <w:sz w:val="16"/>
                <w:szCs w:val="16"/>
              </w:rPr>
              <w:t>4</w:t>
            </w:r>
            <w:r w:rsidRPr="000A639D">
              <w:rPr>
                <w:rFonts w:ascii="Arial" w:hAnsi="Arial" w:cs="Arial"/>
                <w:sz w:val="16"/>
                <w:szCs w:val="16"/>
              </w:rPr>
              <w:t>.</w:t>
            </w:r>
          </w:p>
        </w:tc>
        <w:tc>
          <w:tcPr>
            <w:tcW w:w="2268" w:type="dxa"/>
          </w:tcPr>
          <w:p w:rsidR="00F34A3E" w:rsidRPr="000A639D" w:rsidRDefault="00F34A3E" w:rsidP="000A639D">
            <w:pPr>
              <w:jc w:val="center"/>
              <w:rPr>
                <w:rFonts w:ascii="Arial" w:hAnsi="Arial" w:cs="Arial"/>
                <w:sz w:val="16"/>
                <w:szCs w:val="16"/>
              </w:rPr>
            </w:pPr>
            <w:r>
              <w:rPr>
                <w:rFonts w:ascii="Arial" w:hAnsi="Arial" w:cs="Arial"/>
                <w:sz w:val="16"/>
                <w:szCs w:val="16"/>
              </w:rPr>
              <w:t>Załącznik nr 5 do umowy o </w:t>
            </w:r>
            <w:r w:rsidRPr="000A639D">
              <w:rPr>
                <w:rFonts w:ascii="Arial" w:hAnsi="Arial" w:cs="Arial"/>
                <w:sz w:val="16"/>
                <w:szCs w:val="16"/>
              </w:rPr>
              <w:t>dofinansowanie:</w:t>
            </w:r>
          </w:p>
          <w:p w:rsidR="00F34A3E" w:rsidRPr="000A639D" w:rsidRDefault="00F34A3E" w:rsidP="000A639D">
            <w:pPr>
              <w:jc w:val="center"/>
              <w:rPr>
                <w:rFonts w:ascii="Arial" w:hAnsi="Arial" w:cs="Arial"/>
                <w:i/>
                <w:sz w:val="16"/>
                <w:szCs w:val="16"/>
                <w:highlight w:val="green"/>
              </w:rPr>
            </w:pPr>
            <w:r w:rsidRPr="000A639D">
              <w:rPr>
                <w:rFonts w:ascii="Arial" w:hAnsi="Arial" w:cs="Arial"/>
                <w:i/>
                <w:sz w:val="16"/>
                <w:szCs w:val="16"/>
              </w:rPr>
              <w:t>Zasady w zakresie udzielania zamówi</w:t>
            </w:r>
            <w:r>
              <w:rPr>
                <w:rFonts w:ascii="Arial" w:hAnsi="Arial" w:cs="Arial"/>
                <w:i/>
                <w:sz w:val="16"/>
                <w:szCs w:val="16"/>
              </w:rPr>
              <w:t>eń w projektach realizowanych w </w:t>
            </w:r>
            <w:r w:rsidRPr="000A639D">
              <w:rPr>
                <w:rFonts w:ascii="Arial" w:hAnsi="Arial" w:cs="Arial"/>
                <w:i/>
                <w:sz w:val="16"/>
                <w:szCs w:val="16"/>
              </w:rPr>
              <w:t xml:space="preserve">ramach Regionalnego Programu Operacyjnego </w:t>
            </w:r>
            <w:r w:rsidRPr="000A639D">
              <w:rPr>
                <w:rFonts w:ascii="Arial" w:hAnsi="Arial" w:cs="Arial"/>
                <w:i/>
                <w:sz w:val="16"/>
                <w:szCs w:val="16"/>
              </w:rPr>
              <w:br/>
              <w:t>Województwa Zachodniopomorskiego 2014-2020</w:t>
            </w:r>
          </w:p>
        </w:tc>
        <w:tc>
          <w:tcPr>
            <w:tcW w:w="1701" w:type="dxa"/>
          </w:tcPr>
          <w:p w:rsidR="00F34A3E" w:rsidRPr="000A639D" w:rsidRDefault="00F34A3E" w:rsidP="000A639D">
            <w:pPr>
              <w:jc w:val="center"/>
              <w:rPr>
                <w:rFonts w:ascii="Arial" w:hAnsi="Arial" w:cs="Arial"/>
                <w:iCs/>
                <w:sz w:val="16"/>
                <w:szCs w:val="16"/>
              </w:rPr>
            </w:pPr>
            <w:r w:rsidRPr="000A639D">
              <w:rPr>
                <w:rFonts w:ascii="Arial" w:hAnsi="Arial" w:cs="Arial"/>
                <w:iCs/>
                <w:sz w:val="16"/>
                <w:szCs w:val="16"/>
              </w:rPr>
              <w:t>Cały dokument</w:t>
            </w:r>
          </w:p>
        </w:tc>
        <w:tc>
          <w:tcPr>
            <w:tcW w:w="6549" w:type="dxa"/>
          </w:tcPr>
          <w:p w:rsidR="00F34A3E" w:rsidRPr="000A639D" w:rsidRDefault="00F34A3E" w:rsidP="000A639D">
            <w:pPr>
              <w:jc w:val="both"/>
              <w:rPr>
                <w:rFonts w:ascii="Arial" w:hAnsi="Arial" w:cs="Arial"/>
                <w:b/>
                <w:sz w:val="16"/>
                <w:szCs w:val="16"/>
              </w:rPr>
            </w:pPr>
            <w:r w:rsidRPr="000A639D">
              <w:rPr>
                <w:rFonts w:ascii="Arial" w:hAnsi="Arial" w:cs="Arial"/>
                <w:b/>
                <w:iCs/>
                <w:sz w:val="16"/>
                <w:szCs w:val="16"/>
                <w:u w:val="single"/>
              </w:rPr>
              <w:t>Zmieniono wersję</w:t>
            </w:r>
            <w:r w:rsidRPr="000A639D">
              <w:rPr>
                <w:rFonts w:ascii="Arial" w:hAnsi="Arial" w:cs="Arial"/>
                <w:b/>
                <w:sz w:val="16"/>
                <w:szCs w:val="16"/>
              </w:rPr>
              <w:t xml:space="preserve"> </w:t>
            </w:r>
            <w:r w:rsidRPr="000A639D">
              <w:rPr>
                <w:rFonts w:ascii="Arial" w:hAnsi="Arial" w:cs="Arial"/>
                <w:i/>
                <w:sz w:val="16"/>
                <w:szCs w:val="16"/>
              </w:rPr>
              <w:t>Zasad w zakresie udzielania zamówi</w:t>
            </w:r>
            <w:r>
              <w:rPr>
                <w:rFonts w:ascii="Arial" w:hAnsi="Arial" w:cs="Arial"/>
                <w:i/>
                <w:sz w:val="16"/>
                <w:szCs w:val="16"/>
              </w:rPr>
              <w:t>eń w projektach realizowanych w </w:t>
            </w:r>
            <w:r w:rsidRPr="000A639D">
              <w:rPr>
                <w:rFonts w:ascii="Arial" w:hAnsi="Arial" w:cs="Arial"/>
                <w:i/>
                <w:sz w:val="16"/>
                <w:szCs w:val="16"/>
              </w:rPr>
              <w:t>ramach Regi</w:t>
            </w:r>
            <w:r>
              <w:rPr>
                <w:rFonts w:ascii="Arial" w:hAnsi="Arial" w:cs="Arial"/>
                <w:i/>
                <w:sz w:val="16"/>
                <w:szCs w:val="16"/>
              </w:rPr>
              <w:t xml:space="preserve">onalnego Programu Operacyjnego </w:t>
            </w:r>
            <w:r w:rsidRPr="000A639D">
              <w:rPr>
                <w:rFonts w:ascii="Arial" w:hAnsi="Arial" w:cs="Arial"/>
                <w:i/>
                <w:sz w:val="16"/>
                <w:szCs w:val="16"/>
              </w:rPr>
              <w:t>Województwa Zachodniopomorskiego 2014-2020 (z wersji 2.0 na 5.0).</w:t>
            </w:r>
          </w:p>
          <w:p w:rsidR="00F34A3E" w:rsidRPr="000A639D" w:rsidRDefault="00F34A3E" w:rsidP="000A639D">
            <w:pPr>
              <w:pStyle w:val="Nagwek4"/>
              <w:ind w:left="0" w:firstLine="0"/>
              <w:outlineLvl w:val="3"/>
              <w:rPr>
                <w:rFonts w:cs="Arial"/>
                <w:b/>
                <w:iCs/>
                <w:sz w:val="16"/>
                <w:szCs w:val="16"/>
                <w:u w:val="single"/>
              </w:rPr>
            </w:pPr>
            <w:bookmarkStart w:id="1" w:name="_GoBack"/>
            <w:bookmarkEnd w:id="1"/>
          </w:p>
        </w:tc>
        <w:tc>
          <w:tcPr>
            <w:tcW w:w="1841" w:type="dxa"/>
          </w:tcPr>
          <w:p w:rsidR="00F34A3E" w:rsidRPr="000A639D" w:rsidRDefault="00F34A3E" w:rsidP="00937621">
            <w:pPr>
              <w:jc w:val="center"/>
              <w:rPr>
                <w:rFonts w:ascii="Arial" w:hAnsi="Arial" w:cs="Arial"/>
                <w:sz w:val="16"/>
                <w:szCs w:val="16"/>
              </w:rPr>
            </w:pPr>
            <w:r w:rsidRPr="000A639D">
              <w:rPr>
                <w:rFonts w:ascii="Arial" w:hAnsi="Arial" w:cs="Arial"/>
                <w:sz w:val="16"/>
                <w:szCs w:val="16"/>
              </w:rPr>
              <w:t>Aktualizacja zapisu</w:t>
            </w:r>
          </w:p>
        </w:tc>
        <w:tc>
          <w:tcPr>
            <w:tcW w:w="1841" w:type="dxa"/>
          </w:tcPr>
          <w:p w:rsidR="00F34A3E" w:rsidRPr="000A639D" w:rsidRDefault="00F34A3E" w:rsidP="000A639D">
            <w:pPr>
              <w:jc w:val="center"/>
              <w:rPr>
                <w:rFonts w:ascii="Arial" w:hAnsi="Arial" w:cs="Arial"/>
                <w:sz w:val="16"/>
                <w:szCs w:val="16"/>
              </w:rPr>
            </w:pPr>
            <w:r w:rsidRPr="000A639D">
              <w:rPr>
                <w:rFonts w:ascii="Arial" w:hAnsi="Arial" w:cs="Arial"/>
                <w:sz w:val="16"/>
                <w:szCs w:val="16"/>
              </w:rPr>
              <w:t>jw.</w:t>
            </w:r>
          </w:p>
        </w:tc>
      </w:tr>
    </w:tbl>
    <w:p w:rsidR="00CD08FF" w:rsidRPr="000A639D" w:rsidRDefault="00CD08FF" w:rsidP="00047A0E">
      <w:pPr>
        <w:spacing w:line="240" w:lineRule="auto"/>
        <w:rPr>
          <w:rFonts w:ascii="Arial" w:hAnsi="Arial" w:cs="Arial"/>
          <w:b/>
          <w:sz w:val="16"/>
          <w:szCs w:val="16"/>
        </w:rPr>
      </w:pPr>
    </w:p>
    <w:sectPr w:rsidR="00CD08FF" w:rsidRPr="000A639D" w:rsidSect="008F446E">
      <w:headerReference w:type="default" r:id="rId8"/>
      <w:footerReference w:type="default" r:id="rId9"/>
      <w:headerReference w:type="first" r:id="rId10"/>
      <w:pgSz w:w="16838" w:h="11906" w:orient="landscape"/>
      <w:pgMar w:top="1417" w:right="1383" w:bottom="1417" w:left="1417" w:header="426"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834" w:rsidRDefault="00563834" w:rsidP="00EA4F46">
      <w:pPr>
        <w:spacing w:line="240" w:lineRule="auto"/>
      </w:pPr>
      <w:r>
        <w:separator/>
      </w:r>
    </w:p>
  </w:endnote>
  <w:endnote w:type="continuationSeparator" w:id="0">
    <w:p w:rsidR="00563834" w:rsidRDefault="00563834"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34" w:rsidRPr="00C036EF" w:rsidRDefault="00563834" w:rsidP="004E5965">
    <w:pPr>
      <w:pStyle w:val="Stopka"/>
      <w:jc w:val="right"/>
      <w:rPr>
        <w:rFonts w:ascii="Arial" w:hAnsi="Arial" w:cs="Arial"/>
        <w:sz w:val="20"/>
        <w:szCs w:val="20"/>
      </w:rPr>
    </w:pPr>
    <w:r w:rsidRPr="00C036EF">
      <w:rPr>
        <w:rFonts w:ascii="Arial" w:hAnsi="Arial" w:cs="Arial"/>
        <w:sz w:val="20"/>
        <w:szCs w:val="20"/>
      </w:rPr>
      <w:t xml:space="preserve"> </w:t>
    </w:r>
    <w:r w:rsidR="00107699" w:rsidRPr="00C036EF">
      <w:rPr>
        <w:rFonts w:ascii="Arial" w:hAnsi="Arial" w:cs="Arial"/>
        <w:sz w:val="20"/>
        <w:szCs w:val="20"/>
      </w:rPr>
      <w:fldChar w:fldCharType="begin"/>
    </w:r>
    <w:r w:rsidRPr="00C036EF">
      <w:rPr>
        <w:rFonts w:ascii="Arial" w:hAnsi="Arial" w:cs="Arial"/>
        <w:sz w:val="20"/>
        <w:szCs w:val="20"/>
      </w:rPr>
      <w:instrText>PAGE</w:instrText>
    </w:r>
    <w:r w:rsidR="00107699" w:rsidRPr="00C036EF">
      <w:rPr>
        <w:rFonts w:ascii="Arial" w:hAnsi="Arial" w:cs="Arial"/>
        <w:sz w:val="20"/>
        <w:szCs w:val="20"/>
      </w:rPr>
      <w:fldChar w:fldCharType="separate"/>
    </w:r>
    <w:r w:rsidR="00E80D41">
      <w:rPr>
        <w:rFonts w:ascii="Arial" w:hAnsi="Arial" w:cs="Arial"/>
        <w:noProof/>
        <w:sz w:val="20"/>
        <w:szCs w:val="20"/>
      </w:rPr>
      <w:t>7</w:t>
    </w:r>
    <w:r w:rsidR="00107699" w:rsidRPr="00C036EF">
      <w:rPr>
        <w:rFonts w:ascii="Arial" w:hAnsi="Arial" w:cs="Arial"/>
        <w:sz w:val="20"/>
        <w:szCs w:val="20"/>
      </w:rPr>
      <w:fldChar w:fldCharType="end"/>
    </w:r>
    <w:r w:rsidRPr="00C036EF">
      <w:rPr>
        <w:rFonts w:ascii="Arial" w:hAnsi="Arial" w:cs="Arial"/>
        <w:sz w:val="20"/>
        <w:szCs w:val="20"/>
      </w:rPr>
      <w:t>/</w:t>
    </w:r>
    <w:r w:rsidR="00107699" w:rsidRPr="00C036EF">
      <w:rPr>
        <w:rFonts w:ascii="Arial" w:hAnsi="Arial" w:cs="Arial"/>
        <w:sz w:val="20"/>
        <w:szCs w:val="20"/>
      </w:rPr>
      <w:fldChar w:fldCharType="begin"/>
    </w:r>
    <w:r w:rsidRPr="00C036EF">
      <w:rPr>
        <w:rFonts w:ascii="Arial" w:hAnsi="Arial" w:cs="Arial"/>
        <w:sz w:val="20"/>
        <w:szCs w:val="20"/>
      </w:rPr>
      <w:instrText>NUMPAGES</w:instrText>
    </w:r>
    <w:r w:rsidR="00107699" w:rsidRPr="00C036EF">
      <w:rPr>
        <w:rFonts w:ascii="Arial" w:hAnsi="Arial" w:cs="Arial"/>
        <w:sz w:val="20"/>
        <w:szCs w:val="20"/>
      </w:rPr>
      <w:fldChar w:fldCharType="separate"/>
    </w:r>
    <w:r w:rsidR="00E80D41">
      <w:rPr>
        <w:rFonts w:ascii="Arial" w:hAnsi="Arial" w:cs="Arial"/>
        <w:noProof/>
        <w:sz w:val="20"/>
        <w:szCs w:val="20"/>
      </w:rPr>
      <w:t>11</w:t>
    </w:r>
    <w:r w:rsidR="00107699" w:rsidRPr="00C036EF">
      <w:rPr>
        <w:rFonts w:ascii="Arial" w:hAnsi="Arial" w:cs="Arial"/>
        <w:sz w:val="20"/>
        <w:szCs w:val="20"/>
      </w:rPr>
      <w:fldChar w:fldCharType="end"/>
    </w:r>
  </w:p>
  <w:p w:rsidR="00563834" w:rsidRDefault="00563834" w:rsidP="004E5965"/>
  <w:p w:rsidR="00563834" w:rsidRDefault="005638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834" w:rsidRDefault="00563834" w:rsidP="00EA4F46">
      <w:pPr>
        <w:spacing w:line="240" w:lineRule="auto"/>
      </w:pPr>
      <w:r>
        <w:separator/>
      </w:r>
    </w:p>
  </w:footnote>
  <w:footnote w:type="continuationSeparator" w:id="0">
    <w:p w:rsidR="00563834" w:rsidRDefault="00563834" w:rsidP="00EA4F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34" w:rsidRPr="00666AF9" w:rsidRDefault="00563834"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563834" w:rsidRDefault="00563834"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563834" w:rsidRPr="00DA392E" w:rsidRDefault="00563834" w:rsidP="004E59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34" w:rsidRDefault="00563834" w:rsidP="00915B9A">
    <w:pPr>
      <w:pStyle w:val="Nagwek"/>
      <w:jc w:val="center"/>
    </w:pPr>
    <w:r w:rsidRPr="00FC6064">
      <w:rPr>
        <w:rFonts w:ascii="Arial" w:eastAsia="Times New Roman" w:hAnsi="Arial" w:cs="Arial"/>
        <w:b/>
        <w:noProof/>
        <w:sz w:val="20"/>
        <w:szCs w:val="20"/>
        <w:lang w:eastAsia="pl-PL"/>
      </w:rPr>
      <w:drawing>
        <wp:inline distT="0" distB="0" distL="0" distR="0">
          <wp:extent cx="5303520" cy="592455"/>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520" cy="5924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E88285F"/>
    <w:multiLevelType w:val="hybridMultilevel"/>
    <w:tmpl w:val="ECB8E518"/>
    <w:lvl w:ilvl="0" w:tplc="04150017">
      <w:start w:val="1"/>
      <w:numFmt w:val="lowerLetter"/>
      <w:lvlText w:val="%1)"/>
      <w:lvlJc w:val="left"/>
      <w:pPr>
        <w:ind w:left="1426" w:hanging="360"/>
      </w:p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7">
    <w:nsid w:val="134900C7"/>
    <w:multiLevelType w:val="hybridMultilevel"/>
    <w:tmpl w:val="EF6EFDFA"/>
    <w:lvl w:ilvl="0" w:tplc="04150017">
      <w:start w:val="1"/>
      <w:numFmt w:val="lowerLetter"/>
      <w:lvlText w:val="%1)"/>
      <w:lvlJc w:val="left"/>
      <w:pPr>
        <w:ind w:left="895" w:hanging="360"/>
      </w:pPr>
    </w:lvl>
    <w:lvl w:ilvl="1" w:tplc="04150019" w:tentative="1">
      <w:start w:val="1"/>
      <w:numFmt w:val="lowerLetter"/>
      <w:lvlText w:val="%2."/>
      <w:lvlJc w:val="left"/>
      <w:pPr>
        <w:ind w:left="1615" w:hanging="360"/>
      </w:pPr>
    </w:lvl>
    <w:lvl w:ilvl="2" w:tplc="0415001B" w:tentative="1">
      <w:start w:val="1"/>
      <w:numFmt w:val="lowerRoman"/>
      <w:lvlText w:val="%3."/>
      <w:lvlJc w:val="right"/>
      <w:pPr>
        <w:ind w:left="2335" w:hanging="180"/>
      </w:pPr>
    </w:lvl>
    <w:lvl w:ilvl="3" w:tplc="0415000F" w:tentative="1">
      <w:start w:val="1"/>
      <w:numFmt w:val="decimal"/>
      <w:lvlText w:val="%4."/>
      <w:lvlJc w:val="left"/>
      <w:pPr>
        <w:ind w:left="3055" w:hanging="360"/>
      </w:pPr>
    </w:lvl>
    <w:lvl w:ilvl="4" w:tplc="04150019" w:tentative="1">
      <w:start w:val="1"/>
      <w:numFmt w:val="lowerLetter"/>
      <w:lvlText w:val="%5."/>
      <w:lvlJc w:val="left"/>
      <w:pPr>
        <w:ind w:left="3775" w:hanging="360"/>
      </w:pPr>
    </w:lvl>
    <w:lvl w:ilvl="5" w:tplc="0415001B" w:tentative="1">
      <w:start w:val="1"/>
      <w:numFmt w:val="lowerRoman"/>
      <w:lvlText w:val="%6."/>
      <w:lvlJc w:val="right"/>
      <w:pPr>
        <w:ind w:left="4495" w:hanging="180"/>
      </w:pPr>
    </w:lvl>
    <w:lvl w:ilvl="6" w:tplc="0415000F" w:tentative="1">
      <w:start w:val="1"/>
      <w:numFmt w:val="decimal"/>
      <w:lvlText w:val="%7."/>
      <w:lvlJc w:val="left"/>
      <w:pPr>
        <w:ind w:left="5215" w:hanging="360"/>
      </w:pPr>
    </w:lvl>
    <w:lvl w:ilvl="7" w:tplc="04150019" w:tentative="1">
      <w:start w:val="1"/>
      <w:numFmt w:val="lowerLetter"/>
      <w:lvlText w:val="%8."/>
      <w:lvlJc w:val="left"/>
      <w:pPr>
        <w:ind w:left="5935" w:hanging="360"/>
      </w:pPr>
    </w:lvl>
    <w:lvl w:ilvl="8" w:tplc="0415001B" w:tentative="1">
      <w:start w:val="1"/>
      <w:numFmt w:val="lowerRoman"/>
      <w:lvlText w:val="%9."/>
      <w:lvlJc w:val="right"/>
      <w:pPr>
        <w:ind w:left="6655" w:hanging="180"/>
      </w:pPr>
    </w:lvl>
  </w:abstractNum>
  <w:abstractNum w:abstractNumId="8">
    <w:nsid w:val="18F944F2"/>
    <w:multiLevelType w:val="hybridMultilevel"/>
    <w:tmpl w:val="7B9CA61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227777CC"/>
    <w:multiLevelType w:val="multilevel"/>
    <w:tmpl w:val="1BE0B132"/>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2C351CC"/>
    <w:multiLevelType w:val="hybridMultilevel"/>
    <w:tmpl w:val="81FAC4C2"/>
    <w:lvl w:ilvl="0" w:tplc="04150017">
      <w:start w:val="1"/>
      <w:numFmt w:val="lowerLetter"/>
      <w:lvlText w:val="%1)"/>
      <w:lvlJc w:val="left"/>
      <w:pPr>
        <w:ind w:left="927" w:hanging="360"/>
      </w:pPr>
      <w:rPr>
        <w:rFonts w:hint="default"/>
        <w:color w:val="auto"/>
        <w:lang w:val="pl-PL"/>
      </w:rPr>
    </w:lvl>
    <w:lvl w:ilvl="1" w:tplc="5B02E4C0">
      <w:start w:val="1"/>
      <w:numFmt w:val="bullet"/>
      <w:lvlText w:val="-"/>
      <w:lvlJc w:val="left"/>
      <w:pPr>
        <w:ind w:left="-2609" w:hanging="360"/>
      </w:pPr>
      <w:rPr>
        <w:rFonts w:ascii="Arial" w:eastAsia="Times New Roman" w:hAnsi="Arial" w:cs="Arial" w:hint="default"/>
      </w:rPr>
    </w:lvl>
    <w:lvl w:ilvl="2" w:tplc="0415001B" w:tentative="1">
      <w:start w:val="1"/>
      <w:numFmt w:val="lowerRoman"/>
      <w:lvlText w:val="%3."/>
      <w:lvlJc w:val="right"/>
      <w:pPr>
        <w:ind w:left="-1889" w:hanging="180"/>
      </w:pPr>
    </w:lvl>
    <w:lvl w:ilvl="3" w:tplc="0415000F">
      <w:start w:val="1"/>
      <w:numFmt w:val="decimal"/>
      <w:lvlText w:val="%4."/>
      <w:lvlJc w:val="left"/>
      <w:pPr>
        <w:ind w:left="-1169" w:hanging="360"/>
      </w:pPr>
    </w:lvl>
    <w:lvl w:ilvl="4" w:tplc="04150019">
      <w:start w:val="1"/>
      <w:numFmt w:val="lowerLetter"/>
      <w:lvlText w:val="%5."/>
      <w:lvlJc w:val="left"/>
      <w:pPr>
        <w:ind w:left="-449" w:hanging="360"/>
      </w:pPr>
    </w:lvl>
    <w:lvl w:ilvl="5" w:tplc="0415001B">
      <w:start w:val="1"/>
      <w:numFmt w:val="lowerRoman"/>
      <w:lvlText w:val="%6."/>
      <w:lvlJc w:val="right"/>
      <w:pPr>
        <w:ind w:left="271" w:hanging="180"/>
      </w:pPr>
    </w:lvl>
    <w:lvl w:ilvl="6" w:tplc="88ACA778">
      <w:start w:val="1"/>
      <w:numFmt w:val="decimal"/>
      <w:lvlText w:val="%7."/>
      <w:lvlJc w:val="left"/>
      <w:pPr>
        <w:ind w:left="785" w:hanging="360"/>
      </w:pPr>
      <w:rPr>
        <w:b w:val="0"/>
      </w:rPr>
    </w:lvl>
    <w:lvl w:ilvl="7" w:tplc="04150019" w:tentative="1">
      <w:start w:val="1"/>
      <w:numFmt w:val="lowerLetter"/>
      <w:lvlText w:val="%8."/>
      <w:lvlJc w:val="left"/>
      <w:pPr>
        <w:ind w:left="1711" w:hanging="360"/>
      </w:pPr>
    </w:lvl>
    <w:lvl w:ilvl="8" w:tplc="0415001B" w:tentative="1">
      <w:start w:val="1"/>
      <w:numFmt w:val="lowerRoman"/>
      <w:lvlText w:val="%9."/>
      <w:lvlJc w:val="right"/>
      <w:pPr>
        <w:ind w:left="2431" w:hanging="180"/>
      </w:pPr>
    </w:lvl>
  </w:abstractNum>
  <w:abstractNum w:abstractNumId="11">
    <w:nsid w:val="243C37FC"/>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3">
    <w:nsid w:val="30C4104D"/>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32D96566"/>
    <w:multiLevelType w:val="hybridMultilevel"/>
    <w:tmpl w:val="FD6CC0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37C824FC"/>
    <w:multiLevelType w:val="hybridMultilevel"/>
    <w:tmpl w:val="1A5226F0"/>
    <w:lvl w:ilvl="0" w:tplc="7BCCBC8A">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41330F2"/>
    <w:multiLevelType w:val="multilevel"/>
    <w:tmpl w:val="7B8621A6"/>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55735580"/>
    <w:multiLevelType w:val="hybridMultilevel"/>
    <w:tmpl w:val="A1525BD8"/>
    <w:lvl w:ilvl="0" w:tplc="AFE6925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222424D"/>
    <w:multiLevelType w:val="hybridMultilevel"/>
    <w:tmpl w:val="8CFE75A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78436596"/>
    <w:multiLevelType w:val="hybridMultilevel"/>
    <w:tmpl w:val="E9B0BA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7"/>
  </w:num>
  <w:num w:numId="6">
    <w:abstractNumId w:val="19"/>
  </w:num>
  <w:num w:numId="7">
    <w:abstractNumId w:val="12"/>
  </w:num>
  <w:num w:numId="8">
    <w:abstractNumId w:val="27"/>
  </w:num>
  <w:num w:numId="9">
    <w:abstractNumId w:val="10"/>
  </w:num>
  <w:num w:numId="10">
    <w:abstractNumId w:val="7"/>
  </w:num>
  <w:num w:numId="11">
    <w:abstractNumId w:val="2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3"/>
  </w:num>
  <w:num w:numId="17">
    <w:abstractNumId w:val="22"/>
  </w:num>
  <w:num w:numId="18">
    <w:abstractNumId w:val="16"/>
  </w:num>
  <w:num w:numId="19">
    <w:abstractNumId w:val="26"/>
  </w:num>
  <w:num w:numId="20">
    <w:abstractNumId w:val="21"/>
  </w:num>
  <w:num w:numId="21">
    <w:abstractNumId w:val="11"/>
  </w:num>
  <w:num w:numId="22">
    <w:abstractNumId w:val="24"/>
  </w:num>
  <w:num w:numId="23">
    <w:abstractNumId w:val="6"/>
  </w:num>
  <w:num w:numId="24">
    <w:abstractNumId w:val="8"/>
  </w:num>
  <w:num w:numId="25">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rsids>
    <w:rsidRoot w:val="00EA4F46"/>
    <w:rsid w:val="00000111"/>
    <w:rsid w:val="00001745"/>
    <w:rsid w:val="00004910"/>
    <w:rsid w:val="00011518"/>
    <w:rsid w:val="00016019"/>
    <w:rsid w:val="00017897"/>
    <w:rsid w:val="0002109A"/>
    <w:rsid w:val="000210C3"/>
    <w:rsid w:val="0002430B"/>
    <w:rsid w:val="000245AC"/>
    <w:rsid w:val="00025372"/>
    <w:rsid w:val="00025575"/>
    <w:rsid w:val="000301D3"/>
    <w:rsid w:val="00033659"/>
    <w:rsid w:val="00042302"/>
    <w:rsid w:val="00042984"/>
    <w:rsid w:val="00047A0E"/>
    <w:rsid w:val="00050686"/>
    <w:rsid w:val="00054CB0"/>
    <w:rsid w:val="00060328"/>
    <w:rsid w:val="00061BE5"/>
    <w:rsid w:val="00062B32"/>
    <w:rsid w:val="00067C87"/>
    <w:rsid w:val="0007317C"/>
    <w:rsid w:val="00076254"/>
    <w:rsid w:val="00076471"/>
    <w:rsid w:val="00076D07"/>
    <w:rsid w:val="00083E57"/>
    <w:rsid w:val="00085D62"/>
    <w:rsid w:val="00086282"/>
    <w:rsid w:val="000914B0"/>
    <w:rsid w:val="000918A7"/>
    <w:rsid w:val="00092377"/>
    <w:rsid w:val="00092991"/>
    <w:rsid w:val="00092BB7"/>
    <w:rsid w:val="00093844"/>
    <w:rsid w:val="0009578E"/>
    <w:rsid w:val="0009658A"/>
    <w:rsid w:val="000A1195"/>
    <w:rsid w:val="000A139E"/>
    <w:rsid w:val="000A1A34"/>
    <w:rsid w:val="000A639D"/>
    <w:rsid w:val="000A6F63"/>
    <w:rsid w:val="000B494A"/>
    <w:rsid w:val="000B5264"/>
    <w:rsid w:val="000B6B65"/>
    <w:rsid w:val="000B71A8"/>
    <w:rsid w:val="000C0BF4"/>
    <w:rsid w:val="000C5E1A"/>
    <w:rsid w:val="000D043A"/>
    <w:rsid w:val="000D183F"/>
    <w:rsid w:val="000D3C03"/>
    <w:rsid w:val="000D4B2D"/>
    <w:rsid w:val="000D5550"/>
    <w:rsid w:val="000D55EC"/>
    <w:rsid w:val="000D5690"/>
    <w:rsid w:val="000D7EC0"/>
    <w:rsid w:val="000E0342"/>
    <w:rsid w:val="000E1C7A"/>
    <w:rsid w:val="000E3054"/>
    <w:rsid w:val="000E3F4E"/>
    <w:rsid w:val="000E4D3D"/>
    <w:rsid w:val="000E7703"/>
    <w:rsid w:val="000E7C80"/>
    <w:rsid w:val="000F13B8"/>
    <w:rsid w:val="000F2301"/>
    <w:rsid w:val="000F36C7"/>
    <w:rsid w:val="001004AC"/>
    <w:rsid w:val="0010203E"/>
    <w:rsid w:val="001026FA"/>
    <w:rsid w:val="001043D3"/>
    <w:rsid w:val="00107699"/>
    <w:rsid w:val="0010794B"/>
    <w:rsid w:val="00107DAA"/>
    <w:rsid w:val="00111ECB"/>
    <w:rsid w:val="0011280D"/>
    <w:rsid w:val="00112932"/>
    <w:rsid w:val="00114EE3"/>
    <w:rsid w:val="00115406"/>
    <w:rsid w:val="00115A85"/>
    <w:rsid w:val="0012078C"/>
    <w:rsid w:val="0013109C"/>
    <w:rsid w:val="001347D0"/>
    <w:rsid w:val="00141299"/>
    <w:rsid w:val="001421D7"/>
    <w:rsid w:val="001459B4"/>
    <w:rsid w:val="00146251"/>
    <w:rsid w:val="001474B3"/>
    <w:rsid w:val="00151918"/>
    <w:rsid w:val="001563BA"/>
    <w:rsid w:val="00160504"/>
    <w:rsid w:val="00162B11"/>
    <w:rsid w:val="00164606"/>
    <w:rsid w:val="00165F0D"/>
    <w:rsid w:val="0017311B"/>
    <w:rsid w:val="001737D0"/>
    <w:rsid w:val="00175299"/>
    <w:rsid w:val="00177601"/>
    <w:rsid w:val="00182779"/>
    <w:rsid w:val="00183E6A"/>
    <w:rsid w:val="0018434D"/>
    <w:rsid w:val="0018554D"/>
    <w:rsid w:val="0019086E"/>
    <w:rsid w:val="0019181C"/>
    <w:rsid w:val="00191A14"/>
    <w:rsid w:val="00193E88"/>
    <w:rsid w:val="00196421"/>
    <w:rsid w:val="00196753"/>
    <w:rsid w:val="0019697C"/>
    <w:rsid w:val="00196B7C"/>
    <w:rsid w:val="00197608"/>
    <w:rsid w:val="001A196A"/>
    <w:rsid w:val="001A21F3"/>
    <w:rsid w:val="001A7D6D"/>
    <w:rsid w:val="001B13FF"/>
    <w:rsid w:val="001B21F5"/>
    <w:rsid w:val="001B2907"/>
    <w:rsid w:val="001B3EE4"/>
    <w:rsid w:val="001B4F66"/>
    <w:rsid w:val="001B6229"/>
    <w:rsid w:val="001B797C"/>
    <w:rsid w:val="001C09FF"/>
    <w:rsid w:val="001C26BC"/>
    <w:rsid w:val="001C38B6"/>
    <w:rsid w:val="001C410A"/>
    <w:rsid w:val="001C55FD"/>
    <w:rsid w:val="001C6B01"/>
    <w:rsid w:val="001D023A"/>
    <w:rsid w:val="001D150E"/>
    <w:rsid w:val="001D1B6E"/>
    <w:rsid w:val="001E044E"/>
    <w:rsid w:val="001E1053"/>
    <w:rsid w:val="001E2655"/>
    <w:rsid w:val="001E7FF3"/>
    <w:rsid w:val="001F0137"/>
    <w:rsid w:val="001F439F"/>
    <w:rsid w:val="001F5CDD"/>
    <w:rsid w:val="001F6B6C"/>
    <w:rsid w:val="00201BCA"/>
    <w:rsid w:val="00203594"/>
    <w:rsid w:val="002062B6"/>
    <w:rsid w:val="0020756B"/>
    <w:rsid w:val="00207C3A"/>
    <w:rsid w:val="00213090"/>
    <w:rsid w:val="00213421"/>
    <w:rsid w:val="0021374C"/>
    <w:rsid w:val="002148CD"/>
    <w:rsid w:val="00223FE0"/>
    <w:rsid w:val="00226061"/>
    <w:rsid w:val="00226A2E"/>
    <w:rsid w:val="00226DCA"/>
    <w:rsid w:val="00231362"/>
    <w:rsid w:val="00233E57"/>
    <w:rsid w:val="00234A03"/>
    <w:rsid w:val="00235A2C"/>
    <w:rsid w:val="0024094A"/>
    <w:rsid w:val="002441C3"/>
    <w:rsid w:val="0024441D"/>
    <w:rsid w:val="00245669"/>
    <w:rsid w:val="002506DF"/>
    <w:rsid w:val="00252FBC"/>
    <w:rsid w:val="0025330E"/>
    <w:rsid w:val="00254266"/>
    <w:rsid w:val="00257947"/>
    <w:rsid w:val="002612A7"/>
    <w:rsid w:val="0026796C"/>
    <w:rsid w:val="00270952"/>
    <w:rsid w:val="00272119"/>
    <w:rsid w:val="00274543"/>
    <w:rsid w:val="00275AB0"/>
    <w:rsid w:val="0028126F"/>
    <w:rsid w:val="00283F87"/>
    <w:rsid w:val="002851BA"/>
    <w:rsid w:val="002926E2"/>
    <w:rsid w:val="002938EB"/>
    <w:rsid w:val="00294E18"/>
    <w:rsid w:val="0029755A"/>
    <w:rsid w:val="002A345A"/>
    <w:rsid w:val="002A3EAD"/>
    <w:rsid w:val="002A40E5"/>
    <w:rsid w:val="002A6255"/>
    <w:rsid w:val="002A7146"/>
    <w:rsid w:val="002A78BA"/>
    <w:rsid w:val="002B5DA3"/>
    <w:rsid w:val="002B78E6"/>
    <w:rsid w:val="002C14FF"/>
    <w:rsid w:val="002C1F4E"/>
    <w:rsid w:val="002C277C"/>
    <w:rsid w:val="002C3C7D"/>
    <w:rsid w:val="002C45C9"/>
    <w:rsid w:val="002C6315"/>
    <w:rsid w:val="002D0E16"/>
    <w:rsid w:val="002D21BD"/>
    <w:rsid w:val="002D2D82"/>
    <w:rsid w:val="002D3A79"/>
    <w:rsid w:val="002D4C0E"/>
    <w:rsid w:val="002D7ACF"/>
    <w:rsid w:val="002D7B4A"/>
    <w:rsid w:val="002E006A"/>
    <w:rsid w:val="002E0524"/>
    <w:rsid w:val="002E1BB1"/>
    <w:rsid w:val="002E1DEA"/>
    <w:rsid w:val="002E2DDE"/>
    <w:rsid w:val="002E35BE"/>
    <w:rsid w:val="002E3871"/>
    <w:rsid w:val="002E41A6"/>
    <w:rsid w:val="002E6549"/>
    <w:rsid w:val="002E6725"/>
    <w:rsid w:val="002F063D"/>
    <w:rsid w:val="002F676B"/>
    <w:rsid w:val="002F6D40"/>
    <w:rsid w:val="00302AAE"/>
    <w:rsid w:val="003034BE"/>
    <w:rsid w:val="00305C10"/>
    <w:rsid w:val="00305FE0"/>
    <w:rsid w:val="00306158"/>
    <w:rsid w:val="003067CC"/>
    <w:rsid w:val="00310A50"/>
    <w:rsid w:val="00311333"/>
    <w:rsid w:val="003116E4"/>
    <w:rsid w:val="0031362F"/>
    <w:rsid w:val="003148EB"/>
    <w:rsid w:val="003203B1"/>
    <w:rsid w:val="003233FE"/>
    <w:rsid w:val="00324735"/>
    <w:rsid w:val="003256FF"/>
    <w:rsid w:val="00327780"/>
    <w:rsid w:val="00331885"/>
    <w:rsid w:val="003325F1"/>
    <w:rsid w:val="003360C0"/>
    <w:rsid w:val="003416EE"/>
    <w:rsid w:val="00342100"/>
    <w:rsid w:val="003421C1"/>
    <w:rsid w:val="00344E9F"/>
    <w:rsid w:val="0034764D"/>
    <w:rsid w:val="003501ED"/>
    <w:rsid w:val="0035048B"/>
    <w:rsid w:val="0035322E"/>
    <w:rsid w:val="003553E4"/>
    <w:rsid w:val="003564B9"/>
    <w:rsid w:val="00360725"/>
    <w:rsid w:val="003608E8"/>
    <w:rsid w:val="00360D85"/>
    <w:rsid w:val="00361E5B"/>
    <w:rsid w:val="003633DF"/>
    <w:rsid w:val="00363DA4"/>
    <w:rsid w:val="00364C1E"/>
    <w:rsid w:val="0036633C"/>
    <w:rsid w:val="003671B7"/>
    <w:rsid w:val="00367D01"/>
    <w:rsid w:val="00371836"/>
    <w:rsid w:val="0037218A"/>
    <w:rsid w:val="003728B5"/>
    <w:rsid w:val="003732B2"/>
    <w:rsid w:val="00376242"/>
    <w:rsid w:val="003775F1"/>
    <w:rsid w:val="00381CEB"/>
    <w:rsid w:val="00382194"/>
    <w:rsid w:val="00390413"/>
    <w:rsid w:val="00390E54"/>
    <w:rsid w:val="00391B0B"/>
    <w:rsid w:val="00396837"/>
    <w:rsid w:val="003A17F7"/>
    <w:rsid w:val="003A6C2E"/>
    <w:rsid w:val="003A7273"/>
    <w:rsid w:val="003B0712"/>
    <w:rsid w:val="003B1FD2"/>
    <w:rsid w:val="003B2226"/>
    <w:rsid w:val="003B4332"/>
    <w:rsid w:val="003B5F89"/>
    <w:rsid w:val="003C41C1"/>
    <w:rsid w:val="003C5300"/>
    <w:rsid w:val="003C5421"/>
    <w:rsid w:val="003C585D"/>
    <w:rsid w:val="003D0D97"/>
    <w:rsid w:val="003D5D04"/>
    <w:rsid w:val="003D79B6"/>
    <w:rsid w:val="003E368A"/>
    <w:rsid w:val="003E3AB5"/>
    <w:rsid w:val="003E6CDA"/>
    <w:rsid w:val="003F0F12"/>
    <w:rsid w:val="003F22B2"/>
    <w:rsid w:val="003F7583"/>
    <w:rsid w:val="003F77EC"/>
    <w:rsid w:val="00400219"/>
    <w:rsid w:val="0040277A"/>
    <w:rsid w:val="0040495F"/>
    <w:rsid w:val="00410109"/>
    <w:rsid w:val="0041168D"/>
    <w:rsid w:val="00414C76"/>
    <w:rsid w:val="00415B9E"/>
    <w:rsid w:val="00415BCC"/>
    <w:rsid w:val="00416890"/>
    <w:rsid w:val="00416E30"/>
    <w:rsid w:val="00421DD2"/>
    <w:rsid w:val="0042320A"/>
    <w:rsid w:val="00423DF8"/>
    <w:rsid w:val="004241E2"/>
    <w:rsid w:val="00424756"/>
    <w:rsid w:val="0042505A"/>
    <w:rsid w:val="0042639D"/>
    <w:rsid w:val="00427B69"/>
    <w:rsid w:val="00431613"/>
    <w:rsid w:val="004318A5"/>
    <w:rsid w:val="00432DA5"/>
    <w:rsid w:val="004332D1"/>
    <w:rsid w:val="00433975"/>
    <w:rsid w:val="00435B37"/>
    <w:rsid w:val="0044239E"/>
    <w:rsid w:val="00442CFF"/>
    <w:rsid w:val="00442D82"/>
    <w:rsid w:val="00443D93"/>
    <w:rsid w:val="00446277"/>
    <w:rsid w:val="0044646E"/>
    <w:rsid w:val="0044796E"/>
    <w:rsid w:val="004502B5"/>
    <w:rsid w:val="004549B5"/>
    <w:rsid w:val="00455ABE"/>
    <w:rsid w:val="00457CF0"/>
    <w:rsid w:val="0046535E"/>
    <w:rsid w:val="00471018"/>
    <w:rsid w:val="00471144"/>
    <w:rsid w:val="00472C5C"/>
    <w:rsid w:val="004775C4"/>
    <w:rsid w:val="00485F5F"/>
    <w:rsid w:val="00486CEF"/>
    <w:rsid w:val="0048714F"/>
    <w:rsid w:val="00487B91"/>
    <w:rsid w:val="00491BDC"/>
    <w:rsid w:val="004940F7"/>
    <w:rsid w:val="00495216"/>
    <w:rsid w:val="004952B6"/>
    <w:rsid w:val="00495C49"/>
    <w:rsid w:val="004A57E5"/>
    <w:rsid w:val="004A687F"/>
    <w:rsid w:val="004A7C57"/>
    <w:rsid w:val="004A7F9E"/>
    <w:rsid w:val="004B4CAE"/>
    <w:rsid w:val="004B70CE"/>
    <w:rsid w:val="004B74CB"/>
    <w:rsid w:val="004C0DD4"/>
    <w:rsid w:val="004C3D37"/>
    <w:rsid w:val="004C40B9"/>
    <w:rsid w:val="004C49B6"/>
    <w:rsid w:val="004C4CF8"/>
    <w:rsid w:val="004C7EAC"/>
    <w:rsid w:val="004D369E"/>
    <w:rsid w:val="004D3BE0"/>
    <w:rsid w:val="004D490F"/>
    <w:rsid w:val="004D6F30"/>
    <w:rsid w:val="004E2202"/>
    <w:rsid w:val="004E2DA1"/>
    <w:rsid w:val="004E374A"/>
    <w:rsid w:val="004E5965"/>
    <w:rsid w:val="004E6B40"/>
    <w:rsid w:val="004F1716"/>
    <w:rsid w:val="004F3A96"/>
    <w:rsid w:val="004F6147"/>
    <w:rsid w:val="00500B08"/>
    <w:rsid w:val="00502BFB"/>
    <w:rsid w:val="00504AA8"/>
    <w:rsid w:val="00505684"/>
    <w:rsid w:val="005066C4"/>
    <w:rsid w:val="0050765E"/>
    <w:rsid w:val="00507B6D"/>
    <w:rsid w:val="00510619"/>
    <w:rsid w:val="00510E53"/>
    <w:rsid w:val="005113AF"/>
    <w:rsid w:val="005119DF"/>
    <w:rsid w:val="005146F8"/>
    <w:rsid w:val="005156DC"/>
    <w:rsid w:val="00515986"/>
    <w:rsid w:val="00517579"/>
    <w:rsid w:val="00522592"/>
    <w:rsid w:val="00522737"/>
    <w:rsid w:val="00522CDC"/>
    <w:rsid w:val="00523A15"/>
    <w:rsid w:val="00526D77"/>
    <w:rsid w:val="005403F9"/>
    <w:rsid w:val="005415F5"/>
    <w:rsid w:val="00543782"/>
    <w:rsid w:val="00544493"/>
    <w:rsid w:val="0054639A"/>
    <w:rsid w:val="00547DB9"/>
    <w:rsid w:val="00551805"/>
    <w:rsid w:val="00553D57"/>
    <w:rsid w:val="00560F9C"/>
    <w:rsid w:val="005619A0"/>
    <w:rsid w:val="00563834"/>
    <w:rsid w:val="00567EE9"/>
    <w:rsid w:val="00570223"/>
    <w:rsid w:val="00570F23"/>
    <w:rsid w:val="005711B2"/>
    <w:rsid w:val="00571BE7"/>
    <w:rsid w:val="00572494"/>
    <w:rsid w:val="005769A7"/>
    <w:rsid w:val="00580609"/>
    <w:rsid w:val="005816E5"/>
    <w:rsid w:val="00586602"/>
    <w:rsid w:val="005909A3"/>
    <w:rsid w:val="005909E7"/>
    <w:rsid w:val="00590ACD"/>
    <w:rsid w:val="00590D12"/>
    <w:rsid w:val="00590F25"/>
    <w:rsid w:val="00593AD0"/>
    <w:rsid w:val="00593F96"/>
    <w:rsid w:val="0059786F"/>
    <w:rsid w:val="005A028E"/>
    <w:rsid w:val="005A26E7"/>
    <w:rsid w:val="005A2CCD"/>
    <w:rsid w:val="005A3188"/>
    <w:rsid w:val="005A7359"/>
    <w:rsid w:val="005B03FD"/>
    <w:rsid w:val="005B0D18"/>
    <w:rsid w:val="005B2AB3"/>
    <w:rsid w:val="005B4C21"/>
    <w:rsid w:val="005B70B9"/>
    <w:rsid w:val="005B789F"/>
    <w:rsid w:val="005C0AD4"/>
    <w:rsid w:val="005C2E25"/>
    <w:rsid w:val="005C4BA0"/>
    <w:rsid w:val="005C67F0"/>
    <w:rsid w:val="005C6D0D"/>
    <w:rsid w:val="005C7593"/>
    <w:rsid w:val="005D148C"/>
    <w:rsid w:val="005D1549"/>
    <w:rsid w:val="005D331C"/>
    <w:rsid w:val="005D3C97"/>
    <w:rsid w:val="005D3D15"/>
    <w:rsid w:val="005D3FC8"/>
    <w:rsid w:val="005D52AB"/>
    <w:rsid w:val="005E0808"/>
    <w:rsid w:val="005E1189"/>
    <w:rsid w:val="005E1867"/>
    <w:rsid w:val="005E2293"/>
    <w:rsid w:val="005E396A"/>
    <w:rsid w:val="005E3DAD"/>
    <w:rsid w:val="005E7042"/>
    <w:rsid w:val="005F160E"/>
    <w:rsid w:val="005F1C60"/>
    <w:rsid w:val="005F2156"/>
    <w:rsid w:val="005F269B"/>
    <w:rsid w:val="005F2B94"/>
    <w:rsid w:val="005F4774"/>
    <w:rsid w:val="006131DB"/>
    <w:rsid w:val="0061334D"/>
    <w:rsid w:val="006133B1"/>
    <w:rsid w:val="00621768"/>
    <w:rsid w:val="0062237C"/>
    <w:rsid w:val="00623176"/>
    <w:rsid w:val="0062317A"/>
    <w:rsid w:val="00624293"/>
    <w:rsid w:val="00624610"/>
    <w:rsid w:val="0062663B"/>
    <w:rsid w:val="00632199"/>
    <w:rsid w:val="00632A87"/>
    <w:rsid w:val="00632BD6"/>
    <w:rsid w:val="0063565A"/>
    <w:rsid w:val="00635968"/>
    <w:rsid w:val="00640B6A"/>
    <w:rsid w:val="00642AC6"/>
    <w:rsid w:val="00642B93"/>
    <w:rsid w:val="00642CEF"/>
    <w:rsid w:val="00646C0F"/>
    <w:rsid w:val="006533EF"/>
    <w:rsid w:val="00654297"/>
    <w:rsid w:val="006575C9"/>
    <w:rsid w:val="00657C0E"/>
    <w:rsid w:val="006613C8"/>
    <w:rsid w:val="00662E4A"/>
    <w:rsid w:val="00663AE0"/>
    <w:rsid w:val="00663E06"/>
    <w:rsid w:val="00666704"/>
    <w:rsid w:val="00670739"/>
    <w:rsid w:val="00670842"/>
    <w:rsid w:val="00670B9A"/>
    <w:rsid w:val="00670C4F"/>
    <w:rsid w:val="00672896"/>
    <w:rsid w:val="00681688"/>
    <w:rsid w:val="00681DDF"/>
    <w:rsid w:val="00686728"/>
    <w:rsid w:val="00686C90"/>
    <w:rsid w:val="0069077F"/>
    <w:rsid w:val="00691296"/>
    <w:rsid w:val="00694214"/>
    <w:rsid w:val="00695291"/>
    <w:rsid w:val="006A0442"/>
    <w:rsid w:val="006A1136"/>
    <w:rsid w:val="006A2016"/>
    <w:rsid w:val="006A4F7C"/>
    <w:rsid w:val="006A672D"/>
    <w:rsid w:val="006A7049"/>
    <w:rsid w:val="006B14AD"/>
    <w:rsid w:val="006B2742"/>
    <w:rsid w:val="006B7BAD"/>
    <w:rsid w:val="006C2298"/>
    <w:rsid w:val="006D097A"/>
    <w:rsid w:val="006D14F9"/>
    <w:rsid w:val="006E08B8"/>
    <w:rsid w:val="006E2EAA"/>
    <w:rsid w:val="006E3534"/>
    <w:rsid w:val="006E3EFD"/>
    <w:rsid w:val="006E4DC1"/>
    <w:rsid w:val="006E4FF0"/>
    <w:rsid w:val="006E6A94"/>
    <w:rsid w:val="006F5F20"/>
    <w:rsid w:val="00701A19"/>
    <w:rsid w:val="00702E4A"/>
    <w:rsid w:val="00703407"/>
    <w:rsid w:val="00703A6B"/>
    <w:rsid w:val="00703F19"/>
    <w:rsid w:val="00710676"/>
    <w:rsid w:val="0071726D"/>
    <w:rsid w:val="00717EDD"/>
    <w:rsid w:val="00723207"/>
    <w:rsid w:val="00723C73"/>
    <w:rsid w:val="00724C55"/>
    <w:rsid w:val="0073338E"/>
    <w:rsid w:val="00734301"/>
    <w:rsid w:val="00734E9F"/>
    <w:rsid w:val="007358FD"/>
    <w:rsid w:val="00736893"/>
    <w:rsid w:val="0074502D"/>
    <w:rsid w:val="00747EE0"/>
    <w:rsid w:val="00750176"/>
    <w:rsid w:val="007507F9"/>
    <w:rsid w:val="00750B6A"/>
    <w:rsid w:val="00751FB2"/>
    <w:rsid w:val="0075430E"/>
    <w:rsid w:val="00756875"/>
    <w:rsid w:val="0076066E"/>
    <w:rsid w:val="007606DE"/>
    <w:rsid w:val="0076732E"/>
    <w:rsid w:val="00767ED6"/>
    <w:rsid w:val="007720F3"/>
    <w:rsid w:val="00773C02"/>
    <w:rsid w:val="00774E86"/>
    <w:rsid w:val="00775A11"/>
    <w:rsid w:val="007815A6"/>
    <w:rsid w:val="00784CF3"/>
    <w:rsid w:val="00787E59"/>
    <w:rsid w:val="00790EFD"/>
    <w:rsid w:val="00791441"/>
    <w:rsid w:val="00791DE5"/>
    <w:rsid w:val="0079665C"/>
    <w:rsid w:val="007A05B0"/>
    <w:rsid w:val="007A2433"/>
    <w:rsid w:val="007A4306"/>
    <w:rsid w:val="007A53C0"/>
    <w:rsid w:val="007A57C3"/>
    <w:rsid w:val="007A6D02"/>
    <w:rsid w:val="007B42B2"/>
    <w:rsid w:val="007B4A7D"/>
    <w:rsid w:val="007B7DA4"/>
    <w:rsid w:val="007C5B12"/>
    <w:rsid w:val="007C7690"/>
    <w:rsid w:val="007C77CD"/>
    <w:rsid w:val="007D375E"/>
    <w:rsid w:val="007D3A21"/>
    <w:rsid w:val="007D4F53"/>
    <w:rsid w:val="007D5E61"/>
    <w:rsid w:val="007E5D25"/>
    <w:rsid w:val="007E68C7"/>
    <w:rsid w:val="007F0BA7"/>
    <w:rsid w:val="007F0E19"/>
    <w:rsid w:val="007F109A"/>
    <w:rsid w:val="007F13FE"/>
    <w:rsid w:val="007F1CAC"/>
    <w:rsid w:val="007F5BA2"/>
    <w:rsid w:val="00800A80"/>
    <w:rsid w:val="00801CDC"/>
    <w:rsid w:val="00802A40"/>
    <w:rsid w:val="00805D73"/>
    <w:rsid w:val="0080651E"/>
    <w:rsid w:val="00806F6E"/>
    <w:rsid w:val="008074D2"/>
    <w:rsid w:val="00807D0E"/>
    <w:rsid w:val="00813F3C"/>
    <w:rsid w:val="00814382"/>
    <w:rsid w:val="00817047"/>
    <w:rsid w:val="00817EC0"/>
    <w:rsid w:val="00821769"/>
    <w:rsid w:val="00821BAD"/>
    <w:rsid w:val="0082348A"/>
    <w:rsid w:val="008252FF"/>
    <w:rsid w:val="00830E70"/>
    <w:rsid w:val="0083347B"/>
    <w:rsid w:val="008352A3"/>
    <w:rsid w:val="00836B28"/>
    <w:rsid w:val="00841160"/>
    <w:rsid w:val="00841704"/>
    <w:rsid w:val="0084365B"/>
    <w:rsid w:val="00843915"/>
    <w:rsid w:val="00844352"/>
    <w:rsid w:val="008465D3"/>
    <w:rsid w:val="00846668"/>
    <w:rsid w:val="00846BE8"/>
    <w:rsid w:val="00846DC1"/>
    <w:rsid w:val="008501B9"/>
    <w:rsid w:val="00852B32"/>
    <w:rsid w:val="0085324C"/>
    <w:rsid w:val="008532DB"/>
    <w:rsid w:val="00853E13"/>
    <w:rsid w:val="0085465F"/>
    <w:rsid w:val="008548B3"/>
    <w:rsid w:val="0085526C"/>
    <w:rsid w:val="00855FB2"/>
    <w:rsid w:val="00857827"/>
    <w:rsid w:val="00862D0F"/>
    <w:rsid w:val="00864203"/>
    <w:rsid w:val="00864B51"/>
    <w:rsid w:val="00865D01"/>
    <w:rsid w:val="008660AC"/>
    <w:rsid w:val="0086668A"/>
    <w:rsid w:val="0087057A"/>
    <w:rsid w:val="00870C1B"/>
    <w:rsid w:val="00870E6F"/>
    <w:rsid w:val="0087211C"/>
    <w:rsid w:val="008734EC"/>
    <w:rsid w:val="00874323"/>
    <w:rsid w:val="00877060"/>
    <w:rsid w:val="0088075C"/>
    <w:rsid w:val="00880FB6"/>
    <w:rsid w:val="0088131C"/>
    <w:rsid w:val="00881A9D"/>
    <w:rsid w:val="00882C98"/>
    <w:rsid w:val="0088387C"/>
    <w:rsid w:val="00883BB9"/>
    <w:rsid w:val="008876BB"/>
    <w:rsid w:val="008918E9"/>
    <w:rsid w:val="008946AF"/>
    <w:rsid w:val="008977CD"/>
    <w:rsid w:val="00897CDE"/>
    <w:rsid w:val="008A0B6A"/>
    <w:rsid w:val="008A59BB"/>
    <w:rsid w:val="008A6830"/>
    <w:rsid w:val="008A6C8A"/>
    <w:rsid w:val="008B0276"/>
    <w:rsid w:val="008B653E"/>
    <w:rsid w:val="008B7781"/>
    <w:rsid w:val="008C3111"/>
    <w:rsid w:val="008C59A0"/>
    <w:rsid w:val="008D02EC"/>
    <w:rsid w:val="008D097D"/>
    <w:rsid w:val="008D5388"/>
    <w:rsid w:val="008E3024"/>
    <w:rsid w:val="008E36CD"/>
    <w:rsid w:val="008E387A"/>
    <w:rsid w:val="008E504C"/>
    <w:rsid w:val="008E6896"/>
    <w:rsid w:val="008F446E"/>
    <w:rsid w:val="008F5F9B"/>
    <w:rsid w:val="008F6259"/>
    <w:rsid w:val="0090389E"/>
    <w:rsid w:val="00906BA0"/>
    <w:rsid w:val="00907EF8"/>
    <w:rsid w:val="00913F13"/>
    <w:rsid w:val="0091483E"/>
    <w:rsid w:val="009148FE"/>
    <w:rsid w:val="00915B9A"/>
    <w:rsid w:val="0092099D"/>
    <w:rsid w:val="00921BCA"/>
    <w:rsid w:val="00927A53"/>
    <w:rsid w:val="00930DCB"/>
    <w:rsid w:val="00931257"/>
    <w:rsid w:val="00936F6B"/>
    <w:rsid w:val="00937621"/>
    <w:rsid w:val="00937D2A"/>
    <w:rsid w:val="00945CE4"/>
    <w:rsid w:val="0095002C"/>
    <w:rsid w:val="0095581D"/>
    <w:rsid w:val="00955AF2"/>
    <w:rsid w:val="00956105"/>
    <w:rsid w:val="00961557"/>
    <w:rsid w:val="00963F8D"/>
    <w:rsid w:val="009652F7"/>
    <w:rsid w:val="009661B3"/>
    <w:rsid w:val="009670F6"/>
    <w:rsid w:val="0096730F"/>
    <w:rsid w:val="0097147E"/>
    <w:rsid w:val="00971D8A"/>
    <w:rsid w:val="00972B08"/>
    <w:rsid w:val="00977724"/>
    <w:rsid w:val="00980483"/>
    <w:rsid w:val="00983140"/>
    <w:rsid w:val="009845DB"/>
    <w:rsid w:val="00986A33"/>
    <w:rsid w:val="009876DC"/>
    <w:rsid w:val="00991362"/>
    <w:rsid w:val="00991BFB"/>
    <w:rsid w:val="009921C4"/>
    <w:rsid w:val="00994332"/>
    <w:rsid w:val="00994C4A"/>
    <w:rsid w:val="00997E8C"/>
    <w:rsid w:val="009A1C15"/>
    <w:rsid w:val="009A2057"/>
    <w:rsid w:val="009A294D"/>
    <w:rsid w:val="009A3F2E"/>
    <w:rsid w:val="009A590B"/>
    <w:rsid w:val="009A6295"/>
    <w:rsid w:val="009B0CA8"/>
    <w:rsid w:val="009B1FE3"/>
    <w:rsid w:val="009B2E33"/>
    <w:rsid w:val="009B5CD4"/>
    <w:rsid w:val="009B6D74"/>
    <w:rsid w:val="009C08D0"/>
    <w:rsid w:val="009C1E38"/>
    <w:rsid w:val="009C457F"/>
    <w:rsid w:val="009C4EF6"/>
    <w:rsid w:val="009C5488"/>
    <w:rsid w:val="009C724A"/>
    <w:rsid w:val="009D2C94"/>
    <w:rsid w:val="009D3504"/>
    <w:rsid w:val="009D761C"/>
    <w:rsid w:val="009E200E"/>
    <w:rsid w:val="009E51C3"/>
    <w:rsid w:val="009E543C"/>
    <w:rsid w:val="009E770D"/>
    <w:rsid w:val="009F10E0"/>
    <w:rsid w:val="009F7950"/>
    <w:rsid w:val="00A00BFC"/>
    <w:rsid w:val="00A01906"/>
    <w:rsid w:val="00A01A04"/>
    <w:rsid w:val="00A02CDB"/>
    <w:rsid w:val="00A03160"/>
    <w:rsid w:val="00A03666"/>
    <w:rsid w:val="00A1301C"/>
    <w:rsid w:val="00A145BF"/>
    <w:rsid w:val="00A14F49"/>
    <w:rsid w:val="00A17CB4"/>
    <w:rsid w:val="00A2585E"/>
    <w:rsid w:val="00A273E0"/>
    <w:rsid w:val="00A42FFC"/>
    <w:rsid w:val="00A43110"/>
    <w:rsid w:val="00A43543"/>
    <w:rsid w:val="00A44469"/>
    <w:rsid w:val="00A44CF0"/>
    <w:rsid w:val="00A4510A"/>
    <w:rsid w:val="00A4650C"/>
    <w:rsid w:val="00A473F4"/>
    <w:rsid w:val="00A47B9E"/>
    <w:rsid w:val="00A553A4"/>
    <w:rsid w:val="00A60634"/>
    <w:rsid w:val="00A60664"/>
    <w:rsid w:val="00A607C0"/>
    <w:rsid w:val="00A632E0"/>
    <w:rsid w:val="00A70B96"/>
    <w:rsid w:val="00A718A5"/>
    <w:rsid w:val="00A71EDF"/>
    <w:rsid w:val="00A74F97"/>
    <w:rsid w:val="00A90237"/>
    <w:rsid w:val="00A90C0D"/>
    <w:rsid w:val="00A92866"/>
    <w:rsid w:val="00A93B88"/>
    <w:rsid w:val="00AA13CE"/>
    <w:rsid w:val="00AA16F2"/>
    <w:rsid w:val="00AB2CD8"/>
    <w:rsid w:val="00AB597A"/>
    <w:rsid w:val="00AB699F"/>
    <w:rsid w:val="00AC036D"/>
    <w:rsid w:val="00AC0DF2"/>
    <w:rsid w:val="00AC247E"/>
    <w:rsid w:val="00AC2786"/>
    <w:rsid w:val="00AC49E0"/>
    <w:rsid w:val="00AC5B0D"/>
    <w:rsid w:val="00AC666B"/>
    <w:rsid w:val="00AD1722"/>
    <w:rsid w:val="00AD26A1"/>
    <w:rsid w:val="00AD510C"/>
    <w:rsid w:val="00AD57D6"/>
    <w:rsid w:val="00AE455F"/>
    <w:rsid w:val="00AE4C8A"/>
    <w:rsid w:val="00AE59DB"/>
    <w:rsid w:val="00AE6F08"/>
    <w:rsid w:val="00AF4B1D"/>
    <w:rsid w:val="00AF4E25"/>
    <w:rsid w:val="00AF55DB"/>
    <w:rsid w:val="00AF57B0"/>
    <w:rsid w:val="00AF686E"/>
    <w:rsid w:val="00AF78AC"/>
    <w:rsid w:val="00B010B2"/>
    <w:rsid w:val="00B03BBC"/>
    <w:rsid w:val="00B069E1"/>
    <w:rsid w:val="00B11809"/>
    <w:rsid w:val="00B14FD0"/>
    <w:rsid w:val="00B20978"/>
    <w:rsid w:val="00B20A85"/>
    <w:rsid w:val="00B2148C"/>
    <w:rsid w:val="00B24ADF"/>
    <w:rsid w:val="00B24FBB"/>
    <w:rsid w:val="00B350C8"/>
    <w:rsid w:val="00B35C0B"/>
    <w:rsid w:val="00B409BC"/>
    <w:rsid w:val="00B4183F"/>
    <w:rsid w:val="00B504AF"/>
    <w:rsid w:val="00B50660"/>
    <w:rsid w:val="00B51BAF"/>
    <w:rsid w:val="00B5388C"/>
    <w:rsid w:val="00B5428A"/>
    <w:rsid w:val="00B557E6"/>
    <w:rsid w:val="00B56544"/>
    <w:rsid w:val="00B63FF1"/>
    <w:rsid w:val="00B64A66"/>
    <w:rsid w:val="00B64BEB"/>
    <w:rsid w:val="00B71D8E"/>
    <w:rsid w:val="00B731F9"/>
    <w:rsid w:val="00B7647A"/>
    <w:rsid w:val="00B76873"/>
    <w:rsid w:val="00B82B01"/>
    <w:rsid w:val="00B82E5E"/>
    <w:rsid w:val="00B85606"/>
    <w:rsid w:val="00B85781"/>
    <w:rsid w:val="00B8701B"/>
    <w:rsid w:val="00B93F82"/>
    <w:rsid w:val="00B949D8"/>
    <w:rsid w:val="00B95A03"/>
    <w:rsid w:val="00B961FD"/>
    <w:rsid w:val="00B972EC"/>
    <w:rsid w:val="00BA12B2"/>
    <w:rsid w:val="00BA3C35"/>
    <w:rsid w:val="00BA3F13"/>
    <w:rsid w:val="00BA4A5D"/>
    <w:rsid w:val="00BA68A2"/>
    <w:rsid w:val="00BA7479"/>
    <w:rsid w:val="00BB2E40"/>
    <w:rsid w:val="00BB3533"/>
    <w:rsid w:val="00BB4993"/>
    <w:rsid w:val="00BB4B6E"/>
    <w:rsid w:val="00BC1001"/>
    <w:rsid w:val="00BC1380"/>
    <w:rsid w:val="00BC213D"/>
    <w:rsid w:val="00BC2750"/>
    <w:rsid w:val="00BC2B28"/>
    <w:rsid w:val="00BC3611"/>
    <w:rsid w:val="00BC3CBB"/>
    <w:rsid w:val="00BC7AF3"/>
    <w:rsid w:val="00BD74D6"/>
    <w:rsid w:val="00BD7C77"/>
    <w:rsid w:val="00BD7DB6"/>
    <w:rsid w:val="00BE0336"/>
    <w:rsid w:val="00BE1389"/>
    <w:rsid w:val="00BE2017"/>
    <w:rsid w:val="00BE2823"/>
    <w:rsid w:val="00BE31AD"/>
    <w:rsid w:val="00BE6C0C"/>
    <w:rsid w:val="00BF008B"/>
    <w:rsid w:val="00BF0899"/>
    <w:rsid w:val="00BF0FBA"/>
    <w:rsid w:val="00BF1278"/>
    <w:rsid w:val="00BF194E"/>
    <w:rsid w:val="00BF1E0F"/>
    <w:rsid w:val="00BF3359"/>
    <w:rsid w:val="00BF38CC"/>
    <w:rsid w:val="00BF5701"/>
    <w:rsid w:val="00BF5F08"/>
    <w:rsid w:val="00C00B11"/>
    <w:rsid w:val="00C0182F"/>
    <w:rsid w:val="00C01979"/>
    <w:rsid w:val="00C045D1"/>
    <w:rsid w:val="00C05A73"/>
    <w:rsid w:val="00C05D91"/>
    <w:rsid w:val="00C112A2"/>
    <w:rsid w:val="00C13664"/>
    <w:rsid w:val="00C1672F"/>
    <w:rsid w:val="00C16883"/>
    <w:rsid w:val="00C26E5A"/>
    <w:rsid w:val="00C278C3"/>
    <w:rsid w:val="00C27EC6"/>
    <w:rsid w:val="00C30B47"/>
    <w:rsid w:val="00C331C0"/>
    <w:rsid w:val="00C33B7E"/>
    <w:rsid w:val="00C34C42"/>
    <w:rsid w:val="00C43870"/>
    <w:rsid w:val="00C46AC2"/>
    <w:rsid w:val="00C50738"/>
    <w:rsid w:val="00C51D31"/>
    <w:rsid w:val="00C52ED0"/>
    <w:rsid w:val="00C53A9A"/>
    <w:rsid w:val="00C54F9F"/>
    <w:rsid w:val="00C56C97"/>
    <w:rsid w:val="00C614B8"/>
    <w:rsid w:val="00C710A0"/>
    <w:rsid w:val="00C71855"/>
    <w:rsid w:val="00C738BB"/>
    <w:rsid w:val="00C772BF"/>
    <w:rsid w:val="00C77580"/>
    <w:rsid w:val="00C81127"/>
    <w:rsid w:val="00C822F7"/>
    <w:rsid w:val="00C90CCB"/>
    <w:rsid w:val="00C91F6E"/>
    <w:rsid w:val="00C928C6"/>
    <w:rsid w:val="00C979A0"/>
    <w:rsid w:val="00CA6DA4"/>
    <w:rsid w:val="00CA7CD3"/>
    <w:rsid w:val="00CB1005"/>
    <w:rsid w:val="00CB33DE"/>
    <w:rsid w:val="00CC15B2"/>
    <w:rsid w:val="00CC2935"/>
    <w:rsid w:val="00CC2B79"/>
    <w:rsid w:val="00CC3859"/>
    <w:rsid w:val="00CC55D3"/>
    <w:rsid w:val="00CD08FF"/>
    <w:rsid w:val="00CD152C"/>
    <w:rsid w:val="00CD1776"/>
    <w:rsid w:val="00CD4DDA"/>
    <w:rsid w:val="00CE3459"/>
    <w:rsid w:val="00CE5B5E"/>
    <w:rsid w:val="00D00281"/>
    <w:rsid w:val="00D01330"/>
    <w:rsid w:val="00D113AC"/>
    <w:rsid w:val="00D142B9"/>
    <w:rsid w:val="00D14B1E"/>
    <w:rsid w:val="00D1742D"/>
    <w:rsid w:val="00D202E4"/>
    <w:rsid w:val="00D218D9"/>
    <w:rsid w:val="00D23757"/>
    <w:rsid w:val="00D301BD"/>
    <w:rsid w:val="00D327C5"/>
    <w:rsid w:val="00D350C0"/>
    <w:rsid w:val="00D42F45"/>
    <w:rsid w:val="00D44F62"/>
    <w:rsid w:val="00D46167"/>
    <w:rsid w:val="00D52BE7"/>
    <w:rsid w:val="00D531FA"/>
    <w:rsid w:val="00D60B3C"/>
    <w:rsid w:val="00D60D06"/>
    <w:rsid w:val="00D60ECB"/>
    <w:rsid w:val="00D6724E"/>
    <w:rsid w:val="00D73842"/>
    <w:rsid w:val="00D73E33"/>
    <w:rsid w:val="00D76B78"/>
    <w:rsid w:val="00D80B8B"/>
    <w:rsid w:val="00D8398B"/>
    <w:rsid w:val="00D86EA8"/>
    <w:rsid w:val="00D90978"/>
    <w:rsid w:val="00D95A62"/>
    <w:rsid w:val="00D95E2C"/>
    <w:rsid w:val="00DA766C"/>
    <w:rsid w:val="00DB2C95"/>
    <w:rsid w:val="00DB4AE2"/>
    <w:rsid w:val="00DC1166"/>
    <w:rsid w:val="00DC5A0F"/>
    <w:rsid w:val="00DC7314"/>
    <w:rsid w:val="00DD0941"/>
    <w:rsid w:val="00DD40A6"/>
    <w:rsid w:val="00DD4121"/>
    <w:rsid w:val="00DD63C0"/>
    <w:rsid w:val="00DD761D"/>
    <w:rsid w:val="00DE17E3"/>
    <w:rsid w:val="00DE2C2D"/>
    <w:rsid w:val="00DE2D1E"/>
    <w:rsid w:val="00DE396C"/>
    <w:rsid w:val="00DE5160"/>
    <w:rsid w:val="00DE7ECB"/>
    <w:rsid w:val="00DF3317"/>
    <w:rsid w:val="00DF4F57"/>
    <w:rsid w:val="00E0053B"/>
    <w:rsid w:val="00E009CB"/>
    <w:rsid w:val="00E01EDE"/>
    <w:rsid w:val="00E023CD"/>
    <w:rsid w:val="00E06494"/>
    <w:rsid w:val="00E156F9"/>
    <w:rsid w:val="00E21347"/>
    <w:rsid w:val="00E22B35"/>
    <w:rsid w:val="00E23243"/>
    <w:rsid w:val="00E24A90"/>
    <w:rsid w:val="00E265D5"/>
    <w:rsid w:val="00E3048D"/>
    <w:rsid w:val="00E30B02"/>
    <w:rsid w:val="00E375D3"/>
    <w:rsid w:val="00E41225"/>
    <w:rsid w:val="00E41641"/>
    <w:rsid w:val="00E43462"/>
    <w:rsid w:val="00E45029"/>
    <w:rsid w:val="00E45363"/>
    <w:rsid w:val="00E457D6"/>
    <w:rsid w:val="00E4615F"/>
    <w:rsid w:val="00E50B9C"/>
    <w:rsid w:val="00E538EA"/>
    <w:rsid w:val="00E5392C"/>
    <w:rsid w:val="00E5739D"/>
    <w:rsid w:val="00E57FEE"/>
    <w:rsid w:val="00E612AA"/>
    <w:rsid w:val="00E65208"/>
    <w:rsid w:val="00E65700"/>
    <w:rsid w:val="00E7506A"/>
    <w:rsid w:val="00E7752A"/>
    <w:rsid w:val="00E8050B"/>
    <w:rsid w:val="00E80D41"/>
    <w:rsid w:val="00E82633"/>
    <w:rsid w:val="00E85BA0"/>
    <w:rsid w:val="00E8790E"/>
    <w:rsid w:val="00E9130D"/>
    <w:rsid w:val="00E95D02"/>
    <w:rsid w:val="00E970F8"/>
    <w:rsid w:val="00EA4F46"/>
    <w:rsid w:val="00EA6253"/>
    <w:rsid w:val="00EB0239"/>
    <w:rsid w:val="00EB0B82"/>
    <w:rsid w:val="00EB4329"/>
    <w:rsid w:val="00EC1836"/>
    <w:rsid w:val="00EC7B2E"/>
    <w:rsid w:val="00EC7FC5"/>
    <w:rsid w:val="00ED1CFB"/>
    <w:rsid w:val="00ED2CFD"/>
    <w:rsid w:val="00ED4E3E"/>
    <w:rsid w:val="00ED5817"/>
    <w:rsid w:val="00ED587D"/>
    <w:rsid w:val="00ED6546"/>
    <w:rsid w:val="00EE4CD6"/>
    <w:rsid w:val="00EE4DE3"/>
    <w:rsid w:val="00EE6196"/>
    <w:rsid w:val="00EE65F5"/>
    <w:rsid w:val="00EE680E"/>
    <w:rsid w:val="00EF145D"/>
    <w:rsid w:val="00EF1EE4"/>
    <w:rsid w:val="00EF36C2"/>
    <w:rsid w:val="00EF5B73"/>
    <w:rsid w:val="00F01616"/>
    <w:rsid w:val="00F02513"/>
    <w:rsid w:val="00F02F28"/>
    <w:rsid w:val="00F05655"/>
    <w:rsid w:val="00F06E82"/>
    <w:rsid w:val="00F11C35"/>
    <w:rsid w:val="00F11D5D"/>
    <w:rsid w:val="00F16279"/>
    <w:rsid w:val="00F17EB7"/>
    <w:rsid w:val="00F201A6"/>
    <w:rsid w:val="00F25AC2"/>
    <w:rsid w:val="00F262F4"/>
    <w:rsid w:val="00F2710F"/>
    <w:rsid w:val="00F31D12"/>
    <w:rsid w:val="00F33442"/>
    <w:rsid w:val="00F34A3E"/>
    <w:rsid w:val="00F40C90"/>
    <w:rsid w:val="00F45876"/>
    <w:rsid w:val="00F51121"/>
    <w:rsid w:val="00F55C2F"/>
    <w:rsid w:val="00F57749"/>
    <w:rsid w:val="00F606DD"/>
    <w:rsid w:val="00F62D43"/>
    <w:rsid w:val="00F63627"/>
    <w:rsid w:val="00F66B93"/>
    <w:rsid w:val="00F726DB"/>
    <w:rsid w:val="00F72FB1"/>
    <w:rsid w:val="00F736BB"/>
    <w:rsid w:val="00F77E5C"/>
    <w:rsid w:val="00F81A0F"/>
    <w:rsid w:val="00F81A6D"/>
    <w:rsid w:val="00F864E2"/>
    <w:rsid w:val="00F865BC"/>
    <w:rsid w:val="00F87F2A"/>
    <w:rsid w:val="00F9096F"/>
    <w:rsid w:val="00F96910"/>
    <w:rsid w:val="00F975AA"/>
    <w:rsid w:val="00FA0035"/>
    <w:rsid w:val="00FA0546"/>
    <w:rsid w:val="00FA0D66"/>
    <w:rsid w:val="00FA115B"/>
    <w:rsid w:val="00FA1E0E"/>
    <w:rsid w:val="00FA294F"/>
    <w:rsid w:val="00FA3550"/>
    <w:rsid w:val="00FA4ABE"/>
    <w:rsid w:val="00FA508B"/>
    <w:rsid w:val="00FA6252"/>
    <w:rsid w:val="00FA6D7C"/>
    <w:rsid w:val="00FA748C"/>
    <w:rsid w:val="00FB23F8"/>
    <w:rsid w:val="00FB7718"/>
    <w:rsid w:val="00FC07EB"/>
    <w:rsid w:val="00FC5ED1"/>
    <w:rsid w:val="00FC6064"/>
    <w:rsid w:val="00FD3956"/>
    <w:rsid w:val="00FD4077"/>
    <w:rsid w:val="00FE2F1B"/>
    <w:rsid w:val="00FE3FCE"/>
    <w:rsid w:val="00FE43B8"/>
    <w:rsid w:val="00FE5B00"/>
    <w:rsid w:val="00FE5F2D"/>
    <w:rsid w:val="00FF1D2D"/>
    <w:rsid w:val="00FF36A8"/>
    <w:rsid w:val="00FF36FC"/>
    <w:rsid w:val="00FF4512"/>
    <w:rsid w:val="00FF5276"/>
    <w:rsid w:val="00FF75CF"/>
    <w:rsid w:val="00FF7D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585E"/>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F62D4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2"/>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AABE8-D2F2-486C-A00E-E589C6E0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3739</Words>
  <Characters>22434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3</cp:revision>
  <cp:lastPrinted>2017-01-20T14:03:00Z</cp:lastPrinted>
  <dcterms:created xsi:type="dcterms:W3CDTF">2017-01-23T13:06:00Z</dcterms:created>
  <dcterms:modified xsi:type="dcterms:W3CDTF">2017-01-24T09:19:00Z</dcterms:modified>
</cp:coreProperties>
</file>