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774F48">
      <w:pPr>
        <w:spacing w:line="240" w:lineRule="auto"/>
        <w:ind w:right="-846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1110AD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C059DF">
      <w:pPr>
        <w:spacing w:line="240" w:lineRule="auto"/>
        <w:ind w:right="-846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8475A7">
        <w:rPr>
          <w:rFonts w:ascii="Arial" w:hAnsi="Arial" w:cs="Arial"/>
          <w:b/>
          <w:sz w:val="18"/>
          <w:szCs w:val="18"/>
          <w:lang w:eastAsia="pl-PL"/>
        </w:rPr>
        <w:t>3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94241F" w:rsidRPr="0094241F">
        <w:rPr>
          <w:rFonts w:ascii="Arial" w:hAnsi="Arial" w:cs="Arial"/>
          <w:b/>
          <w:sz w:val="18"/>
          <w:szCs w:val="18"/>
          <w:lang w:eastAsia="pl-PL"/>
        </w:rPr>
        <w:t xml:space="preserve">Budowa i przebudowa dróg lokalnych (gminnych i powiatowych) w ramach Strategii ZIT dla </w:t>
      </w:r>
      <w:proofErr w:type="spellStart"/>
      <w:r w:rsidR="008475A7">
        <w:rPr>
          <w:rFonts w:ascii="Arial" w:hAnsi="Arial" w:cs="Arial"/>
          <w:b/>
          <w:sz w:val="18"/>
          <w:szCs w:val="18"/>
          <w:lang w:eastAsia="pl-PL"/>
        </w:rPr>
        <w:t>Koszalińsko-Kołobrzesko-Białogardzkiego</w:t>
      </w:r>
      <w:proofErr w:type="spellEnd"/>
      <w:r w:rsidR="008475A7">
        <w:rPr>
          <w:rFonts w:ascii="Arial" w:hAnsi="Arial" w:cs="Arial"/>
          <w:b/>
          <w:sz w:val="18"/>
          <w:szCs w:val="18"/>
          <w:lang w:eastAsia="pl-PL"/>
        </w:rPr>
        <w:t xml:space="preserve"> Obszaru Funkcjonalnego</w:t>
      </w: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B8145A" w:rsidTr="00ED2053">
        <w:trPr>
          <w:trHeight w:val="49"/>
        </w:trPr>
        <w:tc>
          <w:tcPr>
            <w:tcW w:w="567" w:type="dxa"/>
            <w:vAlign w:val="center"/>
          </w:tcPr>
          <w:p w:rsidR="00F02513" w:rsidRPr="00B8145A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B8145A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CC0202" w:rsidRPr="00B8145A" w:rsidTr="00ED2053">
        <w:trPr>
          <w:trHeight w:val="278"/>
        </w:trPr>
        <w:tc>
          <w:tcPr>
            <w:tcW w:w="567" w:type="dxa"/>
          </w:tcPr>
          <w:p w:rsidR="00CC0202" w:rsidRPr="00B8145A" w:rsidRDefault="00CC020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C0202" w:rsidRPr="00B8145A" w:rsidRDefault="00CC0202" w:rsidP="006051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60511F">
              <w:rPr>
                <w:rFonts w:ascii="Arial" w:hAnsi="Arial" w:cs="Arial"/>
                <w:sz w:val="18"/>
                <w:szCs w:val="18"/>
              </w:rPr>
              <w:t>3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Zachodniopomorskiego 2014-2020 (projekty, dla których wezwanie do złożenia wniosku o dofinansowanie nastąpiło od 22 listopada 2017 r.) (wersja </w:t>
            </w:r>
            <w:r w:rsidR="0060511F">
              <w:rPr>
                <w:rFonts w:ascii="Arial" w:hAnsi="Arial" w:cs="Arial"/>
                <w:sz w:val="18"/>
                <w:szCs w:val="18"/>
              </w:rPr>
              <w:t>5</w:t>
            </w:r>
            <w:r w:rsidRPr="00B8145A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CC0202" w:rsidRPr="00B8145A" w:rsidRDefault="00CC0202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CC0202" w:rsidRPr="00B8145A" w:rsidRDefault="00CC0202" w:rsidP="00C11808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>Regulaminu naboru dla działania 5.</w:t>
            </w:r>
            <w:r w:rsidR="00C1180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60511F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60511F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CC0202" w:rsidRPr="00B8145A" w:rsidRDefault="00CC020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CC0202" w:rsidRPr="00B8145A" w:rsidRDefault="00644D2B" w:rsidP="00CE1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Wrzesie</w:t>
            </w:r>
            <w:r w:rsidR="005F52D2" w:rsidRPr="00B8145A">
              <w:rPr>
                <w:rFonts w:ascii="Arial" w:hAnsi="Arial" w:cs="Arial"/>
                <w:b/>
                <w:sz w:val="18"/>
                <w:szCs w:val="18"/>
              </w:rPr>
              <w:t>ń</w:t>
            </w:r>
            <w:r w:rsidR="00D338B4" w:rsidRPr="00B8145A">
              <w:rPr>
                <w:rFonts w:ascii="Arial" w:hAnsi="Arial" w:cs="Arial"/>
                <w:b/>
                <w:sz w:val="18"/>
                <w:szCs w:val="18"/>
              </w:rPr>
              <w:t xml:space="preserve"> 2018 r.</w:t>
            </w:r>
          </w:p>
        </w:tc>
      </w:tr>
      <w:tr w:rsidR="00717AFB" w:rsidRPr="00B8145A" w:rsidTr="00ED2053">
        <w:trPr>
          <w:trHeight w:val="278"/>
        </w:trPr>
        <w:tc>
          <w:tcPr>
            <w:tcW w:w="567" w:type="dxa"/>
          </w:tcPr>
          <w:p w:rsidR="00717AFB" w:rsidRPr="00B8145A" w:rsidRDefault="00717AFB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AFB" w:rsidRPr="00B8145A" w:rsidRDefault="00E91189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717AFB" w:rsidRPr="00B8145A" w:rsidRDefault="00E91189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Słownik pojęć</w:t>
            </w:r>
          </w:p>
          <w:p w:rsidR="00E91189" w:rsidRPr="00B8145A" w:rsidRDefault="00E91189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6521" w:type="dxa"/>
          </w:tcPr>
          <w:p w:rsidR="00374433" w:rsidRPr="00B8145A" w:rsidRDefault="00E132BF" w:rsidP="00CC020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Wykreślono</w:t>
            </w:r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19</w:t>
            </w: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 </w:t>
            </w:r>
          </w:p>
          <w:p w:rsidR="00717AFB" w:rsidRPr="00B8145A" w:rsidRDefault="00E132BF" w:rsidP="0037443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Punkty od 20 do 37 </w:t>
            </w:r>
            <w:r w:rsidR="00374433" w:rsidRPr="00B8145A">
              <w:rPr>
                <w:rFonts w:ascii="Arial" w:hAnsi="Arial" w:cs="Arial"/>
                <w:sz w:val="18"/>
                <w:szCs w:val="18"/>
              </w:rPr>
              <w:t xml:space="preserve">stają się odpowiednio </w:t>
            </w:r>
            <w:proofErr w:type="spellStart"/>
            <w:r w:rsidR="00374433"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374433" w:rsidRPr="00B8145A">
              <w:rPr>
                <w:rFonts w:ascii="Arial" w:hAnsi="Arial" w:cs="Arial"/>
                <w:sz w:val="18"/>
                <w:szCs w:val="18"/>
              </w:rPr>
              <w:t xml:space="preserve"> od 19 do 36.</w:t>
            </w:r>
          </w:p>
        </w:tc>
        <w:tc>
          <w:tcPr>
            <w:tcW w:w="1984" w:type="dxa"/>
          </w:tcPr>
          <w:p w:rsidR="00717AFB" w:rsidRPr="00B8145A" w:rsidRDefault="004D3B8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17AFB" w:rsidRPr="00B8145A" w:rsidRDefault="004D3B8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77AAD" w:rsidRPr="00B8145A" w:rsidTr="00ED2053">
        <w:trPr>
          <w:trHeight w:val="278"/>
        </w:trPr>
        <w:tc>
          <w:tcPr>
            <w:tcW w:w="567" w:type="dxa"/>
          </w:tcPr>
          <w:p w:rsidR="00677AAD" w:rsidRPr="00B8145A" w:rsidRDefault="00677AA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677AAD" w:rsidRPr="00B8145A" w:rsidRDefault="00677AAD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677AAD" w:rsidRPr="00B8145A" w:rsidRDefault="00677AAD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677AAD" w:rsidRPr="00B8145A" w:rsidRDefault="00677AAD" w:rsidP="004F42CD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całym dokumencie zaktualizowano podstawy prawne i wytyczne.</w:t>
            </w:r>
          </w:p>
        </w:tc>
        <w:tc>
          <w:tcPr>
            <w:tcW w:w="1984" w:type="dxa"/>
          </w:tcPr>
          <w:p w:rsidR="00677AAD" w:rsidRPr="00B8145A" w:rsidRDefault="00677AAD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677AAD" w:rsidRPr="00B8145A" w:rsidRDefault="00677AAD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  <w:p w:rsidR="00677AAD" w:rsidRPr="00B8145A" w:rsidRDefault="00677AAD" w:rsidP="004F42CD">
            <w:pPr>
              <w:rPr>
                <w:rFonts w:ascii="Arial" w:hAnsi="Arial" w:cs="Arial"/>
                <w:sz w:val="18"/>
                <w:szCs w:val="18"/>
              </w:rPr>
            </w:pPr>
          </w:p>
          <w:p w:rsidR="00677AAD" w:rsidRPr="00B8145A" w:rsidRDefault="00677AAD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3D4" w:rsidRPr="00B8145A" w:rsidTr="00ED2053">
        <w:trPr>
          <w:trHeight w:val="278"/>
        </w:trPr>
        <w:tc>
          <w:tcPr>
            <w:tcW w:w="567" w:type="dxa"/>
          </w:tcPr>
          <w:p w:rsidR="00E003D4" w:rsidRPr="00B8145A" w:rsidRDefault="00E003D4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003D4" w:rsidRPr="00B8145A" w:rsidRDefault="00E003D4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E003D4" w:rsidRPr="00B8145A" w:rsidRDefault="00E003D4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Rozdział 1</w:t>
            </w:r>
          </w:p>
          <w:p w:rsidR="00E003D4" w:rsidRPr="00B8145A" w:rsidRDefault="00E003D4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1.2</w:t>
            </w:r>
          </w:p>
          <w:p w:rsidR="00E003D4" w:rsidRPr="00B8145A" w:rsidRDefault="00E003D4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6521" w:type="dxa"/>
          </w:tcPr>
          <w:p w:rsidR="00374433" w:rsidRPr="00B8145A" w:rsidRDefault="00374433" w:rsidP="00374433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Wykre</w:t>
            </w:r>
            <w:r w:rsidR="003E0BC3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ś</w:t>
            </w: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lono</w:t>
            </w:r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pkt</w:t>
            </w:r>
            <w:proofErr w:type="spellEnd"/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9</w:t>
            </w: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. </w:t>
            </w:r>
          </w:p>
          <w:p w:rsidR="00E003D4" w:rsidRPr="00B8145A" w:rsidRDefault="00E003D4" w:rsidP="009601C0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Dotychczasowe </w:t>
            </w:r>
            <w:proofErr w:type="spellStart"/>
            <w:r w:rsidRPr="00B8145A">
              <w:rPr>
                <w:rFonts w:ascii="Arial" w:hAnsi="Arial" w:cs="Arial"/>
                <w:iCs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601C0">
              <w:rPr>
                <w:rFonts w:ascii="Arial" w:hAnsi="Arial" w:cs="Arial"/>
                <w:iCs/>
                <w:sz w:val="18"/>
                <w:szCs w:val="18"/>
              </w:rPr>
              <w:t xml:space="preserve">od 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10 </w:t>
            </w:r>
            <w:r w:rsidR="009601C0">
              <w:rPr>
                <w:rFonts w:ascii="Arial" w:hAnsi="Arial" w:cs="Arial"/>
                <w:iCs/>
                <w:sz w:val="18"/>
                <w:szCs w:val="18"/>
              </w:rPr>
              <w:t>do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1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staj</w:t>
            </w:r>
            <w:r w:rsidR="00EB5D05" w:rsidRPr="00B8145A">
              <w:rPr>
                <w:rFonts w:ascii="Arial" w:hAnsi="Arial" w:cs="Arial"/>
                <w:iCs/>
                <w:sz w:val="18"/>
                <w:szCs w:val="18"/>
              </w:rPr>
              <w:t>ą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się odpowiednio </w:t>
            </w:r>
            <w:proofErr w:type="spellStart"/>
            <w:r w:rsidR="00EE7D21">
              <w:rPr>
                <w:rFonts w:ascii="Arial" w:hAnsi="Arial" w:cs="Arial"/>
                <w:iCs/>
                <w:sz w:val="18"/>
                <w:szCs w:val="18"/>
              </w:rPr>
              <w:t>pkt</w:t>
            </w:r>
            <w:proofErr w:type="spellEnd"/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601C0">
              <w:rPr>
                <w:rFonts w:ascii="Arial" w:hAnsi="Arial" w:cs="Arial"/>
                <w:iCs/>
                <w:sz w:val="18"/>
                <w:szCs w:val="18"/>
              </w:rPr>
              <w:t xml:space="preserve">od 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9 </w:t>
            </w:r>
            <w:r w:rsidR="009601C0">
              <w:rPr>
                <w:rFonts w:ascii="Arial" w:hAnsi="Arial" w:cs="Arial"/>
                <w:iCs/>
                <w:sz w:val="18"/>
                <w:szCs w:val="18"/>
              </w:rPr>
              <w:t>do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13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E003D4" w:rsidRPr="00B8145A" w:rsidRDefault="00A7072D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</w:t>
            </w:r>
            <w:r w:rsidR="00D072BD" w:rsidRPr="00B8145A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26" w:type="dxa"/>
          </w:tcPr>
          <w:p w:rsidR="00E003D4" w:rsidRPr="00B8145A" w:rsidRDefault="00A7072D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A588E" w:rsidRPr="00B8145A" w:rsidTr="00ED2053">
        <w:trPr>
          <w:trHeight w:val="278"/>
        </w:trPr>
        <w:tc>
          <w:tcPr>
            <w:tcW w:w="567" w:type="dxa"/>
          </w:tcPr>
          <w:p w:rsidR="000A588E" w:rsidRPr="00B8145A" w:rsidRDefault="000A588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588E" w:rsidRPr="00B8145A" w:rsidRDefault="000A588E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</w:t>
            </w:r>
          </w:p>
        </w:tc>
        <w:tc>
          <w:tcPr>
            <w:tcW w:w="1701" w:type="dxa"/>
          </w:tcPr>
          <w:p w:rsidR="000A588E" w:rsidRPr="00B8145A" w:rsidRDefault="000A588E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Rozdział 2 </w:t>
            </w:r>
          </w:p>
          <w:p w:rsidR="000A588E" w:rsidRPr="00B8145A" w:rsidRDefault="000A588E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2.1</w:t>
            </w:r>
          </w:p>
          <w:p w:rsidR="000A588E" w:rsidRPr="00B8145A" w:rsidRDefault="000A588E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6521" w:type="dxa"/>
          </w:tcPr>
          <w:p w:rsidR="00456043" w:rsidRPr="00B8145A" w:rsidRDefault="000A588E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F46AC7" w:rsidRPr="00F46AC7" w:rsidRDefault="00456043" w:rsidP="00F46AC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AC7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F46AC7" w:rsidRPr="00F46AC7">
              <w:rPr>
                <w:rFonts w:ascii="Arial" w:hAnsi="Arial" w:cs="Arial"/>
                <w:sz w:val="18"/>
                <w:szCs w:val="18"/>
              </w:rPr>
              <w:t>17 576 000,00 PLN (słownie: siedemnaście milionów pięćset siedemdziesiąt sześć tysięcy 00/100 PLN).</w:t>
            </w:r>
          </w:p>
          <w:p w:rsidR="00D03C0B" w:rsidRPr="00B8145A" w:rsidRDefault="00D03C0B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0A588E" w:rsidRPr="00B8145A" w:rsidRDefault="000A588E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0A588E" w:rsidRPr="00B8145A" w:rsidRDefault="00456043" w:rsidP="000A6D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7C59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B97C59">
              <w:rPr>
                <w:rFonts w:ascii="Arial" w:hAnsi="Arial" w:cs="Arial"/>
                <w:sz w:val="18"/>
                <w:szCs w:val="18"/>
              </w:rPr>
              <w:t>4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 000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> </w:t>
            </w:r>
            <w:r w:rsidRPr="00B97C59">
              <w:rPr>
                <w:rFonts w:ascii="Arial" w:hAnsi="Arial" w:cs="Arial"/>
                <w:sz w:val="18"/>
                <w:szCs w:val="18"/>
              </w:rPr>
              <w:t>000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>,00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 EUR (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 xml:space="preserve">słownie: </w:t>
            </w:r>
            <w:r w:rsidR="00B24079">
              <w:rPr>
                <w:rFonts w:ascii="Arial" w:hAnsi="Arial" w:cs="Arial"/>
                <w:sz w:val="18"/>
                <w:szCs w:val="18"/>
              </w:rPr>
              <w:t xml:space="preserve">cztery </w:t>
            </w:r>
            <w:r w:rsidRPr="00B97C59">
              <w:rPr>
                <w:rFonts w:ascii="Arial" w:hAnsi="Arial" w:cs="Arial"/>
                <w:sz w:val="18"/>
                <w:szCs w:val="18"/>
              </w:rPr>
              <w:t>milion</w:t>
            </w:r>
            <w:r w:rsidR="00B24079">
              <w:rPr>
                <w:rFonts w:ascii="Arial" w:hAnsi="Arial" w:cs="Arial"/>
                <w:sz w:val="18"/>
                <w:szCs w:val="18"/>
              </w:rPr>
              <w:t>y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 xml:space="preserve">00/100 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EUR). Na dzień aktualizacji niniejszego regulaminu kwota ta w PLN wyliczona w oparciu o kurs Europejskiego Banku Centralnego w przedostatniego dnia roboczego miesiąca poprzedzającego ww. aktualizację </w:t>
            </w:r>
            <w:r w:rsidR="00D42BF4" w:rsidRPr="00B97C59">
              <w:rPr>
                <w:rFonts w:ascii="Arial" w:hAnsi="Arial" w:cs="Arial"/>
                <w:sz w:val="18"/>
                <w:szCs w:val="18"/>
              </w:rPr>
              <w:t xml:space="preserve">– z zastrzeżeniem </w:t>
            </w:r>
            <w:proofErr w:type="spellStart"/>
            <w:r w:rsidR="00D42BF4" w:rsidRPr="00B97C59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D42BF4" w:rsidRPr="00B97C59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>–</w:t>
            </w:r>
            <w:r w:rsidR="00D42BF4" w:rsidRPr="00B97C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EC5" w:rsidRPr="00B97C59">
              <w:rPr>
                <w:rFonts w:ascii="Arial" w:hAnsi="Arial" w:cs="Arial"/>
                <w:sz w:val="18"/>
                <w:szCs w:val="18"/>
              </w:rPr>
              <w:t xml:space="preserve">wynosi </w:t>
            </w:r>
            <w:r w:rsidR="00B97C59">
              <w:rPr>
                <w:rFonts w:ascii="Arial" w:hAnsi="Arial" w:cs="Arial"/>
                <w:sz w:val="18"/>
                <w:szCs w:val="18"/>
              </w:rPr>
              <w:t>17 1</w:t>
            </w:r>
            <w:r w:rsidR="000A6D23">
              <w:rPr>
                <w:rFonts w:ascii="Arial" w:hAnsi="Arial" w:cs="Arial"/>
                <w:sz w:val="18"/>
                <w:szCs w:val="18"/>
              </w:rPr>
              <w:t>52</w:t>
            </w:r>
            <w:r w:rsidR="00B97C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6D23">
              <w:rPr>
                <w:rFonts w:ascii="Arial" w:hAnsi="Arial" w:cs="Arial"/>
                <w:sz w:val="18"/>
                <w:szCs w:val="18"/>
              </w:rPr>
              <w:t>8</w:t>
            </w:r>
            <w:r w:rsidR="00B97C59">
              <w:rPr>
                <w:rFonts w:ascii="Arial" w:hAnsi="Arial" w:cs="Arial"/>
                <w:sz w:val="18"/>
                <w:szCs w:val="18"/>
              </w:rPr>
              <w:t>00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,00 PLN (słownie: </w:t>
            </w:r>
            <w:r w:rsidR="00B97C59">
              <w:rPr>
                <w:rFonts w:ascii="Arial" w:hAnsi="Arial" w:cs="Arial"/>
                <w:sz w:val="18"/>
                <w:szCs w:val="18"/>
              </w:rPr>
              <w:t xml:space="preserve">siedemnaście milionów sto </w:t>
            </w:r>
            <w:r w:rsidR="000A6D23">
              <w:rPr>
                <w:rFonts w:ascii="Arial" w:hAnsi="Arial" w:cs="Arial"/>
                <w:sz w:val="18"/>
                <w:szCs w:val="18"/>
              </w:rPr>
              <w:t>pięćdziesiąt dwa</w:t>
            </w:r>
            <w:r w:rsidR="00B97C59">
              <w:rPr>
                <w:rFonts w:ascii="Arial" w:hAnsi="Arial" w:cs="Arial"/>
                <w:sz w:val="18"/>
                <w:szCs w:val="18"/>
              </w:rPr>
              <w:t xml:space="preserve"> tysi</w:t>
            </w:r>
            <w:r w:rsidR="000A6D23">
              <w:rPr>
                <w:rFonts w:ascii="Arial" w:hAnsi="Arial" w:cs="Arial"/>
                <w:sz w:val="18"/>
                <w:szCs w:val="18"/>
              </w:rPr>
              <w:t>ą</w:t>
            </w:r>
            <w:r w:rsidR="00B97C59">
              <w:rPr>
                <w:rFonts w:ascii="Arial" w:hAnsi="Arial" w:cs="Arial"/>
                <w:sz w:val="18"/>
                <w:szCs w:val="18"/>
              </w:rPr>
              <w:t>c</w:t>
            </w:r>
            <w:r w:rsidR="000A6D23">
              <w:rPr>
                <w:rFonts w:ascii="Arial" w:hAnsi="Arial" w:cs="Arial"/>
                <w:sz w:val="18"/>
                <w:szCs w:val="18"/>
              </w:rPr>
              <w:t>e</w:t>
            </w:r>
            <w:r w:rsidR="00B97C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6D23">
              <w:rPr>
                <w:rFonts w:ascii="Arial" w:hAnsi="Arial" w:cs="Arial"/>
                <w:sz w:val="18"/>
                <w:szCs w:val="18"/>
              </w:rPr>
              <w:t>osiemset</w:t>
            </w:r>
            <w:r w:rsidRPr="00B97C59">
              <w:rPr>
                <w:rFonts w:ascii="Arial" w:hAnsi="Arial" w:cs="Arial"/>
                <w:sz w:val="18"/>
                <w:szCs w:val="18"/>
              </w:rPr>
              <w:t xml:space="preserve"> 00/100</w:t>
            </w:r>
            <w:r w:rsidR="00EB6590" w:rsidRPr="00B97C59">
              <w:rPr>
                <w:rFonts w:ascii="Arial" w:hAnsi="Arial" w:cs="Arial"/>
                <w:sz w:val="18"/>
                <w:szCs w:val="18"/>
              </w:rPr>
              <w:t xml:space="preserve"> PLN</w:t>
            </w:r>
            <w:r w:rsidRPr="00B97C59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984" w:type="dxa"/>
          </w:tcPr>
          <w:p w:rsidR="000A588E" w:rsidRPr="00B8145A" w:rsidRDefault="000A588E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0A588E" w:rsidRPr="00B8145A" w:rsidRDefault="000A588E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</w:tr>
    </w:tbl>
    <w:p w:rsidR="00F745D9" w:rsidRDefault="00F745D9"/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85DFA" w:rsidRPr="00B8145A" w:rsidTr="00ED2053">
        <w:trPr>
          <w:trHeight w:val="278"/>
        </w:trPr>
        <w:tc>
          <w:tcPr>
            <w:tcW w:w="567" w:type="dxa"/>
          </w:tcPr>
          <w:p w:rsidR="00F85DFA" w:rsidRPr="00B8145A" w:rsidRDefault="00F85DF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5DFA" w:rsidRPr="00B8145A" w:rsidRDefault="00F85DFA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F85DFA" w:rsidRPr="00B8145A" w:rsidRDefault="00F85DFA" w:rsidP="00F8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Rozdział 2 </w:t>
            </w:r>
          </w:p>
          <w:p w:rsidR="00F85DFA" w:rsidRPr="00B8145A" w:rsidRDefault="00F85DFA" w:rsidP="00F8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2.1</w:t>
            </w:r>
          </w:p>
        </w:tc>
        <w:tc>
          <w:tcPr>
            <w:tcW w:w="6521" w:type="dxa"/>
          </w:tcPr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IZ RPO WZ zastrzega sobie możliwość zwiększenia kwoty środków przeznaczonych na dofinansowanie projektów w niniejszym naborze, o czym poinformuje na stronie internetowej </w:t>
            </w:r>
            <w:hyperlink r:id="rId8" w:history="1">
              <w:r w:rsidRPr="00B8145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B814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5DFA" w:rsidRPr="00B8145A" w:rsidRDefault="00F85DFA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491E69" w:rsidRPr="00B8145A" w:rsidRDefault="00491E69" w:rsidP="005E2DD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Dostępność środków na dofinansowanie danego projektu zależy od wielkości uprzednio zakontraktowanych w ramach Działania 5.</w:t>
            </w:r>
            <w:r w:rsidR="003535C8">
              <w:rPr>
                <w:rFonts w:ascii="Arial" w:hAnsi="Arial" w:cs="Arial"/>
                <w:sz w:val="18"/>
                <w:szCs w:val="18"/>
              </w:rPr>
              <w:t>3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środków, jak również kursu euro właściwego dla miesiąca podpisania umowy o dofinansowanie tego projektu (kurs Europejskiego Banku Centralnego z przedostatniego dnia roboczego miesiąca poprzedzającego miesiąc podpisania umowy o dofina</w:t>
            </w:r>
            <w:r w:rsidR="00B8145A" w:rsidRPr="00B8145A">
              <w:rPr>
                <w:rFonts w:ascii="Arial" w:hAnsi="Arial" w:cs="Arial"/>
                <w:sz w:val="18"/>
                <w:szCs w:val="18"/>
              </w:rPr>
              <w:t>n</w:t>
            </w:r>
            <w:r w:rsidRPr="00B8145A">
              <w:rPr>
                <w:rFonts w:ascii="Arial" w:hAnsi="Arial" w:cs="Arial"/>
                <w:sz w:val="18"/>
                <w:szCs w:val="18"/>
              </w:rPr>
              <w:t>sowanie). Tym samym w związku z ryzykiem kursowym uprzednio uzgodniona i uwzględniona w Strategii ZIT wyrażona w złotówkach kwota wsparcia dla danego projektu może ulec obniżeniu. Należy zaznaczyć, że najbardziej narażone na ryzyko kursowe będą projekty kontraktowane jako ostatnie w Działaniu 5.</w:t>
            </w:r>
            <w:r w:rsidR="003535C8">
              <w:rPr>
                <w:rFonts w:ascii="Arial" w:hAnsi="Arial" w:cs="Arial"/>
                <w:sz w:val="18"/>
                <w:szCs w:val="18"/>
              </w:rPr>
              <w:t>3</w:t>
            </w:r>
            <w:r w:rsidRPr="00B814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5DFA" w:rsidRPr="00B8145A" w:rsidRDefault="00491E69" w:rsidP="0054744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Jednocze</w:t>
            </w:r>
            <w:r w:rsidR="00547443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ś</w:t>
            </w: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nie dotychczasowa treść </w:t>
            </w:r>
            <w:proofErr w:type="spellStart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2 stała się </w:t>
            </w:r>
            <w:proofErr w:type="spellStart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3. </w:t>
            </w:r>
          </w:p>
        </w:tc>
        <w:tc>
          <w:tcPr>
            <w:tcW w:w="1984" w:type="dxa"/>
          </w:tcPr>
          <w:p w:rsidR="00F85DFA" w:rsidRPr="00B8145A" w:rsidRDefault="00706FD1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F85DFA" w:rsidRPr="00B8145A" w:rsidRDefault="00706FD1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</w:tr>
      <w:tr w:rsidR="000A588E" w:rsidRPr="00B8145A" w:rsidTr="00ED2053">
        <w:trPr>
          <w:trHeight w:val="278"/>
        </w:trPr>
        <w:tc>
          <w:tcPr>
            <w:tcW w:w="567" w:type="dxa"/>
          </w:tcPr>
          <w:p w:rsidR="000A588E" w:rsidRPr="00B8145A" w:rsidRDefault="000A588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588E" w:rsidRPr="00B8145A" w:rsidRDefault="000A588E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Zał. nr 3 do Regulaminu naboru: 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>Wzór umowy o dofinansowanie wraz z załącznikami</w:t>
            </w:r>
          </w:p>
        </w:tc>
        <w:tc>
          <w:tcPr>
            <w:tcW w:w="1701" w:type="dxa"/>
          </w:tcPr>
          <w:p w:rsidR="000A588E" w:rsidRPr="00B8145A" w:rsidRDefault="000A588E" w:rsidP="004F42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0A588E" w:rsidRPr="00B8145A" w:rsidRDefault="000A588E" w:rsidP="004F42CD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całym dokumencie zaktualizowano podstawy prawne i wytyczne.</w:t>
            </w:r>
          </w:p>
        </w:tc>
        <w:tc>
          <w:tcPr>
            <w:tcW w:w="1984" w:type="dxa"/>
          </w:tcPr>
          <w:p w:rsidR="000A588E" w:rsidRPr="00B8145A" w:rsidRDefault="000A588E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0A588E" w:rsidRPr="00B8145A" w:rsidRDefault="000A588E" w:rsidP="00677A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9302F0" w:rsidRPr="00B8145A" w:rsidTr="00ED2053">
        <w:trPr>
          <w:trHeight w:val="278"/>
        </w:trPr>
        <w:tc>
          <w:tcPr>
            <w:tcW w:w="567" w:type="dxa"/>
          </w:tcPr>
          <w:p w:rsidR="009302F0" w:rsidRPr="00B8145A" w:rsidRDefault="009302F0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02F0" w:rsidRPr="00B8145A" w:rsidRDefault="009302F0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 w.</w:t>
            </w:r>
          </w:p>
        </w:tc>
        <w:tc>
          <w:tcPr>
            <w:tcW w:w="1701" w:type="dxa"/>
          </w:tcPr>
          <w:p w:rsidR="009302F0" w:rsidRPr="00B8145A" w:rsidRDefault="009302F0" w:rsidP="004F42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§ 2 ust. 7 </w:t>
            </w:r>
          </w:p>
        </w:tc>
        <w:tc>
          <w:tcPr>
            <w:tcW w:w="6521" w:type="dxa"/>
          </w:tcPr>
          <w:p w:rsidR="009302F0" w:rsidRPr="004D31E9" w:rsidRDefault="00304A5E" w:rsidP="00A5168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4D31E9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304A5E" w:rsidRPr="004D31E9" w:rsidRDefault="00304A5E" w:rsidP="00304A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Wydatki wykraczające poza maksymalną kwotę całkowitych wydatków kwalifikowalnych, określoną w ust. 3, w tym wydatki wynikające ze wzrostu wartości całkowitej Projektu, są ponoszone przez Beneficjenta i są wydatkami </w:t>
            </w:r>
            <w:proofErr w:type="spellStart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niekwalifikowalnymi</w:t>
            </w:r>
            <w:proofErr w:type="spellEnd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  <w:p w:rsidR="003A505C" w:rsidRPr="004D31E9" w:rsidRDefault="003A505C" w:rsidP="00304A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:rsidR="003A505C" w:rsidRPr="004D31E9" w:rsidRDefault="003A505C" w:rsidP="00304A5E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4D31E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Zmieniono na:</w:t>
            </w:r>
          </w:p>
          <w:p w:rsidR="00304A5E" w:rsidRPr="00B8145A" w:rsidRDefault="003A505C" w:rsidP="004D31E9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Z zastrzeżeniem ust. 8 wydatki wykraczające poza maksymalną kwotę całkowitych wydatków kwalifikowalnych, określoną w ust. 3, w tym wydatki wynikające ze wzrostu wartości całkowitej Projektu, są ponoszone przez Beneficjenta i są wydatkami </w:t>
            </w:r>
            <w:proofErr w:type="spellStart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niekwalifikowalnymi</w:t>
            </w:r>
            <w:proofErr w:type="spellEnd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9302F0" w:rsidRPr="00B8145A" w:rsidRDefault="009302F0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9302F0" w:rsidRPr="00B8145A" w:rsidRDefault="009302F0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 ust. 8</w:t>
            </w:r>
          </w:p>
        </w:tc>
        <w:tc>
          <w:tcPr>
            <w:tcW w:w="6521" w:type="dxa"/>
          </w:tcPr>
          <w:p w:rsidR="0026583A" w:rsidRPr="00B8145A" w:rsidRDefault="0026583A" w:rsidP="009302F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Default="0026583A" w:rsidP="009302F0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dofinansowania, o którym mowa w ust. 4 na określonych przez siebie zasadach.</w:t>
            </w:r>
          </w:p>
          <w:p w:rsidR="00105D5C" w:rsidRDefault="00105D5C" w:rsidP="009302F0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:rsidR="00105D5C" w:rsidRPr="00B8145A" w:rsidRDefault="00105D5C" w:rsidP="009302F0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:rsidR="0026583A" w:rsidRPr="00B8145A" w:rsidRDefault="0026583A" w:rsidP="009302F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lastRenderedPageBreak/>
              <w:t>Zmieniono na:</w:t>
            </w:r>
          </w:p>
          <w:p w:rsidR="0026583A" w:rsidRPr="00B8145A" w:rsidRDefault="0026583A" w:rsidP="00CC0EE5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wydatków kwalifikowalnych</w:t>
            </w:r>
            <w:r w:rsidR="00CC0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, o których mowa w ust. 3 </w:t>
            </w: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lub dofinansowania, o którym mowa w ust. 4 na określonych przez siebie zasadach.</w:t>
            </w:r>
          </w:p>
        </w:tc>
        <w:tc>
          <w:tcPr>
            <w:tcW w:w="1984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3 ust. 8</w:t>
            </w:r>
          </w:p>
        </w:tc>
        <w:tc>
          <w:tcPr>
            <w:tcW w:w="6521" w:type="dxa"/>
          </w:tcPr>
          <w:p w:rsidR="0026583A" w:rsidRPr="00B8145A" w:rsidRDefault="0026583A" w:rsidP="0026583A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Default="0026583A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mają wpływ nie tylko koszty bezpośrednie, ale również wszelkie pomniejszenia wydatków kwalifikowalnych dokonywane w ramach Projektu.</w:t>
            </w:r>
          </w:p>
          <w:p w:rsidR="00CC0EE5" w:rsidRDefault="00CC0EE5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134D7" w:rsidRPr="00CC0EE5" w:rsidRDefault="005134D7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0EE5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26583A" w:rsidRPr="00B8145A" w:rsidRDefault="0026583A" w:rsidP="003C6D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 mają wpływ nie tylko koszty bezpośrednie, ale również wszelkie zmiany wydatków kwalifikowalnych dokonywane w ramach Projektu.</w:t>
            </w:r>
          </w:p>
        </w:tc>
        <w:tc>
          <w:tcPr>
            <w:tcW w:w="1984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4F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16 ust. 8</w:t>
            </w:r>
          </w:p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Default="0026583A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color w:val="auto"/>
                <w:sz w:val="18"/>
                <w:szCs w:val="18"/>
              </w:rPr>
              <w:t>Przez dzień zwrotu środków uznaje się dzień obciążenia rachunku bankowego Beneficjenta.</w:t>
            </w:r>
          </w:p>
          <w:p w:rsidR="00CC0EE5" w:rsidRPr="00B8145A" w:rsidRDefault="00CC0EE5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26583A" w:rsidRPr="00B8145A" w:rsidRDefault="0026583A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color w:val="auto"/>
                <w:sz w:val="18"/>
                <w:szCs w:val="18"/>
              </w:rPr>
              <w:t>Przez dzień zwrotu środków uznaje się dzień obciążenia rachunku bankowego, z którego dokonano zwrotu.</w:t>
            </w:r>
          </w:p>
        </w:tc>
        <w:tc>
          <w:tcPr>
            <w:tcW w:w="1984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26</w:t>
            </w:r>
          </w:p>
        </w:tc>
        <w:tc>
          <w:tcPr>
            <w:tcW w:w="6521" w:type="dxa"/>
          </w:tcPr>
          <w:p w:rsidR="0026583A" w:rsidRPr="00B8145A" w:rsidRDefault="0026583A" w:rsidP="00C2095B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Wykreślono dotychczasową treść § 26 i nadano mu brzmienie:</w:t>
            </w:r>
          </w:p>
          <w:p w:rsidR="0026583A" w:rsidRPr="00B8145A" w:rsidRDefault="0026583A" w:rsidP="00C2095B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przypadku gdy Beneficjent w toku realizacji niniejszej Umowy uzyska dostęp do informacji stanowiących dane osobowe, których nie jest Administratorem zobowiązuje się do: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zachowania danych osobowych w poufności,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podjęcia wszelkich działań mających na celu zabezpieczenie danych osobowych przed nieuprawnionym dostępem osób trzecich,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przestrzegania zasad określonych w RODO i ustawie o ochronie danych osobowych. </w:t>
            </w:r>
          </w:p>
        </w:tc>
        <w:tc>
          <w:tcPr>
            <w:tcW w:w="1984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tabs>
                <w:tab w:val="left" w:pos="1327"/>
              </w:tabs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D4768" w:rsidRPr="00B8145A" w:rsidTr="00ED2053">
        <w:trPr>
          <w:trHeight w:val="278"/>
        </w:trPr>
        <w:tc>
          <w:tcPr>
            <w:tcW w:w="567" w:type="dxa"/>
          </w:tcPr>
          <w:p w:rsidR="004D4768" w:rsidRPr="00B8145A" w:rsidRDefault="004D4768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D4768" w:rsidRPr="00B8145A" w:rsidRDefault="004D4768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4D4768" w:rsidRPr="00B8145A" w:rsidRDefault="004D4768" w:rsidP="004F1F0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</w:t>
            </w:r>
            <w:r>
              <w:rPr>
                <w:rFonts w:ascii="Arial" w:hAnsi="Arial" w:cs="Arial"/>
                <w:iCs/>
                <w:sz w:val="18"/>
                <w:szCs w:val="18"/>
              </w:rPr>
              <w:t>7 ust. 10</w:t>
            </w:r>
          </w:p>
        </w:tc>
        <w:tc>
          <w:tcPr>
            <w:tcW w:w="6521" w:type="dxa"/>
          </w:tcPr>
          <w:p w:rsidR="004D4768" w:rsidRDefault="004D4768" w:rsidP="004F1F04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B4930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AD1F06" w:rsidRPr="00EB4930" w:rsidRDefault="00AD1F06" w:rsidP="00AD1F06">
            <w:pPr>
              <w:suppressAutoHyphens/>
              <w:spacing w:line="276" w:lineRule="auto"/>
              <w:jc w:val="both"/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</w:pP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Po uzyskaniu informacji, o której mowa w ust. 9, Instytucja Zarządzająca RPO WZ może obniżyć dofinansowani</w:t>
            </w:r>
            <w:r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e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 xml:space="preserve"> w r</w:t>
            </w:r>
            <w:r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amach uzyskanych oszczędności z 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 xml:space="preserve">postępowania o udzielenie zamówienia lub podjąć decyzję w sprawie zwiększenia poziomu dofinansowania projektu, z zachowaniem przyjętych dla danego naboru ograniczeń kwoty dofinansowania, poziomu dofinansowania 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lastRenderedPageBreak/>
              <w:t>i</w:t>
            </w:r>
            <w:r w:rsidR="00542BAE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 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limitów wydatków oraz wielkości stawki ryczałtowej.</w:t>
            </w:r>
          </w:p>
          <w:p w:rsidR="00AD1F06" w:rsidRPr="00EB4930" w:rsidRDefault="00AD1F06" w:rsidP="004F1F04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4D4768" w:rsidRPr="00EB4930" w:rsidRDefault="004D4768" w:rsidP="004F1F04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B4930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4D4768" w:rsidRPr="00B107D4" w:rsidRDefault="004D4768" w:rsidP="00B107D4">
            <w:pPr>
              <w:suppressAutoHyphens/>
              <w:spacing w:line="276" w:lineRule="auto"/>
              <w:jc w:val="both"/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</w:pP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Po uzyskaniu informacji, o której mowa w ust. 9, Instytucja Zarządzająca RPO WZ może obniżyć kwotę dofinansowania w ramach uzyskanych oszczędności z postępowania o udzielenie zamówienia lub podjąć decyzję w sprawie zwiększenia poziomu dofinansowania projektu, z zachowaniem przyjętych dla danego naboru ograniczeń kwoty dofinanso</w:t>
            </w:r>
            <w:r w:rsidR="0072335F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wania, poziomu dofinansowania i 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limitów wydatków oraz wielkości stawki ryczałtowej.</w:t>
            </w:r>
          </w:p>
        </w:tc>
        <w:tc>
          <w:tcPr>
            <w:tcW w:w="1984" w:type="dxa"/>
          </w:tcPr>
          <w:p w:rsidR="004D4768" w:rsidRPr="00B8145A" w:rsidRDefault="004D4768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26" w:type="dxa"/>
          </w:tcPr>
          <w:p w:rsidR="004D4768" w:rsidRPr="00B8145A" w:rsidRDefault="004D4768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CD08FF" w:rsidRPr="00B8145A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B8145A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04" w:rsidRDefault="004F1F04" w:rsidP="00EA4F46">
      <w:pPr>
        <w:spacing w:line="240" w:lineRule="auto"/>
      </w:pPr>
      <w:r>
        <w:separator/>
      </w:r>
    </w:p>
  </w:endnote>
  <w:endnote w:type="continuationSeparator" w:id="0">
    <w:p w:rsidR="004F1F04" w:rsidRDefault="004F1F0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04" w:rsidRPr="00C036EF" w:rsidRDefault="004F1F0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4B1D8B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4B1D8B" w:rsidRPr="00C036EF">
      <w:rPr>
        <w:rFonts w:ascii="Arial" w:hAnsi="Arial" w:cs="Arial"/>
        <w:sz w:val="20"/>
        <w:szCs w:val="20"/>
      </w:rPr>
      <w:fldChar w:fldCharType="separate"/>
    </w:r>
    <w:r w:rsidR="0022788F">
      <w:rPr>
        <w:rFonts w:ascii="Arial" w:hAnsi="Arial" w:cs="Arial"/>
        <w:noProof/>
        <w:sz w:val="20"/>
        <w:szCs w:val="20"/>
      </w:rPr>
      <w:t>4</w:t>
    </w:r>
    <w:r w:rsidR="004B1D8B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4B1D8B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4B1D8B" w:rsidRPr="00C036EF">
      <w:rPr>
        <w:rFonts w:ascii="Arial" w:hAnsi="Arial" w:cs="Arial"/>
        <w:sz w:val="20"/>
        <w:szCs w:val="20"/>
      </w:rPr>
      <w:fldChar w:fldCharType="separate"/>
    </w:r>
    <w:r w:rsidR="0022788F">
      <w:rPr>
        <w:rFonts w:ascii="Arial" w:hAnsi="Arial" w:cs="Arial"/>
        <w:noProof/>
        <w:sz w:val="20"/>
        <w:szCs w:val="20"/>
      </w:rPr>
      <w:t>4</w:t>
    </w:r>
    <w:r w:rsidR="004B1D8B" w:rsidRPr="00C036EF">
      <w:rPr>
        <w:rFonts w:ascii="Arial" w:hAnsi="Arial" w:cs="Arial"/>
        <w:sz w:val="20"/>
        <w:szCs w:val="20"/>
      </w:rPr>
      <w:fldChar w:fldCharType="end"/>
    </w:r>
  </w:p>
  <w:p w:rsidR="004F1F04" w:rsidRDefault="004F1F04" w:rsidP="004E5965"/>
  <w:p w:rsidR="004F1F04" w:rsidRDefault="004F1F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04" w:rsidRDefault="004F1F04" w:rsidP="00EA4F46">
      <w:pPr>
        <w:spacing w:line="240" w:lineRule="auto"/>
      </w:pPr>
      <w:r>
        <w:separator/>
      </w:r>
    </w:p>
  </w:footnote>
  <w:footnote w:type="continuationSeparator" w:id="0">
    <w:p w:rsidR="004F1F04" w:rsidRDefault="004F1F0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04" w:rsidRPr="00666AF9" w:rsidRDefault="004F1F0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4F1F04" w:rsidRDefault="004F1F0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5.3.</w:t>
    </w:r>
  </w:p>
  <w:p w:rsidR="004F1F04" w:rsidRPr="00DA392E" w:rsidRDefault="004F1F04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04" w:rsidRDefault="004F1F0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400D03"/>
    <w:multiLevelType w:val="hybridMultilevel"/>
    <w:tmpl w:val="699AC868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7D7BF7"/>
    <w:multiLevelType w:val="hybridMultilevel"/>
    <w:tmpl w:val="06B6F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77F60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B35F6"/>
    <w:multiLevelType w:val="hybridMultilevel"/>
    <w:tmpl w:val="964C643A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0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3C1350"/>
    <w:multiLevelType w:val="hybridMultilevel"/>
    <w:tmpl w:val="3FA4DECA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A36EE3"/>
    <w:multiLevelType w:val="hybridMultilevel"/>
    <w:tmpl w:val="EBF0097A"/>
    <w:lvl w:ilvl="0" w:tplc="DA64E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50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3"/>
  </w:num>
  <w:num w:numId="6">
    <w:abstractNumId w:val="25"/>
  </w:num>
  <w:num w:numId="7">
    <w:abstractNumId w:val="16"/>
  </w:num>
  <w:num w:numId="8">
    <w:abstractNumId w:val="49"/>
  </w:num>
  <w:num w:numId="9">
    <w:abstractNumId w:val="48"/>
  </w:num>
  <w:num w:numId="10">
    <w:abstractNumId w:val="28"/>
  </w:num>
  <w:num w:numId="11">
    <w:abstractNumId w:val="44"/>
  </w:num>
  <w:num w:numId="12">
    <w:abstractNumId w:val="33"/>
  </w:num>
  <w:num w:numId="13">
    <w:abstractNumId w:val="45"/>
  </w:num>
  <w:num w:numId="14">
    <w:abstractNumId w:val="43"/>
  </w:num>
  <w:num w:numId="15">
    <w:abstractNumId w:val="7"/>
  </w:num>
  <w:num w:numId="16">
    <w:abstractNumId w:val="32"/>
  </w:num>
  <w:num w:numId="17">
    <w:abstractNumId w:val="36"/>
  </w:num>
  <w:num w:numId="18">
    <w:abstractNumId w:val="40"/>
  </w:num>
  <w:num w:numId="19">
    <w:abstractNumId w:val="19"/>
  </w:num>
  <w:num w:numId="20">
    <w:abstractNumId w:val="21"/>
  </w:num>
  <w:num w:numId="21">
    <w:abstractNumId w:val="12"/>
  </w:num>
  <w:num w:numId="22">
    <w:abstractNumId w:val="27"/>
  </w:num>
  <w:num w:numId="23">
    <w:abstractNumId w:val="29"/>
  </w:num>
  <w:num w:numId="24">
    <w:abstractNumId w:val="15"/>
  </w:num>
  <w:num w:numId="25">
    <w:abstractNumId w:val="24"/>
  </w:num>
  <w:num w:numId="26">
    <w:abstractNumId w:val="20"/>
  </w:num>
  <w:num w:numId="27">
    <w:abstractNumId w:val="41"/>
  </w:num>
  <w:num w:numId="28">
    <w:abstractNumId w:val="10"/>
  </w:num>
  <w:num w:numId="29">
    <w:abstractNumId w:val="17"/>
  </w:num>
  <w:num w:numId="30">
    <w:abstractNumId w:val="34"/>
  </w:num>
  <w:num w:numId="31">
    <w:abstractNumId w:val="47"/>
  </w:num>
  <w:num w:numId="32">
    <w:abstractNumId w:val="38"/>
  </w:num>
  <w:num w:numId="33">
    <w:abstractNumId w:val="9"/>
  </w:num>
  <w:num w:numId="34">
    <w:abstractNumId w:val="30"/>
  </w:num>
  <w:num w:numId="35">
    <w:abstractNumId w:val="22"/>
  </w:num>
  <w:num w:numId="36">
    <w:abstractNumId w:val="50"/>
  </w:num>
  <w:num w:numId="37">
    <w:abstractNumId w:val="11"/>
  </w:num>
  <w:num w:numId="38">
    <w:abstractNumId w:val="35"/>
  </w:num>
  <w:num w:numId="39">
    <w:abstractNumId w:val="37"/>
  </w:num>
  <w:num w:numId="40">
    <w:abstractNumId w:val="6"/>
  </w:num>
  <w:num w:numId="41">
    <w:abstractNumId w:val="42"/>
  </w:num>
  <w:num w:numId="42">
    <w:abstractNumId w:val="46"/>
  </w:num>
  <w:num w:numId="43">
    <w:abstractNumId w:val="31"/>
  </w:num>
  <w:num w:numId="44">
    <w:abstractNumId w:val="8"/>
  </w:num>
  <w:num w:numId="45">
    <w:abstractNumId w:val="39"/>
  </w:num>
  <w:num w:numId="46">
    <w:abstractNumId w:val="13"/>
  </w:num>
  <w:num w:numId="47">
    <w:abstractNumId w:val="14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4408"/>
    <w:rsid w:val="00004910"/>
    <w:rsid w:val="00007D5C"/>
    <w:rsid w:val="00022E3F"/>
    <w:rsid w:val="00023F8D"/>
    <w:rsid w:val="000245AC"/>
    <w:rsid w:val="000307E8"/>
    <w:rsid w:val="00034680"/>
    <w:rsid w:val="00035499"/>
    <w:rsid w:val="00042302"/>
    <w:rsid w:val="00042984"/>
    <w:rsid w:val="00043C66"/>
    <w:rsid w:val="00050686"/>
    <w:rsid w:val="00052937"/>
    <w:rsid w:val="0005300F"/>
    <w:rsid w:val="00054CB0"/>
    <w:rsid w:val="00060328"/>
    <w:rsid w:val="00061BE5"/>
    <w:rsid w:val="00062D9A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88E"/>
    <w:rsid w:val="000A5B10"/>
    <w:rsid w:val="000A6D23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41CC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5D5C"/>
    <w:rsid w:val="001064CF"/>
    <w:rsid w:val="00107CCE"/>
    <w:rsid w:val="00107DAA"/>
    <w:rsid w:val="001110AD"/>
    <w:rsid w:val="00111ECB"/>
    <w:rsid w:val="00112932"/>
    <w:rsid w:val="00115A85"/>
    <w:rsid w:val="0012078C"/>
    <w:rsid w:val="00120C05"/>
    <w:rsid w:val="00123F78"/>
    <w:rsid w:val="00124D41"/>
    <w:rsid w:val="0013109C"/>
    <w:rsid w:val="00134483"/>
    <w:rsid w:val="001347D0"/>
    <w:rsid w:val="001359ED"/>
    <w:rsid w:val="001368F7"/>
    <w:rsid w:val="00136ECB"/>
    <w:rsid w:val="00141299"/>
    <w:rsid w:val="001454D1"/>
    <w:rsid w:val="0014568E"/>
    <w:rsid w:val="00146251"/>
    <w:rsid w:val="001474B3"/>
    <w:rsid w:val="001526BD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77B80"/>
    <w:rsid w:val="0018202A"/>
    <w:rsid w:val="00183E6A"/>
    <w:rsid w:val="0018434D"/>
    <w:rsid w:val="0018554D"/>
    <w:rsid w:val="0019086E"/>
    <w:rsid w:val="00193E88"/>
    <w:rsid w:val="00194706"/>
    <w:rsid w:val="0019697C"/>
    <w:rsid w:val="00197608"/>
    <w:rsid w:val="001A196A"/>
    <w:rsid w:val="001A21D5"/>
    <w:rsid w:val="001A2CE1"/>
    <w:rsid w:val="001A34D3"/>
    <w:rsid w:val="001A4978"/>
    <w:rsid w:val="001A64E5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2788F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583A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5A88"/>
    <w:rsid w:val="002C6315"/>
    <w:rsid w:val="002C6792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1E21"/>
    <w:rsid w:val="002E2DDE"/>
    <w:rsid w:val="002E35BE"/>
    <w:rsid w:val="002E3871"/>
    <w:rsid w:val="002E41A6"/>
    <w:rsid w:val="002E6725"/>
    <w:rsid w:val="002F063D"/>
    <w:rsid w:val="002F5414"/>
    <w:rsid w:val="002F5AE4"/>
    <w:rsid w:val="002F676B"/>
    <w:rsid w:val="002F6D40"/>
    <w:rsid w:val="003034BE"/>
    <w:rsid w:val="00304A5E"/>
    <w:rsid w:val="00305FE0"/>
    <w:rsid w:val="00306158"/>
    <w:rsid w:val="0030632F"/>
    <w:rsid w:val="00310A50"/>
    <w:rsid w:val="00310F39"/>
    <w:rsid w:val="00311333"/>
    <w:rsid w:val="003116E4"/>
    <w:rsid w:val="0031362F"/>
    <w:rsid w:val="003148EB"/>
    <w:rsid w:val="003155FE"/>
    <w:rsid w:val="003161E2"/>
    <w:rsid w:val="003203B1"/>
    <w:rsid w:val="00321436"/>
    <w:rsid w:val="003233FE"/>
    <w:rsid w:val="00324735"/>
    <w:rsid w:val="00327780"/>
    <w:rsid w:val="00331137"/>
    <w:rsid w:val="003325F1"/>
    <w:rsid w:val="00332AC0"/>
    <w:rsid w:val="003360C0"/>
    <w:rsid w:val="00340623"/>
    <w:rsid w:val="00344E9F"/>
    <w:rsid w:val="00345042"/>
    <w:rsid w:val="00347198"/>
    <w:rsid w:val="0034764D"/>
    <w:rsid w:val="0034778D"/>
    <w:rsid w:val="00350BF9"/>
    <w:rsid w:val="003535C8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4433"/>
    <w:rsid w:val="00376EFD"/>
    <w:rsid w:val="003775F1"/>
    <w:rsid w:val="00390413"/>
    <w:rsid w:val="00390E54"/>
    <w:rsid w:val="00391B0B"/>
    <w:rsid w:val="00396837"/>
    <w:rsid w:val="003A505C"/>
    <w:rsid w:val="003A6C2E"/>
    <w:rsid w:val="003B1068"/>
    <w:rsid w:val="003B4332"/>
    <w:rsid w:val="003B7A85"/>
    <w:rsid w:val="003C2D11"/>
    <w:rsid w:val="003C3241"/>
    <w:rsid w:val="003C41C1"/>
    <w:rsid w:val="003C5421"/>
    <w:rsid w:val="003C585D"/>
    <w:rsid w:val="003C6D88"/>
    <w:rsid w:val="003D5120"/>
    <w:rsid w:val="003D5D04"/>
    <w:rsid w:val="003D79B6"/>
    <w:rsid w:val="003E0BC3"/>
    <w:rsid w:val="003E178B"/>
    <w:rsid w:val="003E314B"/>
    <w:rsid w:val="003E33F4"/>
    <w:rsid w:val="003E368A"/>
    <w:rsid w:val="003E6C07"/>
    <w:rsid w:val="003E6CDA"/>
    <w:rsid w:val="003E7644"/>
    <w:rsid w:val="003F1591"/>
    <w:rsid w:val="003F22B2"/>
    <w:rsid w:val="003F7583"/>
    <w:rsid w:val="003F77EC"/>
    <w:rsid w:val="0040495F"/>
    <w:rsid w:val="00407447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3A4C"/>
    <w:rsid w:val="00435B37"/>
    <w:rsid w:val="00442189"/>
    <w:rsid w:val="0044221A"/>
    <w:rsid w:val="0044239E"/>
    <w:rsid w:val="00442CFF"/>
    <w:rsid w:val="00442D82"/>
    <w:rsid w:val="00443D93"/>
    <w:rsid w:val="00446277"/>
    <w:rsid w:val="0044646E"/>
    <w:rsid w:val="00447042"/>
    <w:rsid w:val="004502B5"/>
    <w:rsid w:val="00450FBE"/>
    <w:rsid w:val="00452E7F"/>
    <w:rsid w:val="00453732"/>
    <w:rsid w:val="00453FCD"/>
    <w:rsid w:val="004549B5"/>
    <w:rsid w:val="0045561F"/>
    <w:rsid w:val="00456043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1E69"/>
    <w:rsid w:val="0049273C"/>
    <w:rsid w:val="0049450D"/>
    <w:rsid w:val="004A57E5"/>
    <w:rsid w:val="004A65F9"/>
    <w:rsid w:val="004A687F"/>
    <w:rsid w:val="004A7E8F"/>
    <w:rsid w:val="004B03E3"/>
    <w:rsid w:val="004B1D8B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1E9"/>
    <w:rsid w:val="004D369E"/>
    <w:rsid w:val="004D3B8F"/>
    <w:rsid w:val="004D3BE0"/>
    <w:rsid w:val="004D3E9C"/>
    <w:rsid w:val="004D4768"/>
    <w:rsid w:val="004D6F30"/>
    <w:rsid w:val="004E2202"/>
    <w:rsid w:val="004E374A"/>
    <w:rsid w:val="004E5965"/>
    <w:rsid w:val="004E6B40"/>
    <w:rsid w:val="004F148C"/>
    <w:rsid w:val="004F1F04"/>
    <w:rsid w:val="004F3A96"/>
    <w:rsid w:val="004F3E52"/>
    <w:rsid w:val="004F42CD"/>
    <w:rsid w:val="004F6147"/>
    <w:rsid w:val="004F6FB4"/>
    <w:rsid w:val="00500A77"/>
    <w:rsid w:val="00500B08"/>
    <w:rsid w:val="0050131F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34D7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37DA2"/>
    <w:rsid w:val="0054015D"/>
    <w:rsid w:val="005403F9"/>
    <w:rsid w:val="005415F5"/>
    <w:rsid w:val="00542BAE"/>
    <w:rsid w:val="00544493"/>
    <w:rsid w:val="0054639A"/>
    <w:rsid w:val="00547443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39F2"/>
    <w:rsid w:val="00586BE3"/>
    <w:rsid w:val="0058717E"/>
    <w:rsid w:val="005909A3"/>
    <w:rsid w:val="00590ACD"/>
    <w:rsid w:val="00590D12"/>
    <w:rsid w:val="00590F25"/>
    <w:rsid w:val="0059308E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1EB7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DAE"/>
    <w:rsid w:val="005C3E49"/>
    <w:rsid w:val="005C3F61"/>
    <w:rsid w:val="005C4BA0"/>
    <w:rsid w:val="005C67F0"/>
    <w:rsid w:val="005C6D0D"/>
    <w:rsid w:val="005C7593"/>
    <w:rsid w:val="005D148C"/>
    <w:rsid w:val="005D1549"/>
    <w:rsid w:val="005D281B"/>
    <w:rsid w:val="005D3C97"/>
    <w:rsid w:val="005D3D59"/>
    <w:rsid w:val="005D4C47"/>
    <w:rsid w:val="005D52AB"/>
    <w:rsid w:val="005D7562"/>
    <w:rsid w:val="005D7D7A"/>
    <w:rsid w:val="005E0683"/>
    <w:rsid w:val="005E0808"/>
    <w:rsid w:val="005E2293"/>
    <w:rsid w:val="005E2DDD"/>
    <w:rsid w:val="005E396A"/>
    <w:rsid w:val="005E3DAD"/>
    <w:rsid w:val="005E62E5"/>
    <w:rsid w:val="005E7042"/>
    <w:rsid w:val="005E7551"/>
    <w:rsid w:val="005F160E"/>
    <w:rsid w:val="005F189E"/>
    <w:rsid w:val="005F1C60"/>
    <w:rsid w:val="005F2B94"/>
    <w:rsid w:val="005F4B68"/>
    <w:rsid w:val="005F52D2"/>
    <w:rsid w:val="005F5895"/>
    <w:rsid w:val="005F7F5D"/>
    <w:rsid w:val="00600D0C"/>
    <w:rsid w:val="006041FA"/>
    <w:rsid w:val="0060511F"/>
    <w:rsid w:val="00611735"/>
    <w:rsid w:val="00612281"/>
    <w:rsid w:val="006133B1"/>
    <w:rsid w:val="0061549F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4D2B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77AAD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05C3B"/>
    <w:rsid w:val="00706FD1"/>
    <w:rsid w:val="00710676"/>
    <w:rsid w:val="007126F4"/>
    <w:rsid w:val="0071726D"/>
    <w:rsid w:val="00717AFB"/>
    <w:rsid w:val="00721527"/>
    <w:rsid w:val="00721AD1"/>
    <w:rsid w:val="00723207"/>
    <w:rsid w:val="0072335F"/>
    <w:rsid w:val="00725639"/>
    <w:rsid w:val="0072565D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4F48"/>
    <w:rsid w:val="00775322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7F7A28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37A01"/>
    <w:rsid w:val="00841704"/>
    <w:rsid w:val="00843915"/>
    <w:rsid w:val="00844352"/>
    <w:rsid w:val="008475A7"/>
    <w:rsid w:val="00852B32"/>
    <w:rsid w:val="0085324C"/>
    <w:rsid w:val="008545E1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4E3"/>
    <w:rsid w:val="0087598C"/>
    <w:rsid w:val="00877060"/>
    <w:rsid w:val="0088075C"/>
    <w:rsid w:val="00880FB6"/>
    <w:rsid w:val="00881A9D"/>
    <w:rsid w:val="0088387C"/>
    <w:rsid w:val="0088740B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C62C7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EC5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2F0"/>
    <w:rsid w:val="00930DCB"/>
    <w:rsid w:val="00932A70"/>
    <w:rsid w:val="00936F6B"/>
    <w:rsid w:val="00937B78"/>
    <w:rsid w:val="00937D2A"/>
    <w:rsid w:val="0094241F"/>
    <w:rsid w:val="00942AAC"/>
    <w:rsid w:val="00945CE4"/>
    <w:rsid w:val="0095002C"/>
    <w:rsid w:val="00951FF0"/>
    <w:rsid w:val="00954935"/>
    <w:rsid w:val="0095581D"/>
    <w:rsid w:val="00955AF2"/>
    <w:rsid w:val="00956105"/>
    <w:rsid w:val="009601C0"/>
    <w:rsid w:val="00963F8D"/>
    <w:rsid w:val="00964D74"/>
    <w:rsid w:val="009670F6"/>
    <w:rsid w:val="0096730F"/>
    <w:rsid w:val="00971D8A"/>
    <w:rsid w:val="00977539"/>
    <w:rsid w:val="00977724"/>
    <w:rsid w:val="00981E9C"/>
    <w:rsid w:val="00983140"/>
    <w:rsid w:val="00983799"/>
    <w:rsid w:val="00983AB3"/>
    <w:rsid w:val="00983BB6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299C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278D1"/>
    <w:rsid w:val="00A42CD1"/>
    <w:rsid w:val="00A42FFC"/>
    <w:rsid w:val="00A43110"/>
    <w:rsid w:val="00A43543"/>
    <w:rsid w:val="00A44469"/>
    <w:rsid w:val="00A44CF0"/>
    <w:rsid w:val="00A473F4"/>
    <w:rsid w:val="00A47B9E"/>
    <w:rsid w:val="00A5168B"/>
    <w:rsid w:val="00A52649"/>
    <w:rsid w:val="00A553A4"/>
    <w:rsid w:val="00A60634"/>
    <w:rsid w:val="00A60664"/>
    <w:rsid w:val="00A6689D"/>
    <w:rsid w:val="00A7072D"/>
    <w:rsid w:val="00A713B7"/>
    <w:rsid w:val="00A718A5"/>
    <w:rsid w:val="00A71ACF"/>
    <w:rsid w:val="00A71EDF"/>
    <w:rsid w:val="00A83CDD"/>
    <w:rsid w:val="00A85638"/>
    <w:rsid w:val="00A92866"/>
    <w:rsid w:val="00AA13CE"/>
    <w:rsid w:val="00AA1540"/>
    <w:rsid w:val="00AA16F2"/>
    <w:rsid w:val="00AA4EBE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1F06"/>
    <w:rsid w:val="00AD26A1"/>
    <w:rsid w:val="00AD2731"/>
    <w:rsid w:val="00AD57D6"/>
    <w:rsid w:val="00AD68C6"/>
    <w:rsid w:val="00AE04EF"/>
    <w:rsid w:val="00AE1A54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07D4"/>
    <w:rsid w:val="00B11809"/>
    <w:rsid w:val="00B12736"/>
    <w:rsid w:val="00B14FD0"/>
    <w:rsid w:val="00B20978"/>
    <w:rsid w:val="00B20A85"/>
    <w:rsid w:val="00B24079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654D9"/>
    <w:rsid w:val="00B71D8E"/>
    <w:rsid w:val="00B731F9"/>
    <w:rsid w:val="00B7647A"/>
    <w:rsid w:val="00B80352"/>
    <w:rsid w:val="00B8145A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97A88"/>
    <w:rsid w:val="00B97C59"/>
    <w:rsid w:val="00BA011E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C624C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BF6D24"/>
    <w:rsid w:val="00C00B11"/>
    <w:rsid w:val="00C01979"/>
    <w:rsid w:val="00C01D8F"/>
    <w:rsid w:val="00C045D1"/>
    <w:rsid w:val="00C059DF"/>
    <w:rsid w:val="00C10A2E"/>
    <w:rsid w:val="00C11808"/>
    <w:rsid w:val="00C11F71"/>
    <w:rsid w:val="00C13119"/>
    <w:rsid w:val="00C13664"/>
    <w:rsid w:val="00C2095B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B2C"/>
    <w:rsid w:val="00C51D31"/>
    <w:rsid w:val="00C52ED0"/>
    <w:rsid w:val="00C53A9A"/>
    <w:rsid w:val="00C56C97"/>
    <w:rsid w:val="00C571A4"/>
    <w:rsid w:val="00C614B8"/>
    <w:rsid w:val="00C64C09"/>
    <w:rsid w:val="00C665B3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06D"/>
    <w:rsid w:val="00CB5B7D"/>
    <w:rsid w:val="00CC0202"/>
    <w:rsid w:val="00CC0EE5"/>
    <w:rsid w:val="00CC0F42"/>
    <w:rsid w:val="00CC15B2"/>
    <w:rsid w:val="00CC2B79"/>
    <w:rsid w:val="00CC3859"/>
    <w:rsid w:val="00CC4EC2"/>
    <w:rsid w:val="00CC55D3"/>
    <w:rsid w:val="00CC5DD3"/>
    <w:rsid w:val="00CC7821"/>
    <w:rsid w:val="00CD060D"/>
    <w:rsid w:val="00CD08FF"/>
    <w:rsid w:val="00CD0F72"/>
    <w:rsid w:val="00CD1776"/>
    <w:rsid w:val="00CD4DDA"/>
    <w:rsid w:val="00CD65FA"/>
    <w:rsid w:val="00CE1E54"/>
    <w:rsid w:val="00CE2609"/>
    <w:rsid w:val="00CE3459"/>
    <w:rsid w:val="00CE3996"/>
    <w:rsid w:val="00CE5B5E"/>
    <w:rsid w:val="00CF2F17"/>
    <w:rsid w:val="00CF3A86"/>
    <w:rsid w:val="00CF3C69"/>
    <w:rsid w:val="00D00281"/>
    <w:rsid w:val="00D0115E"/>
    <w:rsid w:val="00D02EBC"/>
    <w:rsid w:val="00D032DD"/>
    <w:rsid w:val="00D03C0B"/>
    <w:rsid w:val="00D0433E"/>
    <w:rsid w:val="00D072BD"/>
    <w:rsid w:val="00D142B9"/>
    <w:rsid w:val="00D14B1E"/>
    <w:rsid w:val="00D15062"/>
    <w:rsid w:val="00D1742D"/>
    <w:rsid w:val="00D301BD"/>
    <w:rsid w:val="00D338B4"/>
    <w:rsid w:val="00D37878"/>
    <w:rsid w:val="00D42BF4"/>
    <w:rsid w:val="00D42F45"/>
    <w:rsid w:val="00D4426B"/>
    <w:rsid w:val="00D44F62"/>
    <w:rsid w:val="00D46167"/>
    <w:rsid w:val="00D52BE7"/>
    <w:rsid w:val="00D53366"/>
    <w:rsid w:val="00D55272"/>
    <w:rsid w:val="00D56E78"/>
    <w:rsid w:val="00D60B3C"/>
    <w:rsid w:val="00D60D06"/>
    <w:rsid w:val="00D60ECB"/>
    <w:rsid w:val="00D652A4"/>
    <w:rsid w:val="00D66A8A"/>
    <w:rsid w:val="00D6724E"/>
    <w:rsid w:val="00D73E33"/>
    <w:rsid w:val="00D7411A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2C97"/>
    <w:rsid w:val="00DA2DCD"/>
    <w:rsid w:val="00DA766C"/>
    <w:rsid w:val="00DB2C95"/>
    <w:rsid w:val="00DB78D0"/>
    <w:rsid w:val="00DC1166"/>
    <w:rsid w:val="00DD0BFB"/>
    <w:rsid w:val="00DD2AA8"/>
    <w:rsid w:val="00DD386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3D4"/>
    <w:rsid w:val="00E0053B"/>
    <w:rsid w:val="00E009CB"/>
    <w:rsid w:val="00E023CD"/>
    <w:rsid w:val="00E02ACF"/>
    <w:rsid w:val="00E06494"/>
    <w:rsid w:val="00E11CAB"/>
    <w:rsid w:val="00E132BF"/>
    <w:rsid w:val="00E156F9"/>
    <w:rsid w:val="00E17032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1543"/>
    <w:rsid w:val="00E82633"/>
    <w:rsid w:val="00E85BA0"/>
    <w:rsid w:val="00E8688B"/>
    <w:rsid w:val="00E8790E"/>
    <w:rsid w:val="00E91189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B5D05"/>
    <w:rsid w:val="00EB6590"/>
    <w:rsid w:val="00EC1836"/>
    <w:rsid w:val="00EC1E0A"/>
    <w:rsid w:val="00EC2917"/>
    <w:rsid w:val="00EC309D"/>
    <w:rsid w:val="00EC7B2E"/>
    <w:rsid w:val="00EC7FC5"/>
    <w:rsid w:val="00ED02B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E7D21"/>
    <w:rsid w:val="00EF1EE4"/>
    <w:rsid w:val="00EF36C2"/>
    <w:rsid w:val="00EF5728"/>
    <w:rsid w:val="00EF6A54"/>
    <w:rsid w:val="00EF6C14"/>
    <w:rsid w:val="00F01616"/>
    <w:rsid w:val="00F02513"/>
    <w:rsid w:val="00F042C3"/>
    <w:rsid w:val="00F05655"/>
    <w:rsid w:val="00F11C35"/>
    <w:rsid w:val="00F12B22"/>
    <w:rsid w:val="00F16279"/>
    <w:rsid w:val="00F1637A"/>
    <w:rsid w:val="00F17EB7"/>
    <w:rsid w:val="00F201A6"/>
    <w:rsid w:val="00F2097E"/>
    <w:rsid w:val="00F262F4"/>
    <w:rsid w:val="00F26BB9"/>
    <w:rsid w:val="00F27E98"/>
    <w:rsid w:val="00F332AD"/>
    <w:rsid w:val="00F357B6"/>
    <w:rsid w:val="00F35D63"/>
    <w:rsid w:val="00F40C90"/>
    <w:rsid w:val="00F439D5"/>
    <w:rsid w:val="00F46046"/>
    <w:rsid w:val="00F46AC7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45D9"/>
    <w:rsid w:val="00F77E5C"/>
    <w:rsid w:val="00F80A23"/>
    <w:rsid w:val="00F81A6D"/>
    <w:rsid w:val="00F85DFA"/>
    <w:rsid w:val="00F864E2"/>
    <w:rsid w:val="00F865BC"/>
    <w:rsid w:val="00F87257"/>
    <w:rsid w:val="00F9096F"/>
    <w:rsid w:val="00F91DEE"/>
    <w:rsid w:val="00F96910"/>
    <w:rsid w:val="00FA0546"/>
    <w:rsid w:val="00FA115B"/>
    <w:rsid w:val="00FA2467"/>
    <w:rsid w:val="00FA3550"/>
    <w:rsid w:val="00FA4ABE"/>
    <w:rsid w:val="00FA508B"/>
    <w:rsid w:val="00FA6252"/>
    <w:rsid w:val="00FA748C"/>
    <w:rsid w:val="00FB23F8"/>
    <w:rsid w:val="00FB614A"/>
    <w:rsid w:val="00FB7718"/>
    <w:rsid w:val="00FC5ED1"/>
    <w:rsid w:val="00FC6064"/>
    <w:rsid w:val="00FC743E"/>
    <w:rsid w:val="00FD3956"/>
    <w:rsid w:val="00FD4077"/>
    <w:rsid w:val="00FD625A"/>
    <w:rsid w:val="00FD69CD"/>
    <w:rsid w:val="00FE3FCE"/>
    <w:rsid w:val="00FE43B8"/>
    <w:rsid w:val="00FF1D2D"/>
    <w:rsid w:val="00FF2D06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0A6D5-1CA3-4B80-B259-E61E5940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71</cp:revision>
  <cp:lastPrinted>2018-09-06T06:33:00Z</cp:lastPrinted>
  <dcterms:created xsi:type="dcterms:W3CDTF">2018-07-20T10:01:00Z</dcterms:created>
  <dcterms:modified xsi:type="dcterms:W3CDTF">2018-09-06T06:36:00Z</dcterms:modified>
</cp:coreProperties>
</file>