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24" w:rsidRDefault="00416B24" w:rsidP="00A15918">
      <w:pPr>
        <w:jc w:val="right"/>
        <w:rPr>
          <w:rFonts w:ascii="Arial" w:hAnsi="Arial" w:cs="Arial"/>
          <w:b/>
        </w:rPr>
      </w:pPr>
    </w:p>
    <w:p w:rsidR="00416B24" w:rsidRDefault="00416B24" w:rsidP="00A1591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nr 1 </w:t>
      </w:r>
    </w:p>
    <w:p w:rsidR="00416B24" w:rsidRDefault="00416B24" w:rsidP="00A15918">
      <w:pPr>
        <w:pStyle w:val="BodyText"/>
        <w:spacing w:line="240" w:lineRule="auto"/>
        <w:jc w:val="right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do Uchwały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Zarządu </w:t>
      </w:r>
    </w:p>
    <w:p w:rsidR="00416B24" w:rsidRDefault="00416B24" w:rsidP="00A15918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Nr 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533/2013</w:t>
      </w:r>
    </w:p>
    <w:p w:rsidR="00416B24" w:rsidRDefault="00416B24" w:rsidP="00A15918">
      <w:pPr>
        <w:jc w:val="right"/>
        <w:rPr>
          <w:rFonts w:ascii="Arial" w:hAnsi="Arial" w:cs="Arial"/>
          <w:i/>
          <w:sz w:val="16"/>
          <w:szCs w:val="16"/>
        </w:rPr>
      </w:pPr>
    </w:p>
    <w:p w:rsidR="00416B24" w:rsidRDefault="00416B24" w:rsidP="00A15918">
      <w:pPr>
        <w:rPr>
          <w:rFonts w:ascii="Arial" w:hAnsi="Arial" w:cs="Arial"/>
          <w:b/>
        </w:rPr>
      </w:pPr>
    </w:p>
    <w:p w:rsidR="00416B24" w:rsidRDefault="00416B24" w:rsidP="00A159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Kalkulacja pobytu delegacji delegacji chorwackiej w Województwie Zachodniopomorskim, wernisaż wystawy TITANIC-CARPATHIA, Muzeum Narodowe w Szczecinie, 9 maja 2013 r.</w:t>
      </w:r>
    </w:p>
    <w:p w:rsidR="00416B24" w:rsidRDefault="00416B24" w:rsidP="00A15918">
      <w:pPr>
        <w:rPr>
          <w:rFonts w:ascii="Arial" w:hAnsi="Arial" w:cs="Arial"/>
          <w:b/>
        </w:rPr>
      </w:pPr>
    </w:p>
    <w:p w:rsidR="00416B24" w:rsidRDefault="00416B24" w:rsidP="00A15918">
      <w:pPr>
        <w:rPr>
          <w:rFonts w:ascii="Arial" w:hAnsi="Arial" w:cs="Arial"/>
          <w:b/>
        </w:rPr>
      </w:pPr>
    </w:p>
    <w:p w:rsidR="00416B24" w:rsidRDefault="00416B24" w:rsidP="00A159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Zaproszeni członkowie delegacji chorwackiej </w:t>
      </w:r>
      <w:r>
        <w:rPr>
          <w:rFonts w:ascii="Arial" w:hAnsi="Arial" w:cs="Arial"/>
        </w:rPr>
        <w:t xml:space="preserve">pokrywają koszty transportu do/z Szczecina. </w:t>
      </w:r>
    </w:p>
    <w:p w:rsidR="00416B24" w:rsidRDefault="00416B24" w:rsidP="00A15918">
      <w:pPr>
        <w:jc w:val="both"/>
        <w:rPr>
          <w:rFonts w:ascii="Arial" w:hAnsi="Arial" w:cs="Arial"/>
          <w:b/>
        </w:rPr>
      </w:pPr>
    </w:p>
    <w:p w:rsidR="00416B24" w:rsidRDefault="00416B24" w:rsidP="00A159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Województwo Zachodniopomorskie</w:t>
      </w:r>
      <w:r>
        <w:rPr>
          <w:rFonts w:ascii="Arial" w:hAnsi="Arial" w:cs="Arial"/>
        </w:rPr>
        <w:t xml:space="preserve"> pokrywa koszty zakwaterowania, wyżywienia, transportu dla całej delegacji/z i na lotnisko oraz koszty tłumacza podczas spotkań oficjalnych.</w:t>
      </w:r>
    </w:p>
    <w:p w:rsidR="00416B24" w:rsidRDefault="00416B24" w:rsidP="00A15918">
      <w:pPr>
        <w:jc w:val="both"/>
        <w:rPr>
          <w:rFonts w:ascii="Arial" w:hAnsi="Arial" w:cs="Arial"/>
          <w:b/>
          <w:i/>
        </w:rPr>
      </w:pPr>
    </w:p>
    <w:p w:rsidR="00416B24" w:rsidRDefault="00416B24" w:rsidP="00A15918">
      <w:pPr>
        <w:pStyle w:val="PlainTex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Proponowany skład osobowy: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Vidoje Vujic, pełniący obowiązki żupana, Żupania Primorsko-Gorańska,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Ivo Dujmić, Burmistrz Opatiji, 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Ivan Vučić, żupan Żupanii Karlovac,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Predrag Štromar, żupan Żupanii Varaždin,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Glavica-Ječmenica, z-ca żupana Żupanii Varaždin,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Del Vechio, Ambasador Chorwacji w Polsce,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Zlatko Kuzman, prezes Izby Gospodarczej w Żupanii Karlovac,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Andrej Plenković, Członek Parlamentu w Chorwacji, obserwator PE,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Maro Matušić, Członek Parlamentu w Chorwacji oraz obserwator PE,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Hrvoje Marušić, Dyrekcja Generalna ds. Polityki Europejskiej w Ministerstwie Spraw Zagranicznych i Polityki Europejskiej,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Miroslav Matešić, z-ca burmistrza Miasta Rijeka, 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Style w:val="hps"/>
        </w:rPr>
      </w:pPr>
      <w:r>
        <w:rPr>
          <w:rFonts w:ascii="Arial" w:hAnsi="Arial" w:cs="Arial"/>
          <w:sz w:val="20"/>
          <w:szCs w:val="20"/>
        </w:rPr>
        <w:t xml:space="preserve">Ani Pejković, </w:t>
      </w:r>
      <w:r>
        <w:rPr>
          <w:rStyle w:val="hps"/>
          <w:rFonts w:ascii="Arial" w:hAnsi="Arial" w:cs="Arial"/>
          <w:sz w:val="20"/>
          <w:szCs w:val="20"/>
        </w:rPr>
        <w:t>dyrektor ds.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spraw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dwustronnych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z państwami członkowskimi UE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Style w:val="hps"/>
          <w:rFonts w:ascii="Arial" w:hAnsi="Arial" w:cs="Arial"/>
          <w:sz w:val="20"/>
          <w:szCs w:val="20"/>
        </w:rPr>
        <w:t>w Ministerstwie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Spraw Zagranicznych i Europejskich,</w:t>
      </w:r>
    </w:p>
    <w:p w:rsidR="00416B24" w:rsidRDefault="00416B24" w:rsidP="00A15918">
      <w:pPr>
        <w:pStyle w:val="PlainText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Gerhard Lempl, </w:t>
      </w:r>
      <w:r>
        <w:rPr>
          <w:rFonts w:ascii="Arial" w:hAnsi="Arial" w:cs="Arial"/>
          <w:sz w:val="20"/>
          <w:szCs w:val="20"/>
          <w:lang w:val="hr-HR"/>
        </w:rPr>
        <w:t xml:space="preserve">dyrektor Biura ds. Morskich,Transportu i Infrastruktury, </w:t>
      </w:r>
      <w:r>
        <w:rPr>
          <w:rFonts w:ascii="Arial" w:hAnsi="Arial" w:cs="Arial"/>
          <w:sz w:val="20"/>
          <w:szCs w:val="20"/>
        </w:rPr>
        <w:t>Żupania Primorsko-Gorańska,</w:t>
      </w:r>
    </w:p>
    <w:p w:rsidR="00416B24" w:rsidRDefault="00416B24" w:rsidP="00A1591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Janusz Gromek, Prezydent Miasta Kołobrzeg. </w:t>
      </w:r>
    </w:p>
    <w:p w:rsidR="00416B24" w:rsidRDefault="00416B24" w:rsidP="00A15918">
      <w:pPr>
        <w:rPr>
          <w:rFonts w:ascii="Arial" w:hAnsi="Arial" w:cs="Arial"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Zakwaterowanie</w:t>
      </w:r>
    </w:p>
    <w:p w:rsidR="00416B24" w:rsidRDefault="00416B24" w:rsidP="00A1591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Pobyt  9-13 osobowej delegacji terminie 8-10.05.2013 r. - ok. 7 800 zł</w:t>
      </w:r>
    </w:p>
    <w:p w:rsidR="00416B24" w:rsidRDefault="00416B24" w:rsidP="00A1591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Pobyt chorwackiej ekipy montażowej wystawy – ok. 3 000 zł</w:t>
      </w:r>
    </w:p>
    <w:p w:rsidR="00416B24" w:rsidRDefault="00416B24" w:rsidP="00A15918">
      <w:pPr>
        <w:rPr>
          <w:rFonts w:ascii="Arial" w:hAnsi="Arial" w:cs="Arial"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Wyżywienie</w:t>
      </w:r>
    </w:p>
    <w:p w:rsidR="00416B24" w:rsidRDefault="00416B24" w:rsidP="00A15918">
      <w:pPr>
        <w:rPr>
          <w:rFonts w:ascii="Arial" w:hAnsi="Arial" w:cs="Arial"/>
        </w:rPr>
      </w:pPr>
      <w:r>
        <w:rPr>
          <w:rFonts w:ascii="Arial" w:hAnsi="Arial" w:cs="Arial"/>
        </w:rPr>
        <w:t>Obiad/kolacja/catering podczas oficjalnych spotkań/panel dyskusyjny – ok. 7 000 zł</w:t>
      </w:r>
    </w:p>
    <w:p w:rsidR="00416B24" w:rsidRDefault="00416B24" w:rsidP="00A15918">
      <w:pPr>
        <w:rPr>
          <w:rFonts w:ascii="Arial" w:hAnsi="Arial" w:cs="Arial"/>
          <w:b/>
          <w:i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Transport</w:t>
      </w:r>
    </w:p>
    <w:p w:rsidR="00416B24" w:rsidRDefault="00416B24" w:rsidP="00A1591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Transport z/na lotnisko, ew. po mieście – ok. 3 000 zł</w:t>
      </w:r>
    </w:p>
    <w:p w:rsidR="00416B24" w:rsidRDefault="00416B24" w:rsidP="00A15918">
      <w:pPr>
        <w:rPr>
          <w:rFonts w:ascii="Arial" w:hAnsi="Arial" w:cs="Arial"/>
          <w:b/>
          <w:i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Koszty tłumacza </w:t>
      </w:r>
      <w:r>
        <w:rPr>
          <w:rFonts w:ascii="Arial" w:hAnsi="Arial" w:cs="Arial"/>
        </w:rPr>
        <w:t>podczas oficjalnych spotkań</w:t>
      </w:r>
      <w:r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color w:val="000000"/>
        </w:rPr>
        <w:t>ok. 4 900 zł</w:t>
      </w:r>
    </w:p>
    <w:p w:rsidR="00416B24" w:rsidRDefault="00416B24" w:rsidP="00A15918">
      <w:pPr>
        <w:rPr>
          <w:rFonts w:ascii="Arial" w:hAnsi="Arial" w:cs="Arial"/>
          <w:b/>
          <w:i/>
        </w:rPr>
      </w:pPr>
    </w:p>
    <w:p w:rsidR="00416B24" w:rsidRDefault="00416B24" w:rsidP="00A1591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Upominki dla delegacji – </w:t>
      </w:r>
      <w:r>
        <w:rPr>
          <w:rFonts w:ascii="Arial" w:hAnsi="Arial" w:cs="Arial"/>
        </w:rPr>
        <w:t>ok 250 zł</w:t>
      </w:r>
      <w:r>
        <w:rPr>
          <w:rFonts w:ascii="Arial" w:hAnsi="Arial" w:cs="Arial"/>
          <w:b/>
          <w:i/>
        </w:rPr>
        <w:t xml:space="preserve">  </w:t>
      </w:r>
    </w:p>
    <w:p w:rsidR="00416B24" w:rsidRDefault="00416B24" w:rsidP="00A15918">
      <w:pPr>
        <w:rPr>
          <w:rFonts w:ascii="Arial" w:hAnsi="Arial" w:cs="Arial"/>
        </w:rPr>
      </w:pPr>
    </w:p>
    <w:p w:rsidR="00416B24" w:rsidRDefault="00416B24" w:rsidP="00A1591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Wizyta turystyczna – </w:t>
      </w:r>
      <w:r>
        <w:rPr>
          <w:rFonts w:ascii="Arial" w:hAnsi="Arial" w:cs="Arial"/>
        </w:rPr>
        <w:t>od 160zł  do 420 zł (w zależności od formy)</w:t>
      </w:r>
    </w:p>
    <w:p w:rsidR="00416B24" w:rsidRDefault="00416B24" w:rsidP="00A15918">
      <w:pPr>
        <w:rPr>
          <w:rFonts w:ascii="Arial" w:hAnsi="Arial" w:cs="Arial"/>
          <w:b/>
          <w:color w:val="000000"/>
        </w:rPr>
      </w:pPr>
    </w:p>
    <w:p w:rsidR="00416B24" w:rsidRDefault="00416B24" w:rsidP="00A15918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Ewentualne koszty moderacji panelu dyskusyjnego </w:t>
      </w:r>
      <w:r>
        <w:rPr>
          <w:rFonts w:ascii="Arial" w:hAnsi="Arial" w:cs="Arial"/>
          <w:color w:val="000000"/>
        </w:rPr>
        <w:t>– ok. 1 800 zł</w:t>
      </w:r>
    </w:p>
    <w:p w:rsidR="00416B24" w:rsidRDefault="00416B24" w:rsidP="00A15918">
      <w:pPr>
        <w:rPr>
          <w:rFonts w:ascii="Arial" w:hAnsi="Arial" w:cs="Arial"/>
        </w:rPr>
      </w:pPr>
    </w:p>
    <w:p w:rsidR="00416B24" w:rsidRDefault="00416B24" w:rsidP="00A1591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Razem </w:t>
      </w:r>
      <w:r>
        <w:rPr>
          <w:rFonts w:ascii="Arial" w:hAnsi="Arial" w:cs="Arial"/>
          <w:color w:val="000000"/>
        </w:rPr>
        <w:t>ok. 28 170 zł</w:t>
      </w:r>
      <w:r>
        <w:rPr>
          <w:rFonts w:ascii="Arial" w:hAnsi="Arial" w:cs="Arial"/>
          <w:b/>
          <w:color w:val="000000"/>
        </w:rPr>
        <w:t xml:space="preserve"> </w:t>
      </w:r>
    </w:p>
    <w:p w:rsidR="00416B24" w:rsidRDefault="00416B24" w:rsidP="00A15918">
      <w:pPr>
        <w:jc w:val="both"/>
        <w:rPr>
          <w:rFonts w:ascii="Arial" w:hAnsi="Arial" w:cs="Arial"/>
          <w:b/>
          <w:color w:val="000000"/>
        </w:rPr>
      </w:pPr>
    </w:p>
    <w:p w:rsidR="00416B24" w:rsidRDefault="00416B24" w:rsidP="00A15918">
      <w:pPr>
        <w:jc w:val="both"/>
        <w:rPr>
          <w:rFonts w:ascii="Arial" w:hAnsi="Arial" w:cs="Arial"/>
          <w:i/>
          <w:color w:val="000000"/>
          <w:sz w:val="18"/>
          <w:szCs w:val="18"/>
          <w:u w:val="single"/>
        </w:rPr>
      </w:pPr>
      <w:r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Kalkulacja kosztów została sporządzona na dzień 11.04.2013 r., przy założeniu, że do Szczecina przyjedzie 13-osobowa delegacja chorwacka. </w:t>
      </w:r>
    </w:p>
    <w:p w:rsidR="00416B24" w:rsidRDefault="00416B24" w:rsidP="00A15918">
      <w:pPr>
        <w:rPr>
          <w:rFonts w:ascii="Arial" w:hAnsi="Arial" w:cs="Arial"/>
          <w:b/>
          <w:i/>
          <w:sz w:val="18"/>
          <w:szCs w:val="18"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</w:p>
    <w:p w:rsidR="00416B24" w:rsidRDefault="00416B24" w:rsidP="00A1591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Razem koszt organizacji wizyty: ok. </w:t>
      </w:r>
      <w:r>
        <w:rPr>
          <w:rFonts w:ascii="Arial" w:hAnsi="Arial" w:cs="Arial"/>
          <w:color w:val="000000"/>
        </w:rPr>
        <w:t>28 170 zł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i/>
        </w:rPr>
        <w:t xml:space="preserve">(słownie: dwadzieścia osiem tysięcy sto siedemdziesiąt złotych, 00/100). </w:t>
      </w:r>
    </w:p>
    <w:p w:rsidR="00416B24" w:rsidRDefault="00416B24"/>
    <w:sectPr w:rsidR="00416B24" w:rsidSect="0011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2178"/>
    <w:multiLevelType w:val="hybridMultilevel"/>
    <w:tmpl w:val="5E9E6386"/>
    <w:lvl w:ilvl="0" w:tplc="041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">
    <w:nsid w:val="65EA0353"/>
    <w:multiLevelType w:val="hybridMultilevel"/>
    <w:tmpl w:val="58A64C56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72D35900"/>
    <w:multiLevelType w:val="hybridMultilevel"/>
    <w:tmpl w:val="5DC029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B176FE1"/>
    <w:multiLevelType w:val="hybridMultilevel"/>
    <w:tmpl w:val="B2865E70"/>
    <w:lvl w:ilvl="0" w:tplc="643CDA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98"/>
    <w:rsid w:val="00112C1A"/>
    <w:rsid w:val="001A0029"/>
    <w:rsid w:val="00416B24"/>
    <w:rsid w:val="005769EB"/>
    <w:rsid w:val="006C204E"/>
    <w:rsid w:val="00A15918"/>
    <w:rsid w:val="00D12311"/>
    <w:rsid w:val="00DD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1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15918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5918"/>
    <w:rPr>
      <w:rFonts w:ascii="Times New Roman" w:hAnsi="Times New Roman" w:cs="Times New Roman"/>
      <w:sz w:val="20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semiHidden/>
    <w:rsid w:val="00A15918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5918"/>
    <w:rPr>
      <w:rFonts w:ascii="Calibri" w:eastAsia="Times New Roman" w:hAnsi="Calibri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A15918"/>
    <w:pPr>
      <w:ind w:left="720"/>
      <w:contextualSpacing/>
    </w:pPr>
    <w:rPr>
      <w:sz w:val="24"/>
      <w:szCs w:val="24"/>
    </w:rPr>
  </w:style>
  <w:style w:type="character" w:customStyle="1" w:styleId="hps">
    <w:name w:val="hps"/>
    <w:uiPriority w:val="99"/>
    <w:rsid w:val="00A15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324</Words>
  <Characters>1947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Użytkownik systemu Windows</dc:creator>
  <cp:keywords/>
  <dc:description/>
  <cp:lastModifiedBy>pjedruszczak</cp:lastModifiedBy>
  <cp:revision>2</cp:revision>
  <dcterms:created xsi:type="dcterms:W3CDTF">2013-04-24T11:16:00Z</dcterms:created>
  <dcterms:modified xsi:type="dcterms:W3CDTF">2013-04-24T11:16:00Z</dcterms:modified>
</cp:coreProperties>
</file>