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079"/>
        <w:gridCol w:w="2541"/>
        <w:gridCol w:w="1995"/>
      </w:tblGrid>
      <w:tr w:rsidR="002353BA" w:rsidRPr="005719DE">
        <w:tc>
          <w:tcPr>
            <w:tcW w:w="4077" w:type="dxa"/>
            <w:gridSpan w:val="2"/>
            <w:tcBorders>
              <w:top w:val="nil"/>
              <w:left w:val="nil"/>
              <w:right w:val="nil"/>
            </w:tcBorders>
          </w:tcPr>
          <w:p w:rsidR="002353BA" w:rsidRDefault="002353BA">
            <w:pPr>
              <w:rPr>
                <w:rFonts w:ascii="Times New Roman" w:hAnsi="Times New Roman" w:cs="Times New Roman"/>
                <w:kern w:val="0"/>
                <w:sz w:val="24"/>
                <w:szCs w:val="24"/>
                <w:lang w:val="pl-PL"/>
              </w:rPr>
            </w:pPr>
            <w:bookmarkStart w:id="0" w:name="_GoBack"/>
            <w:bookmarkEnd w:id="0"/>
          </w:p>
        </w:tc>
        <w:tc>
          <w:tcPr>
            <w:tcW w:w="4536" w:type="dxa"/>
            <w:gridSpan w:val="2"/>
            <w:tcBorders>
              <w:top w:val="nil"/>
              <w:left w:val="nil"/>
              <w:right w:val="nil"/>
            </w:tcBorders>
          </w:tcPr>
          <w:p w:rsidR="002353BA" w:rsidRPr="005719DE" w:rsidRDefault="004B2F40">
            <w:pPr>
              <w:jc w:val="right"/>
              <w:rPr>
                <w:smallCaps/>
                <w:szCs w:val="24"/>
                <w:highlight w:val="yellow"/>
                <w:lang w:val="pl-PL"/>
              </w:rPr>
            </w:pPr>
            <w:r w:rsidRPr="005719DE">
              <w:rPr>
                <w:smallCaps/>
                <w:szCs w:val="24"/>
                <w:lang w:val="pl-PL"/>
              </w:rPr>
              <w:t>[Projekt]</w:t>
            </w:r>
          </w:p>
        </w:tc>
      </w:tr>
      <w:tr w:rsidR="002353BA" w:rsidRPr="005719DE">
        <w:trPr>
          <w:trHeight w:val="2601"/>
        </w:trPr>
        <w:tc>
          <w:tcPr>
            <w:tcW w:w="8613" w:type="dxa"/>
            <w:gridSpan w:val="4"/>
            <w:tcBorders>
              <w:top w:val="nil"/>
              <w:left w:val="nil"/>
              <w:bottom w:val="nil"/>
              <w:right w:val="nil"/>
            </w:tcBorders>
          </w:tcPr>
          <w:p w:rsidR="002353BA" w:rsidRPr="005719DE" w:rsidRDefault="002353BA">
            <w:pPr>
              <w:jc w:val="center"/>
              <w:rPr>
                <w:szCs w:val="24"/>
                <w:lang w:val="pl-PL"/>
              </w:rPr>
            </w:pPr>
          </w:p>
          <w:p w:rsidR="002353BA" w:rsidRPr="005719DE" w:rsidRDefault="002353BA">
            <w:pPr>
              <w:jc w:val="center"/>
              <w:rPr>
                <w:b/>
                <w:szCs w:val="24"/>
                <w:lang w:val="pl-PL"/>
              </w:rPr>
            </w:pPr>
          </w:p>
          <w:p w:rsidR="002353BA" w:rsidRPr="005719DE" w:rsidRDefault="002353BA">
            <w:pPr>
              <w:rPr>
                <w:szCs w:val="24"/>
              </w:rPr>
            </w:pPr>
          </w:p>
        </w:tc>
      </w:tr>
      <w:tr w:rsidR="002353BA" w:rsidRPr="005719DE">
        <w:trPr>
          <w:trHeight w:val="680"/>
        </w:trPr>
        <w:tc>
          <w:tcPr>
            <w:tcW w:w="1998" w:type="dxa"/>
            <w:tcBorders>
              <w:top w:val="nil"/>
              <w:left w:val="nil"/>
              <w:bottom w:val="nil"/>
              <w:right w:val="nil"/>
            </w:tcBorders>
            <w:vAlign w:val="center"/>
          </w:tcPr>
          <w:p w:rsidR="002353BA" w:rsidRPr="005719DE" w:rsidRDefault="002353BA">
            <w:pPr>
              <w:jc w:val="center"/>
              <w:rPr>
                <w:szCs w:val="24"/>
                <w:highlight w:val="yellow"/>
                <w:lang w:val="pl-PL"/>
              </w:rPr>
            </w:pPr>
          </w:p>
        </w:tc>
        <w:tc>
          <w:tcPr>
            <w:tcW w:w="4620" w:type="dxa"/>
            <w:gridSpan w:val="2"/>
            <w:tcBorders>
              <w:top w:val="nil"/>
              <w:left w:val="nil"/>
              <w:bottom w:val="nil"/>
              <w:right w:val="nil"/>
            </w:tcBorders>
            <w:vAlign w:val="center"/>
          </w:tcPr>
          <w:p w:rsidR="002353BA" w:rsidRPr="005719DE" w:rsidRDefault="002353BA">
            <w:pPr>
              <w:widowControl w:val="0"/>
              <w:jc w:val="center"/>
              <w:rPr>
                <w:szCs w:val="24"/>
                <w:lang w:val="pl-PL"/>
              </w:rPr>
            </w:pPr>
          </w:p>
        </w:tc>
        <w:tc>
          <w:tcPr>
            <w:tcW w:w="1995" w:type="dxa"/>
            <w:tcBorders>
              <w:top w:val="nil"/>
              <w:left w:val="nil"/>
              <w:bottom w:val="nil"/>
              <w:right w:val="nil"/>
            </w:tcBorders>
            <w:vAlign w:val="center"/>
          </w:tcPr>
          <w:p w:rsidR="002353BA" w:rsidRPr="005719DE" w:rsidRDefault="002353BA">
            <w:pPr>
              <w:jc w:val="center"/>
              <w:rPr>
                <w:b/>
                <w:smallCaps/>
                <w:szCs w:val="24"/>
                <w:highlight w:val="yellow"/>
                <w:lang w:val="pl-PL"/>
              </w:rPr>
            </w:pPr>
          </w:p>
        </w:tc>
      </w:tr>
      <w:tr w:rsidR="002353BA" w:rsidRPr="00426CBF">
        <w:trPr>
          <w:trHeight w:val="680"/>
        </w:trPr>
        <w:tc>
          <w:tcPr>
            <w:tcW w:w="1998" w:type="dxa"/>
            <w:tcBorders>
              <w:top w:val="nil"/>
              <w:left w:val="nil"/>
              <w:bottom w:val="nil"/>
              <w:right w:val="nil"/>
            </w:tcBorders>
            <w:vAlign w:val="center"/>
          </w:tcPr>
          <w:p w:rsidR="002353BA" w:rsidRPr="005719DE" w:rsidRDefault="002353BA">
            <w:pPr>
              <w:jc w:val="center"/>
              <w:rPr>
                <w:szCs w:val="24"/>
                <w:highlight w:val="yellow"/>
                <w:lang w:val="pl-PL"/>
              </w:rPr>
            </w:pPr>
          </w:p>
        </w:tc>
        <w:tc>
          <w:tcPr>
            <w:tcW w:w="4620" w:type="dxa"/>
            <w:gridSpan w:val="2"/>
            <w:tcBorders>
              <w:top w:val="nil"/>
              <w:left w:val="nil"/>
              <w:bottom w:val="nil"/>
              <w:right w:val="nil"/>
            </w:tcBorders>
            <w:vAlign w:val="center"/>
          </w:tcPr>
          <w:p w:rsidR="002353BA" w:rsidRPr="005719DE" w:rsidRDefault="00475190">
            <w:pPr>
              <w:autoSpaceDE/>
              <w:autoSpaceDN/>
              <w:adjustRightInd/>
              <w:spacing w:line="240" w:lineRule="auto"/>
              <w:jc w:val="center"/>
              <w:rPr>
                <w:b/>
                <w:smallCaps/>
                <w:lang w:val="pl-PL"/>
              </w:rPr>
            </w:pPr>
            <w:r w:rsidRPr="005719DE">
              <w:rPr>
                <w:b/>
                <w:smallCaps/>
                <w:lang w:val="pl-PL"/>
              </w:rPr>
              <w:t>Port Lotniczy Szczecin-Goleniów Sp. z o.o.</w:t>
            </w:r>
          </w:p>
          <w:p w:rsidR="002353BA" w:rsidRPr="005719DE" w:rsidRDefault="004B2F40">
            <w:pPr>
              <w:widowControl w:val="0"/>
              <w:jc w:val="center"/>
              <w:rPr>
                <w:szCs w:val="24"/>
                <w:lang w:val="pl-PL"/>
              </w:rPr>
            </w:pPr>
            <w:r w:rsidRPr="005719DE">
              <w:rPr>
                <w:szCs w:val="24"/>
                <w:lang w:val="pl-PL"/>
              </w:rPr>
              <w:t>(jako Spółka)</w:t>
            </w:r>
          </w:p>
        </w:tc>
        <w:tc>
          <w:tcPr>
            <w:tcW w:w="1995" w:type="dxa"/>
            <w:tcBorders>
              <w:top w:val="nil"/>
              <w:left w:val="nil"/>
              <w:bottom w:val="nil"/>
              <w:right w:val="nil"/>
            </w:tcBorders>
            <w:vAlign w:val="center"/>
          </w:tcPr>
          <w:p w:rsidR="002353BA" w:rsidRPr="005719DE" w:rsidRDefault="002353BA">
            <w:pPr>
              <w:jc w:val="center"/>
              <w:rPr>
                <w:b/>
                <w:smallCaps/>
                <w:szCs w:val="24"/>
                <w:highlight w:val="yellow"/>
                <w:lang w:val="pl-PL"/>
              </w:rPr>
            </w:pPr>
          </w:p>
        </w:tc>
      </w:tr>
      <w:tr w:rsidR="002353BA" w:rsidRPr="005719DE">
        <w:trPr>
          <w:trHeight w:val="680"/>
        </w:trPr>
        <w:tc>
          <w:tcPr>
            <w:tcW w:w="1998" w:type="dxa"/>
            <w:tcBorders>
              <w:top w:val="nil"/>
              <w:left w:val="nil"/>
              <w:bottom w:val="nil"/>
              <w:right w:val="nil"/>
            </w:tcBorders>
            <w:vAlign w:val="center"/>
          </w:tcPr>
          <w:p w:rsidR="002353BA" w:rsidRPr="005719DE" w:rsidRDefault="002353BA">
            <w:pPr>
              <w:jc w:val="center"/>
              <w:rPr>
                <w:szCs w:val="24"/>
                <w:highlight w:val="yellow"/>
                <w:lang w:val="pl-PL"/>
              </w:rPr>
            </w:pPr>
          </w:p>
        </w:tc>
        <w:tc>
          <w:tcPr>
            <w:tcW w:w="4620" w:type="dxa"/>
            <w:gridSpan w:val="2"/>
            <w:tcBorders>
              <w:top w:val="nil"/>
              <w:left w:val="nil"/>
              <w:bottom w:val="nil"/>
              <w:right w:val="nil"/>
            </w:tcBorders>
            <w:vAlign w:val="center"/>
          </w:tcPr>
          <w:p w:rsidR="002353BA" w:rsidRPr="005719DE" w:rsidRDefault="004B2F40">
            <w:pPr>
              <w:widowControl w:val="0"/>
              <w:jc w:val="center"/>
              <w:rPr>
                <w:szCs w:val="24"/>
                <w:lang w:val="pl-PL"/>
              </w:rPr>
            </w:pPr>
            <w:r w:rsidRPr="005719DE">
              <w:rPr>
                <w:szCs w:val="24"/>
                <w:lang w:val="pl-PL"/>
              </w:rPr>
              <w:t>oraz</w:t>
            </w:r>
          </w:p>
        </w:tc>
        <w:tc>
          <w:tcPr>
            <w:tcW w:w="1995" w:type="dxa"/>
            <w:tcBorders>
              <w:top w:val="nil"/>
              <w:left w:val="nil"/>
              <w:bottom w:val="nil"/>
              <w:right w:val="nil"/>
            </w:tcBorders>
            <w:vAlign w:val="center"/>
          </w:tcPr>
          <w:p w:rsidR="002353BA" w:rsidRPr="005719DE" w:rsidRDefault="002353BA">
            <w:pPr>
              <w:jc w:val="center"/>
              <w:rPr>
                <w:b/>
                <w:smallCaps/>
                <w:szCs w:val="24"/>
                <w:highlight w:val="yellow"/>
                <w:lang w:val="pl-PL"/>
              </w:rPr>
            </w:pPr>
          </w:p>
        </w:tc>
      </w:tr>
      <w:tr w:rsidR="002353BA" w:rsidRPr="005719DE">
        <w:trPr>
          <w:trHeight w:val="680"/>
        </w:trPr>
        <w:tc>
          <w:tcPr>
            <w:tcW w:w="1998" w:type="dxa"/>
            <w:tcBorders>
              <w:top w:val="nil"/>
              <w:left w:val="nil"/>
              <w:bottom w:val="nil"/>
              <w:right w:val="nil"/>
            </w:tcBorders>
            <w:vAlign w:val="center"/>
          </w:tcPr>
          <w:p w:rsidR="002353BA" w:rsidRPr="005719DE" w:rsidRDefault="002353BA">
            <w:pPr>
              <w:jc w:val="center"/>
              <w:rPr>
                <w:szCs w:val="24"/>
                <w:highlight w:val="yellow"/>
                <w:lang w:val="pl-PL"/>
              </w:rPr>
            </w:pPr>
          </w:p>
        </w:tc>
        <w:tc>
          <w:tcPr>
            <w:tcW w:w="4620" w:type="dxa"/>
            <w:gridSpan w:val="2"/>
            <w:tcBorders>
              <w:top w:val="nil"/>
              <w:left w:val="nil"/>
              <w:bottom w:val="nil"/>
              <w:right w:val="nil"/>
            </w:tcBorders>
            <w:vAlign w:val="center"/>
          </w:tcPr>
          <w:p w:rsidR="009350A6" w:rsidRPr="005719DE" w:rsidRDefault="004B2F40" w:rsidP="00CC55AA">
            <w:pPr>
              <w:autoSpaceDE/>
              <w:autoSpaceDN/>
              <w:adjustRightInd/>
              <w:spacing w:line="240" w:lineRule="auto"/>
              <w:jc w:val="center"/>
              <w:rPr>
                <w:b/>
                <w:smallCaps/>
                <w:lang w:val="pl-PL"/>
              </w:rPr>
            </w:pPr>
            <w:r w:rsidRPr="005719DE">
              <w:rPr>
                <w:b/>
                <w:smallCaps/>
                <w:lang w:val="pl-PL"/>
              </w:rPr>
              <w:t xml:space="preserve">Województwo </w:t>
            </w:r>
            <w:r w:rsidR="00CC55AA" w:rsidRPr="005719DE">
              <w:rPr>
                <w:b/>
                <w:smallCaps/>
                <w:lang w:val="pl-PL"/>
              </w:rPr>
              <w:t>Zachodniopomorskie</w:t>
            </w:r>
          </w:p>
          <w:p w:rsidR="002353BA" w:rsidRDefault="00954FD9">
            <w:pPr>
              <w:autoSpaceDE/>
              <w:autoSpaceDN/>
              <w:adjustRightInd/>
              <w:spacing w:line="240" w:lineRule="auto"/>
              <w:jc w:val="center"/>
              <w:rPr>
                <w:b/>
                <w:smallCaps/>
                <w:lang w:val="pl-PL"/>
              </w:rPr>
            </w:pPr>
            <w:r w:rsidRPr="005719DE">
              <w:rPr>
                <w:b/>
                <w:smallCaps/>
                <w:lang w:val="pl-PL"/>
              </w:rPr>
              <w:t>Miasto Szczecin</w:t>
            </w:r>
          </w:p>
          <w:p w:rsidR="005719DE" w:rsidRDefault="00650F4F">
            <w:pPr>
              <w:autoSpaceDE/>
              <w:autoSpaceDN/>
              <w:adjustRightInd/>
              <w:spacing w:line="240" w:lineRule="auto"/>
              <w:jc w:val="center"/>
              <w:rPr>
                <w:b/>
                <w:smallCaps/>
                <w:lang w:val="pl-PL"/>
              </w:rPr>
            </w:pPr>
            <w:r>
              <w:rPr>
                <w:b/>
                <w:smallCaps/>
                <w:lang w:val="pl-PL"/>
              </w:rPr>
              <w:t>Mi</w:t>
            </w:r>
            <w:r w:rsidR="005719DE">
              <w:rPr>
                <w:b/>
                <w:smallCaps/>
                <w:lang w:val="pl-PL"/>
              </w:rPr>
              <w:t>asto Goleniów</w:t>
            </w:r>
          </w:p>
          <w:p w:rsidR="002D2523" w:rsidRPr="002D2523" w:rsidRDefault="002D2523" w:rsidP="002D2523">
            <w:pPr>
              <w:autoSpaceDE/>
              <w:autoSpaceDN/>
              <w:adjustRightInd/>
              <w:spacing w:line="240" w:lineRule="auto"/>
              <w:jc w:val="center"/>
              <w:rPr>
                <w:b/>
                <w:smallCaps/>
                <w:szCs w:val="24"/>
                <w:lang w:val="pl-PL" w:eastAsia="en-US"/>
              </w:rPr>
            </w:pPr>
            <w:r w:rsidRPr="002D2523">
              <w:rPr>
                <w:b/>
                <w:smallCaps/>
                <w:szCs w:val="24"/>
                <w:lang w:val="pl-PL" w:eastAsia="en-US"/>
              </w:rPr>
              <w:t xml:space="preserve">Przedsiębiorstwo Państwowe </w:t>
            </w:r>
            <w:r w:rsidR="00244354">
              <w:rPr>
                <w:smallCaps/>
                <w:szCs w:val="24"/>
                <w:lang w:val="pl-PL" w:eastAsia="en-US"/>
              </w:rPr>
              <w:t>„</w:t>
            </w:r>
            <w:r w:rsidRPr="002D2523">
              <w:rPr>
                <w:b/>
                <w:smallCaps/>
                <w:szCs w:val="24"/>
                <w:lang w:val="pl-PL" w:eastAsia="en-US"/>
              </w:rPr>
              <w:t>Porty Lotnicze</w:t>
            </w:r>
            <w:r w:rsidR="00244354">
              <w:rPr>
                <w:smallCaps/>
                <w:szCs w:val="24"/>
                <w:lang w:val="pl-PL" w:eastAsia="en-US"/>
              </w:rPr>
              <w:t>”</w:t>
            </w:r>
          </w:p>
          <w:p w:rsidR="002353BA" w:rsidRPr="005719DE" w:rsidRDefault="004B2F40">
            <w:pPr>
              <w:widowControl w:val="0"/>
              <w:jc w:val="center"/>
              <w:rPr>
                <w:szCs w:val="24"/>
                <w:lang w:val="pl-PL"/>
              </w:rPr>
            </w:pPr>
            <w:r w:rsidRPr="005719DE">
              <w:rPr>
                <w:szCs w:val="24"/>
                <w:lang w:val="pl-PL"/>
              </w:rPr>
              <w:t xml:space="preserve"> (jako </w:t>
            </w:r>
            <w:r w:rsidRPr="005719DE">
              <w:rPr>
                <w:lang w:val="pl-PL"/>
              </w:rPr>
              <w:t>Udziałowcy</w:t>
            </w:r>
            <w:r w:rsidRPr="005719DE">
              <w:rPr>
                <w:szCs w:val="24"/>
                <w:lang w:val="pl-PL"/>
              </w:rPr>
              <w:t>)</w:t>
            </w:r>
          </w:p>
          <w:p w:rsidR="002353BA" w:rsidRPr="005719DE" w:rsidRDefault="002353BA">
            <w:pPr>
              <w:widowControl w:val="0"/>
              <w:rPr>
                <w:szCs w:val="24"/>
                <w:lang w:val="pl-PL"/>
              </w:rPr>
            </w:pPr>
          </w:p>
          <w:p w:rsidR="002353BA" w:rsidRPr="005719DE" w:rsidRDefault="004B2F40">
            <w:pPr>
              <w:widowControl w:val="0"/>
              <w:jc w:val="center"/>
              <w:rPr>
                <w:szCs w:val="24"/>
                <w:lang w:val="pl-PL"/>
              </w:rPr>
            </w:pPr>
            <w:r w:rsidRPr="005719DE">
              <w:rPr>
                <w:szCs w:val="24"/>
                <w:lang w:val="pl-PL"/>
              </w:rPr>
              <w:t xml:space="preserve">oraz </w:t>
            </w:r>
          </w:p>
          <w:p w:rsidR="002353BA" w:rsidRPr="005719DE" w:rsidRDefault="002353BA">
            <w:pPr>
              <w:widowControl w:val="0"/>
              <w:jc w:val="center"/>
              <w:rPr>
                <w:szCs w:val="24"/>
                <w:lang w:val="pl-PL"/>
              </w:rPr>
            </w:pPr>
          </w:p>
          <w:p w:rsidR="00475190" w:rsidRPr="005719DE" w:rsidRDefault="00475190">
            <w:pPr>
              <w:widowControl w:val="0"/>
              <w:jc w:val="center"/>
              <w:rPr>
                <w:b/>
                <w:smallCaps/>
                <w:lang w:val="pl-PL"/>
              </w:rPr>
            </w:pPr>
            <w:r w:rsidRPr="005719DE">
              <w:rPr>
                <w:b/>
                <w:smallCaps/>
                <w:lang w:val="pl-PL"/>
              </w:rPr>
              <w:t>Powszechna Kasa Oszczędności Bank Polski S.A.</w:t>
            </w:r>
          </w:p>
          <w:p w:rsidR="002353BA" w:rsidRPr="005719DE" w:rsidRDefault="004B2F40" w:rsidP="000468FF">
            <w:pPr>
              <w:widowControl w:val="0"/>
              <w:jc w:val="center"/>
              <w:rPr>
                <w:szCs w:val="24"/>
                <w:lang w:val="pl-PL"/>
              </w:rPr>
            </w:pPr>
            <w:r w:rsidRPr="005719DE">
              <w:rPr>
                <w:szCs w:val="24"/>
                <w:lang w:val="pl-PL"/>
              </w:rPr>
              <w:t xml:space="preserve">(jako </w:t>
            </w:r>
            <w:r w:rsidR="00AF5531">
              <w:rPr>
                <w:szCs w:val="24"/>
                <w:lang w:val="pl-PL"/>
              </w:rPr>
              <w:t>Kredytodawca</w:t>
            </w:r>
            <w:r w:rsidRPr="005719DE">
              <w:rPr>
                <w:szCs w:val="24"/>
                <w:lang w:val="pl-PL"/>
              </w:rPr>
              <w:t>)</w:t>
            </w:r>
          </w:p>
        </w:tc>
        <w:tc>
          <w:tcPr>
            <w:tcW w:w="1995" w:type="dxa"/>
            <w:tcBorders>
              <w:top w:val="nil"/>
              <w:left w:val="nil"/>
              <w:bottom w:val="nil"/>
              <w:right w:val="nil"/>
            </w:tcBorders>
            <w:vAlign w:val="center"/>
          </w:tcPr>
          <w:p w:rsidR="002353BA" w:rsidRPr="005719DE" w:rsidRDefault="002353BA">
            <w:pPr>
              <w:jc w:val="center"/>
              <w:rPr>
                <w:szCs w:val="24"/>
                <w:highlight w:val="yellow"/>
                <w:lang w:val="pl-PL"/>
              </w:rPr>
            </w:pPr>
          </w:p>
        </w:tc>
      </w:tr>
    </w:tbl>
    <w:p w:rsidR="002353BA" w:rsidRPr="005719DE" w:rsidRDefault="002353BA">
      <w:pPr>
        <w:pStyle w:val="Body"/>
        <w:jc w:val="center"/>
        <w:rPr>
          <w:b/>
          <w:smallCaps/>
          <w:szCs w:val="21"/>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2353BA" w:rsidRPr="005719DE">
        <w:trPr>
          <w:trHeight w:val="164"/>
        </w:trPr>
        <w:tc>
          <w:tcPr>
            <w:tcW w:w="8613" w:type="dxa"/>
            <w:tcBorders>
              <w:top w:val="nil"/>
              <w:left w:val="nil"/>
              <w:bottom w:val="nil"/>
              <w:right w:val="nil"/>
            </w:tcBorders>
            <w:vAlign w:val="center"/>
          </w:tcPr>
          <w:p w:rsidR="002353BA" w:rsidRPr="005719DE" w:rsidRDefault="002353BA">
            <w:pPr>
              <w:jc w:val="center"/>
              <w:rPr>
                <w:szCs w:val="21"/>
                <w:lang w:val="pl-PL"/>
              </w:rPr>
            </w:pPr>
          </w:p>
        </w:tc>
      </w:tr>
      <w:tr w:rsidR="002353BA" w:rsidRPr="00426CBF">
        <w:trPr>
          <w:trHeight w:val="880"/>
        </w:trPr>
        <w:tc>
          <w:tcPr>
            <w:tcW w:w="8613" w:type="dxa"/>
            <w:tcBorders>
              <w:top w:val="nil"/>
              <w:left w:val="nil"/>
              <w:bottom w:val="nil"/>
              <w:right w:val="nil"/>
            </w:tcBorders>
            <w:vAlign w:val="center"/>
          </w:tcPr>
          <w:p w:rsidR="002353BA" w:rsidRPr="005719DE" w:rsidRDefault="004B2F40">
            <w:pPr>
              <w:jc w:val="center"/>
              <w:rPr>
                <w:b/>
                <w:smallCaps/>
                <w:szCs w:val="21"/>
                <w:lang w:val="pl-PL"/>
              </w:rPr>
            </w:pPr>
            <w:r w:rsidRPr="005719DE">
              <w:rPr>
                <w:b/>
                <w:bCs/>
                <w:smallCaps/>
                <w:lang w:val="pl-PL"/>
              </w:rPr>
              <w:t xml:space="preserve">Umowa </w:t>
            </w:r>
            <w:r w:rsidRPr="005719DE">
              <w:rPr>
                <w:b/>
                <w:smallCaps/>
                <w:szCs w:val="21"/>
                <w:lang w:val="pl-PL"/>
              </w:rPr>
              <w:t xml:space="preserve">wsparcia realizacji projektu </w:t>
            </w:r>
          </w:p>
          <w:p w:rsidR="002353BA" w:rsidRPr="005719DE" w:rsidRDefault="00475190">
            <w:pPr>
              <w:jc w:val="center"/>
              <w:rPr>
                <w:b/>
                <w:smallCaps/>
                <w:szCs w:val="21"/>
                <w:lang w:val="pl-PL"/>
              </w:rPr>
            </w:pPr>
            <w:r w:rsidRPr="005719DE">
              <w:rPr>
                <w:b/>
                <w:smallCaps/>
                <w:szCs w:val="21"/>
                <w:lang w:val="pl-PL"/>
              </w:rPr>
              <w:t>przebudowy i modernizacji lotniska Szczecin-Goleniów</w:t>
            </w:r>
          </w:p>
        </w:tc>
      </w:tr>
      <w:tr w:rsidR="002353BA" w:rsidRPr="00426CBF">
        <w:trPr>
          <w:trHeight w:val="425"/>
        </w:trPr>
        <w:tc>
          <w:tcPr>
            <w:tcW w:w="8613" w:type="dxa"/>
            <w:tcBorders>
              <w:top w:val="nil"/>
              <w:left w:val="nil"/>
              <w:bottom w:val="nil"/>
              <w:right w:val="nil"/>
            </w:tcBorders>
            <w:vAlign w:val="center"/>
          </w:tcPr>
          <w:p w:rsidR="002353BA" w:rsidRPr="005719DE" w:rsidRDefault="002353BA">
            <w:pPr>
              <w:jc w:val="center"/>
              <w:rPr>
                <w:szCs w:val="21"/>
                <w:lang w:val="pl-PL"/>
              </w:rPr>
            </w:pPr>
          </w:p>
          <w:p w:rsidR="002353BA" w:rsidRPr="005719DE" w:rsidRDefault="002353BA">
            <w:pPr>
              <w:jc w:val="center"/>
              <w:rPr>
                <w:szCs w:val="21"/>
                <w:lang w:val="pl-PL"/>
              </w:rPr>
            </w:pPr>
          </w:p>
        </w:tc>
      </w:tr>
      <w:tr w:rsidR="002353BA" w:rsidRPr="005719DE" w:rsidTr="00475190">
        <w:trPr>
          <w:trHeight w:val="458"/>
        </w:trPr>
        <w:tc>
          <w:tcPr>
            <w:tcW w:w="8613" w:type="dxa"/>
            <w:tcBorders>
              <w:top w:val="nil"/>
              <w:left w:val="nil"/>
              <w:bottom w:val="nil"/>
              <w:right w:val="nil"/>
            </w:tcBorders>
            <w:vAlign w:val="center"/>
          </w:tcPr>
          <w:p w:rsidR="002353BA" w:rsidRPr="005719DE" w:rsidRDefault="004B2F40" w:rsidP="00475190">
            <w:pPr>
              <w:jc w:val="center"/>
              <w:rPr>
                <w:szCs w:val="21"/>
                <w:lang w:val="pl-PL"/>
              </w:rPr>
            </w:pPr>
            <w:r w:rsidRPr="005719DE">
              <w:rPr>
                <w:szCs w:val="21"/>
                <w:lang w:val="pl-PL"/>
              </w:rPr>
              <w:t>z dnia [***] 201</w:t>
            </w:r>
            <w:r w:rsidR="00475190" w:rsidRPr="005719DE">
              <w:rPr>
                <w:szCs w:val="21"/>
                <w:lang w:val="pl-PL"/>
              </w:rPr>
              <w:t>2</w:t>
            </w:r>
            <w:r w:rsidRPr="005719DE">
              <w:rPr>
                <w:szCs w:val="21"/>
                <w:lang w:val="pl-PL"/>
              </w:rPr>
              <w:t xml:space="preserve"> roku</w:t>
            </w:r>
          </w:p>
        </w:tc>
      </w:tr>
      <w:tr w:rsidR="002353BA" w:rsidRPr="005719DE">
        <w:trPr>
          <w:trHeight w:val="2104"/>
        </w:trPr>
        <w:tc>
          <w:tcPr>
            <w:tcW w:w="8613" w:type="dxa"/>
            <w:tcBorders>
              <w:top w:val="nil"/>
              <w:left w:val="nil"/>
              <w:bottom w:val="nil"/>
              <w:right w:val="nil"/>
            </w:tcBorders>
          </w:tcPr>
          <w:p w:rsidR="002353BA" w:rsidRPr="005719DE" w:rsidRDefault="002353BA">
            <w:pPr>
              <w:jc w:val="center"/>
              <w:rPr>
                <w:szCs w:val="21"/>
                <w:lang w:val="pl-PL"/>
              </w:rPr>
            </w:pPr>
          </w:p>
          <w:p w:rsidR="002353BA" w:rsidRPr="005719DE" w:rsidRDefault="002353BA">
            <w:pPr>
              <w:jc w:val="center"/>
              <w:rPr>
                <w:szCs w:val="21"/>
                <w:lang w:val="pl-PL"/>
              </w:rPr>
            </w:pPr>
          </w:p>
          <w:p w:rsidR="002353BA" w:rsidRPr="005719DE" w:rsidRDefault="0075206B">
            <w:pPr>
              <w:jc w:val="center"/>
              <w:rPr>
                <w:szCs w:val="21"/>
              </w:rPr>
            </w:pPr>
            <w:r w:rsidRPr="005719DE">
              <w:rPr>
                <w:noProof/>
                <w:lang w:val="pl-PL"/>
              </w:rPr>
              <w:drawing>
                <wp:inline distT="0" distB="0" distL="0" distR="0" wp14:anchorId="7F8D8F99" wp14:editId="74CAEEA5">
                  <wp:extent cx="1003935" cy="1003935"/>
                  <wp:effectExtent l="0" t="0" r="5715" b="5715"/>
                  <wp:docPr id="1" name="Picture 1" descr="HL_Mono_200dpi_2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_Mono_200dpi_28m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935" cy="1003935"/>
                          </a:xfrm>
                          <a:prstGeom prst="rect">
                            <a:avLst/>
                          </a:prstGeom>
                          <a:noFill/>
                          <a:ln>
                            <a:noFill/>
                          </a:ln>
                        </pic:spPr>
                      </pic:pic>
                    </a:graphicData>
                  </a:graphic>
                </wp:inline>
              </w:drawing>
            </w:r>
          </w:p>
        </w:tc>
      </w:tr>
      <w:tr w:rsidR="002353BA" w:rsidRPr="005719DE">
        <w:tc>
          <w:tcPr>
            <w:tcW w:w="8613" w:type="dxa"/>
            <w:tcBorders>
              <w:top w:val="nil"/>
              <w:left w:val="nil"/>
              <w:bottom w:val="nil"/>
              <w:right w:val="nil"/>
            </w:tcBorders>
            <w:vAlign w:val="center"/>
          </w:tcPr>
          <w:p w:rsidR="002353BA" w:rsidRPr="005719DE" w:rsidRDefault="002353BA">
            <w:pPr>
              <w:jc w:val="center"/>
              <w:rPr>
                <w:sz w:val="4"/>
                <w:szCs w:val="4"/>
                <w:lang w:val="pl-PL"/>
              </w:rPr>
            </w:pPr>
          </w:p>
          <w:p w:rsidR="002353BA" w:rsidRPr="005719DE" w:rsidRDefault="002353BA">
            <w:pPr>
              <w:jc w:val="center"/>
              <w:rPr>
                <w:sz w:val="4"/>
                <w:szCs w:val="4"/>
                <w:lang w:val="pl-PL"/>
              </w:rPr>
            </w:pPr>
          </w:p>
        </w:tc>
      </w:tr>
      <w:tr w:rsidR="002353BA" w:rsidRPr="00426CBF" w:rsidTr="00475190">
        <w:trPr>
          <w:trHeight w:val="1006"/>
        </w:trPr>
        <w:tc>
          <w:tcPr>
            <w:tcW w:w="8613" w:type="dxa"/>
            <w:tcBorders>
              <w:top w:val="nil"/>
              <w:left w:val="nil"/>
              <w:bottom w:val="nil"/>
              <w:right w:val="nil"/>
            </w:tcBorders>
            <w:vAlign w:val="center"/>
          </w:tcPr>
          <w:p w:rsidR="002353BA" w:rsidRPr="005719DE" w:rsidRDefault="004B2F40">
            <w:pPr>
              <w:jc w:val="center"/>
              <w:rPr>
                <w:sz w:val="16"/>
                <w:szCs w:val="16"/>
                <w:lang w:val="pl-PL"/>
              </w:rPr>
            </w:pPr>
            <w:r w:rsidRPr="005719DE">
              <w:rPr>
                <w:sz w:val="16"/>
                <w:szCs w:val="16"/>
                <w:lang w:val="pl-PL"/>
              </w:rPr>
              <w:t xml:space="preserve">Hogan </w:t>
            </w:r>
            <w:proofErr w:type="spellStart"/>
            <w:r w:rsidRPr="005719DE">
              <w:rPr>
                <w:sz w:val="16"/>
                <w:szCs w:val="16"/>
                <w:lang w:val="pl-PL"/>
              </w:rPr>
              <w:t>Lovells</w:t>
            </w:r>
            <w:proofErr w:type="spellEnd"/>
            <w:r w:rsidRPr="005719DE">
              <w:rPr>
                <w:sz w:val="16"/>
                <w:szCs w:val="16"/>
                <w:lang w:val="pl-PL"/>
              </w:rPr>
              <w:t xml:space="preserve"> (Warszawa) LLP (Spó</w:t>
            </w:r>
            <w:r w:rsidRPr="005719DE">
              <w:rPr>
                <w:rFonts w:ascii="Times New Roman" w:hAnsi="Times New Roman"/>
                <w:sz w:val="16"/>
                <w:szCs w:val="16"/>
                <w:lang w:val="pl-PL"/>
              </w:rPr>
              <w:t>ł</w:t>
            </w:r>
            <w:r w:rsidRPr="005719DE">
              <w:rPr>
                <w:sz w:val="16"/>
                <w:szCs w:val="16"/>
                <w:lang w:val="pl-PL"/>
              </w:rPr>
              <w:t>ka partnerska) Oddzia</w:t>
            </w:r>
            <w:r w:rsidRPr="005719DE">
              <w:rPr>
                <w:rFonts w:ascii="Times New Roman" w:hAnsi="Times New Roman"/>
                <w:sz w:val="16"/>
                <w:szCs w:val="16"/>
                <w:lang w:val="pl-PL"/>
              </w:rPr>
              <w:t>ł</w:t>
            </w:r>
            <w:r w:rsidRPr="005719DE">
              <w:rPr>
                <w:sz w:val="16"/>
                <w:szCs w:val="16"/>
                <w:lang w:val="pl-PL"/>
              </w:rPr>
              <w:t xml:space="preserve"> w Polsce</w:t>
            </w:r>
          </w:p>
          <w:p w:rsidR="002353BA" w:rsidRPr="005719DE" w:rsidRDefault="004B2F40">
            <w:pPr>
              <w:jc w:val="center"/>
              <w:rPr>
                <w:sz w:val="16"/>
                <w:szCs w:val="16"/>
                <w:lang w:val="pl-PL"/>
              </w:rPr>
            </w:pPr>
            <w:r w:rsidRPr="005719DE">
              <w:rPr>
                <w:sz w:val="16"/>
                <w:szCs w:val="16"/>
                <w:lang w:val="pl-PL"/>
              </w:rPr>
              <w:t>ul. Nowogrodzka 50</w:t>
            </w:r>
          </w:p>
          <w:p w:rsidR="002353BA" w:rsidRPr="005719DE" w:rsidRDefault="004B2F40">
            <w:pPr>
              <w:jc w:val="center"/>
              <w:rPr>
                <w:sz w:val="16"/>
                <w:szCs w:val="16"/>
                <w:lang w:val="pl-PL"/>
              </w:rPr>
            </w:pPr>
            <w:r w:rsidRPr="005719DE">
              <w:rPr>
                <w:sz w:val="16"/>
                <w:szCs w:val="16"/>
                <w:lang w:val="pl-PL"/>
              </w:rPr>
              <w:t xml:space="preserve">00-695 </w:t>
            </w:r>
            <w:proofErr w:type="spellStart"/>
            <w:r w:rsidRPr="005719DE">
              <w:rPr>
                <w:sz w:val="16"/>
                <w:szCs w:val="16"/>
                <w:lang w:val="pl-PL"/>
              </w:rPr>
              <w:t>Warsaw</w:t>
            </w:r>
            <w:proofErr w:type="spellEnd"/>
          </w:p>
          <w:p w:rsidR="002353BA" w:rsidRPr="005719DE" w:rsidRDefault="004B2F40">
            <w:pPr>
              <w:jc w:val="center"/>
              <w:rPr>
                <w:sz w:val="16"/>
                <w:szCs w:val="16"/>
                <w:lang w:val="pl-PL"/>
              </w:rPr>
            </w:pPr>
            <w:r w:rsidRPr="005719DE">
              <w:rPr>
                <w:sz w:val="16"/>
                <w:szCs w:val="16"/>
                <w:lang w:val="pl-PL"/>
              </w:rPr>
              <w:t>Tel. +48 22 529 29 00</w:t>
            </w:r>
          </w:p>
          <w:p w:rsidR="002353BA" w:rsidRPr="005719DE" w:rsidRDefault="004B2F40">
            <w:pPr>
              <w:jc w:val="center"/>
              <w:rPr>
                <w:sz w:val="16"/>
                <w:szCs w:val="16"/>
                <w:lang w:val="pl-PL"/>
              </w:rPr>
            </w:pPr>
            <w:r w:rsidRPr="005719DE">
              <w:rPr>
                <w:sz w:val="16"/>
                <w:szCs w:val="16"/>
                <w:lang w:val="pl-PL"/>
              </w:rPr>
              <w:t>Fax +48 22 529 29 01</w:t>
            </w:r>
          </w:p>
        </w:tc>
      </w:tr>
    </w:tbl>
    <w:p w:rsidR="002353BA" w:rsidRPr="005719DE" w:rsidRDefault="002353BA">
      <w:pPr>
        <w:pStyle w:val="Body1"/>
        <w:rPr>
          <w:b/>
          <w:smallCaps/>
          <w:szCs w:val="21"/>
          <w:highlight w:val="yellow"/>
          <w:lang w:val="pl-PL"/>
        </w:rPr>
      </w:pPr>
      <w:bookmarkStart w:id="1" w:name="_DV_M0"/>
      <w:bookmarkEnd w:id="1"/>
    </w:p>
    <w:p w:rsidR="002353BA" w:rsidRPr="005719DE" w:rsidRDefault="004B2F40">
      <w:pPr>
        <w:pStyle w:val="Body1"/>
        <w:rPr>
          <w:b/>
          <w:smallCaps/>
          <w:szCs w:val="16"/>
          <w:lang w:val="pl-PL"/>
        </w:rPr>
      </w:pPr>
      <w:r w:rsidRPr="005719DE">
        <w:rPr>
          <w:b/>
          <w:smallCaps/>
          <w:szCs w:val="21"/>
          <w:highlight w:val="yellow"/>
          <w:lang w:val="pl-PL"/>
        </w:rPr>
        <w:br w:type="page"/>
      </w:r>
      <w:r w:rsidRPr="005719DE">
        <w:rPr>
          <w:b/>
          <w:smallCaps/>
          <w:szCs w:val="21"/>
          <w:lang w:val="pl-PL"/>
        </w:rPr>
        <w:lastRenderedPageBreak/>
        <w:t>Niniejsza Umowa wsparcia realizacji projektu</w:t>
      </w:r>
      <w:r w:rsidRPr="005719DE">
        <w:rPr>
          <w:szCs w:val="21"/>
          <w:lang w:val="pl-PL"/>
        </w:rPr>
        <w:t xml:space="preserve"> </w:t>
      </w:r>
      <w:r w:rsidR="00475190" w:rsidRPr="005719DE">
        <w:rPr>
          <w:b/>
          <w:smallCaps/>
          <w:szCs w:val="21"/>
          <w:lang w:val="pl-PL"/>
        </w:rPr>
        <w:t>przebudowy i modernizacji lotniska Szczecin-Goleniów</w:t>
      </w:r>
      <w:r w:rsidRPr="005719DE">
        <w:rPr>
          <w:b/>
          <w:smallCaps/>
          <w:szCs w:val="16"/>
          <w:lang w:val="pl-PL"/>
        </w:rPr>
        <w:t xml:space="preserve"> (</w:t>
      </w:r>
      <w:r w:rsidR="00244354">
        <w:rPr>
          <w:b/>
          <w:smallCaps/>
          <w:szCs w:val="16"/>
          <w:lang w:val="pl-PL"/>
        </w:rPr>
        <w:t>„</w:t>
      </w:r>
      <w:r w:rsidRPr="005719DE">
        <w:rPr>
          <w:b/>
          <w:smallCaps/>
          <w:szCs w:val="16"/>
          <w:lang w:val="pl-PL"/>
        </w:rPr>
        <w:t>Umowa Wsparcia</w:t>
      </w:r>
      <w:r w:rsidR="00244354">
        <w:rPr>
          <w:b/>
          <w:smallCaps/>
          <w:szCs w:val="16"/>
          <w:lang w:val="pl-PL"/>
        </w:rPr>
        <w:t>”</w:t>
      </w:r>
      <w:r w:rsidRPr="005719DE">
        <w:rPr>
          <w:b/>
          <w:smallCaps/>
          <w:szCs w:val="16"/>
          <w:lang w:val="pl-PL"/>
        </w:rPr>
        <w:t xml:space="preserve">) </w:t>
      </w:r>
      <w:r w:rsidRPr="005719DE">
        <w:rPr>
          <w:szCs w:val="21"/>
          <w:lang w:val="pl-PL"/>
        </w:rPr>
        <w:t>z</w:t>
      </w:r>
      <w:r w:rsidR="00475190" w:rsidRPr="005719DE">
        <w:rPr>
          <w:szCs w:val="21"/>
          <w:lang w:val="pl-PL"/>
        </w:rPr>
        <w:t>ostała zawarta w dniu [***] 2012</w:t>
      </w:r>
      <w:r w:rsidRPr="005719DE">
        <w:rPr>
          <w:szCs w:val="21"/>
          <w:lang w:val="pl-PL"/>
        </w:rPr>
        <w:t xml:space="preserve"> roku, pomiędzy:</w:t>
      </w:r>
    </w:p>
    <w:p w:rsidR="002353BA" w:rsidRPr="005719DE" w:rsidRDefault="00512995">
      <w:pPr>
        <w:pStyle w:val="Level1"/>
        <w:rPr>
          <w:sz w:val="20"/>
          <w:lang w:val="pl-PL"/>
        </w:rPr>
      </w:pPr>
      <w:bookmarkStart w:id="2" w:name="_DV_M1"/>
      <w:bookmarkEnd w:id="2"/>
      <w:r>
        <w:rPr>
          <w:b/>
          <w:smallCaps/>
          <w:lang w:val="pl-PL"/>
        </w:rPr>
        <w:t>Gminą Miastem</w:t>
      </w:r>
      <w:r w:rsidR="00954FD9" w:rsidRPr="005719DE">
        <w:rPr>
          <w:b/>
          <w:smallCaps/>
          <w:lang w:val="pl-PL"/>
        </w:rPr>
        <w:t xml:space="preserve"> Szczecin</w:t>
      </w:r>
      <w:r w:rsidR="004B2F40" w:rsidRPr="005719DE">
        <w:rPr>
          <w:sz w:val="20"/>
          <w:lang w:val="pl-PL"/>
        </w:rPr>
        <w:t xml:space="preserve"> z siedzibą w </w:t>
      </w:r>
      <w:r w:rsidR="004B2F40" w:rsidRPr="005719DE">
        <w:rPr>
          <w:lang w:val="pl-PL"/>
        </w:rPr>
        <w:t>[***], ul. [***], o numerze NIP [***] (</w:t>
      </w:r>
      <w:r w:rsidR="00244354">
        <w:rPr>
          <w:lang w:val="pl-PL"/>
        </w:rPr>
        <w:t>„</w:t>
      </w:r>
      <w:r w:rsidR="004B2F40" w:rsidRPr="005719DE">
        <w:rPr>
          <w:b/>
          <w:lang w:val="pl-PL"/>
        </w:rPr>
        <w:t xml:space="preserve">Miasto </w:t>
      </w:r>
      <w:r w:rsidR="00954FD9" w:rsidRPr="005719DE">
        <w:rPr>
          <w:b/>
          <w:lang w:val="pl-PL"/>
        </w:rPr>
        <w:t>Szczecin</w:t>
      </w:r>
      <w:r w:rsidR="00244354">
        <w:rPr>
          <w:lang w:val="pl-PL"/>
        </w:rPr>
        <w:t>”</w:t>
      </w:r>
      <w:r w:rsidR="004B2F40" w:rsidRPr="005719DE">
        <w:rPr>
          <w:lang w:val="pl-PL"/>
        </w:rPr>
        <w:t>)</w:t>
      </w:r>
      <w:r w:rsidR="004B2F40" w:rsidRPr="005719DE">
        <w:rPr>
          <w:sz w:val="20"/>
          <w:lang w:val="pl-PL"/>
        </w:rPr>
        <w:t xml:space="preserve">, </w:t>
      </w:r>
      <w:r w:rsidR="004B2F40" w:rsidRPr="005719DE">
        <w:rPr>
          <w:lang w:val="pl-PL"/>
        </w:rPr>
        <w:t xml:space="preserve">reprezentowanym przez Prezydenta Miasta </w:t>
      </w:r>
      <w:r w:rsidR="00954FD9" w:rsidRPr="005719DE">
        <w:rPr>
          <w:lang w:val="pl-PL"/>
        </w:rPr>
        <w:t>Szczecin</w:t>
      </w:r>
      <w:r w:rsidR="004B2F40" w:rsidRPr="005719DE">
        <w:rPr>
          <w:sz w:val="20"/>
          <w:lang w:val="pl-PL"/>
        </w:rPr>
        <w:t>, przy kontrasygnacie Skarbnika Miasta; oraz</w:t>
      </w:r>
    </w:p>
    <w:p w:rsidR="002353BA" w:rsidRPr="005719DE" w:rsidRDefault="004B2F40">
      <w:pPr>
        <w:pStyle w:val="Level1"/>
        <w:rPr>
          <w:lang w:val="pl-PL"/>
        </w:rPr>
      </w:pPr>
      <w:r w:rsidRPr="005719DE">
        <w:rPr>
          <w:b/>
          <w:smallCaps/>
          <w:szCs w:val="21"/>
          <w:lang w:val="pl-PL"/>
        </w:rPr>
        <w:t xml:space="preserve">Województwem </w:t>
      </w:r>
      <w:r w:rsidR="00954FD9" w:rsidRPr="005719DE">
        <w:rPr>
          <w:b/>
          <w:smallCaps/>
          <w:szCs w:val="21"/>
          <w:lang w:val="pl-PL"/>
        </w:rPr>
        <w:t>Zachodniopomorskim</w:t>
      </w:r>
      <w:r w:rsidRPr="005719DE">
        <w:rPr>
          <w:sz w:val="20"/>
          <w:szCs w:val="21"/>
          <w:lang w:val="pl-PL"/>
        </w:rPr>
        <w:t xml:space="preserve"> z siedzibą w </w:t>
      </w:r>
      <w:r w:rsidRPr="005719DE">
        <w:rPr>
          <w:szCs w:val="21"/>
          <w:lang w:val="pl-PL"/>
        </w:rPr>
        <w:t>[***], ul. [***], [***], o numerze NIP 725-002-[***], reprezentowanym przez [***] pełniącego funkcję [***], przy kontrasygnacie Pana [***] - [***]</w:t>
      </w:r>
      <w:r w:rsidRPr="005719DE">
        <w:rPr>
          <w:lang w:val="pl-PL"/>
        </w:rPr>
        <w:t xml:space="preserve"> (</w:t>
      </w:r>
      <w:r w:rsidR="00244354">
        <w:rPr>
          <w:lang w:val="pl-PL"/>
        </w:rPr>
        <w:t>„</w:t>
      </w:r>
      <w:r w:rsidRPr="005719DE">
        <w:rPr>
          <w:b/>
          <w:lang w:val="pl-PL"/>
        </w:rPr>
        <w:t>Województwo</w:t>
      </w:r>
      <w:r w:rsidR="00244354">
        <w:rPr>
          <w:lang w:val="pl-PL"/>
        </w:rPr>
        <w:t>”</w:t>
      </w:r>
      <w:r w:rsidRPr="005719DE">
        <w:rPr>
          <w:lang w:val="pl-PL"/>
        </w:rPr>
        <w:t>);</w:t>
      </w:r>
      <w:r w:rsidRPr="005719DE">
        <w:rPr>
          <w:sz w:val="20"/>
          <w:lang w:val="pl-PL"/>
        </w:rPr>
        <w:t xml:space="preserve"> </w:t>
      </w:r>
      <w:r w:rsidRPr="005719DE">
        <w:rPr>
          <w:lang w:val="pl-PL"/>
        </w:rPr>
        <w:t>oraz</w:t>
      </w:r>
    </w:p>
    <w:p w:rsidR="002D2523" w:rsidRPr="00512995" w:rsidRDefault="008754CF" w:rsidP="002D2523">
      <w:pPr>
        <w:pStyle w:val="Level1"/>
        <w:rPr>
          <w:lang w:val="pl-PL"/>
        </w:rPr>
      </w:pPr>
      <w:r w:rsidRPr="00512995">
        <w:rPr>
          <w:b/>
          <w:smallCaps/>
          <w:szCs w:val="21"/>
          <w:lang w:val="pl-PL"/>
        </w:rPr>
        <w:t>Gmin</w:t>
      </w:r>
      <w:r w:rsidR="00512995">
        <w:rPr>
          <w:b/>
          <w:smallCaps/>
          <w:szCs w:val="21"/>
          <w:lang w:val="pl-PL"/>
        </w:rPr>
        <w:t>ą Miastem</w:t>
      </w:r>
      <w:r w:rsidRPr="00512995">
        <w:rPr>
          <w:b/>
          <w:smallCaps/>
          <w:szCs w:val="21"/>
          <w:lang w:val="pl-PL"/>
        </w:rPr>
        <w:t xml:space="preserve"> Goleniów</w:t>
      </w:r>
      <w:r w:rsidRPr="00512995">
        <w:rPr>
          <w:kern w:val="0"/>
          <w:szCs w:val="21"/>
          <w:lang w:val="pl-PL"/>
        </w:rPr>
        <w:t xml:space="preserve"> z siedzibą w Goleniowie, Plac Lotników 1, o numerze NIP [***]</w:t>
      </w:r>
      <w:r w:rsidR="002D2523" w:rsidRPr="00512995">
        <w:rPr>
          <w:lang w:val="pl-PL"/>
        </w:rPr>
        <w:t xml:space="preserve"> (</w:t>
      </w:r>
      <w:r w:rsidR="00244354">
        <w:rPr>
          <w:lang w:val="pl-PL"/>
        </w:rPr>
        <w:t>„</w:t>
      </w:r>
      <w:r w:rsidR="002D2523" w:rsidRPr="00512995">
        <w:rPr>
          <w:b/>
          <w:lang w:val="pl-PL"/>
        </w:rPr>
        <w:t>Miasto Goleniów</w:t>
      </w:r>
      <w:r w:rsidR="002D2523" w:rsidRPr="00512995">
        <w:rPr>
          <w:lang w:val="pl-PL"/>
        </w:rPr>
        <w:t>), reprezentowanym przez Prezydenta Miasta Goleniów; oraz</w:t>
      </w:r>
    </w:p>
    <w:p w:rsidR="002D2523" w:rsidRPr="002D2523" w:rsidRDefault="002D2523" w:rsidP="00954FD9">
      <w:pPr>
        <w:pStyle w:val="Level1"/>
        <w:rPr>
          <w:lang w:val="pl-PL"/>
        </w:rPr>
      </w:pPr>
      <w:r>
        <w:rPr>
          <w:b/>
          <w:smallCaps/>
          <w:szCs w:val="21"/>
          <w:lang w:val="pl-PL"/>
        </w:rPr>
        <w:t xml:space="preserve">Przedsiębiorstwem Państwowym </w:t>
      </w:r>
      <w:r w:rsidR="00244354">
        <w:rPr>
          <w:smallCaps/>
          <w:szCs w:val="21"/>
          <w:lang w:val="pl-PL"/>
        </w:rPr>
        <w:t>„</w:t>
      </w:r>
      <w:r>
        <w:rPr>
          <w:b/>
          <w:smallCaps/>
          <w:szCs w:val="21"/>
          <w:lang w:val="pl-PL"/>
        </w:rPr>
        <w:t>Porty Lotnicze</w:t>
      </w:r>
      <w:r w:rsidR="00244354">
        <w:rPr>
          <w:smallCaps/>
          <w:szCs w:val="21"/>
          <w:lang w:val="pl-PL"/>
        </w:rPr>
        <w:t>”</w:t>
      </w:r>
      <w:r>
        <w:rPr>
          <w:smallCaps/>
          <w:szCs w:val="21"/>
          <w:lang w:val="pl-PL"/>
        </w:rPr>
        <w:t xml:space="preserve"> </w:t>
      </w:r>
      <w:r>
        <w:rPr>
          <w:szCs w:val="21"/>
          <w:lang w:val="pl-PL"/>
        </w:rPr>
        <w:t xml:space="preserve">z siedzibą w Warszawie, przy ul. Żwirki i Wigury, nr 1, wpisaną do Rejestru Przedsiębiorców Krajowego Rejestru Sądowego prowadzonego przez Sąd Rejonowy dla m. st. Warszawy, XIII Wydział Gospodarczy Krajowego Rejestru Sądowego, pod numerem KRS 0000008194, </w:t>
      </w:r>
      <w:r>
        <w:rPr>
          <w:iCs/>
          <w:lang w:val="pl-PL"/>
        </w:rPr>
        <w:t>REGON</w:t>
      </w:r>
      <w:r>
        <w:rPr>
          <w:lang w:val="pl-PL"/>
        </w:rPr>
        <w:t xml:space="preserve"> 000126652, </w:t>
      </w:r>
      <w:r>
        <w:rPr>
          <w:szCs w:val="21"/>
          <w:lang w:val="pl-PL"/>
        </w:rPr>
        <w:t>NIP 525-00-00-239 (</w:t>
      </w:r>
      <w:r w:rsidR="00244354">
        <w:rPr>
          <w:szCs w:val="21"/>
          <w:lang w:val="pl-PL"/>
        </w:rPr>
        <w:t>„</w:t>
      </w:r>
      <w:r>
        <w:rPr>
          <w:b/>
          <w:szCs w:val="21"/>
          <w:lang w:val="pl-PL"/>
        </w:rPr>
        <w:t>PPPL</w:t>
      </w:r>
      <w:r w:rsidR="00244354">
        <w:rPr>
          <w:szCs w:val="21"/>
          <w:lang w:val="pl-PL"/>
        </w:rPr>
        <w:t>”</w:t>
      </w:r>
      <w:r>
        <w:rPr>
          <w:szCs w:val="21"/>
          <w:lang w:val="pl-PL"/>
        </w:rPr>
        <w:t>), reprezentowanym przez [***]; oraz</w:t>
      </w:r>
    </w:p>
    <w:p w:rsidR="00954FD9" w:rsidRPr="005719DE" w:rsidRDefault="00954FD9" w:rsidP="00954FD9">
      <w:pPr>
        <w:pStyle w:val="Level1"/>
        <w:rPr>
          <w:lang w:val="pl-PL"/>
        </w:rPr>
      </w:pPr>
      <w:r w:rsidRPr="005719DE">
        <w:rPr>
          <w:b/>
          <w:smallCaps/>
          <w:lang w:val="pl-PL"/>
        </w:rPr>
        <w:t xml:space="preserve">Port Lotniczy Szczecin-Goleniów Sp. z o.o. </w:t>
      </w:r>
      <w:r w:rsidRPr="005719DE">
        <w:rPr>
          <w:lang w:val="pl-PL"/>
        </w:rPr>
        <w:t xml:space="preserve">z siedzibą w Glewicach, Glewice 1A, 72-100 Glewice, wpisaną do Rejestru Przedsiębiorców Krajowego Rejestru Sądowego </w:t>
      </w:r>
      <w:r w:rsidRPr="005719DE">
        <w:rPr>
          <w:rFonts w:eastAsia="SimSun"/>
          <w:lang w:val="pl-PL"/>
        </w:rPr>
        <w:t>prowadzonego przez Sąd Rejonowy Szczecin-Centrum w Szczecinie, XIII Wydział Gospodarczy - KRS, pod numerem 0000038385,</w:t>
      </w:r>
      <w:r w:rsidR="009350A6" w:rsidRPr="005719DE">
        <w:rPr>
          <w:rFonts w:eastAsia="SimSun"/>
          <w:lang w:val="pl-PL"/>
        </w:rPr>
        <w:t xml:space="preserve"> </w:t>
      </w:r>
      <w:r w:rsidRPr="005719DE">
        <w:rPr>
          <w:rFonts w:eastAsia="SimSun"/>
          <w:lang w:val="pl-PL"/>
        </w:rPr>
        <w:t>REGON 811847734 i numer NIP 8561598200</w:t>
      </w:r>
      <w:r w:rsidRPr="005719DE">
        <w:rPr>
          <w:lang w:val="pl-PL"/>
        </w:rPr>
        <w:t>, z kapita</w:t>
      </w:r>
      <w:r w:rsidRPr="005719DE">
        <w:rPr>
          <w:rFonts w:ascii="SimSun" w:eastAsia="SimSun" w:cs="SimSun"/>
          <w:lang w:val="pl-PL"/>
        </w:rPr>
        <w:t>ł</w:t>
      </w:r>
      <w:r w:rsidRPr="005719DE">
        <w:rPr>
          <w:rFonts w:eastAsia="SimSun"/>
          <w:lang w:val="pl-PL"/>
        </w:rPr>
        <w:t>em zak</w:t>
      </w:r>
      <w:r w:rsidRPr="005719DE">
        <w:rPr>
          <w:rFonts w:ascii="SimSun" w:eastAsia="SimSun" w:cs="SimSun"/>
          <w:lang w:val="pl-PL"/>
        </w:rPr>
        <w:t>ł</w:t>
      </w:r>
      <w:r w:rsidRPr="005719DE">
        <w:rPr>
          <w:rFonts w:eastAsia="SimSun"/>
          <w:lang w:val="pl-PL"/>
        </w:rPr>
        <w:t xml:space="preserve">adowym w kwocie </w:t>
      </w:r>
      <w:r w:rsidRPr="005719DE">
        <w:rPr>
          <w:lang w:val="pl-PL"/>
        </w:rPr>
        <w:t xml:space="preserve">138.979.000 </w:t>
      </w:r>
      <w:r w:rsidRPr="005719DE">
        <w:rPr>
          <w:szCs w:val="22"/>
          <w:lang w:val="pl-PL"/>
        </w:rPr>
        <w:t xml:space="preserve">opłaconym w </w:t>
      </w:r>
      <w:r w:rsidRPr="005719DE">
        <w:rPr>
          <w:lang w:val="pl-PL"/>
        </w:rPr>
        <w:t>całości (</w:t>
      </w:r>
      <w:r w:rsidR="00244354">
        <w:rPr>
          <w:lang w:val="pl-PL"/>
        </w:rPr>
        <w:t>„</w:t>
      </w:r>
      <w:r w:rsidRPr="005719DE">
        <w:rPr>
          <w:b/>
          <w:lang w:val="pl-PL"/>
        </w:rPr>
        <w:t>Spółka</w:t>
      </w:r>
      <w:r w:rsidR="00244354">
        <w:rPr>
          <w:lang w:val="pl-PL"/>
        </w:rPr>
        <w:t>”</w:t>
      </w:r>
      <w:r w:rsidR="00CC55AA" w:rsidRPr="005719DE">
        <w:rPr>
          <w:lang w:val="pl-PL"/>
        </w:rPr>
        <w:t xml:space="preserve">, </w:t>
      </w:r>
      <w:r w:rsidR="00244354">
        <w:rPr>
          <w:lang w:val="pl-PL"/>
        </w:rPr>
        <w:t>„</w:t>
      </w:r>
      <w:r w:rsidR="00CC55AA" w:rsidRPr="005719DE">
        <w:rPr>
          <w:b/>
          <w:lang w:val="pl-PL"/>
        </w:rPr>
        <w:t>Kredytobiorca</w:t>
      </w:r>
      <w:r w:rsidR="00244354">
        <w:rPr>
          <w:lang w:val="pl-PL"/>
        </w:rPr>
        <w:t>”</w:t>
      </w:r>
      <w:r w:rsidRPr="005719DE">
        <w:rPr>
          <w:lang w:val="pl-PL"/>
        </w:rPr>
        <w:t>), reprezentowaną przez [***]; oraz</w:t>
      </w:r>
    </w:p>
    <w:p w:rsidR="00954FD9" w:rsidRPr="005719DE" w:rsidRDefault="00954FD9" w:rsidP="00954FD9">
      <w:pPr>
        <w:pStyle w:val="Level1"/>
        <w:rPr>
          <w:lang w:val="pl-PL"/>
        </w:rPr>
      </w:pPr>
      <w:r w:rsidRPr="005719DE">
        <w:rPr>
          <w:b/>
          <w:smallCaps/>
          <w:lang w:val="pl-PL"/>
        </w:rPr>
        <w:t xml:space="preserve">Powszechna Kasa Oszczędności Bank Polski S.A. </w:t>
      </w:r>
      <w:r w:rsidRPr="005719DE">
        <w:rPr>
          <w:lang w:val="pl-PL"/>
        </w:rPr>
        <w:t xml:space="preserve">z siedzibą w Warszawie, pod adresem ul. Puławska 15, 02-515 Warszawa, wpisaną do Rejestru Przedsiębiorców Krajowego Rejestru Sądowego prowadzonego przez Sąd Rejonowy dla m. st. Warszawy w Warszawie, XIII Wydział Gospodarczy Krajowego Rejestru Sądowego pod numerem KRS: 0000026438, </w:t>
      </w:r>
      <w:r w:rsidRPr="005719DE">
        <w:rPr>
          <w:color w:val="000000"/>
          <w:lang w:val="pl-PL"/>
        </w:rPr>
        <w:t>REGON 016298263,</w:t>
      </w:r>
      <w:r w:rsidRPr="005719DE">
        <w:rPr>
          <w:lang w:val="pl-PL"/>
        </w:rPr>
        <w:t xml:space="preserve"> NIP: 525-000-77-38, o kapitale zakładowym w wysokości [***]</w:t>
      </w:r>
      <w:r w:rsidR="00CC55AA" w:rsidRPr="005719DE">
        <w:rPr>
          <w:lang w:val="pl-PL"/>
        </w:rPr>
        <w:t xml:space="preserve"> PLN opłaconym w całości (</w:t>
      </w:r>
      <w:r w:rsidR="00244354">
        <w:rPr>
          <w:lang w:val="pl-PL"/>
        </w:rPr>
        <w:t>„</w:t>
      </w:r>
      <w:r w:rsidRPr="005719DE">
        <w:rPr>
          <w:b/>
          <w:lang w:val="pl-PL"/>
        </w:rPr>
        <w:t>Bank</w:t>
      </w:r>
      <w:r w:rsidR="00244354">
        <w:rPr>
          <w:lang w:val="pl-PL"/>
        </w:rPr>
        <w:t>”</w:t>
      </w:r>
      <w:r w:rsidR="00CC55AA" w:rsidRPr="005719DE">
        <w:rPr>
          <w:lang w:val="pl-PL"/>
        </w:rPr>
        <w:t xml:space="preserve">, </w:t>
      </w:r>
      <w:r w:rsidR="00244354">
        <w:rPr>
          <w:lang w:val="pl-PL"/>
        </w:rPr>
        <w:t>„</w:t>
      </w:r>
      <w:r w:rsidR="00CC55AA" w:rsidRPr="005719DE">
        <w:rPr>
          <w:b/>
          <w:lang w:val="pl-PL"/>
        </w:rPr>
        <w:t>Kredytodawca</w:t>
      </w:r>
      <w:r w:rsidR="00244354">
        <w:rPr>
          <w:lang w:val="pl-PL"/>
        </w:rPr>
        <w:t>”</w:t>
      </w:r>
      <w:r w:rsidR="00CE7FF9">
        <w:rPr>
          <w:lang w:val="pl-PL"/>
        </w:rPr>
        <w:t>) reprezentowaną przez [***].</w:t>
      </w:r>
    </w:p>
    <w:p w:rsidR="002353BA" w:rsidRPr="005719DE" w:rsidRDefault="004B2F40">
      <w:pPr>
        <w:pStyle w:val="Body1"/>
        <w:rPr>
          <w:lang w:val="pl-PL"/>
        </w:rPr>
      </w:pPr>
      <w:r w:rsidRPr="005719DE">
        <w:rPr>
          <w:lang w:val="pl-PL"/>
        </w:rPr>
        <w:t xml:space="preserve">Każdy z wyżej wymienionych podmiotów będzie dalej zwany </w:t>
      </w:r>
      <w:r w:rsidR="00244354">
        <w:rPr>
          <w:lang w:val="pl-PL"/>
        </w:rPr>
        <w:t>„</w:t>
      </w:r>
      <w:r w:rsidRPr="005719DE">
        <w:rPr>
          <w:b/>
          <w:lang w:val="pl-PL"/>
        </w:rPr>
        <w:t>Stroną</w:t>
      </w:r>
      <w:r w:rsidR="00244354">
        <w:rPr>
          <w:lang w:val="pl-PL"/>
        </w:rPr>
        <w:t>”</w:t>
      </w:r>
      <w:r w:rsidRPr="005719DE">
        <w:rPr>
          <w:lang w:val="pl-PL"/>
        </w:rPr>
        <w:t xml:space="preserve">, a wszystkie łącznie </w:t>
      </w:r>
      <w:r w:rsidR="00244354">
        <w:rPr>
          <w:lang w:val="pl-PL"/>
        </w:rPr>
        <w:t>„</w:t>
      </w:r>
      <w:r w:rsidRPr="005719DE">
        <w:rPr>
          <w:b/>
          <w:lang w:val="pl-PL"/>
        </w:rPr>
        <w:t>Stronami</w:t>
      </w:r>
      <w:r w:rsidR="00244354">
        <w:rPr>
          <w:lang w:val="pl-PL"/>
        </w:rPr>
        <w:t>”</w:t>
      </w:r>
      <w:r w:rsidRPr="005719DE">
        <w:rPr>
          <w:lang w:val="pl-PL"/>
        </w:rPr>
        <w:t>. Każdy z podmiotów w</w:t>
      </w:r>
      <w:r w:rsidR="008754CF">
        <w:rPr>
          <w:lang w:val="pl-PL"/>
        </w:rPr>
        <w:t>ymienionych w Punktach od 1 do 4</w:t>
      </w:r>
      <w:r w:rsidRPr="005719DE">
        <w:rPr>
          <w:lang w:val="pl-PL"/>
        </w:rPr>
        <w:t xml:space="preserve"> będzie dalej zwany </w:t>
      </w:r>
      <w:r w:rsidR="00244354">
        <w:rPr>
          <w:lang w:val="pl-PL"/>
        </w:rPr>
        <w:t>„</w:t>
      </w:r>
      <w:r w:rsidRPr="005719DE">
        <w:rPr>
          <w:b/>
          <w:lang w:val="pl-PL"/>
        </w:rPr>
        <w:t>Udziałowcem</w:t>
      </w:r>
      <w:r w:rsidR="00244354">
        <w:rPr>
          <w:lang w:val="pl-PL"/>
        </w:rPr>
        <w:t>”</w:t>
      </w:r>
      <w:r w:rsidR="00B638EE" w:rsidRPr="005719DE">
        <w:rPr>
          <w:lang w:val="pl-PL"/>
        </w:rPr>
        <w:t xml:space="preserve"> lub </w:t>
      </w:r>
      <w:r w:rsidR="00244354">
        <w:rPr>
          <w:lang w:val="pl-PL"/>
        </w:rPr>
        <w:t>„</w:t>
      </w:r>
      <w:r w:rsidR="00B638EE" w:rsidRPr="005719DE">
        <w:rPr>
          <w:b/>
          <w:lang w:val="pl-PL"/>
        </w:rPr>
        <w:t>Wspólnikiem</w:t>
      </w:r>
      <w:r w:rsidR="00244354">
        <w:rPr>
          <w:lang w:val="pl-PL"/>
        </w:rPr>
        <w:t>”</w:t>
      </w:r>
      <w:r w:rsidRPr="005719DE">
        <w:rPr>
          <w:lang w:val="pl-PL"/>
        </w:rPr>
        <w:t xml:space="preserve">, a wszystkie łącznie </w:t>
      </w:r>
      <w:r w:rsidR="00244354">
        <w:rPr>
          <w:lang w:val="pl-PL"/>
        </w:rPr>
        <w:t>„</w:t>
      </w:r>
      <w:r w:rsidRPr="005719DE">
        <w:rPr>
          <w:b/>
          <w:lang w:val="pl-PL"/>
        </w:rPr>
        <w:t>Udziałowcami</w:t>
      </w:r>
      <w:r w:rsidR="00244354">
        <w:rPr>
          <w:lang w:val="pl-PL"/>
        </w:rPr>
        <w:t>”</w:t>
      </w:r>
      <w:r w:rsidR="00244C51" w:rsidRPr="005719DE">
        <w:rPr>
          <w:lang w:val="pl-PL"/>
        </w:rPr>
        <w:t xml:space="preserve"> lub </w:t>
      </w:r>
      <w:r w:rsidR="00244354">
        <w:rPr>
          <w:lang w:val="pl-PL"/>
        </w:rPr>
        <w:t>„</w:t>
      </w:r>
      <w:r w:rsidR="00244C51" w:rsidRPr="005719DE">
        <w:rPr>
          <w:b/>
          <w:lang w:val="pl-PL"/>
        </w:rPr>
        <w:t>Wspólnikami</w:t>
      </w:r>
      <w:r w:rsidR="00244354">
        <w:rPr>
          <w:lang w:val="pl-PL"/>
        </w:rPr>
        <w:t>”</w:t>
      </w:r>
      <w:r w:rsidRPr="005719DE">
        <w:rPr>
          <w:lang w:val="pl-PL"/>
        </w:rPr>
        <w:t>.</w:t>
      </w:r>
      <w:r w:rsidR="008754CF">
        <w:rPr>
          <w:lang w:val="pl-PL"/>
        </w:rPr>
        <w:t xml:space="preserve"> </w:t>
      </w:r>
      <w:r w:rsidR="008754CF" w:rsidRPr="005719DE">
        <w:rPr>
          <w:lang w:val="pl-PL"/>
        </w:rPr>
        <w:t>Każdy z podmiotów w</w:t>
      </w:r>
      <w:r w:rsidR="008754CF">
        <w:rPr>
          <w:lang w:val="pl-PL"/>
        </w:rPr>
        <w:t>ymienionych w Punktach od 1 do 2</w:t>
      </w:r>
      <w:r w:rsidR="008754CF" w:rsidRPr="005719DE">
        <w:rPr>
          <w:lang w:val="pl-PL"/>
        </w:rPr>
        <w:t xml:space="preserve"> będzie dalej zwany </w:t>
      </w:r>
      <w:r w:rsidR="00244354">
        <w:rPr>
          <w:lang w:val="pl-PL"/>
        </w:rPr>
        <w:t>„</w:t>
      </w:r>
      <w:r w:rsidR="008754CF" w:rsidRPr="005719DE">
        <w:rPr>
          <w:b/>
          <w:lang w:val="pl-PL"/>
        </w:rPr>
        <w:t>Udziałowcem</w:t>
      </w:r>
      <w:r w:rsidR="008754CF">
        <w:rPr>
          <w:b/>
          <w:lang w:val="pl-PL"/>
        </w:rPr>
        <w:t xml:space="preserve"> Wspierającym</w:t>
      </w:r>
      <w:r w:rsidR="00244354">
        <w:rPr>
          <w:lang w:val="pl-PL"/>
        </w:rPr>
        <w:t>”</w:t>
      </w:r>
      <w:r w:rsidR="008754CF" w:rsidRPr="005719DE">
        <w:rPr>
          <w:lang w:val="pl-PL"/>
        </w:rPr>
        <w:t xml:space="preserve"> lub </w:t>
      </w:r>
      <w:r w:rsidR="00244354">
        <w:rPr>
          <w:lang w:val="pl-PL"/>
        </w:rPr>
        <w:t>„</w:t>
      </w:r>
      <w:r w:rsidR="008754CF" w:rsidRPr="005719DE">
        <w:rPr>
          <w:b/>
          <w:lang w:val="pl-PL"/>
        </w:rPr>
        <w:t>Wspólnikiem</w:t>
      </w:r>
      <w:r w:rsidR="008754CF">
        <w:rPr>
          <w:b/>
          <w:lang w:val="pl-PL"/>
        </w:rPr>
        <w:t xml:space="preserve"> Wspierającym</w:t>
      </w:r>
      <w:r w:rsidR="00244354">
        <w:rPr>
          <w:lang w:val="pl-PL"/>
        </w:rPr>
        <w:t>”</w:t>
      </w:r>
      <w:r w:rsidR="008754CF" w:rsidRPr="005719DE">
        <w:rPr>
          <w:lang w:val="pl-PL"/>
        </w:rPr>
        <w:t xml:space="preserve">, a wszystkie łącznie </w:t>
      </w:r>
      <w:r w:rsidR="00244354">
        <w:rPr>
          <w:lang w:val="pl-PL"/>
        </w:rPr>
        <w:t>„</w:t>
      </w:r>
      <w:r w:rsidR="008754CF" w:rsidRPr="005719DE">
        <w:rPr>
          <w:b/>
          <w:lang w:val="pl-PL"/>
        </w:rPr>
        <w:t>Udziałowcami</w:t>
      </w:r>
      <w:r w:rsidR="008754CF">
        <w:rPr>
          <w:b/>
          <w:lang w:val="pl-PL"/>
        </w:rPr>
        <w:t xml:space="preserve"> Wspierającymi</w:t>
      </w:r>
      <w:r w:rsidR="00244354">
        <w:rPr>
          <w:lang w:val="pl-PL"/>
        </w:rPr>
        <w:t>”</w:t>
      </w:r>
      <w:r w:rsidR="008754CF" w:rsidRPr="005719DE">
        <w:rPr>
          <w:lang w:val="pl-PL"/>
        </w:rPr>
        <w:t xml:space="preserve"> lub </w:t>
      </w:r>
      <w:r w:rsidR="00244354">
        <w:rPr>
          <w:lang w:val="pl-PL"/>
        </w:rPr>
        <w:t>„</w:t>
      </w:r>
      <w:r w:rsidR="008754CF" w:rsidRPr="005719DE">
        <w:rPr>
          <w:b/>
          <w:lang w:val="pl-PL"/>
        </w:rPr>
        <w:t>Wspólnikami</w:t>
      </w:r>
      <w:r w:rsidR="008754CF">
        <w:rPr>
          <w:b/>
          <w:lang w:val="pl-PL"/>
        </w:rPr>
        <w:t xml:space="preserve"> Wspierającymi</w:t>
      </w:r>
      <w:r w:rsidR="00244354">
        <w:rPr>
          <w:lang w:val="pl-PL"/>
        </w:rPr>
        <w:t>”</w:t>
      </w:r>
      <w:r w:rsidR="008754CF">
        <w:rPr>
          <w:lang w:val="pl-PL"/>
        </w:rPr>
        <w:t>.</w:t>
      </w:r>
    </w:p>
    <w:p w:rsidR="002353BA" w:rsidRPr="005719DE" w:rsidRDefault="004B2F40">
      <w:pPr>
        <w:pStyle w:val="Body"/>
        <w:rPr>
          <w:b/>
          <w:smallCaps/>
          <w:szCs w:val="21"/>
          <w:lang w:val="pl-PL"/>
        </w:rPr>
      </w:pPr>
      <w:bookmarkStart w:id="3" w:name="_DV_M4"/>
      <w:bookmarkEnd w:id="3"/>
      <w:r w:rsidRPr="005719DE">
        <w:rPr>
          <w:b/>
          <w:smallCaps/>
          <w:szCs w:val="21"/>
          <w:lang w:val="pl-PL"/>
        </w:rPr>
        <w:t>Zważywszy, że:</w:t>
      </w:r>
    </w:p>
    <w:p w:rsidR="002353BA" w:rsidRPr="005719DE" w:rsidRDefault="004B2F40" w:rsidP="00954FD9">
      <w:pPr>
        <w:pStyle w:val="Level3"/>
        <w:rPr>
          <w:lang w:val="pl-PL"/>
        </w:rPr>
      </w:pPr>
      <w:bookmarkStart w:id="4" w:name="_DV_M5"/>
      <w:bookmarkEnd w:id="4"/>
      <w:r w:rsidRPr="005719DE">
        <w:rPr>
          <w:lang w:val="pl-PL"/>
        </w:rPr>
        <w:t xml:space="preserve">Spółka realizuje projekt </w:t>
      </w:r>
      <w:r w:rsidR="00954FD9" w:rsidRPr="005719DE">
        <w:rPr>
          <w:lang w:val="pl-PL"/>
        </w:rPr>
        <w:t>przebudowy i modernizacji lotniska Szczecin-Goleniów,</w:t>
      </w:r>
      <w:r w:rsidRPr="005719DE">
        <w:rPr>
          <w:lang w:val="pl-PL"/>
        </w:rPr>
        <w:t xml:space="preserve"> przyjęty uchwałą  nadzwyczajnego zgromadzenia wspólników Spółki Nr [***] z dnia [***] roku w celu: [***] (</w:t>
      </w:r>
      <w:r w:rsidR="00244354">
        <w:rPr>
          <w:lang w:val="pl-PL"/>
        </w:rPr>
        <w:t>„</w:t>
      </w:r>
      <w:r w:rsidRPr="005719DE">
        <w:rPr>
          <w:b/>
          <w:lang w:val="pl-PL"/>
        </w:rPr>
        <w:t>Projekt</w:t>
      </w:r>
      <w:r w:rsidR="00244354">
        <w:rPr>
          <w:lang w:val="pl-PL"/>
        </w:rPr>
        <w:t>”</w:t>
      </w:r>
      <w:r w:rsidRPr="005719DE">
        <w:rPr>
          <w:lang w:val="pl-PL"/>
        </w:rPr>
        <w:t xml:space="preserve">). </w:t>
      </w:r>
    </w:p>
    <w:p w:rsidR="00771CFA" w:rsidRPr="005719DE" w:rsidRDefault="00771CFA" w:rsidP="00771CFA">
      <w:pPr>
        <w:pStyle w:val="Level3"/>
        <w:rPr>
          <w:lang w:val="pl-PL"/>
        </w:rPr>
      </w:pPr>
      <w:r w:rsidRPr="005719DE">
        <w:rPr>
          <w:lang w:val="pl-PL"/>
        </w:rPr>
        <w:t>Udziałowcy Spółki wspierają realizację Projektu:</w:t>
      </w:r>
    </w:p>
    <w:p w:rsidR="00771CFA" w:rsidRPr="005719DE" w:rsidRDefault="00862A0A" w:rsidP="00771CFA">
      <w:pPr>
        <w:pStyle w:val="Level4"/>
        <w:rPr>
          <w:lang w:val="pl-PL"/>
        </w:rPr>
      </w:pPr>
      <w:r>
        <w:rPr>
          <w:lang w:val="pl-PL"/>
        </w:rPr>
        <w:t>Miasto Szczecin na podstawie</w:t>
      </w:r>
      <w:r w:rsidR="00771CFA" w:rsidRPr="005719DE">
        <w:rPr>
          <w:lang w:val="pl-PL"/>
        </w:rPr>
        <w:t xml:space="preserve"> </w:t>
      </w:r>
      <w:r>
        <w:rPr>
          <w:lang w:val="pl-PL"/>
        </w:rPr>
        <w:t xml:space="preserve">Uchwały Nr XVIII/494/12 Rady Miasta Szczecin z dnia 23 kwietnia 2012 </w:t>
      </w:r>
      <w:proofErr w:type="spellStart"/>
      <w:r>
        <w:rPr>
          <w:lang w:val="pl-PL"/>
        </w:rPr>
        <w:t>r.w</w:t>
      </w:r>
      <w:proofErr w:type="spellEnd"/>
      <w:r>
        <w:rPr>
          <w:lang w:val="pl-PL"/>
        </w:rPr>
        <w:t xml:space="preserve"> sprawie podwyższenia kapitału zakładowego spółki Port Lotniczy Szczecin-Goleniów Sp. z o.o. z siedzibą w Glewicach na rok 2012 oraz w latach kolejnych 2013 do 2018;</w:t>
      </w:r>
    </w:p>
    <w:p w:rsidR="002D2523" w:rsidRDefault="00771CFA" w:rsidP="002D2523">
      <w:pPr>
        <w:pStyle w:val="Level4"/>
        <w:rPr>
          <w:lang w:val="pl-PL"/>
        </w:rPr>
      </w:pPr>
      <w:r w:rsidRPr="005719DE">
        <w:rPr>
          <w:lang w:val="pl-PL"/>
        </w:rPr>
        <w:lastRenderedPageBreak/>
        <w:t xml:space="preserve">Województwo Zachodniopomorskie na podstawie </w:t>
      </w:r>
      <w:r w:rsidR="00862A0A">
        <w:rPr>
          <w:lang w:val="pl-PL"/>
        </w:rPr>
        <w:t>Uchwały nr [***] Sejmiku Województwa Zachodniopomorskiego z dnia 24 września 2012 r. w sprawie określenia zasad wnoszenia wkładów, a także obejmowania, nabywania i zbywania udziałów i akcji w spółkach prawa handlowego przez Województwo Zachodniopomorskie.</w:t>
      </w:r>
    </w:p>
    <w:p w:rsidR="002353BA" w:rsidRPr="005719DE" w:rsidRDefault="004B2F40">
      <w:pPr>
        <w:pStyle w:val="Level3"/>
        <w:autoSpaceDE/>
        <w:autoSpaceDN/>
        <w:adjustRightInd/>
        <w:rPr>
          <w:lang w:val="pl-PL"/>
        </w:rPr>
      </w:pPr>
      <w:r w:rsidRPr="005719DE">
        <w:rPr>
          <w:lang w:val="pl-PL"/>
        </w:rPr>
        <w:tab/>
        <w:t xml:space="preserve">W dniu zawarcia Umowy, Udziały w kapitale zakładowym Spółki przysługują Udziałowcom w następujących proporcjach: Województwo </w:t>
      </w:r>
      <w:r w:rsidR="00CC55AA" w:rsidRPr="005719DE">
        <w:rPr>
          <w:lang w:val="pl-PL"/>
        </w:rPr>
        <w:t>Zachodniopomorskie</w:t>
      </w:r>
      <w:r w:rsidRPr="005719DE">
        <w:rPr>
          <w:lang w:val="pl-PL"/>
        </w:rPr>
        <w:t xml:space="preserve"> – [***] udziałów, co stanowi [***] % kapitału zakładowego Spółki, Przedsiębiorstwo Państwowe </w:t>
      </w:r>
      <w:r w:rsidR="00244354">
        <w:rPr>
          <w:lang w:val="pl-PL"/>
        </w:rPr>
        <w:t>„</w:t>
      </w:r>
      <w:r w:rsidRPr="005719DE">
        <w:rPr>
          <w:lang w:val="pl-PL"/>
        </w:rPr>
        <w:t>Porty Lotnicze</w:t>
      </w:r>
      <w:r w:rsidR="00244354">
        <w:rPr>
          <w:lang w:val="pl-PL"/>
        </w:rPr>
        <w:t>”</w:t>
      </w:r>
      <w:r w:rsidRPr="005719DE">
        <w:rPr>
          <w:lang w:val="pl-PL"/>
        </w:rPr>
        <w:t xml:space="preserve">– [***] udziałów, co stanowi [***] % kapitału zakładowego Spółki, Miasto </w:t>
      </w:r>
      <w:r w:rsidR="00CC55AA" w:rsidRPr="005719DE">
        <w:rPr>
          <w:lang w:val="pl-PL"/>
        </w:rPr>
        <w:t>Szczecin</w:t>
      </w:r>
      <w:r w:rsidRPr="005719DE">
        <w:rPr>
          <w:lang w:val="pl-PL"/>
        </w:rPr>
        <w:t xml:space="preserve"> – [***] udziałów, co stanowi [***] % kapitału zakładowego Spółki oraz </w:t>
      </w:r>
      <w:r w:rsidR="005719DE" w:rsidRPr="005719DE">
        <w:rPr>
          <w:lang w:val="pl-PL"/>
        </w:rPr>
        <w:t>Miasto</w:t>
      </w:r>
      <w:r w:rsidR="00CC55AA" w:rsidRPr="005719DE">
        <w:rPr>
          <w:lang w:val="pl-PL"/>
        </w:rPr>
        <w:t xml:space="preserve"> Goleniów</w:t>
      </w:r>
      <w:r w:rsidRPr="005719DE">
        <w:rPr>
          <w:lang w:val="pl-PL"/>
        </w:rPr>
        <w:t xml:space="preserve"> - [***] udziałów, co stanowi [***] % kapitału zakładowego Spółki. </w:t>
      </w:r>
    </w:p>
    <w:p w:rsidR="002353BA" w:rsidRPr="005719DE" w:rsidRDefault="004B2F40">
      <w:pPr>
        <w:pStyle w:val="Level3"/>
        <w:rPr>
          <w:lang w:val="pl-PL"/>
        </w:rPr>
      </w:pPr>
      <w:r w:rsidRPr="005719DE">
        <w:rPr>
          <w:lang w:val="pl-PL"/>
        </w:rPr>
        <w:tab/>
        <w:t xml:space="preserve">W dniu [***] Spółka jako </w:t>
      </w:r>
      <w:r w:rsidR="00CC55AA" w:rsidRPr="005719DE">
        <w:rPr>
          <w:lang w:val="pl-PL"/>
        </w:rPr>
        <w:t>Kredytobiorca</w:t>
      </w:r>
      <w:r w:rsidRPr="005719DE">
        <w:rPr>
          <w:lang w:val="pl-PL"/>
        </w:rPr>
        <w:t xml:space="preserve"> oraz Bank </w:t>
      </w:r>
      <w:r w:rsidR="00CC55AA" w:rsidRPr="005719DE">
        <w:rPr>
          <w:lang w:val="pl-PL"/>
        </w:rPr>
        <w:t>Powszechna Kasa Oszczędności Bank Polski</w:t>
      </w:r>
      <w:r w:rsidRPr="005719DE">
        <w:rPr>
          <w:lang w:val="pl-PL"/>
        </w:rPr>
        <w:t xml:space="preserve"> S.A. jako </w:t>
      </w:r>
      <w:r w:rsidR="00CC55AA" w:rsidRPr="005719DE">
        <w:rPr>
          <w:lang w:val="pl-PL"/>
        </w:rPr>
        <w:t>Kredytodawca</w:t>
      </w:r>
      <w:r w:rsidRPr="005719DE">
        <w:rPr>
          <w:lang w:val="pl-PL"/>
        </w:rPr>
        <w:t xml:space="preserve"> zawarli umowę </w:t>
      </w:r>
      <w:r w:rsidR="009F6F4C" w:rsidRPr="005719DE">
        <w:rPr>
          <w:lang w:val="pl-PL"/>
        </w:rPr>
        <w:t>k</w:t>
      </w:r>
      <w:r w:rsidR="00234EFC" w:rsidRPr="005719DE">
        <w:rPr>
          <w:lang w:val="pl-PL"/>
        </w:rPr>
        <w:t xml:space="preserve">redytu </w:t>
      </w:r>
      <w:r w:rsidR="009F6F4C" w:rsidRPr="005719DE">
        <w:rPr>
          <w:szCs w:val="10"/>
          <w:lang w:val="pl-PL"/>
        </w:rPr>
        <w:t>na łączną kwotę [***]</w:t>
      </w:r>
      <w:r w:rsidR="009C3456" w:rsidRPr="005719DE">
        <w:rPr>
          <w:szCs w:val="10"/>
          <w:lang w:val="pl-PL"/>
        </w:rPr>
        <w:t xml:space="preserve"> </w:t>
      </w:r>
      <w:r w:rsidR="009F6F4C" w:rsidRPr="005719DE">
        <w:rPr>
          <w:szCs w:val="10"/>
          <w:lang w:val="pl-PL"/>
        </w:rPr>
        <w:t>PLN ([***]) na potrzeby finansowania Projektu (</w:t>
      </w:r>
      <w:r w:rsidR="00244354">
        <w:rPr>
          <w:szCs w:val="10"/>
          <w:lang w:val="pl-PL"/>
        </w:rPr>
        <w:t>„</w:t>
      </w:r>
      <w:r w:rsidR="009F6F4C" w:rsidRPr="005719DE">
        <w:rPr>
          <w:b/>
          <w:szCs w:val="10"/>
          <w:lang w:val="pl-PL"/>
        </w:rPr>
        <w:t>Umowa Kredytu</w:t>
      </w:r>
      <w:r w:rsidR="00244354">
        <w:rPr>
          <w:szCs w:val="10"/>
          <w:lang w:val="pl-PL"/>
        </w:rPr>
        <w:t>”</w:t>
      </w:r>
      <w:r w:rsidR="009F6F4C" w:rsidRPr="005719DE">
        <w:rPr>
          <w:szCs w:val="10"/>
          <w:lang w:val="pl-PL"/>
        </w:rPr>
        <w:t xml:space="preserve">, </w:t>
      </w:r>
      <w:r w:rsidR="00244354">
        <w:rPr>
          <w:szCs w:val="10"/>
          <w:lang w:val="pl-PL"/>
        </w:rPr>
        <w:t>„</w:t>
      </w:r>
      <w:r w:rsidR="009F6F4C" w:rsidRPr="005719DE">
        <w:rPr>
          <w:b/>
          <w:szCs w:val="10"/>
          <w:lang w:val="pl-PL"/>
        </w:rPr>
        <w:t>Kredyt</w:t>
      </w:r>
      <w:r w:rsidR="00244354">
        <w:rPr>
          <w:szCs w:val="10"/>
          <w:lang w:val="pl-PL"/>
        </w:rPr>
        <w:t>”</w:t>
      </w:r>
      <w:r w:rsidR="009F6F4C" w:rsidRPr="005719DE">
        <w:rPr>
          <w:szCs w:val="10"/>
          <w:lang w:val="pl-PL"/>
        </w:rPr>
        <w:t>)</w:t>
      </w:r>
      <w:r w:rsidRPr="005719DE">
        <w:rPr>
          <w:lang w:val="pl-PL"/>
        </w:rPr>
        <w:t xml:space="preserve">. </w:t>
      </w:r>
    </w:p>
    <w:p w:rsidR="002353BA" w:rsidRPr="005719DE" w:rsidRDefault="004B2F40">
      <w:pPr>
        <w:pStyle w:val="Level3"/>
        <w:numPr>
          <w:ilvl w:val="0"/>
          <w:numId w:val="0"/>
        </w:numPr>
        <w:rPr>
          <w:b/>
          <w:smallCaps/>
          <w:color w:val="000000"/>
          <w:szCs w:val="21"/>
          <w:lang w:val="pl-PL"/>
        </w:rPr>
      </w:pPr>
      <w:bookmarkStart w:id="5" w:name="_DV_M6"/>
      <w:bookmarkStart w:id="6" w:name="_DV_M7"/>
      <w:bookmarkStart w:id="7" w:name="_DV_M15"/>
      <w:bookmarkEnd w:id="5"/>
      <w:bookmarkEnd w:id="6"/>
      <w:bookmarkEnd w:id="7"/>
      <w:r w:rsidRPr="005719DE">
        <w:rPr>
          <w:b/>
          <w:smallCaps/>
          <w:color w:val="000000"/>
          <w:szCs w:val="21"/>
          <w:lang w:val="pl-PL"/>
        </w:rPr>
        <w:t>Mając na względzie powyższe, Strony niniejszej umowy postanawiają, co następuje:</w:t>
      </w:r>
    </w:p>
    <w:p w:rsidR="000468FF" w:rsidRPr="005719DE" w:rsidRDefault="000468FF" w:rsidP="007F55D2">
      <w:pPr>
        <w:pStyle w:val="Level1"/>
        <w:numPr>
          <w:ilvl w:val="0"/>
          <w:numId w:val="17"/>
        </w:numPr>
      </w:pPr>
      <w:bookmarkStart w:id="8" w:name="_DV_M21"/>
      <w:bookmarkEnd w:id="8"/>
      <w:proofErr w:type="spellStart"/>
      <w:r w:rsidRPr="005719DE">
        <w:rPr>
          <w:rStyle w:val="Heading1Text"/>
        </w:rPr>
        <w:t>Definicje</w:t>
      </w:r>
      <w:proofErr w:type="spellEnd"/>
      <w:r w:rsidRPr="005719DE">
        <w:rPr>
          <w:rStyle w:val="Heading1Text"/>
        </w:rPr>
        <w:t xml:space="preserve"> </w:t>
      </w:r>
      <w:proofErr w:type="spellStart"/>
      <w:r w:rsidRPr="005719DE">
        <w:rPr>
          <w:rStyle w:val="Heading1Text"/>
        </w:rPr>
        <w:t>i</w:t>
      </w:r>
      <w:proofErr w:type="spellEnd"/>
      <w:r w:rsidRPr="005719DE">
        <w:rPr>
          <w:rStyle w:val="Heading1Text"/>
        </w:rPr>
        <w:t xml:space="preserve"> </w:t>
      </w:r>
      <w:proofErr w:type="spellStart"/>
      <w:r w:rsidRPr="005719DE">
        <w:rPr>
          <w:rStyle w:val="Heading1Text"/>
        </w:rPr>
        <w:t>wykładnia</w:t>
      </w:r>
      <w:proofErr w:type="spellEnd"/>
    </w:p>
    <w:p w:rsidR="000468FF" w:rsidRPr="005719DE" w:rsidRDefault="000468FF" w:rsidP="007F55D2">
      <w:pPr>
        <w:pStyle w:val="Level2"/>
        <w:keepNext/>
        <w:numPr>
          <w:ilvl w:val="1"/>
          <w:numId w:val="17"/>
        </w:numPr>
      </w:pPr>
      <w:bookmarkStart w:id="9" w:name="_DV_M22"/>
      <w:bookmarkEnd w:id="9"/>
      <w:proofErr w:type="spellStart"/>
      <w:r w:rsidRPr="005719DE">
        <w:rPr>
          <w:rStyle w:val="Heading2Text"/>
        </w:rPr>
        <w:t>Definicje</w:t>
      </w:r>
      <w:proofErr w:type="spellEnd"/>
    </w:p>
    <w:p w:rsidR="000468FF" w:rsidRPr="005719DE" w:rsidRDefault="000468FF" w:rsidP="000468FF">
      <w:pPr>
        <w:pStyle w:val="Body2"/>
        <w:rPr>
          <w:color w:val="000000"/>
          <w:szCs w:val="21"/>
          <w:lang w:val="pl-PL"/>
        </w:rPr>
      </w:pPr>
      <w:bookmarkStart w:id="10" w:name="_DV_M23"/>
      <w:bookmarkEnd w:id="10"/>
      <w:r w:rsidRPr="005719DE">
        <w:rPr>
          <w:color w:val="000000"/>
          <w:szCs w:val="21"/>
          <w:lang w:val="pl-PL"/>
        </w:rPr>
        <w:t xml:space="preserve">W niniejszej Umowie: </w:t>
      </w:r>
    </w:p>
    <w:p w:rsidR="000468FF" w:rsidRPr="005719DE" w:rsidRDefault="00244354" w:rsidP="000468FF">
      <w:pPr>
        <w:pStyle w:val="AODefHead"/>
        <w:numPr>
          <w:ilvl w:val="0"/>
          <w:numId w:val="14"/>
        </w:numPr>
        <w:spacing w:before="0" w:after="210" w:line="264" w:lineRule="auto"/>
        <w:rPr>
          <w:color w:val="000000"/>
          <w:kern w:val="28"/>
          <w:sz w:val="21"/>
          <w:szCs w:val="21"/>
        </w:rPr>
      </w:pPr>
      <w:bookmarkStart w:id="11" w:name="_DV_M24"/>
      <w:bookmarkEnd w:id="11"/>
      <w:r>
        <w:rPr>
          <w:color w:val="000000"/>
          <w:kern w:val="28"/>
          <w:sz w:val="21"/>
          <w:szCs w:val="21"/>
        </w:rPr>
        <w:t>„</w:t>
      </w:r>
      <w:r w:rsidR="000468FF" w:rsidRPr="005719DE">
        <w:rPr>
          <w:b/>
          <w:color w:val="000000"/>
          <w:kern w:val="28"/>
          <w:sz w:val="21"/>
          <w:szCs w:val="21"/>
        </w:rPr>
        <w:t>Budżet Projektu</w:t>
      </w:r>
      <w:r>
        <w:rPr>
          <w:color w:val="000000"/>
          <w:kern w:val="28"/>
          <w:sz w:val="21"/>
          <w:szCs w:val="21"/>
        </w:rPr>
        <w:t>”</w:t>
      </w:r>
      <w:r w:rsidR="000468FF" w:rsidRPr="005719DE">
        <w:rPr>
          <w:color w:val="000000"/>
          <w:kern w:val="28"/>
          <w:sz w:val="21"/>
          <w:szCs w:val="21"/>
        </w:rPr>
        <w:t xml:space="preserve"> ma znaczenie nadane mu w Załączniku 1 do Umowy</w:t>
      </w:r>
      <w:bookmarkStart w:id="12" w:name="_DV_M25"/>
      <w:bookmarkEnd w:id="12"/>
      <w:r w:rsidR="000468FF" w:rsidRPr="005719DE">
        <w:rPr>
          <w:color w:val="000000"/>
          <w:kern w:val="28"/>
          <w:sz w:val="21"/>
          <w:szCs w:val="21"/>
        </w:rPr>
        <w:t>.</w:t>
      </w:r>
    </w:p>
    <w:p w:rsidR="000468FF" w:rsidRPr="005719DE" w:rsidRDefault="00244354" w:rsidP="000468FF">
      <w:pPr>
        <w:pStyle w:val="Body2"/>
        <w:numPr>
          <w:ilvl w:val="0"/>
          <w:numId w:val="14"/>
        </w:numPr>
        <w:rPr>
          <w:lang w:val="pl-PL"/>
        </w:rPr>
      </w:pPr>
      <w:bookmarkStart w:id="13" w:name="_DV_M36"/>
      <w:bookmarkEnd w:id="13"/>
      <w:r>
        <w:rPr>
          <w:lang w:val="pl-PL"/>
        </w:rPr>
        <w:t>„</w:t>
      </w:r>
      <w:r w:rsidR="000468FF" w:rsidRPr="005719DE">
        <w:rPr>
          <w:b/>
          <w:lang w:val="pl-PL"/>
        </w:rPr>
        <w:t>Dokumenty Finansowania</w:t>
      </w:r>
      <w:r>
        <w:rPr>
          <w:lang w:val="pl-PL"/>
        </w:rPr>
        <w:t>”</w:t>
      </w:r>
      <w:r w:rsidR="000468FF" w:rsidRPr="005719DE">
        <w:rPr>
          <w:lang w:val="pl-PL"/>
        </w:rPr>
        <w:t xml:space="preserve"> oznaczają: (i) niniejszą Umowę wraz z załącznikami, (ii) Umowę </w:t>
      </w:r>
      <w:r w:rsidR="00771CFA" w:rsidRPr="005719DE">
        <w:rPr>
          <w:lang w:val="pl-PL"/>
        </w:rPr>
        <w:t>Kredytową</w:t>
      </w:r>
      <w:r w:rsidR="00862A0A">
        <w:rPr>
          <w:lang w:val="pl-PL"/>
        </w:rPr>
        <w:t xml:space="preserve"> (wraz z późniejszymi zmianami)</w:t>
      </w:r>
      <w:r w:rsidR="00771CFA" w:rsidRPr="005719DE">
        <w:rPr>
          <w:lang w:val="pl-PL"/>
        </w:rPr>
        <w:t>,</w:t>
      </w:r>
      <w:r w:rsidR="000468FF" w:rsidRPr="005719DE">
        <w:rPr>
          <w:lang w:val="pl-PL"/>
        </w:rPr>
        <w:t xml:space="preserve"> oraz </w:t>
      </w:r>
      <w:r w:rsidR="00771CFA" w:rsidRPr="005719DE">
        <w:rPr>
          <w:lang w:val="pl-PL"/>
        </w:rPr>
        <w:t>(iii</w:t>
      </w:r>
      <w:r w:rsidR="000468FF" w:rsidRPr="005719DE">
        <w:rPr>
          <w:lang w:val="pl-PL"/>
        </w:rPr>
        <w:t xml:space="preserve">) </w:t>
      </w:r>
      <w:r w:rsidR="00862A0A">
        <w:rPr>
          <w:lang w:val="pl-PL"/>
        </w:rPr>
        <w:t>dokumenty zabezpieczeń wskazane w Paragrafie 19 ust. 2 Umowy Kredytowej.</w:t>
      </w:r>
    </w:p>
    <w:p w:rsidR="000468FF" w:rsidRPr="005719DE" w:rsidRDefault="00244354" w:rsidP="000468FF">
      <w:pPr>
        <w:pStyle w:val="Body2"/>
        <w:numPr>
          <w:ilvl w:val="0"/>
          <w:numId w:val="14"/>
        </w:numPr>
        <w:rPr>
          <w:lang w:val="pl-PL"/>
        </w:rPr>
      </w:pPr>
      <w:r>
        <w:rPr>
          <w:lang w:val="pl-PL"/>
        </w:rPr>
        <w:t>„</w:t>
      </w:r>
      <w:r w:rsidR="000468FF" w:rsidRPr="005719DE">
        <w:rPr>
          <w:b/>
          <w:lang w:val="pl-PL"/>
        </w:rPr>
        <w:t>Dokumenty Projektu</w:t>
      </w:r>
      <w:r>
        <w:rPr>
          <w:lang w:val="pl-PL"/>
        </w:rPr>
        <w:t>”</w:t>
      </w:r>
      <w:r w:rsidR="000468FF" w:rsidRPr="005719DE">
        <w:rPr>
          <w:lang w:val="pl-PL"/>
        </w:rPr>
        <w:t xml:space="preserve"> oznaczają [***].</w:t>
      </w:r>
    </w:p>
    <w:p w:rsidR="000468FF" w:rsidRPr="008754CF" w:rsidRDefault="00244354" w:rsidP="000468FF">
      <w:pPr>
        <w:pStyle w:val="AODefHead"/>
        <w:numPr>
          <w:ilvl w:val="0"/>
          <w:numId w:val="14"/>
        </w:numPr>
        <w:spacing w:before="0" w:after="210" w:line="264" w:lineRule="auto"/>
        <w:rPr>
          <w:color w:val="000000"/>
          <w:kern w:val="28"/>
          <w:sz w:val="21"/>
          <w:szCs w:val="21"/>
        </w:rPr>
      </w:pPr>
      <w:r>
        <w:rPr>
          <w:color w:val="000000"/>
          <w:kern w:val="28"/>
          <w:sz w:val="21"/>
          <w:szCs w:val="21"/>
        </w:rPr>
        <w:t>„</w:t>
      </w:r>
      <w:r w:rsidR="000468FF" w:rsidRPr="005719DE">
        <w:rPr>
          <w:b/>
          <w:color w:val="000000"/>
          <w:kern w:val="28"/>
          <w:sz w:val="21"/>
          <w:szCs w:val="21"/>
        </w:rPr>
        <w:t>Doradca Techniczny</w:t>
      </w:r>
      <w:r>
        <w:rPr>
          <w:color w:val="000000"/>
          <w:kern w:val="28"/>
          <w:sz w:val="21"/>
          <w:szCs w:val="21"/>
        </w:rPr>
        <w:t>”</w:t>
      </w:r>
      <w:r w:rsidR="000468FF" w:rsidRPr="005719DE">
        <w:rPr>
          <w:color w:val="000000"/>
          <w:kern w:val="28"/>
          <w:sz w:val="21"/>
          <w:szCs w:val="21"/>
        </w:rPr>
        <w:t xml:space="preserve"> oznacza w odniesieniu do monitoringu Projektu, inżyniera projektu lub inspektora nadzoru wybranego przez </w:t>
      </w:r>
      <w:r w:rsidR="00135786" w:rsidRPr="005719DE">
        <w:rPr>
          <w:color w:val="000000"/>
          <w:kern w:val="28"/>
          <w:sz w:val="21"/>
          <w:szCs w:val="21"/>
        </w:rPr>
        <w:t>Spółkę</w:t>
      </w:r>
      <w:r w:rsidR="000468FF" w:rsidRPr="005719DE">
        <w:rPr>
          <w:color w:val="000000"/>
          <w:kern w:val="28"/>
          <w:sz w:val="21"/>
          <w:szCs w:val="21"/>
        </w:rPr>
        <w:t xml:space="preserve"> w </w:t>
      </w:r>
      <w:r w:rsidR="000468FF" w:rsidRPr="008754CF">
        <w:rPr>
          <w:color w:val="000000"/>
          <w:kern w:val="28"/>
          <w:sz w:val="21"/>
          <w:szCs w:val="21"/>
        </w:rPr>
        <w:t xml:space="preserve">celu prowadzenia nadzoru nad realizacją Robót Budowlanych, który będzie działał </w:t>
      </w:r>
      <w:r w:rsidR="005E048E">
        <w:rPr>
          <w:color w:val="000000"/>
          <w:kern w:val="28"/>
          <w:sz w:val="21"/>
          <w:szCs w:val="21"/>
        </w:rPr>
        <w:t xml:space="preserve">na rzecz Banku, ale </w:t>
      </w:r>
      <w:r w:rsidR="000468FF" w:rsidRPr="008754CF">
        <w:rPr>
          <w:color w:val="000000"/>
          <w:kern w:val="28"/>
          <w:sz w:val="21"/>
          <w:szCs w:val="21"/>
        </w:rPr>
        <w:t xml:space="preserve">na koszt </w:t>
      </w:r>
      <w:r w:rsidR="00135786" w:rsidRPr="008754CF">
        <w:rPr>
          <w:color w:val="000000"/>
          <w:kern w:val="28"/>
          <w:sz w:val="21"/>
          <w:szCs w:val="21"/>
        </w:rPr>
        <w:t>Spółki</w:t>
      </w:r>
      <w:r w:rsidR="000468FF" w:rsidRPr="008754CF">
        <w:rPr>
          <w:color w:val="000000"/>
          <w:kern w:val="28"/>
          <w:sz w:val="21"/>
          <w:szCs w:val="21"/>
        </w:rPr>
        <w:t xml:space="preserve"> oraz będzie sporządzał raporty skierowane do </w:t>
      </w:r>
      <w:r w:rsidR="005E048E">
        <w:rPr>
          <w:color w:val="000000"/>
          <w:kern w:val="28"/>
          <w:sz w:val="21"/>
          <w:szCs w:val="21"/>
        </w:rPr>
        <w:t xml:space="preserve">Banku i </w:t>
      </w:r>
      <w:r w:rsidR="00135786" w:rsidRPr="008754CF">
        <w:rPr>
          <w:color w:val="000000"/>
          <w:kern w:val="28"/>
          <w:sz w:val="21"/>
          <w:szCs w:val="21"/>
        </w:rPr>
        <w:t>Spółki</w:t>
      </w:r>
      <w:r w:rsidR="000468FF" w:rsidRPr="008754CF">
        <w:rPr>
          <w:color w:val="000000"/>
          <w:kern w:val="28"/>
          <w:sz w:val="21"/>
          <w:szCs w:val="21"/>
        </w:rPr>
        <w:t>.</w:t>
      </w:r>
    </w:p>
    <w:p w:rsidR="00244354" w:rsidRPr="000C7DB1" w:rsidRDefault="00244354" w:rsidP="00244354">
      <w:pPr>
        <w:pStyle w:val="Body2"/>
        <w:numPr>
          <w:ilvl w:val="0"/>
          <w:numId w:val="14"/>
        </w:numPr>
        <w:rPr>
          <w:lang w:val="pl-PL"/>
        </w:rPr>
      </w:pPr>
      <w:r>
        <w:rPr>
          <w:color w:val="000000"/>
          <w:szCs w:val="21"/>
          <w:lang w:val="pl-PL"/>
        </w:rPr>
        <w:t>„</w:t>
      </w:r>
      <w:r>
        <w:rPr>
          <w:b/>
          <w:color w:val="000000"/>
          <w:szCs w:val="21"/>
          <w:lang w:val="pl-PL"/>
        </w:rPr>
        <w:t>Dzień</w:t>
      </w:r>
      <w:r w:rsidRPr="000C7DB1">
        <w:rPr>
          <w:b/>
          <w:color w:val="000000"/>
          <w:szCs w:val="21"/>
          <w:lang w:val="pl-PL"/>
        </w:rPr>
        <w:t xml:space="preserve"> Płatności</w:t>
      </w:r>
      <w:r>
        <w:rPr>
          <w:color w:val="000000"/>
          <w:szCs w:val="21"/>
          <w:lang w:val="pl-PL"/>
        </w:rPr>
        <w:t>”</w:t>
      </w:r>
      <w:r w:rsidRPr="000C7DB1">
        <w:rPr>
          <w:color w:val="000000"/>
          <w:lang w:val="pl-PL"/>
        </w:rPr>
        <w:t xml:space="preserve">; </w:t>
      </w:r>
      <w:r w:rsidRPr="000C7DB1">
        <w:rPr>
          <w:lang w:val="pl-PL"/>
        </w:rPr>
        <w:t xml:space="preserve">w zależności od kontekstu: należne odsetki, odsetki karne, albo </w:t>
      </w:r>
      <w:r w:rsidRPr="000C7DB1">
        <w:rPr>
          <w:lang w:val="pl-PL" w:eastAsia="zh-CN"/>
        </w:rPr>
        <w:t>spłatę kwoty głównej wypłaconego Kredytu</w:t>
      </w:r>
      <w:r w:rsidRPr="000C7DB1">
        <w:rPr>
          <w:color w:val="000000"/>
          <w:szCs w:val="21"/>
          <w:lang w:val="pl-PL"/>
        </w:rPr>
        <w:t xml:space="preserve">. </w:t>
      </w:r>
    </w:p>
    <w:p w:rsidR="000468FF" w:rsidRPr="008754CF" w:rsidRDefault="00244354" w:rsidP="000468FF">
      <w:pPr>
        <w:pStyle w:val="AODefHead"/>
        <w:numPr>
          <w:ilvl w:val="0"/>
          <w:numId w:val="14"/>
        </w:numPr>
        <w:spacing w:before="0" w:after="210" w:line="264" w:lineRule="auto"/>
        <w:rPr>
          <w:color w:val="000000"/>
          <w:kern w:val="28"/>
          <w:sz w:val="21"/>
          <w:szCs w:val="21"/>
        </w:rPr>
      </w:pPr>
      <w:r>
        <w:rPr>
          <w:color w:val="000000"/>
          <w:kern w:val="28"/>
          <w:sz w:val="21"/>
          <w:szCs w:val="21"/>
        </w:rPr>
        <w:t>„</w:t>
      </w:r>
      <w:r w:rsidR="000468FF" w:rsidRPr="008754CF">
        <w:rPr>
          <w:b/>
          <w:color w:val="000000"/>
          <w:kern w:val="28"/>
          <w:sz w:val="21"/>
          <w:szCs w:val="21"/>
        </w:rPr>
        <w:t>Faza Realizacji Projektu</w:t>
      </w:r>
      <w:r>
        <w:rPr>
          <w:color w:val="000000"/>
          <w:kern w:val="28"/>
          <w:sz w:val="21"/>
          <w:szCs w:val="21"/>
        </w:rPr>
        <w:t>”</w:t>
      </w:r>
      <w:r w:rsidR="000468FF" w:rsidRPr="008754CF">
        <w:rPr>
          <w:color w:val="000000"/>
          <w:kern w:val="28"/>
          <w:sz w:val="21"/>
          <w:szCs w:val="21"/>
        </w:rPr>
        <w:t xml:space="preserve"> oznacza okres od dnia r</w:t>
      </w:r>
      <w:r w:rsidR="000C7DB1">
        <w:rPr>
          <w:color w:val="000000"/>
          <w:kern w:val="28"/>
          <w:sz w:val="21"/>
          <w:szCs w:val="21"/>
        </w:rPr>
        <w:t>ozpoczęcia Robót B</w:t>
      </w:r>
      <w:r w:rsidR="007A5FE5">
        <w:rPr>
          <w:color w:val="000000"/>
          <w:kern w:val="28"/>
          <w:sz w:val="21"/>
          <w:szCs w:val="21"/>
        </w:rPr>
        <w:t>udowlanych do D</w:t>
      </w:r>
      <w:r w:rsidR="000468FF" w:rsidRPr="008754CF">
        <w:rPr>
          <w:color w:val="000000"/>
          <w:kern w:val="28"/>
          <w:sz w:val="21"/>
          <w:szCs w:val="21"/>
        </w:rPr>
        <w:t xml:space="preserve">nia </w:t>
      </w:r>
      <w:r w:rsidR="007A5FE5">
        <w:rPr>
          <w:color w:val="000000"/>
          <w:kern w:val="28"/>
          <w:sz w:val="21"/>
          <w:szCs w:val="21"/>
        </w:rPr>
        <w:t>Zakończenia Projektu</w:t>
      </w:r>
      <w:r w:rsidR="00771CFA" w:rsidRPr="008754CF">
        <w:rPr>
          <w:color w:val="000000"/>
          <w:kern w:val="28"/>
          <w:sz w:val="21"/>
          <w:szCs w:val="21"/>
        </w:rPr>
        <w:t>.</w:t>
      </w:r>
    </w:p>
    <w:p w:rsidR="000468FF" w:rsidRPr="008754CF" w:rsidRDefault="00244354" w:rsidP="000468FF">
      <w:pPr>
        <w:pStyle w:val="AODefHead"/>
        <w:numPr>
          <w:ilvl w:val="0"/>
          <w:numId w:val="14"/>
        </w:numPr>
        <w:spacing w:before="0" w:after="210" w:line="264" w:lineRule="auto"/>
        <w:rPr>
          <w:color w:val="000000"/>
          <w:kern w:val="28"/>
          <w:sz w:val="21"/>
          <w:szCs w:val="21"/>
        </w:rPr>
      </w:pPr>
      <w:bookmarkStart w:id="14" w:name="_DV_M37"/>
      <w:bookmarkEnd w:id="14"/>
      <w:r>
        <w:rPr>
          <w:color w:val="000000"/>
          <w:kern w:val="28"/>
          <w:sz w:val="21"/>
          <w:szCs w:val="21"/>
        </w:rPr>
        <w:t>„</w:t>
      </w:r>
      <w:r w:rsidR="000468FF" w:rsidRPr="008754CF">
        <w:rPr>
          <w:b/>
          <w:color w:val="000000"/>
          <w:kern w:val="28"/>
          <w:sz w:val="21"/>
          <w:szCs w:val="21"/>
        </w:rPr>
        <w:t>Harmonogram</w:t>
      </w:r>
      <w:r>
        <w:rPr>
          <w:color w:val="000000"/>
          <w:kern w:val="28"/>
          <w:sz w:val="21"/>
          <w:szCs w:val="21"/>
        </w:rPr>
        <w:t>”</w:t>
      </w:r>
      <w:r w:rsidR="000468FF" w:rsidRPr="008754CF">
        <w:rPr>
          <w:color w:val="000000"/>
          <w:kern w:val="28"/>
          <w:sz w:val="21"/>
          <w:szCs w:val="21"/>
        </w:rPr>
        <w:t xml:space="preserve"> oznacza harmonogram określony w Załączniku 2 do Umowy.</w:t>
      </w:r>
    </w:p>
    <w:p w:rsidR="000468FF" w:rsidRPr="008754CF" w:rsidRDefault="00244354" w:rsidP="000468FF">
      <w:pPr>
        <w:pStyle w:val="Body2"/>
        <w:numPr>
          <w:ilvl w:val="0"/>
          <w:numId w:val="14"/>
        </w:numPr>
        <w:spacing w:after="200" w:line="260" w:lineRule="auto"/>
        <w:rPr>
          <w:lang w:val="pl-PL"/>
        </w:rPr>
      </w:pPr>
      <w:bookmarkStart w:id="15" w:name="_DV_M38"/>
      <w:bookmarkEnd w:id="15"/>
      <w:r>
        <w:rPr>
          <w:lang w:val="pl-PL"/>
        </w:rPr>
        <w:t>„</w:t>
      </w:r>
      <w:r w:rsidR="000468FF" w:rsidRPr="008754CF">
        <w:rPr>
          <w:b/>
          <w:lang w:val="pl-PL"/>
        </w:rPr>
        <w:t>Istotny Negatywny Skutek</w:t>
      </w:r>
      <w:r>
        <w:rPr>
          <w:lang w:val="pl-PL"/>
        </w:rPr>
        <w:t>”</w:t>
      </w:r>
      <w:r w:rsidR="000468FF" w:rsidRPr="008754CF">
        <w:rPr>
          <w:lang w:val="pl-PL"/>
        </w:rPr>
        <w:t xml:space="preserve"> oznacza każde zdarzenie lub okol</w:t>
      </w:r>
      <w:r w:rsidR="00862A0A">
        <w:rPr>
          <w:lang w:val="pl-PL"/>
        </w:rPr>
        <w:t>iczność, która w sposób istotny</w:t>
      </w:r>
      <w:r w:rsidR="000468FF" w:rsidRPr="008754CF">
        <w:rPr>
          <w:lang w:val="pl-PL"/>
        </w:rPr>
        <w:t xml:space="preserve"> negatywnie wpływa na: (i) sytuację finansową, majątkową, gospodarczą, prawną lub organizacyjną Spółki lub na Projekt, (ii) bieżącą lub przyszłą zdolność Spółki do wykonania zobowiązań wynikających z Dokumentów Finansowania lub Dokumentów Projektu, lub (iii) ważność, wykonalność lub zgodność z prawem Dokumentów Finansowania lub Dokumentów Projektu.</w:t>
      </w:r>
    </w:p>
    <w:p w:rsidR="000468FF" w:rsidRPr="008754CF" w:rsidRDefault="00244354" w:rsidP="000468FF">
      <w:pPr>
        <w:pStyle w:val="AODefHead"/>
        <w:numPr>
          <w:ilvl w:val="0"/>
          <w:numId w:val="14"/>
        </w:numPr>
        <w:spacing w:before="0" w:after="210" w:line="264" w:lineRule="auto"/>
        <w:rPr>
          <w:color w:val="000000"/>
          <w:kern w:val="28"/>
          <w:sz w:val="21"/>
          <w:szCs w:val="21"/>
        </w:rPr>
      </w:pPr>
      <w:r>
        <w:rPr>
          <w:color w:val="000000"/>
          <w:kern w:val="28"/>
          <w:sz w:val="21"/>
          <w:szCs w:val="21"/>
        </w:rPr>
        <w:lastRenderedPageBreak/>
        <w:t>„</w:t>
      </w:r>
      <w:r w:rsidR="000468FF" w:rsidRPr="008754CF">
        <w:rPr>
          <w:b/>
          <w:color w:val="000000"/>
          <w:kern w:val="28"/>
          <w:sz w:val="21"/>
          <w:szCs w:val="21"/>
        </w:rPr>
        <w:t>Kwota Przekroczenia Kosztów</w:t>
      </w:r>
      <w:r>
        <w:rPr>
          <w:color w:val="000000"/>
          <w:kern w:val="28"/>
          <w:sz w:val="21"/>
          <w:szCs w:val="21"/>
        </w:rPr>
        <w:t>”</w:t>
      </w:r>
      <w:r w:rsidR="000468FF" w:rsidRPr="008754CF">
        <w:rPr>
          <w:color w:val="000000"/>
          <w:kern w:val="28"/>
          <w:sz w:val="21"/>
          <w:szCs w:val="21"/>
        </w:rPr>
        <w:t xml:space="preserve"> oznacza kwotę wymagalnych kosztów i wydatków związanych z Projektem, o którą przekroczona zostanie całkowita kwota kosztów lub wydatków określonych w Budżecie Projektu.</w:t>
      </w:r>
    </w:p>
    <w:p w:rsidR="000C7DB1" w:rsidRDefault="00244354" w:rsidP="000C7DB1">
      <w:pPr>
        <w:pStyle w:val="Body2"/>
        <w:rPr>
          <w:lang w:val="pl-PL"/>
        </w:rPr>
      </w:pPr>
      <w:bookmarkStart w:id="16" w:name="_DV_M39"/>
      <w:bookmarkEnd w:id="16"/>
      <w:r>
        <w:rPr>
          <w:szCs w:val="10"/>
          <w:lang w:val="pl-PL"/>
        </w:rPr>
        <w:t>„</w:t>
      </w:r>
      <w:r w:rsidR="000C7DB1" w:rsidRPr="008754CF">
        <w:rPr>
          <w:b/>
          <w:szCs w:val="10"/>
          <w:lang w:val="pl-PL"/>
        </w:rPr>
        <w:t>Kodeks Spółek Handlowych</w:t>
      </w:r>
      <w:r>
        <w:rPr>
          <w:szCs w:val="10"/>
          <w:lang w:val="pl-PL"/>
        </w:rPr>
        <w:t>”</w:t>
      </w:r>
      <w:r w:rsidR="000C7DB1" w:rsidRPr="008754CF">
        <w:rPr>
          <w:szCs w:val="10"/>
          <w:lang w:val="pl-PL"/>
        </w:rPr>
        <w:t xml:space="preserve"> oznacza Ustawę z d</w:t>
      </w:r>
      <w:r w:rsidR="000C7DB1" w:rsidRPr="000C7DB1">
        <w:rPr>
          <w:szCs w:val="10"/>
          <w:lang w:val="pl-PL"/>
        </w:rPr>
        <w:t xml:space="preserve">nia 15 września 2000 roku kodeks spółek handlowych (Dz. U. z 2000 r., nr 94, poz. 1037, z </w:t>
      </w:r>
      <w:proofErr w:type="spellStart"/>
      <w:r w:rsidR="000C7DB1" w:rsidRPr="000C7DB1">
        <w:rPr>
          <w:szCs w:val="10"/>
          <w:lang w:val="pl-PL"/>
        </w:rPr>
        <w:t>późn</w:t>
      </w:r>
      <w:proofErr w:type="spellEnd"/>
      <w:r w:rsidR="000C7DB1" w:rsidRPr="000C7DB1">
        <w:rPr>
          <w:szCs w:val="10"/>
          <w:lang w:val="pl-PL"/>
        </w:rPr>
        <w:t>. zm.).</w:t>
      </w:r>
    </w:p>
    <w:p w:rsidR="000C7DB1" w:rsidRDefault="00244354" w:rsidP="000C7DB1">
      <w:pPr>
        <w:pStyle w:val="Body2"/>
        <w:rPr>
          <w:color w:val="000000"/>
          <w:szCs w:val="21"/>
          <w:lang w:val="pl-PL"/>
        </w:rPr>
      </w:pPr>
      <w:r>
        <w:rPr>
          <w:color w:val="000000"/>
          <w:szCs w:val="21"/>
          <w:lang w:val="pl-PL"/>
        </w:rPr>
        <w:t>„</w:t>
      </w:r>
      <w:r w:rsidR="000C7DB1" w:rsidRPr="000C7DB1">
        <w:rPr>
          <w:b/>
          <w:color w:val="000000"/>
          <w:szCs w:val="21"/>
          <w:lang w:val="pl-PL"/>
        </w:rPr>
        <w:t>Kwota Spłaty</w:t>
      </w:r>
      <w:r>
        <w:rPr>
          <w:color w:val="000000"/>
          <w:szCs w:val="21"/>
          <w:lang w:val="pl-PL"/>
        </w:rPr>
        <w:t>”</w:t>
      </w:r>
      <w:r w:rsidR="000C7DB1" w:rsidRPr="000C7DB1">
        <w:rPr>
          <w:color w:val="000000"/>
          <w:szCs w:val="21"/>
          <w:lang w:val="pl-PL"/>
        </w:rPr>
        <w:t xml:space="preserve"> </w:t>
      </w:r>
      <w:r w:rsidR="000C7DB1" w:rsidRPr="000C7DB1">
        <w:rPr>
          <w:lang w:val="pl-PL"/>
        </w:rPr>
        <w:t>oznacza</w:t>
      </w:r>
      <w:r w:rsidR="000C7DB1" w:rsidRPr="000C7DB1">
        <w:rPr>
          <w:color w:val="000000"/>
          <w:szCs w:val="21"/>
          <w:lang w:val="pl-PL"/>
        </w:rPr>
        <w:t xml:space="preserve"> jakąkolwiek kwotę pieniężną (</w:t>
      </w:r>
      <w:r w:rsidR="005E048E">
        <w:rPr>
          <w:color w:val="000000"/>
          <w:szCs w:val="21"/>
          <w:lang w:val="pl-PL"/>
        </w:rPr>
        <w:t>w tym odsetki, kwotę główną, ratę kapitałową</w:t>
      </w:r>
      <w:r w:rsidR="000C7DB1" w:rsidRPr="000C7DB1">
        <w:rPr>
          <w:color w:val="000000"/>
          <w:szCs w:val="21"/>
          <w:lang w:val="pl-PL"/>
        </w:rPr>
        <w:t>) z tytułu Umowy Kredytu, którą Spółka jako Kredytobiorca - zgodnie z Umową Kredytu - jest zobowiązana zapłacić Kredytodawcy w</w:t>
      </w:r>
      <w:r w:rsidR="00650F4F">
        <w:rPr>
          <w:color w:val="000000"/>
          <w:szCs w:val="21"/>
          <w:lang w:val="pl-PL"/>
        </w:rPr>
        <w:t xml:space="preserve"> dniu wymagalności takiej kwoty.</w:t>
      </w:r>
    </w:p>
    <w:p w:rsidR="00D4723E" w:rsidRPr="00D4723E" w:rsidRDefault="00244354" w:rsidP="00244354">
      <w:pPr>
        <w:pStyle w:val="Body2"/>
        <w:rPr>
          <w:lang w:val="pl-PL" w:eastAsia="en-US"/>
        </w:rPr>
      </w:pPr>
      <w:r>
        <w:rPr>
          <w:lang w:val="pl-PL" w:eastAsia="en-US"/>
        </w:rPr>
        <w:t>„</w:t>
      </w:r>
      <w:r w:rsidRPr="000C7DB1">
        <w:rPr>
          <w:b/>
          <w:lang w:val="pl-PL" w:eastAsia="en-US"/>
        </w:rPr>
        <w:t>Kwota Własna</w:t>
      </w:r>
      <w:r>
        <w:rPr>
          <w:lang w:val="pl-PL" w:eastAsia="en-US"/>
        </w:rPr>
        <w:t>”</w:t>
      </w:r>
      <w:r w:rsidRPr="000C7DB1">
        <w:rPr>
          <w:lang w:val="pl-PL" w:eastAsia="en-US"/>
        </w:rPr>
        <w:t xml:space="preserve"> oznacza wolne środki pieniężne Spółki znajdujące się na Rachunku </w:t>
      </w:r>
      <w:r w:rsidRPr="000C7DB1">
        <w:rPr>
          <w:color w:val="000000"/>
          <w:szCs w:val="21"/>
          <w:lang w:val="pl-PL"/>
        </w:rPr>
        <w:t>Obsługi Spłaty Kredytu</w:t>
      </w:r>
      <w:r w:rsidRPr="000C7DB1">
        <w:rPr>
          <w:lang w:val="pl-PL" w:eastAsia="en-US"/>
        </w:rPr>
        <w:t xml:space="preserve">, które </w:t>
      </w:r>
      <w:r>
        <w:rPr>
          <w:lang w:val="pl-PL" w:eastAsia="en-US"/>
        </w:rPr>
        <w:t>będą</w:t>
      </w:r>
      <w:r w:rsidRPr="000C7DB1">
        <w:rPr>
          <w:lang w:val="pl-PL" w:eastAsia="en-US"/>
        </w:rPr>
        <w:t xml:space="preserve"> przeznaczone przez Spółkę na dokonanie płatności wymagalnych Kwot Spłaty.</w:t>
      </w:r>
    </w:p>
    <w:p w:rsidR="00A31AE8" w:rsidRDefault="00244354" w:rsidP="00FB6ADE">
      <w:pPr>
        <w:pStyle w:val="Tekstpodstawowyzwciciem2"/>
        <w:ind w:left="720" w:firstLine="0"/>
        <w:rPr>
          <w:lang w:val="pl-PL"/>
        </w:rPr>
      </w:pPr>
      <w:r>
        <w:rPr>
          <w:lang w:val="pl-PL"/>
        </w:rPr>
        <w:t>„</w:t>
      </w:r>
      <w:r w:rsidR="00A31AE8" w:rsidRPr="000C7DB1">
        <w:rPr>
          <w:b/>
          <w:lang w:val="pl-PL"/>
        </w:rPr>
        <w:t>Nieruchomości Lotniskowe</w:t>
      </w:r>
      <w:r>
        <w:rPr>
          <w:lang w:val="pl-PL"/>
        </w:rPr>
        <w:t>”</w:t>
      </w:r>
      <w:r w:rsidR="000C7DB1" w:rsidRPr="000C7DB1">
        <w:rPr>
          <w:lang w:val="pl-PL"/>
        </w:rPr>
        <w:t xml:space="preserve"> oznaczają [***].</w:t>
      </w:r>
    </w:p>
    <w:p w:rsidR="0055713E" w:rsidRPr="0055713E" w:rsidRDefault="00244354" w:rsidP="00244354">
      <w:pPr>
        <w:pStyle w:val="Body2"/>
        <w:rPr>
          <w:lang w:val="pl-PL" w:eastAsia="en-US"/>
        </w:rPr>
      </w:pPr>
      <w:r>
        <w:rPr>
          <w:lang w:val="pl-PL" w:eastAsia="en-US"/>
        </w:rPr>
        <w:t>„</w:t>
      </w:r>
      <w:r w:rsidRPr="0055713E">
        <w:rPr>
          <w:b/>
          <w:lang w:val="pl-PL" w:eastAsia="en-US"/>
        </w:rPr>
        <w:t>Niewypłacalność</w:t>
      </w:r>
      <w:r>
        <w:rPr>
          <w:lang w:val="pl-PL" w:eastAsia="en-US"/>
        </w:rPr>
        <w:t>”</w:t>
      </w:r>
      <w:r w:rsidRPr="0055713E">
        <w:rPr>
          <w:lang w:val="pl-PL" w:eastAsia="en-US"/>
        </w:rPr>
        <w:t xml:space="preserve"> oznacza każdy z następujących przypadków opisanych poniżej:</w:t>
      </w:r>
    </w:p>
    <w:p w:rsidR="0055713E" w:rsidRPr="0055713E" w:rsidRDefault="000C7DB1" w:rsidP="000C7DB1">
      <w:pPr>
        <w:pStyle w:val="Level3"/>
        <w:rPr>
          <w:lang w:val="pl-PL" w:eastAsia="en-US"/>
        </w:rPr>
      </w:pPr>
      <w:r>
        <w:rPr>
          <w:szCs w:val="24"/>
          <w:lang w:val="pl-PL" w:eastAsia="en-US"/>
        </w:rPr>
        <w:t>Kredytobiorca</w:t>
      </w:r>
      <w:r w:rsidRPr="0055713E">
        <w:rPr>
          <w:szCs w:val="24"/>
          <w:lang w:val="pl-PL" w:eastAsia="en-US"/>
        </w:rPr>
        <w:t xml:space="preserve"> będzie niewypłacalny zgodnie z przesłankami określonymi w Ustawie z dnia 28 lutego 2003 r. Prawo Upadłościowe i Naprawcze (</w:t>
      </w:r>
      <w:r>
        <w:rPr>
          <w:szCs w:val="24"/>
          <w:lang w:val="pl-PL" w:eastAsia="en-US"/>
        </w:rPr>
        <w:t>tekst jednolity Dz. U. 2009</w:t>
      </w:r>
      <w:r w:rsidRPr="0055713E">
        <w:rPr>
          <w:szCs w:val="24"/>
          <w:lang w:val="pl-PL" w:eastAsia="en-US"/>
        </w:rPr>
        <w:t xml:space="preserve"> Nr </w:t>
      </w:r>
      <w:r>
        <w:rPr>
          <w:szCs w:val="24"/>
          <w:lang w:val="pl-PL" w:eastAsia="en-US"/>
        </w:rPr>
        <w:t>175</w:t>
      </w:r>
      <w:r w:rsidRPr="0055713E">
        <w:rPr>
          <w:szCs w:val="24"/>
          <w:lang w:val="pl-PL" w:eastAsia="en-US"/>
        </w:rPr>
        <w:t xml:space="preserve"> poz. </w:t>
      </w:r>
      <w:r>
        <w:rPr>
          <w:szCs w:val="24"/>
          <w:lang w:val="pl-PL" w:eastAsia="en-US"/>
        </w:rPr>
        <w:t>1361ze zm.) (</w:t>
      </w:r>
      <w:r w:rsidR="00244354">
        <w:rPr>
          <w:szCs w:val="24"/>
          <w:lang w:val="pl-PL" w:eastAsia="en-US"/>
        </w:rPr>
        <w:t>„</w:t>
      </w:r>
      <w:r w:rsidRPr="0055713E">
        <w:rPr>
          <w:b/>
          <w:szCs w:val="24"/>
          <w:lang w:val="pl-PL" w:eastAsia="en-US"/>
        </w:rPr>
        <w:t>Prawo upadłościowe i naprawcze</w:t>
      </w:r>
      <w:r w:rsidR="00244354">
        <w:rPr>
          <w:szCs w:val="24"/>
          <w:lang w:val="pl-PL" w:eastAsia="en-US"/>
        </w:rPr>
        <w:t>”</w:t>
      </w:r>
      <w:r w:rsidRPr="0055713E">
        <w:rPr>
          <w:szCs w:val="24"/>
          <w:lang w:val="pl-PL" w:eastAsia="en-US"/>
        </w:rPr>
        <w:t xml:space="preserve">), </w:t>
      </w:r>
    </w:p>
    <w:p w:rsidR="0055713E" w:rsidRPr="0055713E" w:rsidRDefault="000C7DB1" w:rsidP="000C7DB1">
      <w:pPr>
        <w:pStyle w:val="Level3"/>
        <w:rPr>
          <w:lang w:val="pl-PL" w:eastAsia="en-US"/>
        </w:rPr>
      </w:pPr>
      <w:bookmarkStart w:id="17" w:name="_DV_M43"/>
      <w:bookmarkEnd w:id="17"/>
      <w:r>
        <w:rPr>
          <w:szCs w:val="24"/>
          <w:lang w:val="pl-PL" w:eastAsia="en-US"/>
        </w:rPr>
        <w:t>Kredytobiorca</w:t>
      </w:r>
      <w:r w:rsidRPr="0055713E">
        <w:rPr>
          <w:szCs w:val="24"/>
          <w:lang w:val="pl-PL" w:eastAsia="en-US"/>
        </w:rPr>
        <w:t xml:space="preserve"> </w:t>
      </w:r>
      <w:r w:rsidRPr="0055713E">
        <w:rPr>
          <w:color w:val="000000"/>
          <w:szCs w:val="24"/>
          <w:lang w:val="pl-PL" w:eastAsia="en-US"/>
        </w:rPr>
        <w:t>złoży w sądzie wniosek o ogłoszenie upadłości lub oświadczenie o wszczęciu postępowania naprawczego</w:t>
      </w:r>
      <w:smartTag w:uri="urn:schemas-microsoft-com:office:smarttags" w:element="PersonName">
        <w:r w:rsidRPr="0055713E">
          <w:rPr>
            <w:color w:val="000000"/>
            <w:szCs w:val="24"/>
            <w:lang w:val="pl-PL" w:eastAsia="en-US"/>
          </w:rPr>
          <w:t>,</w:t>
        </w:r>
      </w:smartTag>
      <w:r w:rsidRPr="0055713E">
        <w:rPr>
          <w:color w:val="000000"/>
          <w:szCs w:val="24"/>
          <w:lang w:val="pl-PL" w:eastAsia="en-US"/>
        </w:rPr>
        <w:t xml:space="preserve"> </w:t>
      </w:r>
    </w:p>
    <w:p w:rsidR="0055713E" w:rsidRPr="0055713E" w:rsidRDefault="000C7DB1" w:rsidP="000C7DB1">
      <w:pPr>
        <w:pStyle w:val="Level3"/>
        <w:rPr>
          <w:lang w:val="pl-PL" w:eastAsia="en-US"/>
        </w:rPr>
      </w:pPr>
      <w:bookmarkStart w:id="18" w:name="_DV_M44"/>
      <w:bookmarkStart w:id="19" w:name="_DV_C19"/>
      <w:bookmarkEnd w:id="18"/>
      <w:r w:rsidRPr="0055713E">
        <w:rPr>
          <w:color w:val="000000"/>
          <w:szCs w:val="24"/>
          <w:lang w:val="pl-PL" w:eastAsia="en-US"/>
        </w:rPr>
        <w:t xml:space="preserve">wierzyciel lub wierzyciele </w:t>
      </w:r>
      <w:r>
        <w:rPr>
          <w:szCs w:val="24"/>
          <w:lang w:val="pl-PL" w:eastAsia="en-US"/>
        </w:rPr>
        <w:t>Kredytobiorcy</w:t>
      </w:r>
      <w:r w:rsidRPr="0055713E">
        <w:rPr>
          <w:color w:val="000000"/>
          <w:szCs w:val="24"/>
          <w:lang w:val="pl-PL" w:eastAsia="en-US"/>
        </w:rPr>
        <w:t xml:space="preserve">, którym wobec </w:t>
      </w:r>
      <w:r>
        <w:rPr>
          <w:szCs w:val="24"/>
          <w:lang w:val="pl-PL" w:eastAsia="en-US"/>
        </w:rPr>
        <w:t>Kredytobiorcy</w:t>
      </w:r>
      <w:r w:rsidRPr="0055713E">
        <w:rPr>
          <w:color w:val="000000"/>
          <w:szCs w:val="24"/>
          <w:lang w:val="pl-PL" w:eastAsia="en-US"/>
        </w:rPr>
        <w:t xml:space="preserve"> przysługuje wierzytelność przewyższająca łącznie kwotę </w:t>
      </w:r>
      <w:r w:rsidR="005E048E">
        <w:rPr>
          <w:color w:val="000000"/>
          <w:szCs w:val="24"/>
          <w:lang w:val="pl-PL" w:eastAsia="en-US"/>
        </w:rPr>
        <w:t>5</w:t>
      </w:r>
      <w:r w:rsidRPr="0055713E">
        <w:rPr>
          <w:color w:val="000000"/>
          <w:szCs w:val="24"/>
          <w:lang w:val="pl-PL" w:eastAsia="en-US"/>
        </w:rPr>
        <w:t>00.000,00 PLN (</w:t>
      </w:r>
      <w:r w:rsidR="005E048E">
        <w:rPr>
          <w:color w:val="000000"/>
          <w:szCs w:val="24"/>
          <w:lang w:val="pl-PL" w:eastAsia="en-US"/>
        </w:rPr>
        <w:t>pięćset tysięcy</w:t>
      </w:r>
      <w:r w:rsidRPr="0055713E">
        <w:rPr>
          <w:color w:val="000000"/>
          <w:szCs w:val="24"/>
          <w:lang w:val="pl-PL" w:eastAsia="en-US"/>
        </w:rPr>
        <w:t xml:space="preserve"> złotych) lub jej równowartość w innych walutach, złożą w sądzie wniosek o ogłoszenie upadłości </w:t>
      </w:r>
      <w:r>
        <w:rPr>
          <w:szCs w:val="24"/>
          <w:lang w:val="pl-PL" w:eastAsia="en-US"/>
        </w:rPr>
        <w:t>Kredytobiorcy</w:t>
      </w:r>
      <w:r w:rsidRPr="0055713E">
        <w:rPr>
          <w:color w:val="000000"/>
          <w:szCs w:val="24"/>
          <w:lang w:val="pl-PL" w:eastAsia="en-US"/>
        </w:rPr>
        <w:t xml:space="preserve">, </w:t>
      </w:r>
    </w:p>
    <w:bookmarkEnd w:id="19"/>
    <w:p w:rsidR="0055713E" w:rsidRPr="0055713E" w:rsidRDefault="000C7DB1" w:rsidP="000C7DB1">
      <w:pPr>
        <w:pStyle w:val="Level3"/>
        <w:rPr>
          <w:lang w:val="pl-PL" w:eastAsia="en-US"/>
        </w:rPr>
      </w:pPr>
      <w:r w:rsidRPr="0055713E">
        <w:rPr>
          <w:color w:val="000000"/>
          <w:szCs w:val="24"/>
          <w:lang w:val="pl-PL" w:eastAsia="en-US"/>
        </w:rPr>
        <w:t xml:space="preserve">ze względu na trudną sytuację </w:t>
      </w:r>
      <w:r>
        <w:rPr>
          <w:szCs w:val="24"/>
          <w:lang w:val="pl-PL" w:eastAsia="en-US"/>
        </w:rPr>
        <w:t>Kredytobiorcy</w:t>
      </w:r>
      <w:r w:rsidRPr="0055713E">
        <w:rPr>
          <w:color w:val="000000"/>
          <w:szCs w:val="24"/>
          <w:lang w:val="pl-PL" w:eastAsia="en-US"/>
        </w:rPr>
        <w:t xml:space="preserve">, </w:t>
      </w:r>
      <w:r>
        <w:rPr>
          <w:szCs w:val="24"/>
          <w:lang w:val="pl-PL" w:eastAsia="en-US"/>
        </w:rPr>
        <w:t>Kredytobiorca</w:t>
      </w:r>
      <w:r w:rsidR="00862A0A">
        <w:rPr>
          <w:szCs w:val="24"/>
          <w:lang w:val="pl-PL" w:eastAsia="en-US"/>
        </w:rPr>
        <w:t>,</w:t>
      </w:r>
      <w:r>
        <w:rPr>
          <w:szCs w:val="24"/>
          <w:lang w:val="pl-PL" w:eastAsia="en-US"/>
        </w:rPr>
        <w:t xml:space="preserve"> </w:t>
      </w:r>
      <w:r w:rsidR="00862A0A">
        <w:rPr>
          <w:szCs w:val="24"/>
          <w:lang w:val="pl-PL" w:eastAsia="en-US"/>
        </w:rPr>
        <w:t xml:space="preserve">w celu zachowania płynności finansowej, </w:t>
      </w:r>
      <w:r w:rsidRPr="0055713E">
        <w:rPr>
          <w:color w:val="000000"/>
          <w:szCs w:val="24"/>
          <w:lang w:val="pl-PL" w:eastAsia="en-US"/>
        </w:rPr>
        <w:t xml:space="preserve">przystąpi do negocjacji z jednym lub kilkoma wierzycielami w celu restrukturyzacji swojego zadłużenia, </w:t>
      </w:r>
    </w:p>
    <w:p w:rsidR="0055713E" w:rsidRPr="0055713E" w:rsidRDefault="000C7DB1" w:rsidP="000C7DB1">
      <w:pPr>
        <w:pStyle w:val="Level3"/>
        <w:rPr>
          <w:lang w:val="pl-PL" w:eastAsia="en-US"/>
        </w:rPr>
      </w:pPr>
      <w:bookmarkStart w:id="20" w:name="_DV_C20"/>
      <w:r w:rsidRPr="0055713E">
        <w:rPr>
          <w:color w:val="000000"/>
          <w:szCs w:val="24"/>
          <w:lang w:val="pl-PL" w:eastAsia="en-US"/>
        </w:rPr>
        <w:t xml:space="preserve">podjęte zostaną działania (obejmujące m.in. złożenie wniosku lub propozycji albo zwołanie zgromadzenia wspólników) mające na celu zawarcie przez </w:t>
      </w:r>
      <w:r>
        <w:rPr>
          <w:szCs w:val="24"/>
          <w:lang w:val="pl-PL" w:eastAsia="en-US"/>
        </w:rPr>
        <w:t xml:space="preserve">Kredytobiorcę </w:t>
      </w:r>
      <w:r w:rsidRPr="0055713E">
        <w:rPr>
          <w:color w:val="000000"/>
          <w:szCs w:val="24"/>
          <w:lang w:val="pl-PL" w:eastAsia="en-US"/>
        </w:rPr>
        <w:t xml:space="preserve">układu z jego wierzycielami na podstawie przepisów </w:t>
      </w:r>
      <w:r w:rsidRPr="0055713E">
        <w:rPr>
          <w:szCs w:val="24"/>
          <w:lang w:val="pl-PL" w:eastAsia="en-US"/>
        </w:rPr>
        <w:t>Prawa Upadłościowego i Naprawczego</w:t>
      </w:r>
      <w:smartTag w:uri="urn:schemas-microsoft-com:office:smarttags" w:element="PersonName">
        <w:r w:rsidRPr="0055713E">
          <w:rPr>
            <w:color w:val="000000"/>
            <w:szCs w:val="24"/>
            <w:lang w:val="pl-PL" w:eastAsia="en-US"/>
          </w:rPr>
          <w:t>,</w:t>
        </w:r>
      </w:smartTag>
      <w:r w:rsidRPr="0055713E">
        <w:rPr>
          <w:color w:val="000000"/>
          <w:szCs w:val="24"/>
          <w:lang w:val="pl-PL" w:eastAsia="en-US"/>
        </w:rPr>
        <w:t xml:space="preserve"> </w:t>
      </w:r>
      <w:bookmarkEnd w:id="20"/>
    </w:p>
    <w:p w:rsidR="0055713E" w:rsidRPr="0055713E" w:rsidRDefault="000C7DB1" w:rsidP="000C7DB1">
      <w:pPr>
        <w:pStyle w:val="Level3"/>
        <w:rPr>
          <w:lang w:val="pl-PL" w:eastAsia="en-US"/>
        </w:rPr>
      </w:pPr>
      <w:r w:rsidRPr="0055713E">
        <w:rPr>
          <w:color w:val="000000"/>
          <w:szCs w:val="24"/>
          <w:lang w:val="pl-PL" w:eastAsia="en-US"/>
        </w:rPr>
        <w:t xml:space="preserve">zwołane zostanie zgromadzenie wspólników </w:t>
      </w:r>
      <w:r>
        <w:rPr>
          <w:szCs w:val="24"/>
          <w:lang w:val="pl-PL" w:eastAsia="en-US"/>
        </w:rPr>
        <w:t xml:space="preserve">Kredytobiorcy </w:t>
      </w:r>
      <w:r w:rsidRPr="0055713E">
        <w:rPr>
          <w:color w:val="000000"/>
          <w:szCs w:val="24"/>
          <w:lang w:val="pl-PL" w:eastAsia="en-US"/>
        </w:rPr>
        <w:t xml:space="preserve">w celu podjęcia uchwały dotyczącej rozwiązania </w:t>
      </w:r>
      <w:r>
        <w:rPr>
          <w:szCs w:val="24"/>
          <w:lang w:val="pl-PL" w:eastAsia="en-US"/>
        </w:rPr>
        <w:t>Kredytobiorcy</w:t>
      </w:r>
      <w:r w:rsidRPr="0055713E">
        <w:rPr>
          <w:color w:val="000000"/>
          <w:szCs w:val="24"/>
          <w:lang w:val="pl-PL" w:eastAsia="en-US"/>
        </w:rPr>
        <w:t xml:space="preserve"> lub podjęta zostanie decyzja o rozwiązaniu </w:t>
      </w:r>
      <w:r>
        <w:rPr>
          <w:szCs w:val="24"/>
          <w:lang w:val="pl-PL" w:eastAsia="en-US"/>
        </w:rPr>
        <w:t>Kredytobiorcy</w:t>
      </w:r>
      <w:r w:rsidRPr="0055713E">
        <w:rPr>
          <w:szCs w:val="24"/>
          <w:lang w:val="pl-PL" w:eastAsia="en-US"/>
        </w:rPr>
        <w:t xml:space="preserve"> </w:t>
      </w:r>
      <w:r w:rsidRPr="0055713E">
        <w:rPr>
          <w:color w:val="000000"/>
          <w:szCs w:val="24"/>
          <w:lang w:val="pl-PL" w:eastAsia="en-US"/>
        </w:rPr>
        <w:t xml:space="preserve">lub podjęte zostaną inne działania mające na celu rozwiązanie </w:t>
      </w:r>
      <w:r>
        <w:rPr>
          <w:szCs w:val="24"/>
          <w:lang w:val="pl-PL" w:eastAsia="en-US"/>
        </w:rPr>
        <w:t>Kredytobiorcy</w:t>
      </w:r>
      <w:r w:rsidRPr="0055713E">
        <w:rPr>
          <w:color w:val="000000"/>
          <w:szCs w:val="24"/>
          <w:lang w:val="pl-PL" w:eastAsia="en-US"/>
        </w:rPr>
        <w:t xml:space="preserve">; </w:t>
      </w:r>
    </w:p>
    <w:p w:rsidR="0055713E" w:rsidRPr="0055713E" w:rsidRDefault="000C7DB1" w:rsidP="000C7DB1">
      <w:pPr>
        <w:pStyle w:val="Level3"/>
        <w:rPr>
          <w:lang w:val="pl-PL" w:eastAsia="en-US"/>
        </w:rPr>
      </w:pPr>
      <w:r w:rsidRPr="0055713E">
        <w:rPr>
          <w:szCs w:val="24"/>
          <w:lang w:val="pl-PL" w:eastAsia="en-US"/>
        </w:rPr>
        <w:t>wydane zostanie orzeczeni</w:t>
      </w:r>
      <w:r w:rsidR="00862A0A">
        <w:rPr>
          <w:szCs w:val="24"/>
          <w:lang w:val="pl-PL" w:eastAsia="en-US"/>
        </w:rPr>
        <w:t>e w sprawie ustanowienia zarządcy</w:t>
      </w:r>
      <w:r w:rsidRPr="0055713E">
        <w:rPr>
          <w:szCs w:val="24"/>
          <w:lang w:val="pl-PL" w:eastAsia="en-US"/>
        </w:rPr>
        <w:t xml:space="preserve"> lub rozwiązania </w:t>
      </w:r>
      <w:r>
        <w:rPr>
          <w:szCs w:val="24"/>
          <w:lang w:val="pl-PL" w:eastAsia="en-US"/>
        </w:rPr>
        <w:t>Kredytobiorcy</w:t>
      </w:r>
      <w:r w:rsidRPr="0055713E">
        <w:rPr>
          <w:szCs w:val="24"/>
          <w:lang w:val="pl-PL" w:eastAsia="en-US"/>
        </w:rPr>
        <w:t xml:space="preserve">; lub </w:t>
      </w:r>
    </w:p>
    <w:p w:rsidR="0055713E" w:rsidRPr="0055713E" w:rsidRDefault="000C7DB1" w:rsidP="000C7DB1">
      <w:pPr>
        <w:pStyle w:val="Level3"/>
        <w:rPr>
          <w:lang w:val="pl-PL" w:eastAsia="en-US"/>
        </w:rPr>
      </w:pPr>
      <w:r w:rsidRPr="0055713E">
        <w:rPr>
          <w:szCs w:val="24"/>
          <w:lang w:val="pl-PL" w:eastAsia="en-US"/>
        </w:rPr>
        <w:t xml:space="preserve">w odniesieniu do majątku </w:t>
      </w:r>
      <w:r>
        <w:rPr>
          <w:szCs w:val="24"/>
          <w:lang w:val="pl-PL" w:eastAsia="en-US"/>
        </w:rPr>
        <w:t>Kredytobiorcy</w:t>
      </w:r>
      <w:r w:rsidRPr="0055713E">
        <w:rPr>
          <w:szCs w:val="24"/>
          <w:lang w:val="pl-PL" w:eastAsia="en-US"/>
        </w:rPr>
        <w:t xml:space="preserve"> wyznaczony zostanie likwidator</w:t>
      </w:r>
      <w:smartTag w:uri="urn:schemas-microsoft-com:office:smarttags" w:element="PersonName">
        <w:r w:rsidRPr="0055713E">
          <w:rPr>
            <w:szCs w:val="24"/>
            <w:lang w:val="pl-PL" w:eastAsia="en-US"/>
          </w:rPr>
          <w:t>,</w:t>
        </w:r>
      </w:smartTag>
      <w:r w:rsidRPr="0055713E">
        <w:rPr>
          <w:szCs w:val="24"/>
          <w:lang w:val="pl-PL" w:eastAsia="en-US"/>
        </w:rPr>
        <w:t xml:space="preserve"> syndyk</w:t>
      </w:r>
      <w:smartTag w:uri="urn:schemas-microsoft-com:office:smarttags" w:element="PersonName">
        <w:r w:rsidRPr="0055713E">
          <w:rPr>
            <w:szCs w:val="24"/>
            <w:lang w:val="pl-PL" w:eastAsia="en-US"/>
          </w:rPr>
          <w:t>,</w:t>
        </w:r>
      </w:smartTag>
      <w:r w:rsidRPr="0055713E">
        <w:rPr>
          <w:szCs w:val="24"/>
          <w:lang w:val="pl-PL" w:eastAsia="en-US"/>
        </w:rPr>
        <w:t xml:space="preserve"> zarządca lub administrator</w:t>
      </w:r>
      <w:smartTag w:uri="urn:schemas-microsoft-com:office:smarttags" w:element="PersonName">
        <w:r w:rsidRPr="0055713E">
          <w:rPr>
            <w:szCs w:val="24"/>
            <w:lang w:val="pl-PL" w:eastAsia="en-US"/>
          </w:rPr>
          <w:t>,</w:t>
        </w:r>
      </w:smartTag>
      <w:r w:rsidRPr="0055713E">
        <w:rPr>
          <w:szCs w:val="24"/>
          <w:lang w:val="pl-PL" w:eastAsia="en-US"/>
        </w:rPr>
        <w:t xml:space="preserve"> albo zarząd </w:t>
      </w:r>
      <w:r>
        <w:rPr>
          <w:szCs w:val="24"/>
          <w:lang w:val="pl-PL" w:eastAsia="en-US"/>
        </w:rPr>
        <w:t>Kredytobiorcy</w:t>
      </w:r>
      <w:r w:rsidRPr="0055713E">
        <w:rPr>
          <w:szCs w:val="24"/>
          <w:lang w:val="pl-PL" w:eastAsia="en-US"/>
        </w:rPr>
        <w:t xml:space="preserve"> złoży wniosek o wyznaczenie likwidatora</w:t>
      </w:r>
      <w:smartTag w:uri="urn:schemas-microsoft-com:office:smarttags" w:element="PersonName">
        <w:r w:rsidRPr="0055713E">
          <w:rPr>
            <w:szCs w:val="24"/>
            <w:lang w:val="pl-PL" w:eastAsia="en-US"/>
          </w:rPr>
          <w:t>,</w:t>
        </w:r>
      </w:smartTag>
      <w:r w:rsidRPr="0055713E">
        <w:rPr>
          <w:szCs w:val="24"/>
          <w:lang w:val="pl-PL" w:eastAsia="en-US"/>
        </w:rPr>
        <w:t xml:space="preserve"> syndyka</w:t>
      </w:r>
      <w:smartTag w:uri="urn:schemas-microsoft-com:office:smarttags" w:element="PersonName">
        <w:r w:rsidRPr="0055713E">
          <w:rPr>
            <w:szCs w:val="24"/>
            <w:lang w:val="pl-PL" w:eastAsia="en-US"/>
          </w:rPr>
          <w:t>,</w:t>
        </w:r>
      </w:smartTag>
      <w:r w:rsidRPr="0055713E">
        <w:rPr>
          <w:szCs w:val="24"/>
          <w:lang w:val="pl-PL" w:eastAsia="en-US"/>
        </w:rPr>
        <w:t xml:space="preserve"> zarządcy</w:t>
      </w:r>
      <w:smartTag w:uri="urn:schemas-microsoft-com:office:smarttags" w:element="PersonName">
        <w:r w:rsidRPr="0055713E">
          <w:rPr>
            <w:szCs w:val="24"/>
            <w:lang w:val="pl-PL" w:eastAsia="en-US"/>
          </w:rPr>
          <w:t>,</w:t>
        </w:r>
      </w:smartTag>
      <w:r w:rsidRPr="0055713E">
        <w:rPr>
          <w:szCs w:val="24"/>
          <w:lang w:val="pl-PL" w:eastAsia="en-US"/>
        </w:rPr>
        <w:t xml:space="preserve"> administratora lub innego urzędnika mającego pełnić podobne funkcje.</w:t>
      </w:r>
    </w:p>
    <w:p w:rsidR="00FB6ADE" w:rsidRPr="008754CF" w:rsidRDefault="00244354" w:rsidP="00FB6ADE">
      <w:pPr>
        <w:pStyle w:val="Tekstpodstawowyzwciciem2"/>
        <w:ind w:left="720" w:firstLine="0"/>
        <w:rPr>
          <w:lang w:val="pl-PL"/>
        </w:rPr>
      </w:pPr>
      <w:r>
        <w:rPr>
          <w:lang w:val="pl-PL"/>
        </w:rPr>
        <w:t>„</w:t>
      </w:r>
      <w:r w:rsidR="00FB6ADE" w:rsidRPr="008754CF">
        <w:rPr>
          <w:b/>
          <w:lang w:val="pl-PL"/>
        </w:rPr>
        <w:t>Nowe Udziały</w:t>
      </w:r>
      <w:r>
        <w:rPr>
          <w:lang w:val="pl-PL"/>
        </w:rPr>
        <w:t>”</w:t>
      </w:r>
      <w:r w:rsidR="00FB6ADE" w:rsidRPr="008754CF">
        <w:rPr>
          <w:lang w:val="pl-PL"/>
        </w:rPr>
        <w:t xml:space="preserve"> oznaczają wszelkie udziały w podwyższonym kapitale zakła</w:t>
      </w:r>
      <w:r w:rsidR="008754CF">
        <w:rPr>
          <w:lang w:val="pl-PL"/>
        </w:rPr>
        <w:t xml:space="preserve">dowym Spółki, które Udziałowiec </w:t>
      </w:r>
      <w:r w:rsidR="00FB6ADE" w:rsidRPr="008754CF">
        <w:rPr>
          <w:lang w:val="pl-PL"/>
        </w:rPr>
        <w:t>obejmie lub w dowolny sposób nabędzie po zawarciu niniejszej Umowy.</w:t>
      </w:r>
    </w:p>
    <w:p w:rsidR="00771CFA" w:rsidRPr="008754CF" w:rsidRDefault="00244354" w:rsidP="00771CFA">
      <w:pPr>
        <w:pStyle w:val="Body1"/>
        <w:numPr>
          <w:ilvl w:val="0"/>
          <w:numId w:val="15"/>
        </w:numPr>
        <w:rPr>
          <w:lang w:val="pl-PL"/>
        </w:rPr>
      </w:pPr>
      <w:bookmarkStart w:id="21" w:name="_DV_M40"/>
      <w:bookmarkStart w:id="22" w:name="_DV_M41"/>
      <w:bookmarkStart w:id="23" w:name="_DV_M42"/>
      <w:bookmarkEnd w:id="21"/>
      <w:bookmarkEnd w:id="22"/>
      <w:bookmarkEnd w:id="23"/>
      <w:r>
        <w:rPr>
          <w:lang w:val="pl-PL"/>
        </w:rPr>
        <w:lastRenderedPageBreak/>
        <w:t>„</w:t>
      </w:r>
      <w:r w:rsidR="00771CFA" w:rsidRPr="008754CF">
        <w:rPr>
          <w:b/>
          <w:lang w:val="pl-PL"/>
        </w:rPr>
        <w:t>Okres Finansowania</w:t>
      </w:r>
      <w:r w:rsidR="00771CFA" w:rsidRPr="008754CF">
        <w:rPr>
          <w:lang w:val="pl-PL"/>
        </w:rPr>
        <w:t>” oznacza okres od dnia spełnienia ostatn</w:t>
      </w:r>
      <w:r w:rsidR="008754CF" w:rsidRPr="008754CF">
        <w:rPr>
          <w:lang w:val="pl-PL"/>
        </w:rPr>
        <w:t>iego z warunków zawieszających w</w:t>
      </w:r>
      <w:r w:rsidR="00771CFA" w:rsidRPr="008754CF">
        <w:rPr>
          <w:lang w:val="pl-PL"/>
        </w:rPr>
        <w:t>ypłatę Kredytu do dnia pełnego, bezwarunkowego i nieodwołalnego zaspokojenia wszystkich wierzytelności przysługujących Kredytodawc</w:t>
      </w:r>
      <w:r w:rsidR="00C07087" w:rsidRPr="008754CF">
        <w:rPr>
          <w:lang w:val="pl-PL"/>
        </w:rPr>
        <w:t>y</w:t>
      </w:r>
      <w:r w:rsidR="00771CFA" w:rsidRPr="008754CF">
        <w:rPr>
          <w:lang w:val="pl-PL"/>
        </w:rPr>
        <w:t xml:space="preserve"> wobec Kredytobiorcy z tytułu Dokumentów Finansowych.</w:t>
      </w:r>
    </w:p>
    <w:p w:rsidR="00006BA2" w:rsidRPr="00CE7FF9" w:rsidRDefault="00244354" w:rsidP="00CE7FF9">
      <w:pPr>
        <w:pStyle w:val="Body2"/>
        <w:rPr>
          <w:lang w:val="pl-PL"/>
        </w:rPr>
      </w:pPr>
      <w:bookmarkStart w:id="24" w:name="_DV_M45"/>
      <w:bookmarkEnd w:id="24"/>
      <w:r>
        <w:rPr>
          <w:lang w:val="pl-PL"/>
        </w:rPr>
        <w:t>„</w:t>
      </w:r>
      <w:r w:rsidR="00006BA2" w:rsidRPr="00CE7FF9">
        <w:rPr>
          <w:b/>
          <w:lang w:val="pl-PL"/>
        </w:rPr>
        <w:t>Opinia KE</w:t>
      </w:r>
      <w:r>
        <w:rPr>
          <w:lang w:val="pl-PL"/>
        </w:rPr>
        <w:t>”</w:t>
      </w:r>
      <w:r w:rsidR="00006BA2" w:rsidRPr="00CE7FF9">
        <w:rPr>
          <w:lang w:val="pl-PL"/>
        </w:rPr>
        <w:t xml:space="preserve"> oznacza: decyzję Komisji Europejskiej podjętą w trybie (z uwzględnieniem aktów zastępujących poniższe): (i) art. 108 TFEU oraz art. 4 ust. 2 Rozporządzenia 659/1999, potwierdzającą, że dane środki pomocowe nie stanowią pomocy państwa w rozumieniu art. 107 TFEU, (ii) art. 4 ust. 3 Rozporządzenia 659/1999, potwierdzającą zgodność środków z uregulowaniami wspólnego rynku, (iii) art. 7 ust. 2 Rozporządzenia 659/1999, potwierdzającą, że, zgłoszone środki nie stanowią pomocy państwa w rozumieniu art. 107 TFEU, (iv) art. 7 ust. 3 Rozporządzenia 659/1999, potwierdzającą zgodność zgłoszonych środków z Wytycznymi dotyczącymi Finansowania Portów Lotniczych rynku lub art. 7 ust. 4 Rozporządzenia 659/1999, potwierdzającą, że środki są zgodne z uregulowaniami wspólnego rynku pod warunkiem spełnienia określonych warunków i zobowiązań wyszczególnionych w decyzji, z zastrzeżeniem, że jeżeli decyzja Komisji Europejskiej podjęta w trybie art. 7 ust. 2 lub 3 Rozporządzenia 659/1999 zostanie przyjęta po zmianach w zgłoszonym Projekcie, a także jeżeli Komisja Europejska podejmie decyzję w trybie art. 7 ust. 4, wówczas taką decyzję uznaje się za pozytywną decyzję w sprawie pomocy wyłącznie wówczas, gdy zmiany do zgłoszonego Projektu lub warunki i zobowiązania w odniesieniu do niego, zostały dokonane lub nałożone po renegocjacji Umowy Wsparcia przez Strony i przyjęte przez Strony jako zachowujące w maksymalnym możliwym stopniu dotychczas uzgodnioną równowagę praw i obowiązków Stron; (v) lub zatwierdzenie pomocy na podstawie art. 4 ust. 6 Rozporządzenia 659/1999, następujące po zakończeniu procedury przewidzianej tamże, tzn. procedury na wypadek gdy Komisja Europejska nie wyda decyzji w terminie przewidzianym w art. 4 ust. 5 Rozporządzenia 659/1999</w:t>
      </w:r>
      <w:r w:rsidR="00CE7FF9" w:rsidRPr="00CE7FF9">
        <w:rPr>
          <w:lang w:val="pl-PL"/>
        </w:rPr>
        <w:t>.</w:t>
      </w:r>
    </w:p>
    <w:p w:rsidR="00D4723E" w:rsidRPr="00CE7FF9" w:rsidRDefault="00244354" w:rsidP="00D4723E">
      <w:pPr>
        <w:pStyle w:val="Body2"/>
        <w:rPr>
          <w:lang w:val="pl-PL"/>
        </w:rPr>
      </w:pPr>
      <w:r>
        <w:rPr>
          <w:lang w:val="pl-PL"/>
        </w:rPr>
        <w:t>„</w:t>
      </w:r>
      <w:r w:rsidR="00D4723E" w:rsidRPr="00CE7FF9">
        <w:rPr>
          <w:b/>
          <w:lang w:val="pl-PL"/>
        </w:rPr>
        <w:t>Podporządkowane Zobowiązania</w:t>
      </w:r>
      <w:r w:rsidR="00D4723E" w:rsidRPr="00CE7FF9">
        <w:rPr>
          <w:lang w:val="pl-PL"/>
        </w:rPr>
        <w:t xml:space="preserve">” oznaczają wszelkie Zobowiązania </w:t>
      </w:r>
      <w:r w:rsidR="00CE7FF9" w:rsidRPr="00CE7FF9">
        <w:rPr>
          <w:lang w:val="pl-PL"/>
        </w:rPr>
        <w:t>Spółki</w:t>
      </w:r>
      <w:r w:rsidR="00D4723E" w:rsidRPr="00CE7FF9">
        <w:rPr>
          <w:lang w:val="pl-PL"/>
        </w:rPr>
        <w:t xml:space="preserve"> wobec Udziałowca (w tym między innymi zobowiązania </w:t>
      </w:r>
      <w:r w:rsidR="00CE7FF9" w:rsidRPr="00CE7FF9">
        <w:rPr>
          <w:lang w:val="pl-PL"/>
        </w:rPr>
        <w:t>Spółki</w:t>
      </w:r>
      <w:r w:rsidR="00D4723E" w:rsidRPr="00CE7FF9">
        <w:rPr>
          <w:lang w:val="pl-PL"/>
        </w:rPr>
        <w:t xml:space="preserve"> wynikające ze zwrotu Wkładu Pieniężnego w przypadku, w którym sąd rejestrowy odmówi rejestracji podwyższenia kapitału zakładowego Spółki w drodze utworzenia Nowych Udziałów), z wyłączeniem zobowiązań handlowych</w:t>
      </w:r>
      <w:r w:rsidR="00076D79">
        <w:rPr>
          <w:lang w:val="pl-PL"/>
        </w:rPr>
        <w:t xml:space="preserve"> oraz </w:t>
      </w:r>
      <w:r w:rsidR="00D120C6">
        <w:rPr>
          <w:lang w:val="pl-PL"/>
        </w:rPr>
        <w:t>zobowiązań</w:t>
      </w:r>
      <w:r w:rsidR="00076D79">
        <w:rPr>
          <w:lang w:val="pl-PL"/>
        </w:rPr>
        <w:t xml:space="preserve"> publicznoprawnych</w:t>
      </w:r>
      <w:r w:rsidR="00D4723E" w:rsidRPr="00CE7FF9">
        <w:rPr>
          <w:lang w:val="pl-PL"/>
        </w:rPr>
        <w:t>.</w:t>
      </w:r>
    </w:p>
    <w:p w:rsidR="00D4723E" w:rsidRDefault="00244354" w:rsidP="00D4723E">
      <w:pPr>
        <w:pStyle w:val="Body2"/>
        <w:rPr>
          <w:lang w:val="pl-PL"/>
        </w:rPr>
      </w:pPr>
      <w:r>
        <w:rPr>
          <w:lang w:val="pl-PL"/>
        </w:rPr>
        <w:t>„</w:t>
      </w:r>
      <w:r w:rsidR="00D4723E" w:rsidRPr="00CE7FF9">
        <w:rPr>
          <w:b/>
          <w:lang w:val="pl-PL"/>
        </w:rPr>
        <w:t>Podwyższenie Kapitału Zakładowego</w:t>
      </w:r>
      <w:r>
        <w:rPr>
          <w:lang w:val="pl-PL"/>
        </w:rPr>
        <w:t>”</w:t>
      </w:r>
      <w:r w:rsidR="00D4723E" w:rsidRPr="00CE7FF9">
        <w:rPr>
          <w:lang w:val="pl-PL"/>
        </w:rPr>
        <w:t xml:space="preserve"> oznacza zobowiązanie Udziałowca Wspierającego polegające na wniesieniu przez Udziałowca </w:t>
      </w:r>
      <w:r w:rsidR="00CE7FF9" w:rsidRPr="00CE7FF9">
        <w:rPr>
          <w:lang w:val="pl-PL"/>
        </w:rPr>
        <w:t xml:space="preserve">Wspierającego </w:t>
      </w:r>
      <w:r w:rsidR="00D4723E" w:rsidRPr="00CE7FF9">
        <w:rPr>
          <w:lang w:val="pl-PL"/>
        </w:rPr>
        <w:t xml:space="preserve">Wkładu Pieniężnego na Rachunek Podwyższenia Kapitału </w:t>
      </w:r>
      <w:r w:rsidR="00CE7FF9" w:rsidRPr="00CE7FF9">
        <w:rPr>
          <w:lang w:val="pl-PL"/>
        </w:rPr>
        <w:t xml:space="preserve">Zakładowego </w:t>
      </w:r>
      <w:r w:rsidR="00D4723E" w:rsidRPr="00CE7FF9">
        <w:rPr>
          <w:lang w:val="pl-PL"/>
        </w:rPr>
        <w:t>i objęciu Nowych Udziałów w podwyższonym kapitale zakładowym Spółki</w:t>
      </w:r>
      <w:bookmarkStart w:id="25" w:name="_DV_C26"/>
      <w:r w:rsidR="00D4723E" w:rsidRPr="00CE7FF9">
        <w:rPr>
          <w:rStyle w:val="DeltaViewInsertion0"/>
          <w:color w:val="auto"/>
          <w:u w:val="none"/>
          <w:lang w:val="pl-PL"/>
        </w:rPr>
        <w:t>, zgodnie z Harmonogramem</w:t>
      </w:r>
      <w:bookmarkEnd w:id="25"/>
      <w:r w:rsidR="00D4723E" w:rsidRPr="00CE7FF9">
        <w:rPr>
          <w:lang w:val="pl-PL"/>
        </w:rPr>
        <w:t>.</w:t>
      </w:r>
    </w:p>
    <w:p w:rsidR="000468FF" w:rsidRPr="008754CF" w:rsidRDefault="00244354" w:rsidP="000468FF">
      <w:pPr>
        <w:pStyle w:val="AODefHead"/>
        <w:numPr>
          <w:ilvl w:val="0"/>
          <w:numId w:val="15"/>
        </w:numPr>
        <w:tabs>
          <w:tab w:val="left" w:pos="708"/>
        </w:tabs>
        <w:spacing w:before="0" w:after="210" w:line="264" w:lineRule="auto"/>
        <w:rPr>
          <w:color w:val="000000"/>
          <w:kern w:val="28"/>
          <w:sz w:val="21"/>
          <w:szCs w:val="21"/>
        </w:rPr>
      </w:pPr>
      <w:r>
        <w:rPr>
          <w:color w:val="000000"/>
          <w:kern w:val="28"/>
          <w:sz w:val="21"/>
          <w:szCs w:val="21"/>
        </w:rPr>
        <w:t>„</w:t>
      </w:r>
      <w:r w:rsidR="000468FF" w:rsidRPr="008754CF">
        <w:rPr>
          <w:b/>
          <w:color w:val="000000"/>
          <w:kern w:val="28"/>
          <w:sz w:val="21"/>
          <w:szCs w:val="21"/>
        </w:rPr>
        <w:t>Przekroczenie Kosztów</w:t>
      </w:r>
      <w:r>
        <w:rPr>
          <w:color w:val="000000"/>
          <w:kern w:val="28"/>
          <w:sz w:val="21"/>
          <w:szCs w:val="21"/>
        </w:rPr>
        <w:t>”</w:t>
      </w:r>
      <w:r w:rsidR="000468FF" w:rsidRPr="008754CF">
        <w:rPr>
          <w:color w:val="000000"/>
          <w:kern w:val="28"/>
          <w:sz w:val="21"/>
          <w:szCs w:val="21"/>
        </w:rPr>
        <w:t xml:space="preserve"> oznacza stan, w którym koszty i wydatki dotyczące </w:t>
      </w:r>
      <w:bookmarkStart w:id="26" w:name="_DV_M46"/>
      <w:bookmarkEnd w:id="26"/>
      <w:r w:rsidR="000468FF" w:rsidRPr="008754CF">
        <w:rPr>
          <w:color w:val="000000"/>
          <w:kern w:val="28"/>
          <w:sz w:val="21"/>
          <w:szCs w:val="21"/>
        </w:rPr>
        <w:t>Projektu przekroczą całkowitą kwotę kosztów lub wydatków określonych w Budżecie Projektu.</w:t>
      </w:r>
    </w:p>
    <w:p w:rsidR="00FE04D2" w:rsidRPr="008754CF" w:rsidRDefault="00244354" w:rsidP="00FE04D2">
      <w:pPr>
        <w:pStyle w:val="Body2"/>
        <w:ind w:left="720"/>
        <w:rPr>
          <w:color w:val="000000"/>
          <w:szCs w:val="21"/>
          <w:lang w:val="pl-PL"/>
        </w:rPr>
      </w:pPr>
      <w:bookmarkStart w:id="27" w:name="_DV_M47"/>
      <w:bookmarkStart w:id="28" w:name="_DV_M48"/>
      <w:bookmarkEnd w:id="27"/>
      <w:bookmarkEnd w:id="28"/>
      <w:r>
        <w:rPr>
          <w:color w:val="000000"/>
          <w:szCs w:val="21"/>
          <w:lang w:val="pl-PL"/>
        </w:rPr>
        <w:t>„</w:t>
      </w:r>
      <w:r w:rsidR="00FE04D2" w:rsidRPr="008754CF">
        <w:rPr>
          <w:b/>
          <w:color w:val="000000"/>
          <w:szCs w:val="21"/>
          <w:lang w:val="pl-PL"/>
        </w:rPr>
        <w:t>Rachunek Obsługi Spłaty Kredytu</w:t>
      </w:r>
      <w:r>
        <w:rPr>
          <w:color w:val="000000"/>
          <w:szCs w:val="21"/>
          <w:lang w:val="pl-PL"/>
        </w:rPr>
        <w:t>”</w:t>
      </w:r>
      <w:r w:rsidR="00FE04D2" w:rsidRPr="008754CF">
        <w:rPr>
          <w:color w:val="000000"/>
          <w:szCs w:val="21"/>
          <w:lang w:val="pl-PL"/>
        </w:rPr>
        <w:t xml:space="preserve"> </w:t>
      </w:r>
      <w:r w:rsidR="00FE04D2" w:rsidRPr="008754CF">
        <w:rPr>
          <w:lang w:val="pl-PL"/>
        </w:rPr>
        <w:t>oznacza rachunek Kredytobiorcy prowadzony przez Kredytodawcę nr [***] służący do rozliczeń Kwot Spłaty</w:t>
      </w:r>
      <w:r w:rsidR="00FE04D2" w:rsidRPr="008754CF">
        <w:rPr>
          <w:color w:val="000000"/>
          <w:szCs w:val="21"/>
          <w:lang w:val="pl-PL"/>
        </w:rPr>
        <w:t>.</w:t>
      </w:r>
    </w:p>
    <w:p w:rsidR="000468FF" w:rsidRPr="00CE7FF9" w:rsidRDefault="00244354" w:rsidP="000468FF">
      <w:pPr>
        <w:pStyle w:val="Body2"/>
        <w:ind w:left="720"/>
        <w:rPr>
          <w:lang w:val="pl-PL"/>
        </w:rPr>
      </w:pPr>
      <w:r>
        <w:rPr>
          <w:color w:val="000000"/>
          <w:szCs w:val="21"/>
          <w:lang w:val="pl-PL"/>
        </w:rPr>
        <w:t>„</w:t>
      </w:r>
      <w:r w:rsidR="000468FF" w:rsidRPr="008754CF">
        <w:rPr>
          <w:b/>
          <w:color w:val="000000"/>
          <w:szCs w:val="21"/>
          <w:lang w:val="pl-PL"/>
        </w:rPr>
        <w:t>Rachunek</w:t>
      </w:r>
      <w:r w:rsidR="000468FF" w:rsidRPr="008754CF">
        <w:rPr>
          <w:b/>
          <w:lang w:val="pl-PL"/>
        </w:rPr>
        <w:t xml:space="preserve"> Podwyższenia Kapitału Zakładowego</w:t>
      </w:r>
      <w:r>
        <w:rPr>
          <w:color w:val="000000"/>
          <w:szCs w:val="21"/>
          <w:lang w:val="pl-PL"/>
        </w:rPr>
        <w:t>”</w:t>
      </w:r>
      <w:r w:rsidR="000468FF" w:rsidRPr="008754CF">
        <w:rPr>
          <w:color w:val="000000"/>
          <w:szCs w:val="21"/>
          <w:lang w:val="pl-PL"/>
        </w:rPr>
        <w:t xml:space="preserve"> </w:t>
      </w:r>
      <w:r w:rsidR="000468FF" w:rsidRPr="008E623A">
        <w:rPr>
          <w:lang w:val="pl-PL"/>
        </w:rPr>
        <w:t xml:space="preserve">oznacza rachunek bankowy </w:t>
      </w:r>
      <w:r w:rsidR="00426CBF">
        <w:rPr>
          <w:lang w:val="pl-PL"/>
        </w:rPr>
        <w:t xml:space="preserve">zablokowany </w:t>
      </w:r>
      <w:r w:rsidR="008C226C" w:rsidRPr="008E623A">
        <w:rPr>
          <w:lang w:val="pl-PL"/>
        </w:rPr>
        <w:t>Kredytobiorcy</w:t>
      </w:r>
      <w:r w:rsidR="000468FF" w:rsidRPr="008E623A">
        <w:rPr>
          <w:lang w:val="pl-PL"/>
        </w:rPr>
        <w:t xml:space="preserve"> prowadzony przez </w:t>
      </w:r>
      <w:r w:rsidR="008C226C" w:rsidRPr="008E623A">
        <w:rPr>
          <w:lang w:val="pl-PL"/>
        </w:rPr>
        <w:t>Kredytodawcę</w:t>
      </w:r>
      <w:r w:rsidR="000468FF" w:rsidRPr="008E623A">
        <w:rPr>
          <w:lang w:val="pl-PL"/>
        </w:rPr>
        <w:t xml:space="preserve"> nr [***] służący do wpłaty: (i) Wkładu Pieniężnego, oraz (ii) wkładu pieniężnego na pokrycie Nowych Udziałów w podwyższonym kapitale zakładowym Spółki lub podwyższenie wartości nominalnej istniejących udziałów, jeżeli taka forma wsp</w:t>
      </w:r>
      <w:r w:rsidR="008E623A">
        <w:rPr>
          <w:lang w:val="pl-PL"/>
        </w:rPr>
        <w:t>a</w:t>
      </w:r>
      <w:r w:rsidR="00426CBF">
        <w:rPr>
          <w:lang w:val="pl-PL"/>
        </w:rPr>
        <w:t>rcia zostanie udzielona Spółce.</w:t>
      </w:r>
    </w:p>
    <w:p w:rsidR="000468FF" w:rsidRPr="00CE7FF9" w:rsidRDefault="00244354" w:rsidP="000468FF">
      <w:pPr>
        <w:pStyle w:val="Body2"/>
        <w:ind w:left="720"/>
        <w:rPr>
          <w:color w:val="000000"/>
          <w:szCs w:val="21"/>
          <w:lang w:val="pl-PL"/>
        </w:rPr>
      </w:pPr>
      <w:r>
        <w:rPr>
          <w:color w:val="000000"/>
          <w:szCs w:val="21"/>
          <w:lang w:val="pl-PL"/>
        </w:rPr>
        <w:t>„</w:t>
      </w:r>
      <w:r w:rsidR="000468FF" w:rsidRPr="00CE7FF9">
        <w:rPr>
          <w:b/>
          <w:color w:val="000000"/>
          <w:szCs w:val="21"/>
          <w:lang w:val="pl-PL"/>
        </w:rPr>
        <w:t>Raport Końcowy</w:t>
      </w:r>
      <w:r>
        <w:rPr>
          <w:color w:val="000000"/>
          <w:szCs w:val="21"/>
          <w:lang w:val="pl-PL"/>
        </w:rPr>
        <w:t>”</w:t>
      </w:r>
      <w:r w:rsidR="000468FF" w:rsidRPr="00CE7FF9">
        <w:rPr>
          <w:color w:val="000000"/>
          <w:szCs w:val="21"/>
          <w:lang w:val="pl-PL"/>
        </w:rPr>
        <w:t xml:space="preserve"> </w:t>
      </w:r>
      <w:r w:rsidR="000468FF" w:rsidRPr="00CE7FF9">
        <w:rPr>
          <w:lang w:val="pl-PL"/>
        </w:rPr>
        <w:t xml:space="preserve">oznacza raport opracowany przez Doradcę Technicznego zawierający w szczególności informacje na temat zakończenia Robót Budowlanych, skierowany do </w:t>
      </w:r>
      <w:r w:rsidR="005E048E">
        <w:rPr>
          <w:lang w:val="pl-PL"/>
        </w:rPr>
        <w:t xml:space="preserve">Banku i Kredytobiorcy, z kopią do </w:t>
      </w:r>
      <w:r w:rsidR="006C461D" w:rsidRPr="00CE7FF9">
        <w:rPr>
          <w:color w:val="000000"/>
          <w:szCs w:val="21"/>
          <w:lang w:val="pl-PL"/>
        </w:rPr>
        <w:t>Udziałowców</w:t>
      </w:r>
      <w:r w:rsidR="000468FF" w:rsidRPr="00CE7FF9">
        <w:rPr>
          <w:color w:val="000000"/>
          <w:szCs w:val="21"/>
          <w:lang w:val="pl-PL"/>
        </w:rPr>
        <w:t>.</w:t>
      </w:r>
    </w:p>
    <w:p w:rsidR="000468FF" w:rsidRPr="00CE7FF9" w:rsidRDefault="00244354" w:rsidP="000468FF">
      <w:pPr>
        <w:pStyle w:val="Body2"/>
        <w:ind w:left="720"/>
        <w:rPr>
          <w:color w:val="000000"/>
          <w:szCs w:val="21"/>
          <w:lang w:val="pl-PL"/>
        </w:rPr>
      </w:pPr>
      <w:r>
        <w:rPr>
          <w:color w:val="000000"/>
          <w:szCs w:val="21"/>
          <w:lang w:val="pl-PL"/>
        </w:rPr>
        <w:lastRenderedPageBreak/>
        <w:t>„</w:t>
      </w:r>
      <w:r w:rsidR="000468FF" w:rsidRPr="00CE7FF9">
        <w:rPr>
          <w:b/>
          <w:color w:val="000000"/>
          <w:szCs w:val="21"/>
          <w:lang w:val="pl-PL"/>
        </w:rPr>
        <w:t>Roboty Budowlane</w:t>
      </w:r>
      <w:r>
        <w:rPr>
          <w:color w:val="000000"/>
          <w:szCs w:val="21"/>
          <w:lang w:val="pl-PL"/>
        </w:rPr>
        <w:t>”</w:t>
      </w:r>
      <w:r w:rsidR="000468FF" w:rsidRPr="00CE7FF9">
        <w:rPr>
          <w:color w:val="000000"/>
          <w:szCs w:val="21"/>
          <w:lang w:val="pl-PL"/>
        </w:rPr>
        <w:t xml:space="preserve"> oznaczają prace budowlane i konstrukcyjne, które są niezbędne w celu </w:t>
      </w:r>
      <w:r w:rsidR="000468FF" w:rsidRPr="00CE7FF9">
        <w:rPr>
          <w:lang w:val="pl-PL"/>
        </w:rPr>
        <w:t>realizacji Projektu</w:t>
      </w:r>
      <w:r w:rsidR="000468FF" w:rsidRPr="00CE7FF9">
        <w:rPr>
          <w:color w:val="000000"/>
          <w:szCs w:val="21"/>
          <w:lang w:val="pl-PL"/>
        </w:rPr>
        <w:t>,</w:t>
      </w:r>
      <w:r w:rsidR="006C461D" w:rsidRPr="00CE7FF9">
        <w:rPr>
          <w:color w:val="000000"/>
          <w:szCs w:val="21"/>
          <w:lang w:val="pl-PL"/>
        </w:rPr>
        <w:t xml:space="preserve"> zgodnie z Dokumentami Projektu</w:t>
      </w:r>
      <w:r w:rsidR="000468FF" w:rsidRPr="00CE7FF9">
        <w:rPr>
          <w:color w:val="000000"/>
          <w:szCs w:val="21"/>
          <w:lang w:val="pl-PL"/>
        </w:rPr>
        <w:t>.</w:t>
      </w:r>
    </w:p>
    <w:p w:rsidR="001144BC" w:rsidRPr="008754CF" w:rsidRDefault="00244354" w:rsidP="001144BC">
      <w:pPr>
        <w:pStyle w:val="Body2"/>
        <w:ind w:left="720"/>
        <w:rPr>
          <w:color w:val="000000"/>
          <w:szCs w:val="21"/>
          <w:lang w:val="pl-PL"/>
        </w:rPr>
      </w:pPr>
      <w:r>
        <w:rPr>
          <w:color w:val="000000"/>
          <w:szCs w:val="21"/>
          <w:lang w:val="pl-PL"/>
        </w:rPr>
        <w:t>„</w:t>
      </w:r>
      <w:r w:rsidR="000468FF" w:rsidRPr="008754CF">
        <w:rPr>
          <w:b/>
          <w:color w:val="000000"/>
          <w:szCs w:val="21"/>
          <w:lang w:val="pl-PL"/>
        </w:rPr>
        <w:t>Strona</w:t>
      </w:r>
      <w:r>
        <w:rPr>
          <w:color w:val="000000"/>
          <w:szCs w:val="21"/>
          <w:lang w:val="pl-PL"/>
        </w:rPr>
        <w:t>”</w:t>
      </w:r>
      <w:r w:rsidR="000468FF" w:rsidRPr="008754CF">
        <w:rPr>
          <w:color w:val="000000"/>
          <w:szCs w:val="21"/>
          <w:lang w:val="pl-PL"/>
        </w:rPr>
        <w:t xml:space="preserve"> oznacza stronę niniejszej Umowy.</w:t>
      </w:r>
    </w:p>
    <w:p w:rsidR="005D0EAE" w:rsidRPr="00512995" w:rsidRDefault="00244354" w:rsidP="005D0EAE">
      <w:pPr>
        <w:pStyle w:val="Body2"/>
        <w:rPr>
          <w:lang w:val="pl-PL"/>
        </w:rPr>
      </w:pPr>
      <w:r>
        <w:rPr>
          <w:lang w:val="pl-PL"/>
        </w:rPr>
        <w:t>„</w:t>
      </w:r>
      <w:r w:rsidR="005D0EAE" w:rsidRPr="00512995">
        <w:rPr>
          <w:b/>
          <w:lang w:val="pl-PL"/>
        </w:rPr>
        <w:t>Udziały</w:t>
      </w:r>
      <w:r>
        <w:rPr>
          <w:lang w:val="pl-PL"/>
        </w:rPr>
        <w:t>”</w:t>
      </w:r>
      <w:r w:rsidR="005D0EAE" w:rsidRPr="00512995">
        <w:rPr>
          <w:lang w:val="pl-PL"/>
        </w:rPr>
        <w:t xml:space="preserve"> oznaczają [***] udziałów o wartości nominalnej po 1.000 PLN (słownie: tysiąc złotych) każdy, łącznie w wysokości [***] PLN.</w:t>
      </w:r>
    </w:p>
    <w:p w:rsidR="000468FF" w:rsidRPr="00512995" w:rsidRDefault="00244354" w:rsidP="000468FF">
      <w:pPr>
        <w:pStyle w:val="Tekstpodstawowyzwciciem2"/>
        <w:ind w:left="720" w:firstLine="0"/>
        <w:rPr>
          <w:color w:val="000000"/>
          <w:szCs w:val="21"/>
          <w:lang w:val="pl-PL"/>
        </w:rPr>
      </w:pPr>
      <w:bookmarkStart w:id="29" w:name="_DV_M50"/>
      <w:bookmarkEnd w:id="29"/>
      <w:r>
        <w:rPr>
          <w:color w:val="000000"/>
          <w:szCs w:val="21"/>
          <w:lang w:val="pl-PL"/>
        </w:rPr>
        <w:t>„</w:t>
      </w:r>
      <w:r w:rsidR="000468FF" w:rsidRPr="00512995">
        <w:rPr>
          <w:b/>
          <w:color w:val="000000"/>
          <w:szCs w:val="21"/>
          <w:lang w:val="pl-PL"/>
        </w:rPr>
        <w:t>Umowa</w:t>
      </w:r>
      <w:r>
        <w:rPr>
          <w:color w:val="000000"/>
          <w:szCs w:val="21"/>
          <w:lang w:val="pl-PL"/>
        </w:rPr>
        <w:t>”</w:t>
      </w:r>
      <w:r w:rsidR="000468FF" w:rsidRPr="00512995">
        <w:rPr>
          <w:color w:val="000000"/>
          <w:szCs w:val="21"/>
          <w:lang w:val="pl-PL"/>
        </w:rPr>
        <w:t xml:space="preserve"> oznacza niniejszą Umowę.</w:t>
      </w:r>
    </w:p>
    <w:p w:rsidR="006C461D" w:rsidRPr="00512995" w:rsidRDefault="00244354" w:rsidP="000468FF">
      <w:pPr>
        <w:pStyle w:val="Tekstpodstawowyzwciciem2"/>
        <w:ind w:left="720" w:firstLine="0"/>
        <w:rPr>
          <w:color w:val="000000"/>
          <w:szCs w:val="21"/>
          <w:lang w:val="pl-PL"/>
        </w:rPr>
      </w:pPr>
      <w:r>
        <w:rPr>
          <w:szCs w:val="18"/>
          <w:lang w:val="pl-PL"/>
        </w:rPr>
        <w:t>„</w:t>
      </w:r>
      <w:r w:rsidR="00512995" w:rsidRPr="00512995">
        <w:rPr>
          <w:b/>
          <w:szCs w:val="18"/>
          <w:lang w:val="pl-PL"/>
        </w:rPr>
        <w:t>Umowa Kredytu</w:t>
      </w:r>
      <w:r>
        <w:rPr>
          <w:szCs w:val="18"/>
          <w:lang w:val="pl-PL"/>
        </w:rPr>
        <w:t>”</w:t>
      </w:r>
      <w:r w:rsidR="00512995" w:rsidRPr="00512995">
        <w:rPr>
          <w:szCs w:val="18"/>
          <w:lang w:val="pl-PL"/>
        </w:rPr>
        <w:t xml:space="preserve"> oznacza</w:t>
      </w:r>
      <w:r w:rsidR="006C461D" w:rsidRPr="00512995">
        <w:rPr>
          <w:szCs w:val="18"/>
          <w:lang w:val="pl-PL"/>
        </w:rPr>
        <w:t xml:space="preserve"> </w:t>
      </w:r>
      <w:r w:rsidR="00512995" w:rsidRPr="00512995">
        <w:rPr>
          <w:szCs w:val="18"/>
          <w:lang w:val="pl-PL"/>
        </w:rPr>
        <w:t>umowę zawartą</w:t>
      </w:r>
      <w:r w:rsidR="006C461D" w:rsidRPr="00512995">
        <w:rPr>
          <w:szCs w:val="18"/>
          <w:lang w:val="pl-PL"/>
        </w:rPr>
        <w:t xml:space="preserve"> pomiędzy Bankiem a Spółką, której przedmiotem jest udzielenie </w:t>
      </w:r>
      <w:r w:rsidR="00512995" w:rsidRPr="00512995">
        <w:rPr>
          <w:szCs w:val="18"/>
          <w:lang w:val="pl-PL"/>
        </w:rPr>
        <w:t xml:space="preserve">przez Bank </w:t>
      </w:r>
      <w:r w:rsidR="006C461D" w:rsidRPr="00512995">
        <w:rPr>
          <w:szCs w:val="18"/>
          <w:lang w:val="pl-PL"/>
        </w:rPr>
        <w:t xml:space="preserve">Kredytu </w:t>
      </w:r>
      <w:r w:rsidR="00512995" w:rsidRPr="00512995">
        <w:rPr>
          <w:szCs w:val="18"/>
          <w:lang w:val="pl-PL"/>
        </w:rPr>
        <w:t xml:space="preserve">Spółce </w:t>
      </w:r>
      <w:r w:rsidR="006C461D" w:rsidRPr="00512995">
        <w:rPr>
          <w:szCs w:val="18"/>
          <w:lang w:val="pl-PL"/>
        </w:rPr>
        <w:t xml:space="preserve">na sfinansowanie Projektu.     </w:t>
      </w:r>
    </w:p>
    <w:p w:rsidR="00D4723E" w:rsidRPr="00D4723E" w:rsidRDefault="00244354" w:rsidP="00244354">
      <w:pPr>
        <w:pStyle w:val="Body2"/>
        <w:rPr>
          <w:lang w:val="pl-PL" w:eastAsia="en-US"/>
        </w:rPr>
      </w:pPr>
      <w:bookmarkStart w:id="30" w:name="_DV_M51"/>
      <w:bookmarkStart w:id="31" w:name="_DV_M52"/>
      <w:bookmarkEnd w:id="30"/>
      <w:bookmarkEnd w:id="31"/>
      <w:r>
        <w:rPr>
          <w:lang w:val="pl-PL" w:eastAsia="en-US"/>
        </w:rPr>
        <w:t>„</w:t>
      </w:r>
      <w:r w:rsidRPr="00CE7FF9">
        <w:rPr>
          <w:b/>
          <w:lang w:val="pl-PL" w:eastAsia="en-US"/>
        </w:rPr>
        <w:t>Uprzywilejowane Zobowiązania</w:t>
      </w:r>
      <w:r>
        <w:rPr>
          <w:lang w:val="pl-PL" w:eastAsia="en-US"/>
        </w:rPr>
        <w:t>”</w:t>
      </w:r>
      <w:r w:rsidRPr="00CE7FF9">
        <w:rPr>
          <w:lang w:val="pl-PL" w:eastAsia="en-US"/>
        </w:rPr>
        <w:t xml:space="preserve"> oznacza wszelkie Zobowiązania Spółki wobec Banku wynikające z Dokumentów Finansowania.</w:t>
      </w:r>
    </w:p>
    <w:p w:rsidR="000468FF" w:rsidRPr="00512995" w:rsidRDefault="00244354" w:rsidP="000468FF">
      <w:pPr>
        <w:pStyle w:val="Level4"/>
        <w:numPr>
          <w:ilvl w:val="0"/>
          <w:numId w:val="0"/>
        </w:numPr>
        <w:ind w:left="720"/>
        <w:rPr>
          <w:color w:val="000000"/>
          <w:szCs w:val="21"/>
          <w:lang w:val="pl-PL"/>
        </w:rPr>
      </w:pPr>
      <w:r>
        <w:rPr>
          <w:color w:val="000000"/>
          <w:szCs w:val="21"/>
          <w:lang w:val="pl-PL"/>
        </w:rPr>
        <w:t>„</w:t>
      </w:r>
      <w:r w:rsidR="000468FF" w:rsidRPr="00512995">
        <w:rPr>
          <w:b/>
          <w:color w:val="000000"/>
          <w:szCs w:val="21"/>
          <w:lang w:val="pl-PL"/>
        </w:rPr>
        <w:t>Wkład Pieniężny</w:t>
      </w:r>
      <w:r>
        <w:rPr>
          <w:color w:val="000000"/>
          <w:szCs w:val="21"/>
          <w:lang w:val="pl-PL"/>
        </w:rPr>
        <w:t>”</w:t>
      </w:r>
      <w:r w:rsidR="000468FF" w:rsidRPr="00512995">
        <w:rPr>
          <w:color w:val="000000"/>
          <w:szCs w:val="21"/>
          <w:lang w:val="pl-PL"/>
        </w:rPr>
        <w:t xml:space="preserve"> oznacza</w:t>
      </w:r>
      <w:bookmarkStart w:id="32" w:name="_DV_M53"/>
      <w:bookmarkEnd w:id="32"/>
      <w:r w:rsidR="00D4723E">
        <w:rPr>
          <w:lang w:val="pl-PL"/>
        </w:rPr>
        <w:t xml:space="preserve"> świadczenie pieniężne Udziałowca na rzecz Spółki tytułem obejmowania Nowych Udziałów w podwyższonym kapitale zakładowym Spółki</w:t>
      </w:r>
      <w:r w:rsidR="000468FF" w:rsidRPr="00512995">
        <w:rPr>
          <w:color w:val="000000"/>
          <w:szCs w:val="21"/>
          <w:lang w:val="pl-PL"/>
        </w:rPr>
        <w:t>.</w:t>
      </w:r>
    </w:p>
    <w:p w:rsidR="007A5FE5" w:rsidRPr="007A5FE5" w:rsidRDefault="00244354" w:rsidP="00244354">
      <w:pPr>
        <w:pStyle w:val="Body2"/>
        <w:rPr>
          <w:lang w:val="pl-PL"/>
        </w:rPr>
      </w:pPr>
      <w:bookmarkStart w:id="33" w:name="_DV_M54"/>
      <w:bookmarkEnd w:id="33"/>
      <w:r>
        <w:rPr>
          <w:lang w:val="pl-PL"/>
        </w:rPr>
        <w:t>„</w:t>
      </w:r>
      <w:r w:rsidRPr="007A5FE5">
        <w:rPr>
          <w:b/>
          <w:lang w:val="pl-PL"/>
        </w:rPr>
        <w:t>Zabezpieczenie</w:t>
      </w:r>
      <w:r>
        <w:rPr>
          <w:lang w:val="pl-PL"/>
        </w:rPr>
        <w:t>”</w:t>
      </w:r>
      <w:r w:rsidRPr="007A5FE5">
        <w:rPr>
          <w:lang w:val="pl-PL"/>
        </w:rPr>
        <w:t xml:space="preserve"> </w:t>
      </w:r>
      <w:r w:rsidRPr="007A5FE5">
        <w:rPr>
          <w:w w:val="0"/>
          <w:lang w:val="pl-PL"/>
        </w:rPr>
        <w:t>oznacza hipotekę</w:t>
      </w:r>
      <w:smartTag w:uri="urn:schemas-microsoft-com:office:smarttags" w:element="PersonName">
        <w:r w:rsidRPr="007A5FE5">
          <w:rPr>
            <w:w w:val="0"/>
            <w:lang w:val="pl-PL"/>
          </w:rPr>
          <w:t>,</w:t>
        </w:r>
      </w:smartTag>
      <w:r w:rsidRPr="007A5FE5">
        <w:rPr>
          <w:w w:val="0"/>
          <w:lang w:val="pl-PL"/>
        </w:rPr>
        <w:t xml:space="preserve"> zastaw</w:t>
      </w:r>
      <w:smartTag w:uri="urn:schemas-microsoft-com:office:smarttags" w:element="PersonName">
        <w:r w:rsidRPr="007A5FE5">
          <w:rPr>
            <w:w w:val="0"/>
            <w:lang w:val="pl-PL"/>
          </w:rPr>
          <w:t>,</w:t>
        </w:r>
      </w:smartTag>
      <w:r w:rsidRPr="007A5FE5">
        <w:rPr>
          <w:w w:val="0"/>
          <w:lang w:val="pl-PL"/>
        </w:rPr>
        <w:t xml:space="preserve"> zastaw rejestrowy</w:t>
      </w:r>
      <w:smartTag w:uri="urn:schemas-microsoft-com:office:smarttags" w:element="PersonName">
        <w:r w:rsidRPr="007A5FE5">
          <w:rPr>
            <w:w w:val="0"/>
            <w:lang w:val="pl-PL"/>
          </w:rPr>
          <w:t>,</w:t>
        </w:r>
      </w:smartTag>
      <w:r w:rsidRPr="007A5FE5">
        <w:rPr>
          <w:w w:val="0"/>
          <w:lang w:val="pl-PL"/>
        </w:rPr>
        <w:t xml:space="preserve"> zastaw finansowy</w:t>
      </w:r>
      <w:smartTag w:uri="urn:schemas-microsoft-com:office:smarttags" w:element="PersonName">
        <w:r w:rsidRPr="007A5FE5">
          <w:rPr>
            <w:w w:val="0"/>
            <w:lang w:val="pl-PL"/>
          </w:rPr>
          <w:t>,</w:t>
        </w:r>
      </w:smartTag>
      <w:r w:rsidRPr="007A5FE5">
        <w:rPr>
          <w:w w:val="0"/>
          <w:lang w:val="pl-PL"/>
        </w:rPr>
        <w:t xml:space="preserve"> poręczenie</w:t>
      </w:r>
      <w:smartTag w:uri="urn:schemas-microsoft-com:office:smarttags" w:element="PersonName">
        <w:r w:rsidRPr="007A5FE5">
          <w:rPr>
            <w:w w:val="0"/>
            <w:lang w:val="pl-PL"/>
          </w:rPr>
          <w:t>,</w:t>
        </w:r>
      </w:smartTag>
      <w:r w:rsidRPr="007A5FE5">
        <w:rPr>
          <w:w w:val="0"/>
          <w:lang w:val="pl-PL"/>
        </w:rPr>
        <w:t xml:space="preserve"> cesję praw</w:t>
      </w:r>
      <w:smartTag w:uri="urn:schemas-microsoft-com:office:smarttags" w:element="PersonName">
        <w:r w:rsidRPr="007A5FE5">
          <w:rPr>
            <w:w w:val="0"/>
            <w:lang w:val="pl-PL"/>
          </w:rPr>
          <w:t>,</w:t>
        </w:r>
      </w:smartTag>
      <w:r w:rsidRPr="007A5FE5">
        <w:rPr>
          <w:w w:val="0"/>
          <w:lang w:val="pl-PL"/>
        </w:rPr>
        <w:t xml:space="preserve"> przewłaszczenie</w:t>
      </w:r>
      <w:smartTag w:uri="urn:schemas-microsoft-com:office:smarttags" w:element="PersonName">
        <w:r w:rsidRPr="007A5FE5">
          <w:rPr>
            <w:w w:val="0"/>
            <w:lang w:val="pl-PL"/>
          </w:rPr>
          <w:t>,</w:t>
        </w:r>
      </w:smartTag>
      <w:r w:rsidRPr="007A5FE5">
        <w:rPr>
          <w:w w:val="0"/>
          <w:lang w:val="pl-PL"/>
        </w:rPr>
        <w:t xml:space="preserve"> lub inne formy zabezpieczenia jakiegokolwiek zobowiązania każdej osoby w formie rzeczowej lub obligacyjnej</w:t>
      </w:r>
      <w:smartTag w:uri="urn:schemas-microsoft-com:office:smarttags" w:element="PersonName">
        <w:r w:rsidRPr="007A5FE5">
          <w:rPr>
            <w:w w:val="0"/>
            <w:lang w:val="pl-PL"/>
          </w:rPr>
          <w:t>,</w:t>
        </w:r>
      </w:smartTag>
      <w:r w:rsidRPr="007A5FE5">
        <w:rPr>
          <w:w w:val="0"/>
          <w:lang w:val="pl-PL"/>
        </w:rPr>
        <w:t xml:space="preserve"> lub każdą inną umowę lub porozumienie mające handlowy skutek analogiczny do udzielenia zabezpieczenia.</w:t>
      </w:r>
    </w:p>
    <w:p w:rsidR="007A5FE5" w:rsidRPr="007A5FE5" w:rsidRDefault="00244354" w:rsidP="007A5FE5">
      <w:pPr>
        <w:pStyle w:val="Body2"/>
        <w:rPr>
          <w:lang w:val="pl-PL"/>
        </w:rPr>
      </w:pPr>
      <w:r>
        <w:rPr>
          <w:color w:val="000000"/>
          <w:szCs w:val="21"/>
          <w:lang w:val="pl-PL"/>
        </w:rPr>
        <w:t>„</w:t>
      </w:r>
      <w:r w:rsidR="000468FF" w:rsidRPr="007A5FE5">
        <w:rPr>
          <w:b/>
          <w:color w:val="000000"/>
          <w:szCs w:val="21"/>
          <w:lang w:val="pl-PL"/>
        </w:rPr>
        <w:t>Zakończenie Projektu</w:t>
      </w:r>
      <w:r>
        <w:rPr>
          <w:color w:val="000000"/>
          <w:szCs w:val="21"/>
          <w:lang w:val="pl-PL"/>
        </w:rPr>
        <w:t>”</w:t>
      </w:r>
      <w:r w:rsidR="000468FF" w:rsidRPr="007A5FE5">
        <w:rPr>
          <w:color w:val="000000"/>
          <w:szCs w:val="21"/>
          <w:lang w:val="pl-PL"/>
        </w:rPr>
        <w:t xml:space="preserve"> </w:t>
      </w:r>
      <w:r w:rsidR="000468FF" w:rsidRPr="007A5FE5">
        <w:rPr>
          <w:rFonts w:eastAsia="Arial Unicode MS"/>
          <w:color w:val="000000"/>
          <w:szCs w:val="21"/>
          <w:lang w:val="pl-PL" w:eastAsia="zh-CN"/>
        </w:rPr>
        <w:t>oznacza wykonanie wszystkich wskazanych poniżej wymagań dotyczących</w:t>
      </w:r>
      <w:r w:rsidR="007A5FE5">
        <w:rPr>
          <w:rFonts w:eastAsia="Arial Unicode MS"/>
          <w:color w:val="000000"/>
          <w:szCs w:val="21"/>
          <w:lang w:val="pl-PL" w:eastAsia="zh-CN"/>
        </w:rPr>
        <w:t xml:space="preserve"> </w:t>
      </w:r>
      <w:r w:rsidR="007A5FE5" w:rsidRPr="007A5FE5">
        <w:rPr>
          <w:lang w:val="pl-PL"/>
        </w:rPr>
        <w:t>realizacji i zakończenia Projektu:</w:t>
      </w:r>
    </w:p>
    <w:p w:rsidR="007A5FE5" w:rsidRPr="007926C5" w:rsidRDefault="007A5FE5" w:rsidP="007926C5">
      <w:pPr>
        <w:pStyle w:val="Level3"/>
        <w:numPr>
          <w:ilvl w:val="2"/>
          <w:numId w:val="27"/>
        </w:numPr>
        <w:rPr>
          <w:lang w:val="pl-PL"/>
        </w:rPr>
      </w:pPr>
      <w:r w:rsidRPr="007926C5">
        <w:rPr>
          <w:lang w:val="pl-PL"/>
        </w:rPr>
        <w:t>wykonanie wszystkich Prac, zgodnie z Dokumentami Projektu, oraz wydanymi Upoważnieniami,</w:t>
      </w:r>
    </w:p>
    <w:p w:rsidR="007A5FE5" w:rsidRPr="007A5FE5" w:rsidRDefault="007A5FE5" w:rsidP="00244354">
      <w:pPr>
        <w:pStyle w:val="Level3"/>
        <w:rPr>
          <w:lang w:val="pl-PL"/>
        </w:rPr>
      </w:pPr>
      <w:r w:rsidRPr="007A5FE5">
        <w:rPr>
          <w:lang w:val="pl-PL"/>
        </w:rPr>
        <w:t>oświadczenie Doradcy Technicznego zawarte w Raporcie Końcowym, że nastąpiło Zakończenie Projektu, oraz</w:t>
      </w:r>
    </w:p>
    <w:p w:rsidR="000468FF" w:rsidRPr="007A5FE5" w:rsidRDefault="007A5FE5" w:rsidP="00244354">
      <w:pPr>
        <w:pStyle w:val="Level3"/>
        <w:rPr>
          <w:rFonts w:cs="Times New Roman"/>
          <w:lang w:val="pl-PL"/>
        </w:rPr>
      </w:pPr>
      <w:r w:rsidRPr="007A5FE5">
        <w:rPr>
          <w:lang w:val="pl-PL"/>
        </w:rPr>
        <w:t>uzyskanie Pozwolenia na Użytkowanie portu lotniczego prowadzonego przez Spółkę</w:t>
      </w:r>
      <w:r w:rsidR="000468FF" w:rsidRPr="007A5FE5">
        <w:rPr>
          <w:rFonts w:eastAsia="Arial Unicode MS"/>
          <w:color w:val="000000"/>
          <w:szCs w:val="21"/>
          <w:lang w:val="pl-PL" w:eastAsia="zh-CN"/>
        </w:rPr>
        <w:t xml:space="preserve">, </w:t>
      </w:r>
    </w:p>
    <w:p w:rsidR="000468FF" w:rsidRPr="00646892" w:rsidRDefault="000468FF" w:rsidP="000468FF">
      <w:pPr>
        <w:pStyle w:val="Tekstpodstawowyzwciciem2"/>
        <w:ind w:left="720" w:firstLine="0"/>
        <w:rPr>
          <w:color w:val="000000"/>
          <w:szCs w:val="21"/>
          <w:lang w:val="pl-PL"/>
        </w:rPr>
      </w:pPr>
      <w:r w:rsidRPr="007A5FE5">
        <w:rPr>
          <w:rFonts w:eastAsia="Arial Unicode MS"/>
          <w:color w:val="000000"/>
          <w:szCs w:val="21"/>
          <w:lang w:val="pl-PL" w:eastAsia="zh-CN"/>
        </w:rPr>
        <w:t xml:space="preserve">poświadczone na piśmie przez </w:t>
      </w:r>
      <w:r w:rsidRPr="007A5FE5">
        <w:rPr>
          <w:color w:val="000000"/>
          <w:szCs w:val="21"/>
          <w:lang w:val="pl-PL"/>
        </w:rPr>
        <w:t>Miast</w:t>
      </w:r>
      <w:r w:rsidRPr="007A5FE5">
        <w:rPr>
          <w:rFonts w:eastAsia="Arial Unicode MS"/>
          <w:color w:val="000000"/>
          <w:szCs w:val="21"/>
          <w:lang w:val="pl-PL" w:eastAsia="zh-CN"/>
        </w:rPr>
        <w:t>o</w:t>
      </w:r>
      <w:r w:rsidR="005E048E">
        <w:rPr>
          <w:rFonts w:eastAsia="Arial Unicode MS"/>
          <w:color w:val="000000"/>
          <w:szCs w:val="21"/>
          <w:lang w:val="pl-PL" w:eastAsia="zh-CN"/>
        </w:rPr>
        <w:t xml:space="preserve"> Szczecin</w:t>
      </w:r>
      <w:r w:rsidRPr="007A5FE5">
        <w:rPr>
          <w:rFonts w:eastAsia="Arial Unicode MS"/>
          <w:color w:val="000000"/>
          <w:szCs w:val="21"/>
          <w:lang w:val="pl-PL" w:eastAsia="zh-CN"/>
        </w:rPr>
        <w:t xml:space="preserve">, </w:t>
      </w:r>
      <w:r w:rsidR="006C461D" w:rsidRPr="007A5FE5">
        <w:rPr>
          <w:rFonts w:eastAsia="Arial Unicode MS"/>
          <w:color w:val="000000"/>
          <w:szCs w:val="21"/>
          <w:lang w:val="pl-PL" w:eastAsia="zh-CN"/>
        </w:rPr>
        <w:t>Województwo, Kredytobiorcę</w:t>
      </w:r>
      <w:r w:rsidRPr="007A5FE5">
        <w:rPr>
          <w:rFonts w:eastAsia="Arial Unicode MS"/>
          <w:color w:val="000000"/>
          <w:szCs w:val="21"/>
          <w:lang w:val="pl-PL" w:eastAsia="zh-CN"/>
        </w:rPr>
        <w:t xml:space="preserve"> i Doradcę Technicznego w Raporcie Końcowy</w:t>
      </w:r>
      <w:r w:rsidRPr="00646892">
        <w:rPr>
          <w:rFonts w:eastAsia="Arial Unicode MS"/>
          <w:color w:val="000000"/>
          <w:szCs w:val="21"/>
          <w:lang w:val="pl-PL" w:eastAsia="zh-CN"/>
        </w:rPr>
        <w:t>m</w:t>
      </w:r>
      <w:r w:rsidRPr="00646892">
        <w:rPr>
          <w:color w:val="000000"/>
          <w:szCs w:val="21"/>
          <w:lang w:val="pl-PL"/>
        </w:rPr>
        <w:t>.</w:t>
      </w:r>
    </w:p>
    <w:p w:rsidR="000468FF" w:rsidRPr="007A5FE5" w:rsidRDefault="00244354" w:rsidP="00A31AE8">
      <w:pPr>
        <w:pStyle w:val="Body2"/>
        <w:rPr>
          <w:lang w:val="pl-PL"/>
        </w:rPr>
      </w:pPr>
      <w:r>
        <w:rPr>
          <w:lang w:val="pl-PL"/>
        </w:rPr>
        <w:t>„</w:t>
      </w:r>
      <w:r w:rsidR="000468FF" w:rsidRPr="007A5FE5">
        <w:rPr>
          <w:b/>
          <w:lang w:val="pl-PL"/>
        </w:rPr>
        <w:t>Zezwolenia</w:t>
      </w:r>
      <w:r>
        <w:rPr>
          <w:lang w:val="pl-PL"/>
        </w:rPr>
        <w:t>”</w:t>
      </w:r>
      <w:r w:rsidR="000468FF" w:rsidRPr="007A5FE5">
        <w:rPr>
          <w:lang w:val="pl-PL"/>
        </w:rPr>
        <w:t xml:space="preserve"> lub </w:t>
      </w:r>
      <w:r>
        <w:rPr>
          <w:lang w:val="pl-PL"/>
        </w:rPr>
        <w:t>„</w:t>
      </w:r>
      <w:r w:rsidR="000468FF" w:rsidRPr="007A5FE5">
        <w:rPr>
          <w:b/>
          <w:lang w:val="pl-PL"/>
        </w:rPr>
        <w:t>Upoważnienia</w:t>
      </w:r>
      <w:r>
        <w:rPr>
          <w:lang w:val="pl-PL"/>
        </w:rPr>
        <w:t>”</w:t>
      </w:r>
      <w:r w:rsidR="000468FF" w:rsidRPr="007A5FE5">
        <w:rPr>
          <w:lang w:val="pl-PL"/>
        </w:rPr>
        <w:t xml:space="preserve"> lub </w:t>
      </w:r>
      <w:r>
        <w:rPr>
          <w:lang w:val="pl-PL"/>
        </w:rPr>
        <w:t>„</w:t>
      </w:r>
      <w:r w:rsidR="000468FF" w:rsidRPr="007A5FE5">
        <w:rPr>
          <w:b/>
          <w:lang w:val="pl-PL"/>
        </w:rPr>
        <w:t>Zgody</w:t>
      </w:r>
      <w:r>
        <w:rPr>
          <w:lang w:val="pl-PL"/>
        </w:rPr>
        <w:t>”</w:t>
      </w:r>
      <w:r w:rsidR="000468FF" w:rsidRPr="007A5FE5">
        <w:rPr>
          <w:lang w:val="pl-PL"/>
        </w:rPr>
        <w:t xml:space="preserve"> oznaczają wszelkie zgod</w:t>
      </w:r>
      <w:r w:rsidR="00646892">
        <w:rPr>
          <w:lang w:val="pl-PL"/>
        </w:rPr>
        <w:t>y, koncesje, pozwolenia (w tym pozwolenie na b</w:t>
      </w:r>
      <w:r w:rsidR="000468FF" w:rsidRPr="007A5FE5">
        <w:rPr>
          <w:lang w:val="pl-PL"/>
        </w:rPr>
        <w:t xml:space="preserve">udowę) i zezwolenia, licencje, zatwierdzenia, zawiadomienia, zgłoszenia, rejestracje, poświadczenia notarialne i inne podobne czynności wymagane przepisami prawa, orzeczeniem sądu lub decyzją administracyjną (niezależnie od tego czy są one wymagane ustawowo, czy też mają inną podstawę oraz niezależnie od tego, czy mają charakter międzynarodowy, krajowy, regionalny lub też lokalny), jeżeli są one niezbędne w związku z </w:t>
      </w:r>
      <w:r w:rsidR="00A31AE8" w:rsidRPr="007A5FE5">
        <w:rPr>
          <w:lang w:val="pl-PL"/>
        </w:rPr>
        <w:t xml:space="preserve">wykonywaniem usług portu lotniczego użytku publicznego, korzystaniem z i zajmowaniem jakiejkolwiek części Nieruchomości Lotniskowych lub w związku z </w:t>
      </w:r>
      <w:r w:rsidR="000468FF" w:rsidRPr="007A5FE5">
        <w:rPr>
          <w:lang w:val="pl-PL"/>
        </w:rPr>
        <w:t xml:space="preserve">prowadzeniem działalności przez Spółkę, jak również z realizacją Dokumentów Finansowania oraz jakiejkolwiek innej umowy istotnej w świetle postanowień </w:t>
      </w:r>
      <w:r w:rsidR="00B638EE" w:rsidRPr="007A5FE5">
        <w:rPr>
          <w:lang w:val="pl-PL"/>
        </w:rPr>
        <w:t>Umowy Kredytu</w:t>
      </w:r>
      <w:r w:rsidR="000468FF" w:rsidRPr="007A5FE5">
        <w:rPr>
          <w:lang w:val="pl-PL"/>
        </w:rPr>
        <w:t>, lub realizacji Projektu.</w:t>
      </w:r>
    </w:p>
    <w:p w:rsidR="00244C51" w:rsidRPr="00512995" w:rsidRDefault="00244354" w:rsidP="00244C51">
      <w:pPr>
        <w:pStyle w:val="Body2"/>
        <w:rPr>
          <w:lang w:val="pl-PL"/>
        </w:rPr>
      </w:pPr>
      <w:r>
        <w:rPr>
          <w:szCs w:val="18"/>
          <w:lang w:val="pl-PL"/>
        </w:rPr>
        <w:t>„</w:t>
      </w:r>
      <w:r w:rsidR="00512995" w:rsidRPr="00512995">
        <w:rPr>
          <w:b/>
          <w:szCs w:val="18"/>
          <w:lang w:val="pl-PL"/>
        </w:rPr>
        <w:t>Zgromadzenie Wspólników</w:t>
      </w:r>
      <w:r>
        <w:rPr>
          <w:szCs w:val="18"/>
          <w:lang w:val="pl-PL"/>
        </w:rPr>
        <w:t>”</w:t>
      </w:r>
      <w:r w:rsidR="00244C51" w:rsidRPr="00512995">
        <w:rPr>
          <w:b/>
          <w:szCs w:val="18"/>
          <w:lang w:val="pl-PL"/>
        </w:rPr>
        <w:t xml:space="preserve"> </w:t>
      </w:r>
      <w:r w:rsidR="00244C51" w:rsidRPr="00512995">
        <w:rPr>
          <w:szCs w:val="18"/>
          <w:lang w:val="pl-PL"/>
        </w:rPr>
        <w:t>oznacza zgromadzenie Wspólników Spółki zwołane lub odbyte w związku z realizacją postanowień niniejszej Umowy.</w:t>
      </w:r>
    </w:p>
    <w:p w:rsidR="000468FF" w:rsidRPr="009141CF" w:rsidRDefault="00244354" w:rsidP="00244354">
      <w:pPr>
        <w:pStyle w:val="Body2"/>
        <w:rPr>
          <w:lang w:val="pl-PL" w:eastAsia="en-US"/>
        </w:rPr>
      </w:pPr>
      <w:r>
        <w:rPr>
          <w:lang w:val="pl-PL" w:eastAsia="en-US"/>
        </w:rPr>
        <w:t>[***”</w:t>
      </w:r>
      <w:r w:rsidRPr="009141CF">
        <w:rPr>
          <w:b/>
          <w:lang w:val="pl-PL" w:eastAsia="en-US"/>
        </w:rPr>
        <w:t>Zmiana Kontroli</w:t>
      </w:r>
      <w:r>
        <w:rPr>
          <w:lang w:val="pl-PL" w:eastAsia="en-US"/>
        </w:rPr>
        <w:t>”</w:t>
      </w:r>
      <w:r w:rsidRPr="009141CF">
        <w:rPr>
          <w:lang w:val="pl-PL" w:eastAsia="en-US"/>
        </w:rPr>
        <w:t xml:space="preserve"> oznacza sytuację, w której Wspólnik przestanie być  wspólnikiem w Spółce lub nastąpi zmniejszenie stosunku głosów Wspólników Wspierających wynikających z udziałów do wszystkich głosów na zgromadzeniu wspólników Spółki.</w:t>
      </w:r>
      <w:r>
        <w:rPr>
          <w:lang w:val="pl-PL" w:eastAsia="en-US"/>
        </w:rPr>
        <w:t>***]</w:t>
      </w:r>
    </w:p>
    <w:p w:rsidR="000468FF" w:rsidRPr="00512995" w:rsidRDefault="000468FF" w:rsidP="008754CF">
      <w:pPr>
        <w:pStyle w:val="Level2"/>
        <w:numPr>
          <w:ilvl w:val="1"/>
          <w:numId w:val="17"/>
        </w:numPr>
        <w:rPr>
          <w:color w:val="000000"/>
          <w:szCs w:val="21"/>
          <w:lang w:val="pl-PL"/>
        </w:rPr>
      </w:pPr>
      <w:bookmarkStart w:id="34" w:name="_DV_M55"/>
      <w:bookmarkStart w:id="35" w:name="_Ref39648120"/>
      <w:bookmarkEnd w:id="34"/>
      <w:r w:rsidRPr="00512995">
        <w:rPr>
          <w:color w:val="000000"/>
          <w:szCs w:val="21"/>
          <w:lang w:val="pl-PL"/>
        </w:rPr>
        <w:lastRenderedPageBreak/>
        <w:t>W niniejszej Umowie (o ile wyraźnie nie postanowiono inaczej):</w:t>
      </w:r>
    </w:p>
    <w:p w:rsidR="000468FF" w:rsidRPr="00512995" w:rsidRDefault="000468FF" w:rsidP="000468FF">
      <w:pPr>
        <w:pStyle w:val="Level3"/>
        <w:numPr>
          <w:ilvl w:val="2"/>
          <w:numId w:val="13"/>
        </w:numPr>
        <w:rPr>
          <w:color w:val="000000"/>
          <w:szCs w:val="21"/>
          <w:lang w:val="pl-PL"/>
        </w:rPr>
      </w:pPr>
      <w:bookmarkStart w:id="36" w:name="_DV_M56"/>
      <w:bookmarkEnd w:id="36"/>
      <w:r w:rsidRPr="00512995">
        <w:rPr>
          <w:color w:val="000000"/>
          <w:szCs w:val="21"/>
          <w:lang w:val="pl-PL"/>
        </w:rPr>
        <w:t>odniesienia do niniejszej Umowy lub innego dokumentu oznaczają odniesienia do niniejszej Umowy lub takiego dokumentu, z uwzględnieniem wszelkich istniejących w danym czasie zmian i uzupełnień Umowy lub takiego dokumentu (w tym umów i dokumentów, które je zastąpią);</w:t>
      </w:r>
    </w:p>
    <w:p w:rsidR="000468FF" w:rsidRPr="00512995" w:rsidRDefault="000468FF" w:rsidP="000468FF">
      <w:pPr>
        <w:pStyle w:val="Level3"/>
        <w:numPr>
          <w:ilvl w:val="2"/>
          <w:numId w:val="13"/>
        </w:numPr>
        <w:rPr>
          <w:color w:val="000000"/>
          <w:szCs w:val="21"/>
          <w:lang w:val="pl-PL"/>
        </w:rPr>
      </w:pPr>
      <w:bookmarkStart w:id="37" w:name="_DV_M57"/>
      <w:bookmarkEnd w:id="37"/>
      <w:r w:rsidRPr="00512995">
        <w:rPr>
          <w:color w:val="000000"/>
          <w:szCs w:val="21"/>
          <w:lang w:val="pl-PL"/>
        </w:rPr>
        <w:t>wyraz użyty w liczbie pojedynczej obejmuje jego liczbę mnogą i odwrotnie;</w:t>
      </w:r>
    </w:p>
    <w:p w:rsidR="000468FF" w:rsidRPr="00512995" w:rsidRDefault="000468FF" w:rsidP="000468FF">
      <w:pPr>
        <w:pStyle w:val="Level3"/>
        <w:numPr>
          <w:ilvl w:val="2"/>
          <w:numId w:val="13"/>
        </w:numPr>
        <w:rPr>
          <w:color w:val="000000"/>
          <w:szCs w:val="21"/>
          <w:lang w:val="pl-PL"/>
        </w:rPr>
      </w:pPr>
      <w:bookmarkStart w:id="38" w:name="_DV_M58"/>
      <w:bookmarkEnd w:id="38"/>
      <w:r w:rsidRPr="00512995">
        <w:rPr>
          <w:color w:val="000000"/>
          <w:szCs w:val="21"/>
          <w:lang w:val="pl-PL"/>
        </w:rPr>
        <w:t>odniesienia do osoby obejmują osoby prawne, jednostki organizacyjne nie posiadające osobowości prawnej i osoby fizyczne;</w:t>
      </w:r>
    </w:p>
    <w:p w:rsidR="000468FF" w:rsidRPr="00512995" w:rsidRDefault="000468FF" w:rsidP="000468FF">
      <w:pPr>
        <w:pStyle w:val="Level3"/>
        <w:numPr>
          <w:ilvl w:val="2"/>
          <w:numId w:val="13"/>
        </w:numPr>
        <w:ind w:left="1418" w:hanging="709"/>
        <w:rPr>
          <w:color w:val="000000"/>
          <w:szCs w:val="21"/>
          <w:lang w:val="pl-PL"/>
        </w:rPr>
      </w:pPr>
      <w:bookmarkStart w:id="39" w:name="_DV_M59"/>
      <w:bookmarkEnd w:id="39"/>
      <w:r w:rsidRPr="00512995">
        <w:rPr>
          <w:color w:val="000000"/>
          <w:szCs w:val="21"/>
          <w:lang w:val="pl-PL"/>
        </w:rPr>
        <w:t>wyrażenia „w tym” oraz „w szczególności” należy interpretować jako „między innymi”; oraz</w:t>
      </w:r>
    </w:p>
    <w:p w:rsidR="000468FF" w:rsidRPr="00512995" w:rsidRDefault="000468FF" w:rsidP="000468FF">
      <w:pPr>
        <w:pStyle w:val="Level3"/>
        <w:numPr>
          <w:ilvl w:val="2"/>
          <w:numId w:val="13"/>
        </w:numPr>
        <w:ind w:left="1418" w:hanging="709"/>
        <w:rPr>
          <w:color w:val="000000"/>
          <w:szCs w:val="21"/>
          <w:lang w:val="pl-PL"/>
        </w:rPr>
      </w:pPr>
      <w:bookmarkStart w:id="40" w:name="_DV_M60"/>
      <w:bookmarkEnd w:id="40"/>
      <w:r w:rsidRPr="00512995">
        <w:rPr>
          <w:color w:val="000000"/>
          <w:szCs w:val="21"/>
          <w:lang w:val="pl-PL"/>
        </w:rPr>
        <w:t>punkty, ustępy i załączniki oznaczają odpowiednio punkty, ustępy i załączniki niniejszej Umowy</w:t>
      </w:r>
      <w:bookmarkStart w:id="41" w:name="_DV_M61"/>
      <w:bookmarkEnd w:id="41"/>
      <w:r w:rsidRPr="00512995">
        <w:rPr>
          <w:color w:val="000000"/>
          <w:szCs w:val="21"/>
          <w:lang w:val="pl-PL"/>
        </w:rPr>
        <w:t>.</w:t>
      </w:r>
    </w:p>
    <w:p w:rsidR="000468FF" w:rsidRPr="00512995" w:rsidRDefault="000468FF" w:rsidP="008754CF">
      <w:pPr>
        <w:pStyle w:val="Level2"/>
        <w:numPr>
          <w:ilvl w:val="1"/>
          <w:numId w:val="17"/>
        </w:numPr>
        <w:rPr>
          <w:color w:val="000000"/>
          <w:szCs w:val="21"/>
          <w:lang w:val="pl-PL"/>
        </w:rPr>
      </w:pPr>
      <w:bookmarkStart w:id="42" w:name="_DV_M62"/>
      <w:bookmarkEnd w:id="42"/>
      <w:r w:rsidRPr="00512995">
        <w:rPr>
          <w:color w:val="000000"/>
          <w:szCs w:val="21"/>
          <w:lang w:val="pl-PL"/>
        </w:rPr>
        <w:t>Nagłówki użyte w niniejszej Umowie służą wyłącznie przejrzystości tekstu i nie będą stanowić podstawy wykładni postanowień niniejszej Umowy.</w:t>
      </w:r>
    </w:p>
    <w:p w:rsidR="000468FF" w:rsidRPr="008E623A" w:rsidRDefault="000468FF" w:rsidP="008754CF">
      <w:pPr>
        <w:pStyle w:val="Level2"/>
        <w:numPr>
          <w:ilvl w:val="1"/>
          <w:numId w:val="17"/>
        </w:numPr>
        <w:rPr>
          <w:lang w:val="pl-PL"/>
        </w:rPr>
      </w:pPr>
      <w:r w:rsidRPr="00512995">
        <w:rPr>
          <w:lang w:val="pl-PL"/>
        </w:rPr>
        <w:t>Terminy pisane wielką literą, których nie zdefiniowano w niniejszej Umowie inaczej, mają takie znaczenia, jakie nadano i</w:t>
      </w:r>
      <w:r w:rsidRPr="00D4723E">
        <w:rPr>
          <w:lang w:val="pl-PL"/>
        </w:rPr>
        <w:t xml:space="preserve">m w </w:t>
      </w:r>
      <w:r w:rsidR="00B638EE" w:rsidRPr="00D4723E">
        <w:rPr>
          <w:lang w:val="pl-PL"/>
        </w:rPr>
        <w:t>Umowie Kredyt</w:t>
      </w:r>
      <w:r w:rsidR="00B638EE" w:rsidRPr="008E623A">
        <w:rPr>
          <w:lang w:val="pl-PL"/>
        </w:rPr>
        <w:t>u</w:t>
      </w:r>
      <w:r w:rsidRPr="008E623A">
        <w:rPr>
          <w:lang w:val="pl-PL"/>
        </w:rPr>
        <w:t>.</w:t>
      </w:r>
    </w:p>
    <w:p w:rsidR="000468FF" w:rsidRPr="008E623A" w:rsidRDefault="000468FF" w:rsidP="008754CF">
      <w:pPr>
        <w:pStyle w:val="Level1"/>
        <w:keepNext/>
        <w:numPr>
          <w:ilvl w:val="0"/>
          <w:numId w:val="17"/>
        </w:numPr>
        <w:rPr>
          <w:color w:val="000000"/>
          <w:szCs w:val="21"/>
        </w:rPr>
      </w:pPr>
      <w:bookmarkStart w:id="43" w:name="_DV_M63"/>
      <w:bookmarkEnd w:id="35"/>
      <w:bookmarkEnd w:id="43"/>
      <w:proofErr w:type="spellStart"/>
      <w:r w:rsidRPr="008E623A">
        <w:rPr>
          <w:rStyle w:val="Heading1Text"/>
          <w:color w:val="000000"/>
          <w:szCs w:val="21"/>
        </w:rPr>
        <w:t>Zobowiązanie</w:t>
      </w:r>
      <w:proofErr w:type="spellEnd"/>
      <w:r w:rsidRPr="008E623A">
        <w:rPr>
          <w:rStyle w:val="Heading1Text"/>
          <w:color w:val="000000"/>
          <w:szCs w:val="21"/>
        </w:rPr>
        <w:t xml:space="preserve"> do </w:t>
      </w:r>
      <w:proofErr w:type="spellStart"/>
      <w:r w:rsidR="00D4723E" w:rsidRPr="008E623A">
        <w:rPr>
          <w:rStyle w:val="Heading1Text"/>
          <w:color w:val="000000"/>
          <w:szCs w:val="21"/>
        </w:rPr>
        <w:t>Dokapitalizowania</w:t>
      </w:r>
      <w:proofErr w:type="spellEnd"/>
      <w:r w:rsidR="00D4723E" w:rsidRPr="008E623A">
        <w:rPr>
          <w:rStyle w:val="Heading1Text"/>
          <w:color w:val="000000"/>
          <w:szCs w:val="21"/>
        </w:rPr>
        <w:t xml:space="preserve"> </w:t>
      </w:r>
      <w:proofErr w:type="spellStart"/>
      <w:r w:rsidR="00D4723E" w:rsidRPr="008E623A">
        <w:rPr>
          <w:rStyle w:val="Heading1Text"/>
          <w:color w:val="000000"/>
          <w:szCs w:val="21"/>
        </w:rPr>
        <w:t>Spółki</w:t>
      </w:r>
      <w:proofErr w:type="spellEnd"/>
    </w:p>
    <w:p w:rsidR="00E72412" w:rsidRPr="008E623A" w:rsidRDefault="00D4723E" w:rsidP="00420FA4">
      <w:pPr>
        <w:pStyle w:val="Level2"/>
        <w:rPr>
          <w:color w:val="000000"/>
          <w:szCs w:val="21"/>
          <w:lang w:val="pl-PL"/>
        </w:rPr>
      </w:pPr>
      <w:bookmarkStart w:id="44" w:name="_DV_M64"/>
      <w:bookmarkEnd w:id="44"/>
      <w:r w:rsidRPr="008E623A">
        <w:rPr>
          <w:lang w:val="pl-PL"/>
        </w:rPr>
        <w:t>Udziałowcy Wspierający zobowiązują się</w:t>
      </w:r>
      <w:r w:rsidR="008E623A">
        <w:rPr>
          <w:lang w:val="pl-PL"/>
        </w:rPr>
        <w:t xml:space="preserve"> wobec Spółki i Banku</w:t>
      </w:r>
      <w:r w:rsidR="00646892" w:rsidRPr="008E623A">
        <w:rPr>
          <w:lang w:val="pl-PL"/>
        </w:rPr>
        <w:t xml:space="preserve"> do</w:t>
      </w:r>
      <w:r w:rsidR="00E72412" w:rsidRPr="008E623A">
        <w:rPr>
          <w:lang w:val="pl-PL"/>
        </w:rPr>
        <w:t>:</w:t>
      </w:r>
    </w:p>
    <w:p w:rsidR="00E72412" w:rsidRPr="008E623A" w:rsidRDefault="00E72412" w:rsidP="00E72412">
      <w:pPr>
        <w:pStyle w:val="Level3"/>
        <w:rPr>
          <w:lang w:val="pl-PL"/>
        </w:rPr>
      </w:pPr>
      <w:r w:rsidRPr="008E623A">
        <w:rPr>
          <w:lang w:val="pl-PL"/>
        </w:rPr>
        <w:t>do</w:t>
      </w:r>
      <w:r w:rsidR="00646892" w:rsidRPr="008E623A">
        <w:rPr>
          <w:lang w:val="pl-PL"/>
        </w:rPr>
        <w:t>prowadzenia</w:t>
      </w:r>
      <w:r w:rsidRPr="008E623A">
        <w:rPr>
          <w:lang w:val="pl-PL"/>
        </w:rPr>
        <w:t xml:space="preserve"> każdorazowo do Podwyższenia Kapitału Zakładowego, z uwzględnieniem postanowień niniejszej Umowy, oraz </w:t>
      </w:r>
    </w:p>
    <w:p w:rsidR="008E623A" w:rsidRPr="008E623A" w:rsidRDefault="00E72412" w:rsidP="008E623A">
      <w:pPr>
        <w:pStyle w:val="Level3"/>
        <w:rPr>
          <w:color w:val="000000"/>
          <w:szCs w:val="21"/>
          <w:lang w:val="pl-PL"/>
        </w:rPr>
      </w:pPr>
      <w:r w:rsidRPr="008E623A">
        <w:rPr>
          <w:lang w:val="pl-PL"/>
        </w:rPr>
        <w:t>udzielenia Spółce wsparcia finansowego</w:t>
      </w:r>
      <w:r w:rsidR="008E623A" w:rsidRPr="008E623A">
        <w:rPr>
          <w:lang w:val="pl-PL"/>
        </w:rPr>
        <w:t>, z zastrzeżeniem, że:</w:t>
      </w:r>
    </w:p>
    <w:p w:rsidR="008E623A" w:rsidRPr="008E623A" w:rsidRDefault="008E623A" w:rsidP="008E623A">
      <w:pPr>
        <w:pStyle w:val="Level4"/>
        <w:rPr>
          <w:lang w:val="pl-PL"/>
        </w:rPr>
      </w:pPr>
      <w:r w:rsidRPr="008E623A">
        <w:rPr>
          <w:lang w:val="pl-PL"/>
        </w:rPr>
        <w:t>Województwo zobowiązuje się do udzielenia Spółce wsparcia finansowego poprzez obejmowanie w zamian za Wkład Pieniężny Nowych Udziałów w podwyższonym kapitale zakładowym Spółki przez okres 8 lat, począwszy od 2012 roku do 2020 roku włącznie</w:t>
      </w:r>
      <w:bookmarkStart w:id="45" w:name="_DV_M65"/>
      <w:bookmarkEnd w:id="45"/>
      <w:r w:rsidRPr="008E623A">
        <w:rPr>
          <w:lang w:val="pl-PL"/>
        </w:rPr>
        <w:t>, w łącznej wysokości nie przekraczającej 36.700.000 PLN (słownie: trzydzieści sześć milionów siedemset tysięcy złotych), w kwotach i terminach określonych w Harmonogramie; oraz</w:t>
      </w:r>
    </w:p>
    <w:p w:rsidR="008E623A" w:rsidRPr="008E623A" w:rsidRDefault="008E623A" w:rsidP="008E623A">
      <w:pPr>
        <w:pStyle w:val="Level4"/>
        <w:rPr>
          <w:lang w:val="pl-PL"/>
        </w:rPr>
      </w:pPr>
      <w:r w:rsidRPr="008E623A">
        <w:rPr>
          <w:lang w:val="pl-PL"/>
        </w:rPr>
        <w:t xml:space="preserve">Miasto Szczecin zobowiązuje się do udzielenia Spółce wsparcia finansowego poprzez  obejmowanie w zamian za Wkład Pieniężny Nowych Udziałów w podwyższonym kapitale zakładowym Spółki przez okres 6 lat, począwszy od 2012 roku do 2018 roku włącznie, w łącznej wysokości nie przekraczającej </w:t>
      </w:r>
      <w:r w:rsidR="007926C5">
        <w:rPr>
          <w:lang w:val="pl-PL"/>
        </w:rPr>
        <w:t>21</w:t>
      </w:r>
      <w:r w:rsidRPr="008E623A">
        <w:rPr>
          <w:lang w:val="pl-PL"/>
        </w:rPr>
        <w:t xml:space="preserve">.500.000 PLN (słownie: </w:t>
      </w:r>
      <w:r w:rsidR="007926C5">
        <w:rPr>
          <w:lang w:val="pl-PL"/>
        </w:rPr>
        <w:t>dwadzieścia jeden</w:t>
      </w:r>
      <w:r w:rsidRPr="008E623A">
        <w:rPr>
          <w:lang w:val="pl-PL"/>
        </w:rPr>
        <w:t xml:space="preserve"> milionów pięćset tysięcy złotych), w kwotach i terminach określonych w Harmonogramie.</w:t>
      </w:r>
    </w:p>
    <w:p w:rsidR="00D4723E" w:rsidRPr="008E623A" w:rsidRDefault="00D4723E" w:rsidP="00D4723E">
      <w:pPr>
        <w:pStyle w:val="Level2"/>
        <w:numPr>
          <w:ilvl w:val="1"/>
          <w:numId w:val="17"/>
        </w:numPr>
        <w:autoSpaceDE/>
        <w:autoSpaceDN/>
        <w:adjustRightInd/>
        <w:rPr>
          <w:lang w:val="pl-PL"/>
        </w:rPr>
      </w:pPr>
      <w:bookmarkStart w:id="46" w:name="_DV_M69"/>
      <w:bookmarkStart w:id="47" w:name="_DV_M90"/>
      <w:bookmarkEnd w:id="46"/>
      <w:bookmarkEnd w:id="47"/>
      <w:r w:rsidRPr="008E623A">
        <w:rPr>
          <w:lang w:val="pl-PL"/>
        </w:rPr>
        <w:t>Każdorazowo wniesienie Wkładu Pieniężnego do Spółki na Rachunek Podwyższenia Kapitału</w:t>
      </w:r>
      <w:bookmarkStart w:id="48" w:name="_DV_C30"/>
      <w:r w:rsidRPr="008E623A">
        <w:rPr>
          <w:lang w:val="pl-PL"/>
        </w:rPr>
        <w:t xml:space="preserve"> </w:t>
      </w:r>
      <w:bookmarkStart w:id="49" w:name="_DV_M86"/>
      <w:bookmarkEnd w:id="48"/>
      <w:bookmarkEnd w:id="49"/>
      <w:r w:rsidRPr="008E623A">
        <w:rPr>
          <w:lang w:val="pl-PL"/>
        </w:rPr>
        <w:t>Zakładowego nastąpi</w:t>
      </w:r>
      <w:bookmarkStart w:id="50" w:name="_DV_C31"/>
      <w:r w:rsidRPr="008E623A">
        <w:rPr>
          <w:lang w:val="pl-PL"/>
        </w:rPr>
        <w:t xml:space="preserve"> nie później niż zgodnie z Harmonogramem</w:t>
      </w:r>
      <w:bookmarkStart w:id="51" w:name="_DV_M87"/>
      <w:bookmarkEnd w:id="50"/>
      <w:bookmarkEnd w:id="51"/>
      <w:r w:rsidRPr="008E623A">
        <w:rPr>
          <w:lang w:val="pl-PL"/>
        </w:rPr>
        <w:t>.</w:t>
      </w:r>
    </w:p>
    <w:p w:rsidR="00D4723E" w:rsidRPr="00363249" w:rsidRDefault="00D4723E" w:rsidP="00D4723E">
      <w:pPr>
        <w:pStyle w:val="Level2"/>
        <w:numPr>
          <w:ilvl w:val="1"/>
          <w:numId w:val="17"/>
        </w:numPr>
        <w:autoSpaceDE/>
        <w:autoSpaceDN/>
        <w:adjustRightInd/>
        <w:rPr>
          <w:lang w:val="pl-PL"/>
        </w:rPr>
      </w:pPr>
      <w:r w:rsidRPr="00363249">
        <w:rPr>
          <w:lang w:val="pl-PL"/>
        </w:rPr>
        <w:t xml:space="preserve">Każdorazowo kwoty wniesienia Wkładu Pieniężnego w zamian za objęcie Nowych Udziałów w podwyższonym kapitale zakładowym Spółki będą </w:t>
      </w:r>
      <w:r w:rsidR="00363249" w:rsidRPr="00363249">
        <w:rPr>
          <w:lang w:val="pl-PL"/>
        </w:rPr>
        <w:t>równe</w:t>
      </w:r>
      <w:r w:rsidRPr="00363249">
        <w:rPr>
          <w:lang w:val="pl-PL"/>
        </w:rPr>
        <w:t xml:space="preserve"> </w:t>
      </w:r>
      <w:r w:rsidR="008E623A" w:rsidRPr="00363249">
        <w:rPr>
          <w:lang w:val="pl-PL"/>
        </w:rPr>
        <w:t>k</w:t>
      </w:r>
      <w:r w:rsidR="00363249" w:rsidRPr="00363249">
        <w:rPr>
          <w:lang w:val="pl-PL"/>
        </w:rPr>
        <w:t>wotom wynikającym z Harmonogramu</w:t>
      </w:r>
      <w:r w:rsidRPr="00363249">
        <w:rPr>
          <w:lang w:val="pl-PL"/>
        </w:rPr>
        <w:t>.</w:t>
      </w:r>
    </w:p>
    <w:p w:rsidR="00D4723E" w:rsidRPr="00363249" w:rsidRDefault="00D4723E" w:rsidP="00D4723E">
      <w:pPr>
        <w:pStyle w:val="Level2"/>
        <w:numPr>
          <w:ilvl w:val="1"/>
          <w:numId w:val="17"/>
        </w:numPr>
        <w:autoSpaceDE/>
        <w:autoSpaceDN/>
        <w:adjustRightInd/>
        <w:rPr>
          <w:lang w:val="pl-PL"/>
        </w:rPr>
      </w:pPr>
      <w:r w:rsidRPr="00363249">
        <w:rPr>
          <w:lang w:val="pl-PL"/>
        </w:rPr>
        <w:lastRenderedPageBreak/>
        <w:t xml:space="preserve">Spółka zobowiązuje się zgromadzić na Rachunku Obsługi Spłaty Kredytu Kwotę Własną Spółki pokrywającą Kwotę </w:t>
      </w:r>
      <w:r w:rsidR="00006BA2" w:rsidRPr="00363249">
        <w:rPr>
          <w:lang w:val="pl-PL"/>
        </w:rPr>
        <w:t>Spłaty</w:t>
      </w:r>
      <w:r w:rsidRPr="00363249">
        <w:rPr>
          <w:lang w:val="pl-PL"/>
        </w:rPr>
        <w:t>, wymagalną w najbliższym</w:t>
      </w:r>
      <w:r w:rsidR="00006BA2" w:rsidRPr="00363249">
        <w:rPr>
          <w:lang w:val="pl-PL"/>
        </w:rPr>
        <w:t xml:space="preserve"> Dniu Płatności</w:t>
      </w:r>
      <w:r w:rsidRPr="00363249">
        <w:rPr>
          <w:lang w:val="pl-PL"/>
        </w:rPr>
        <w:t xml:space="preserve">, </w:t>
      </w:r>
      <w:r w:rsidR="00646892" w:rsidRPr="00363249">
        <w:rPr>
          <w:lang w:val="pl-PL"/>
        </w:rPr>
        <w:t>zgodnie z Umową</w:t>
      </w:r>
      <w:r w:rsidRPr="00363249">
        <w:rPr>
          <w:lang w:val="pl-PL"/>
        </w:rPr>
        <w:t xml:space="preserve"> </w:t>
      </w:r>
      <w:r w:rsidR="00646892" w:rsidRPr="00363249">
        <w:rPr>
          <w:lang w:val="pl-PL"/>
        </w:rPr>
        <w:t>Kredytową</w:t>
      </w:r>
      <w:r w:rsidRPr="00363249">
        <w:rPr>
          <w:lang w:val="pl-PL"/>
        </w:rPr>
        <w:t xml:space="preserve">. O zgromadzeniu Kwoty Własnej Spółka poinformuje </w:t>
      </w:r>
      <w:r w:rsidR="00006BA2" w:rsidRPr="00363249">
        <w:rPr>
          <w:lang w:val="pl-PL"/>
        </w:rPr>
        <w:t>Bank</w:t>
      </w:r>
      <w:r w:rsidRPr="00363249">
        <w:rPr>
          <w:lang w:val="pl-PL"/>
        </w:rPr>
        <w:t>, który dokona blokady Kwoty Własnej</w:t>
      </w:r>
      <w:r w:rsidR="00006BA2" w:rsidRPr="00363249">
        <w:rPr>
          <w:lang w:val="pl-PL"/>
        </w:rPr>
        <w:t xml:space="preserve"> do najbliższego Dnia Płatności.</w:t>
      </w:r>
    </w:p>
    <w:p w:rsidR="00D4723E" w:rsidRPr="00363249" w:rsidRDefault="00D4723E" w:rsidP="00006BA2">
      <w:pPr>
        <w:pStyle w:val="Level2"/>
        <w:numPr>
          <w:ilvl w:val="1"/>
          <w:numId w:val="17"/>
        </w:numPr>
        <w:autoSpaceDE/>
        <w:autoSpaceDN/>
        <w:adjustRightInd/>
        <w:rPr>
          <w:lang w:val="pl-PL"/>
        </w:rPr>
      </w:pPr>
      <w:bookmarkStart w:id="52" w:name="_DV_M93"/>
      <w:bookmarkEnd w:id="52"/>
      <w:r w:rsidRPr="00363249">
        <w:rPr>
          <w:lang w:val="pl-PL"/>
        </w:rPr>
        <w:t>Kwoty i terminy wniesienia Wkładu Pieniężnego w zamian za objęcie Nowych Udziałów w podwyższonym kapitale zakładowym Spółki</w:t>
      </w:r>
      <w:smartTag w:uri="urn:schemas-microsoft-com:office:smarttags" w:element="PersonName">
        <w:r w:rsidRPr="00363249">
          <w:rPr>
            <w:lang w:val="pl-PL"/>
          </w:rPr>
          <w:t>,</w:t>
        </w:r>
      </w:smartTag>
      <w:r w:rsidRPr="00363249">
        <w:rPr>
          <w:lang w:val="pl-PL"/>
        </w:rPr>
        <w:t xml:space="preserve"> </w:t>
      </w:r>
      <w:bookmarkStart w:id="53" w:name="_DV_C32"/>
      <w:r w:rsidRPr="00363249">
        <w:rPr>
          <w:rStyle w:val="DeltaViewInsertion0"/>
          <w:color w:val="auto"/>
          <w:szCs w:val="21"/>
          <w:u w:val="none"/>
          <w:lang w:val="pl-PL"/>
        </w:rPr>
        <w:t>określone w Harmonogramie,</w:t>
      </w:r>
      <w:bookmarkStart w:id="54" w:name="_DV_M94"/>
      <w:bookmarkEnd w:id="53"/>
      <w:bookmarkEnd w:id="54"/>
      <w:r w:rsidRPr="00363249">
        <w:rPr>
          <w:rStyle w:val="DeltaViewInsertion0"/>
          <w:color w:val="auto"/>
          <w:szCs w:val="21"/>
          <w:u w:val="none"/>
          <w:lang w:val="pl-PL"/>
        </w:rPr>
        <w:t xml:space="preserve"> </w:t>
      </w:r>
      <w:r w:rsidRPr="00363249">
        <w:rPr>
          <w:lang w:val="pl-PL"/>
        </w:rPr>
        <w:t>mogą ulec zmianie</w:t>
      </w:r>
      <w:smartTag w:uri="urn:schemas-microsoft-com:office:smarttags" w:element="PersonName">
        <w:r w:rsidRPr="00363249">
          <w:rPr>
            <w:lang w:val="pl-PL"/>
          </w:rPr>
          <w:t>,</w:t>
        </w:r>
      </w:smartTag>
      <w:r w:rsidR="00006BA2" w:rsidRPr="00363249">
        <w:rPr>
          <w:lang w:val="pl-PL"/>
        </w:rPr>
        <w:t xml:space="preserve"> jeżeli </w:t>
      </w:r>
      <w:r w:rsidRPr="00363249">
        <w:rPr>
          <w:lang w:val="pl-PL"/>
        </w:rPr>
        <w:t>wystąpi choćby jedno z następujących zdarzeń</w:t>
      </w:r>
      <w:smartTag w:uri="urn:schemas-microsoft-com:office:smarttags" w:element="PersonName">
        <w:r w:rsidRPr="00363249">
          <w:rPr>
            <w:lang w:val="pl-PL"/>
          </w:rPr>
          <w:t>,</w:t>
        </w:r>
      </w:smartTag>
      <w:r w:rsidR="009B4986" w:rsidRPr="00363249">
        <w:rPr>
          <w:lang w:val="pl-PL"/>
        </w:rPr>
        <w:t xml:space="preserve"> zwane dalej </w:t>
      </w:r>
      <w:r w:rsidR="00244354">
        <w:rPr>
          <w:lang w:val="pl-PL"/>
        </w:rPr>
        <w:t>„</w:t>
      </w:r>
      <w:r w:rsidRPr="00363249">
        <w:rPr>
          <w:b/>
          <w:lang w:val="pl-PL"/>
        </w:rPr>
        <w:t>Przypadkiem Naruszenia</w:t>
      </w:r>
      <w:r w:rsidR="00244354">
        <w:rPr>
          <w:lang w:val="pl-PL"/>
        </w:rPr>
        <w:t>”</w:t>
      </w:r>
      <w:r w:rsidRPr="00363249">
        <w:rPr>
          <w:lang w:val="pl-PL"/>
        </w:rPr>
        <w:t>:</w:t>
      </w:r>
    </w:p>
    <w:p w:rsidR="00D4723E" w:rsidRPr="00363249" w:rsidRDefault="00D4723E" w:rsidP="00D4723E">
      <w:pPr>
        <w:pStyle w:val="Level4"/>
        <w:numPr>
          <w:ilvl w:val="3"/>
          <w:numId w:val="17"/>
        </w:numPr>
        <w:autoSpaceDE/>
        <w:autoSpaceDN/>
        <w:adjustRightInd/>
        <w:rPr>
          <w:lang w:val="pl-PL"/>
        </w:rPr>
      </w:pPr>
      <w:r w:rsidRPr="00363249">
        <w:rPr>
          <w:lang w:val="pl-PL"/>
        </w:rPr>
        <w:t xml:space="preserve">jakakolwiek Kwota </w:t>
      </w:r>
      <w:r w:rsidR="00006BA2" w:rsidRPr="00363249">
        <w:rPr>
          <w:lang w:val="pl-PL"/>
        </w:rPr>
        <w:t>S</w:t>
      </w:r>
      <w:r w:rsidRPr="00363249">
        <w:rPr>
          <w:lang w:val="pl-PL"/>
        </w:rPr>
        <w:t xml:space="preserve">płaty należna </w:t>
      </w:r>
      <w:r w:rsidR="00006BA2" w:rsidRPr="00363249">
        <w:rPr>
          <w:lang w:val="pl-PL"/>
        </w:rPr>
        <w:t>Bankowi</w:t>
      </w:r>
      <w:r w:rsidRPr="00363249">
        <w:rPr>
          <w:lang w:val="pl-PL"/>
        </w:rPr>
        <w:t xml:space="preserve"> nie zostanie zapłacona przez Spółkę w terminie jej wymagalności;</w:t>
      </w:r>
    </w:p>
    <w:p w:rsidR="00D4723E" w:rsidRPr="00363249" w:rsidRDefault="00D4723E" w:rsidP="00D4723E">
      <w:pPr>
        <w:pStyle w:val="Level4"/>
        <w:numPr>
          <w:ilvl w:val="3"/>
          <w:numId w:val="17"/>
        </w:numPr>
        <w:autoSpaceDE/>
        <w:autoSpaceDN/>
        <w:adjustRightInd/>
        <w:rPr>
          <w:lang w:val="pl-PL"/>
        </w:rPr>
      </w:pPr>
      <w:bookmarkStart w:id="55" w:name="_DV_M97"/>
      <w:bookmarkEnd w:id="55"/>
      <w:r w:rsidRPr="00363249">
        <w:rPr>
          <w:lang w:val="pl-PL"/>
        </w:rPr>
        <w:t>wystąpi przypadek Niewypłacalności Spółki;</w:t>
      </w:r>
    </w:p>
    <w:p w:rsidR="00D4723E" w:rsidRPr="00363249" w:rsidRDefault="00D4723E" w:rsidP="00D4723E">
      <w:pPr>
        <w:pStyle w:val="Level4"/>
        <w:numPr>
          <w:ilvl w:val="3"/>
          <w:numId w:val="17"/>
        </w:numPr>
        <w:autoSpaceDE/>
        <w:autoSpaceDN/>
        <w:adjustRightInd/>
        <w:rPr>
          <w:color w:val="000000"/>
          <w:lang w:val="pl-PL"/>
        </w:rPr>
      </w:pPr>
      <w:r w:rsidRPr="00363249">
        <w:rPr>
          <w:color w:val="000000"/>
          <w:lang w:val="pl-PL"/>
        </w:rPr>
        <w:t>nastąpi zdarzenie, które powoduje obowiązek zwrotu Wkładu Pieniężnego Udziałowcowi Wspierającemu, lub Udziałowiec Wspierający zażąda zwrotu Wkładu Pieniężnego od Spółki</w:t>
      </w:r>
      <w:bookmarkStart w:id="56" w:name="_DV_M99"/>
      <w:bookmarkEnd w:id="56"/>
      <w:r w:rsidRPr="00363249">
        <w:rPr>
          <w:color w:val="000000"/>
          <w:lang w:val="pl-PL"/>
        </w:rPr>
        <w:t xml:space="preserve">; </w:t>
      </w:r>
    </w:p>
    <w:p w:rsidR="00D4723E" w:rsidRPr="00363249" w:rsidRDefault="00D4723E" w:rsidP="00D4723E">
      <w:pPr>
        <w:pStyle w:val="Level4"/>
        <w:numPr>
          <w:ilvl w:val="3"/>
          <w:numId w:val="17"/>
        </w:numPr>
        <w:autoSpaceDE/>
        <w:autoSpaceDN/>
        <w:adjustRightInd/>
        <w:rPr>
          <w:lang w:val="pl-PL"/>
        </w:rPr>
      </w:pPr>
      <w:bookmarkStart w:id="57" w:name="_DV_M100"/>
      <w:bookmarkEnd w:id="57"/>
      <w:r w:rsidRPr="00363249">
        <w:rPr>
          <w:lang w:val="pl-PL"/>
        </w:rPr>
        <w:t>zostanie wydana Opinia KE uznająca wsparcie udzielone przez Udziałowców za niedozwoloną pomoc publiczną,</w:t>
      </w:r>
    </w:p>
    <w:p w:rsidR="00E72412" w:rsidRPr="00363249" w:rsidRDefault="009B4986" w:rsidP="009B4986">
      <w:pPr>
        <w:pStyle w:val="Level4"/>
        <w:rPr>
          <w:lang w:val="pl-PL"/>
        </w:rPr>
      </w:pPr>
      <w:r w:rsidRPr="00363249">
        <w:rPr>
          <w:lang w:val="pl-PL" w:eastAsia="x-none"/>
        </w:rPr>
        <w:t>Projekt nie zostanie zakończony</w:t>
      </w:r>
      <w:bookmarkStart w:id="58" w:name="_DV_M77"/>
      <w:bookmarkEnd w:id="58"/>
      <w:r w:rsidRPr="00363249">
        <w:rPr>
          <w:lang w:val="pl-PL" w:eastAsia="x-none"/>
        </w:rPr>
        <w:t xml:space="preserve"> w terminie do </w:t>
      </w:r>
      <w:bookmarkStart w:id="59" w:name="_DV_M79"/>
      <w:bookmarkEnd w:id="59"/>
      <w:r w:rsidRPr="00363249">
        <w:rPr>
          <w:lang w:val="pl-PL" w:eastAsia="x-none"/>
        </w:rPr>
        <w:t>dnia [***] roku;</w:t>
      </w:r>
    </w:p>
    <w:p w:rsidR="00E72412" w:rsidRPr="00363249" w:rsidRDefault="009B4986" w:rsidP="009B4986">
      <w:pPr>
        <w:pStyle w:val="Level4"/>
        <w:rPr>
          <w:lang w:val="pl-PL"/>
        </w:rPr>
      </w:pPr>
      <w:r w:rsidRPr="00363249">
        <w:rPr>
          <w:lang w:val="pl-PL" w:eastAsia="x-none"/>
        </w:rPr>
        <w:t>nastąpi zmiana formy lub struktury prawnej Spółki;</w:t>
      </w:r>
    </w:p>
    <w:p w:rsidR="00E72412" w:rsidRPr="00363249" w:rsidRDefault="00777ABF" w:rsidP="009B4986">
      <w:pPr>
        <w:pStyle w:val="Level4"/>
        <w:rPr>
          <w:lang w:val="pl-PL"/>
        </w:rPr>
      </w:pPr>
      <w:r w:rsidRPr="00363249">
        <w:rPr>
          <w:lang w:val="pl-PL" w:eastAsia="x-none"/>
        </w:rPr>
        <w:t>Miasto Szczecin i Województwo</w:t>
      </w:r>
      <w:r w:rsidR="009B4986" w:rsidRPr="00363249">
        <w:rPr>
          <w:w w:val="0"/>
          <w:lang w:val="pl-PL" w:eastAsia="x-none"/>
        </w:rPr>
        <w:t xml:space="preserve"> przestaną być właścicielami posiadającymi łącznie co najmniej </w:t>
      </w:r>
      <w:r w:rsidRPr="00363249">
        <w:rPr>
          <w:w w:val="0"/>
          <w:lang w:val="pl-PL" w:eastAsia="x-none"/>
        </w:rPr>
        <w:t>[***]</w:t>
      </w:r>
      <w:r w:rsidR="009B4986" w:rsidRPr="00363249">
        <w:rPr>
          <w:w w:val="0"/>
          <w:lang w:val="pl-PL" w:eastAsia="x-none"/>
        </w:rPr>
        <w:t xml:space="preserve">% </w:t>
      </w:r>
      <w:r w:rsidRPr="00363249">
        <w:rPr>
          <w:w w:val="0"/>
          <w:lang w:val="pl-PL" w:eastAsia="x-none"/>
        </w:rPr>
        <w:t>Udziałów</w:t>
      </w:r>
      <w:r w:rsidR="009B4986" w:rsidRPr="00363249">
        <w:rPr>
          <w:w w:val="0"/>
          <w:lang w:val="pl-PL" w:eastAsia="x-none"/>
        </w:rPr>
        <w:t xml:space="preserve"> (lub Nowych </w:t>
      </w:r>
      <w:r w:rsidRPr="00363249">
        <w:rPr>
          <w:w w:val="0"/>
          <w:lang w:val="pl-PL" w:eastAsia="x-none"/>
        </w:rPr>
        <w:t>Udziałów</w:t>
      </w:r>
      <w:r w:rsidR="009B4986" w:rsidRPr="00363249">
        <w:rPr>
          <w:w w:val="0"/>
          <w:lang w:val="pl-PL" w:eastAsia="x-none"/>
        </w:rPr>
        <w:t>) w kapitale zakładowym Spółki;</w:t>
      </w:r>
    </w:p>
    <w:p w:rsidR="00E72412" w:rsidRPr="00363249" w:rsidRDefault="009B4986" w:rsidP="009B4986">
      <w:pPr>
        <w:pStyle w:val="Level4"/>
        <w:rPr>
          <w:w w:val="0"/>
          <w:lang w:val="pl-PL"/>
        </w:rPr>
      </w:pPr>
      <w:r w:rsidRPr="00363249">
        <w:rPr>
          <w:lang w:val="pl-PL" w:eastAsia="x-none"/>
        </w:rPr>
        <w:t>Udziałowiec Wspierający nie wykona lub nienależycie wykona jakiekolwiek zobowiązanie wynikające z Umowy Wsparcia, w szczególności nie dokona wsparcia finansowego Spółki (w tym poprzez obejmowanie w zamian za Wkład Pieniężny Nowych Udziałów), na warunkach, w kwotach i terminach określonych w Umowie Wsparcia;</w:t>
      </w:r>
    </w:p>
    <w:p w:rsidR="00E72412" w:rsidRPr="00363249" w:rsidRDefault="009B4986" w:rsidP="009B4986">
      <w:pPr>
        <w:pStyle w:val="Level4"/>
        <w:rPr>
          <w:lang w:val="pl-PL"/>
        </w:rPr>
      </w:pPr>
      <w:r w:rsidRPr="00363249">
        <w:rPr>
          <w:w w:val="0"/>
          <w:lang w:val="pl-PL" w:eastAsia="x-none"/>
        </w:rPr>
        <w:t>jakiekolwiek wsparcie finansowe w formie Wkładu Pieniężnego na pokrycie Nowych Udziałów, udzielone na podstawie niniejszej Umowy, nie zostanie przekazane przez Udziałowca Wspierającego na Rachunek Podwyższenia Kapitału Zakładowego,</w:t>
      </w:r>
    </w:p>
    <w:p w:rsidR="00331C52" w:rsidRPr="00363249" w:rsidRDefault="00D4723E" w:rsidP="00331C52">
      <w:pPr>
        <w:pStyle w:val="Body2"/>
        <w:rPr>
          <w:lang w:val="pl-PL"/>
        </w:rPr>
      </w:pPr>
      <w:bookmarkStart w:id="60" w:name="_DV_M102"/>
      <w:bookmarkEnd w:id="60"/>
      <w:r w:rsidRPr="00363249">
        <w:rPr>
          <w:lang w:val="pl-PL"/>
        </w:rPr>
        <w:t>wówczas zobowiązanie Udziałowca Wspierającego do objęcia Nowych Udziałów w podwyższonym kapitale zakładowym Spółki i pokrycia ich Wkładem Pieniężnym (</w:t>
      </w:r>
      <w:bookmarkStart w:id="61" w:name="_DV_M103"/>
      <w:bookmarkEnd w:id="61"/>
      <w:r w:rsidRPr="00363249">
        <w:rPr>
          <w:lang w:val="pl-PL"/>
        </w:rPr>
        <w:t xml:space="preserve">pomniejszonym o już dokonaną płatność z tytułu zarejestrowanego podwyższenia kapitału zakładowego w drodze utworzenia Nowych Udziałów, z którego Wkład Pieniężny został wpłacony na Rachunek Podwyższenia Kapitału </w:t>
      </w:r>
      <w:r w:rsidR="00006BA2" w:rsidRPr="00363249">
        <w:rPr>
          <w:lang w:val="pl-PL"/>
        </w:rPr>
        <w:t xml:space="preserve">Zakładowego </w:t>
      </w:r>
      <w:r w:rsidRPr="00363249">
        <w:rPr>
          <w:lang w:val="pl-PL"/>
        </w:rPr>
        <w:t>zgodnie z Punktem 3 Umowy</w:t>
      </w:r>
      <w:r w:rsidRPr="00363249">
        <w:rPr>
          <w:color w:val="000000"/>
          <w:sz w:val="20"/>
          <w:lang w:val="pl-PL"/>
        </w:rPr>
        <w:t>)</w:t>
      </w:r>
      <w:smartTag w:uri="urn:schemas-microsoft-com:office:smarttags" w:element="PersonName">
        <w:r w:rsidRPr="00363249">
          <w:rPr>
            <w:color w:val="000000"/>
            <w:sz w:val="20"/>
            <w:lang w:val="pl-PL"/>
          </w:rPr>
          <w:t>,</w:t>
        </w:r>
      </w:smartTag>
      <w:r w:rsidRPr="00363249">
        <w:rPr>
          <w:color w:val="000000"/>
          <w:sz w:val="20"/>
          <w:lang w:val="pl-PL"/>
        </w:rPr>
        <w:t xml:space="preserve"> </w:t>
      </w:r>
      <w:bookmarkStart w:id="62" w:name="_DV_C38"/>
      <w:r w:rsidRPr="00363249">
        <w:rPr>
          <w:rStyle w:val="DeltaViewInsertion0"/>
          <w:color w:val="auto"/>
          <w:szCs w:val="21"/>
          <w:u w:val="none"/>
          <w:lang w:val="pl-PL"/>
        </w:rPr>
        <w:t xml:space="preserve">zgodnie z Harmonogramem </w:t>
      </w:r>
      <w:bookmarkStart w:id="63" w:name="_DV_M104"/>
      <w:bookmarkEnd w:id="62"/>
      <w:bookmarkEnd w:id="63"/>
      <w:r w:rsidRPr="00363249">
        <w:rPr>
          <w:lang w:val="pl-PL"/>
        </w:rPr>
        <w:t xml:space="preserve">staje się natychmiast wymagalne i zostanie wykonane </w:t>
      </w:r>
      <w:r w:rsidR="008A1590" w:rsidRPr="00363249">
        <w:rPr>
          <w:lang w:val="pl-PL"/>
        </w:rPr>
        <w:t xml:space="preserve">niezwłocznie, nie później jednak </w:t>
      </w:r>
      <w:bookmarkStart w:id="64" w:name="_DV_M105"/>
      <w:bookmarkStart w:id="65" w:name="_DV_M106"/>
      <w:bookmarkStart w:id="66" w:name="_DV_M107"/>
      <w:bookmarkStart w:id="67" w:name="_DV_M108"/>
      <w:bookmarkEnd w:id="64"/>
      <w:bookmarkEnd w:id="65"/>
      <w:bookmarkEnd w:id="66"/>
      <w:bookmarkEnd w:id="67"/>
      <w:r w:rsidR="008A1590" w:rsidRPr="00363249">
        <w:rPr>
          <w:lang w:val="pl-PL"/>
        </w:rPr>
        <w:t xml:space="preserve">niż </w:t>
      </w:r>
      <w:r w:rsidR="00E72412" w:rsidRPr="00363249">
        <w:rPr>
          <w:lang w:val="pl-PL" w:eastAsia="x-none"/>
        </w:rPr>
        <w:t>do dnia 31 marca roku budżetowego po roku</w:t>
      </w:r>
      <w:smartTag w:uri="urn:schemas-microsoft-com:office:smarttags" w:element="PersonName">
        <w:r w:rsidR="00E72412" w:rsidRPr="00363249">
          <w:rPr>
            <w:lang w:val="pl-PL" w:eastAsia="x-none"/>
          </w:rPr>
          <w:t>,</w:t>
        </w:r>
      </w:smartTag>
      <w:r w:rsidR="00E72412" w:rsidRPr="00363249">
        <w:rPr>
          <w:lang w:val="pl-PL" w:eastAsia="x-none"/>
        </w:rPr>
        <w:t xml:space="preserve"> w którym wystąpi Przypadek Naruszenia</w:t>
      </w:r>
      <w:r w:rsidRPr="00363249">
        <w:rPr>
          <w:lang w:val="pl-PL"/>
        </w:rPr>
        <w:t xml:space="preserve">, o czym </w:t>
      </w:r>
      <w:r w:rsidR="00006BA2" w:rsidRPr="00363249">
        <w:rPr>
          <w:lang w:val="pl-PL"/>
        </w:rPr>
        <w:t>Bank</w:t>
      </w:r>
      <w:r w:rsidRPr="00363249">
        <w:rPr>
          <w:lang w:val="pl-PL"/>
        </w:rPr>
        <w:t xml:space="preserve"> poinformuje Udziałowca Wspierającego.</w:t>
      </w:r>
      <w:r w:rsidR="00331C52" w:rsidRPr="00363249">
        <w:rPr>
          <w:lang w:val="pl-PL"/>
        </w:rPr>
        <w:t xml:space="preserve"> Kwota Wkładu Pieniężnego, do którego wniesienia zobowiązani będą Udziałowcy Wspierający zgodnie z postanowieniami niniejszego Punktu nie przekroczy kwot wsparcia określonych w Punkcie 2.1 </w:t>
      </w:r>
      <w:r w:rsidR="008A1590" w:rsidRPr="00363249">
        <w:rPr>
          <w:lang w:val="pl-PL"/>
        </w:rPr>
        <w:t xml:space="preserve">(b) </w:t>
      </w:r>
      <w:r w:rsidR="00331C52" w:rsidRPr="00363249">
        <w:rPr>
          <w:lang w:val="pl-PL"/>
        </w:rPr>
        <w:t xml:space="preserve">powyżej, pomniejszonych o już </w:t>
      </w:r>
      <w:r w:rsidR="007459C0">
        <w:rPr>
          <w:lang w:val="pl-PL"/>
        </w:rPr>
        <w:t>dokonaną płatność Wkładu Pienięż</w:t>
      </w:r>
      <w:r w:rsidR="00331C52" w:rsidRPr="00363249">
        <w:rPr>
          <w:lang w:val="pl-PL"/>
        </w:rPr>
        <w:t>nego z tytułu zarejestrowanego podwyższenia kapitału zakładowego w dr</w:t>
      </w:r>
      <w:r w:rsidR="00363249">
        <w:rPr>
          <w:lang w:val="pl-PL"/>
        </w:rPr>
        <w:t xml:space="preserve">odze utworzenia Nowych Udziałów, pod warunkiem podjęcia stosownych uchwał przez (odpowiednio) Radę Miasta Szczecin oraz Sejmik Województwa Zachodniopomorskiego. </w:t>
      </w:r>
      <w:r w:rsidR="00363249" w:rsidRPr="00D120C6">
        <w:rPr>
          <w:lang w:val="pl-PL"/>
        </w:rPr>
        <w:t xml:space="preserve">Organy wykonawcze (odpowiednio) Miasta </w:t>
      </w:r>
      <w:r w:rsidR="00363249">
        <w:rPr>
          <w:lang w:val="pl-PL"/>
        </w:rPr>
        <w:t xml:space="preserve">Szczecin </w:t>
      </w:r>
      <w:r w:rsidR="00363249" w:rsidRPr="00D120C6">
        <w:rPr>
          <w:lang w:val="pl-PL"/>
        </w:rPr>
        <w:t xml:space="preserve">i </w:t>
      </w:r>
      <w:r w:rsidR="00363249" w:rsidRPr="00D120C6">
        <w:rPr>
          <w:lang w:val="pl-PL"/>
        </w:rPr>
        <w:lastRenderedPageBreak/>
        <w:t xml:space="preserve">Województwa podejmą w tym zakresie </w:t>
      </w:r>
      <w:r w:rsidR="00363249">
        <w:rPr>
          <w:lang w:val="pl-PL"/>
        </w:rPr>
        <w:t xml:space="preserve">z należytą starannością </w:t>
      </w:r>
      <w:r w:rsidR="00363249" w:rsidRPr="00D120C6">
        <w:rPr>
          <w:lang w:val="pl-PL"/>
        </w:rPr>
        <w:t xml:space="preserve">wszelkie działania zmierzające do </w:t>
      </w:r>
      <w:r w:rsidR="00363249">
        <w:rPr>
          <w:lang w:val="pl-PL"/>
        </w:rPr>
        <w:t xml:space="preserve">podjęcia stosownych uchwał </w:t>
      </w:r>
      <w:r w:rsidR="00363249" w:rsidRPr="00D120C6">
        <w:rPr>
          <w:lang w:val="pl-PL"/>
        </w:rPr>
        <w:t>przez (odpowiednio) sejmik Województwa lub Radę Miast</w:t>
      </w:r>
      <w:r w:rsidR="00363249" w:rsidRPr="00363249">
        <w:rPr>
          <w:lang w:val="pl-PL"/>
        </w:rPr>
        <w:t>a.</w:t>
      </w:r>
    </w:p>
    <w:p w:rsidR="00D4723E" w:rsidRPr="00363249" w:rsidRDefault="00D4723E" w:rsidP="00D4723E">
      <w:pPr>
        <w:pStyle w:val="Level2"/>
        <w:numPr>
          <w:ilvl w:val="1"/>
          <w:numId w:val="17"/>
        </w:numPr>
        <w:autoSpaceDE/>
        <w:autoSpaceDN/>
        <w:adjustRightInd/>
        <w:rPr>
          <w:lang w:val="pl-PL"/>
        </w:rPr>
      </w:pPr>
      <w:bookmarkStart w:id="68" w:name="_DV_M109"/>
      <w:bookmarkEnd w:id="68"/>
      <w:r w:rsidRPr="00363249">
        <w:rPr>
          <w:lang w:val="pl-PL"/>
        </w:rPr>
        <w:t xml:space="preserve">Każdy Udziałowiec zobowiązuje się </w:t>
      </w:r>
      <w:r w:rsidR="00363249">
        <w:rPr>
          <w:lang w:val="pl-PL"/>
        </w:rPr>
        <w:t xml:space="preserve">wobec Banku i Spółki </w:t>
      </w:r>
      <w:r w:rsidRPr="00363249">
        <w:rPr>
          <w:lang w:val="pl-PL"/>
        </w:rPr>
        <w:t xml:space="preserve">zapewnić, że zostanie przeprowadzona procedura Podwyższenia Kapitału Zakładowego i zostaną objęte przez Udziałowca Wspierającego Nowe Udziały w kapitale zakładowym Spółki, w szczególności każdy Udziałowiec zobowiązuje się głosować za uchwałą umożliwiającą innym Udziałowcom objęcie Nowych Udziałów w podwyższonym kapitale zakładowym Spółki i pokrycie go Wkładem Pieniężnym z pominięciem przysługującego Udziałowcowi prawa pierwszeństwa, z tym zastrzeżeniem, że powyższe zobowiązania nie wpływają na zakres i wysokość zobowiązania Udziałowca Wspierającego do Podwyższenia Kapitału Zakładowego. </w:t>
      </w:r>
    </w:p>
    <w:p w:rsidR="00D4723E" w:rsidRPr="00363249" w:rsidRDefault="00D4723E" w:rsidP="00D4723E">
      <w:pPr>
        <w:pStyle w:val="Level2"/>
        <w:numPr>
          <w:ilvl w:val="1"/>
          <w:numId w:val="17"/>
        </w:numPr>
        <w:autoSpaceDE/>
        <w:autoSpaceDN/>
        <w:adjustRightInd/>
        <w:rPr>
          <w:lang w:val="pl-PL"/>
        </w:rPr>
      </w:pPr>
      <w:r w:rsidRPr="00363249">
        <w:rPr>
          <w:lang w:val="pl-PL"/>
        </w:rPr>
        <w:t>Każdy Udziałowiec dołoży najwyższej staranności oraz dokona wszelkich wymaganych czynności faktycznych i prawnych celem prawomocnego zarejestrowania przez sąd rejestrowy podwyższenia kapitału zakładowego w drodze utworzenia Nowych Udziałów. W przypadku braku prawomocnego zarejestrowania we właściwym sądzie rejestrowym dla Spółki podwyższenia kapitału zakładowego w drodze utworzenia Nowych Udziałów w zamian za Wkład Pieniężny, przed odnośnym Dniem Płatności, każdy Udziałowiec zobowiązuje się, że nie podejmie żadnych działań i zapobiegnie zdarzeniom</w:t>
      </w:r>
      <w:smartTag w:uri="urn:schemas-microsoft-com:office:smarttags" w:element="PersonName">
        <w:r w:rsidRPr="00363249">
          <w:rPr>
            <w:lang w:val="pl-PL"/>
          </w:rPr>
          <w:t>,</w:t>
        </w:r>
      </w:smartTag>
      <w:r w:rsidRPr="00363249">
        <w:rPr>
          <w:lang w:val="pl-PL"/>
        </w:rPr>
        <w:t xml:space="preserve"> w wyniku których nastąpiłby zwrot Wkładu Pieniężnego Udziałowcowi, w szczególności żaden Udziałowiec nie będzie żądał zwrotu Wkładu Pieniężnego od Spółki</w:t>
      </w:r>
      <w:bookmarkStart w:id="69" w:name="_DV_C40"/>
      <w:r w:rsidRPr="00363249">
        <w:rPr>
          <w:lang w:val="pl-PL"/>
        </w:rPr>
        <w:t>.</w:t>
      </w:r>
      <w:bookmarkEnd w:id="69"/>
    </w:p>
    <w:p w:rsidR="00112ECC" w:rsidRPr="00363249" w:rsidRDefault="005F474C" w:rsidP="00112ECC">
      <w:pPr>
        <w:pStyle w:val="Level2"/>
        <w:numPr>
          <w:ilvl w:val="1"/>
          <w:numId w:val="17"/>
        </w:numPr>
        <w:autoSpaceDE/>
        <w:autoSpaceDN/>
        <w:adjustRightInd/>
        <w:rPr>
          <w:color w:val="000000"/>
          <w:lang w:val="pl-PL"/>
        </w:rPr>
      </w:pPr>
      <w:bookmarkStart w:id="70" w:name="_DV_C42"/>
      <w:r w:rsidRPr="00363249">
        <w:rPr>
          <w:color w:val="000000"/>
          <w:lang w:val="pl-PL"/>
        </w:rPr>
        <w:t xml:space="preserve">Udziałowcy Wspierający (łącznie), za zgodą Spółki </w:t>
      </w:r>
      <w:r w:rsidR="008A1590" w:rsidRPr="00363249">
        <w:rPr>
          <w:color w:val="000000"/>
          <w:lang w:val="pl-PL"/>
        </w:rPr>
        <w:t xml:space="preserve">i Banku </w:t>
      </w:r>
      <w:r w:rsidRPr="00363249">
        <w:rPr>
          <w:color w:val="000000"/>
          <w:lang w:val="pl-PL"/>
        </w:rPr>
        <w:t>mogą, stosownie do treści art. 453 Kodeksu cywilnego, zwolnić się w danym roku kalendarzowym (poczynając od roku 2012) z wniesienia Wkładu Pieniężnego, jeżeli zapewnią, że Spółka uzyska rekompensatę w rozumieniu art. 183 ustawy z dnia 3 lipca 2002 roku Prawo Lotnicze (t. j. Dz. U. 2012 Nr 933) (</w:t>
      </w:r>
      <w:r w:rsidR="00244354">
        <w:rPr>
          <w:color w:val="000000"/>
          <w:lang w:val="pl-PL"/>
        </w:rPr>
        <w:t>„</w:t>
      </w:r>
      <w:r w:rsidRPr="00363249">
        <w:rPr>
          <w:b/>
          <w:color w:val="000000"/>
          <w:lang w:val="pl-PL"/>
        </w:rPr>
        <w:t>Rekompensata</w:t>
      </w:r>
      <w:r w:rsidR="00244354">
        <w:rPr>
          <w:color w:val="000000"/>
          <w:lang w:val="pl-PL"/>
        </w:rPr>
        <w:t>”</w:t>
      </w:r>
      <w:r w:rsidRPr="00363249">
        <w:rPr>
          <w:color w:val="000000"/>
          <w:lang w:val="pl-PL"/>
        </w:rPr>
        <w:t xml:space="preserve">) w wysokości nie niższej </w:t>
      </w:r>
      <w:r w:rsidRPr="00363249">
        <w:rPr>
          <w:lang w:val="pl-PL"/>
        </w:rPr>
        <w:t>niż wymagalna - zgodnie z Umową Kredytową - Kwota Spłaty przypadająca do zapłaty w najbliższym Dniu Płatności, pomniejszona o Kwotę Własną.</w:t>
      </w:r>
    </w:p>
    <w:p w:rsidR="005F474C" w:rsidRPr="00363249" w:rsidRDefault="00112ECC" w:rsidP="00112ECC">
      <w:pPr>
        <w:pStyle w:val="Body2"/>
        <w:rPr>
          <w:lang w:val="pl-PL"/>
        </w:rPr>
      </w:pPr>
      <w:r w:rsidRPr="00363249">
        <w:rPr>
          <w:lang w:val="pl-PL"/>
        </w:rPr>
        <w:t xml:space="preserve">Zobowiązanie każdego Udziałowca Wspierającego do wniesienia w danym roku kalendarzowym Wkładu Pieniężnego w zamian za objęcie Nowych Udziałów w podwyższonym kapitale zakładowym Spółki, w kwocie i terminie </w:t>
      </w:r>
      <w:r w:rsidRPr="00363249">
        <w:rPr>
          <w:rStyle w:val="DeltaViewInsertion0"/>
          <w:color w:val="auto"/>
          <w:szCs w:val="21"/>
          <w:u w:val="none"/>
          <w:lang w:val="pl-PL"/>
        </w:rPr>
        <w:t xml:space="preserve">określonym w Harmonogramie, </w:t>
      </w:r>
      <w:r w:rsidRPr="00363249">
        <w:rPr>
          <w:color w:val="000000"/>
          <w:lang w:val="pl-PL"/>
        </w:rPr>
        <w:t xml:space="preserve">wygaśnie </w:t>
      </w:r>
      <w:r w:rsidR="008A1590" w:rsidRPr="00363249">
        <w:rPr>
          <w:color w:val="000000"/>
          <w:lang w:val="pl-PL"/>
        </w:rPr>
        <w:t xml:space="preserve">dla odnośnego Wkładu Pieniężnego </w:t>
      </w:r>
      <w:r w:rsidRPr="00363249">
        <w:rPr>
          <w:color w:val="000000"/>
          <w:lang w:val="pl-PL"/>
        </w:rPr>
        <w:t xml:space="preserve">z chwilą łącznego spełnienia następujących warunków: </w:t>
      </w:r>
    </w:p>
    <w:p w:rsidR="005F474C" w:rsidRPr="00363249" w:rsidRDefault="00112ECC" w:rsidP="005F474C">
      <w:pPr>
        <w:pStyle w:val="Level4"/>
        <w:numPr>
          <w:ilvl w:val="3"/>
          <w:numId w:val="17"/>
        </w:numPr>
        <w:rPr>
          <w:lang w:val="pl-PL"/>
        </w:rPr>
      </w:pPr>
      <w:r w:rsidRPr="00363249">
        <w:rPr>
          <w:kern w:val="0"/>
          <w:sz w:val="20"/>
          <w:lang w:val="pl-PL"/>
        </w:rPr>
        <w:t xml:space="preserve">zostanie zawarta umowa pomiędzy Prezesem Urzędu Lotnictwa Cywilnego i Udziałowcami Wspierającymi w </w:t>
      </w:r>
      <w:proofErr w:type="spellStart"/>
      <w:r w:rsidRPr="00363249">
        <w:rPr>
          <w:kern w:val="0"/>
          <w:sz w:val="20"/>
          <w:lang w:val="pl-PL"/>
        </w:rPr>
        <w:t>przedmocie</w:t>
      </w:r>
      <w:proofErr w:type="spellEnd"/>
      <w:r w:rsidRPr="00363249">
        <w:rPr>
          <w:kern w:val="0"/>
          <w:sz w:val="20"/>
          <w:lang w:val="pl-PL"/>
        </w:rPr>
        <w:t xml:space="preserve"> zasad współfinansowania Spółki jako zarządzającego lotniskiem użytku publicznego w związku z wykonywaniem przez niego obowiązku użyteczności publicznej;</w:t>
      </w:r>
    </w:p>
    <w:p w:rsidR="00112ECC" w:rsidRPr="00363249" w:rsidRDefault="008A1590" w:rsidP="00112ECC">
      <w:pPr>
        <w:pStyle w:val="Level4"/>
        <w:numPr>
          <w:ilvl w:val="3"/>
          <w:numId w:val="17"/>
        </w:numPr>
        <w:rPr>
          <w:lang w:val="pl-PL"/>
        </w:rPr>
      </w:pPr>
      <w:r w:rsidRPr="00363249">
        <w:rPr>
          <w:lang w:val="pl-PL"/>
        </w:rPr>
        <w:t>Udziałowcy Ws</w:t>
      </w:r>
      <w:r w:rsidR="00112ECC" w:rsidRPr="00363249">
        <w:rPr>
          <w:lang w:val="pl-PL"/>
        </w:rPr>
        <w:t>pierający złożą wniosek do</w:t>
      </w:r>
      <w:r w:rsidRPr="00363249">
        <w:rPr>
          <w:lang w:val="pl-PL"/>
        </w:rPr>
        <w:t xml:space="preserve"> Prezesa Urzę</w:t>
      </w:r>
      <w:r w:rsidR="00112ECC" w:rsidRPr="00363249">
        <w:rPr>
          <w:lang w:val="pl-PL"/>
        </w:rPr>
        <w:t>du Lotnictwa Cywilnego, zawierający propozycję rekompensaty Spółce jako zarządzającemu lotniskiem nadwyżki kosztów nad przychodami lub przyznania innych świadczeń;</w:t>
      </w:r>
    </w:p>
    <w:p w:rsidR="005F474C" w:rsidRPr="00363249" w:rsidRDefault="00112ECC" w:rsidP="005F474C">
      <w:pPr>
        <w:pStyle w:val="Level4"/>
        <w:numPr>
          <w:ilvl w:val="3"/>
          <w:numId w:val="17"/>
        </w:numPr>
        <w:rPr>
          <w:kern w:val="0"/>
          <w:sz w:val="20"/>
          <w:lang w:val="pl-PL"/>
        </w:rPr>
      </w:pPr>
      <w:r w:rsidRPr="00363249">
        <w:rPr>
          <w:lang w:val="pl-PL"/>
        </w:rPr>
        <w:t xml:space="preserve">Prezes Urzędu Lotnictwa Cywilnego zawrze ze Spółką </w:t>
      </w:r>
      <w:r w:rsidRPr="00363249">
        <w:rPr>
          <w:kern w:val="0"/>
          <w:sz w:val="20"/>
          <w:lang w:val="pl-PL"/>
        </w:rPr>
        <w:t>umowę w zakresie wykonywania przez Spółkę obowiązku użyteczności publicznej, zapewniającego funkcjonowanie lotniska o stosunkowo niedużym ruchu lotniczym, lecz ważnym dla miasta lub regionu, z zachowaniem określonych wymagań w zakresie regularności i ciągłości ruchu lotniczego na tym lotnisku;</w:t>
      </w:r>
    </w:p>
    <w:p w:rsidR="00112ECC" w:rsidRPr="00363249" w:rsidRDefault="00112ECC" w:rsidP="00112ECC">
      <w:pPr>
        <w:pStyle w:val="Level4"/>
        <w:rPr>
          <w:lang w:val="pl-PL"/>
        </w:rPr>
      </w:pPr>
      <w:r w:rsidRPr="00363249">
        <w:rPr>
          <w:lang w:val="pl-PL"/>
        </w:rPr>
        <w:lastRenderedPageBreak/>
        <w:t xml:space="preserve">Prezes Urzędu Lotnictwa Cywilnego dokona na rzecz Spółki wpłaty Rekompensaty </w:t>
      </w:r>
      <w:r w:rsidRPr="00363249">
        <w:rPr>
          <w:color w:val="000000"/>
          <w:lang w:val="pl-PL"/>
        </w:rPr>
        <w:t xml:space="preserve">w wysokości nie niższej </w:t>
      </w:r>
      <w:r w:rsidRPr="00363249">
        <w:rPr>
          <w:lang w:val="pl-PL"/>
        </w:rPr>
        <w:t>niż wymagalna - zgodnie z Umową Kredytową - Kwota Spłaty przypadająca do zapłaty w najbliższym Dniu Płatności, pomniejszona o Kwotę Własną.</w:t>
      </w:r>
    </w:p>
    <w:p w:rsidR="00D4723E" w:rsidRPr="00244354" w:rsidRDefault="00D4723E" w:rsidP="00D4723E">
      <w:pPr>
        <w:pStyle w:val="Level2"/>
        <w:numPr>
          <w:ilvl w:val="1"/>
          <w:numId w:val="17"/>
        </w:numPr>
        <w:autoSpaceDE/>
        <w:autoSpaceDN/>
        <w:adjustRightInd/>
        <w:rPr>
          <w:lang w:val="pl-PL"/>
        </w:rPr>
      </w:pPr>
      <w:bookmarkStart w:id="71" w:name="_DV_M88"/>
      <w:bookmarkStart w:id="72" w:name="_DV_M89"/>
      <w:bookmarkStart w:id="73" w:name="_DV_M110"/>
      <w:bookmarkEnd w:id="70"/>
      <w:bookmarkEnd w:id="71"/>
      <w:bookmarkEnd w:id="72"/>
      <w:bookmarkEnd w:id="73"/>
      <w:r w:rsidRPr="00363249">
        <w:rPr>
          <w:lang w:val="pl-PL"/>
        </w:rPr>
        <w:t>Podwyższenie Kapitału Zakładowego przez Udziałowca Wspierającego następuje z chwilą łącznego spełnienia następujących warunków: (1) podjęcia uchwały przez nadzwyczajne zgromadzenie wspólników Spółki w sprawie Podwyższenia Kapitału Zakładowego</w:t>
      </w:r>
      <w:smartTag w:uri="urn:schemas-microsoft-com:office:smarttags" w:element="PersonName">
        <w:r w:rsidRPr="00363249">
          <w:rPr>
            <w:lang w:val="pl-PL"/>
          </w:rPr>
          <w:t>,</w:t>
        </w:r>
      </w:smartTag>
      <w:r w:rsidRPr="00363249">
        <w:rPr>
          <w:lang w:val="pl-PL"/>
        </w:rPr>
        <w:t xml:space="preserve"> (2) objęcia udziałów w Podwyższonym Kapitale Zakładowym przez Udziałowca Wspierającego, (3) dokonania przez Udziałowca Wspierającego wpłaty Wkładu Pieniężnego na Rachunek Podwyższenia Kapitału, oraz (4) </w:t>
      </w:r>
      <w:r w:rsidR="00363249">
        <w:rPr>
          <w:lang w:val="pl-PL"/>
        </w:rPr>
        <w:t>prawomocnej rejestracji przez</w:t>
      </w:r>
      <w:r w:rsidRPr="00363249">
        <w:rPr>
          <w:lang w:val="pl-PL"/>
        </w:rPr>
        <w:t xml:space="preserve"> </w:t>
      </w:r>
      <w:r w:rsidR="00363249">
        <w:rPr>
          <w:lang w:val="pl-PL"/>
        </w:rPr>
        <w:t>sąd rejestrowy właściwy</w:t>
      </w:r>
      <w:r w:rsidRPr="00363249">
        <w:rPr>
          <w:lang w:val="pl-PL"/>
        </w:rPr>
        <w:t xml:space="preserve"> dla siedziby Spółki </w:t>
      </w:r>
      <w:r w:rsidR="00363249">
        <w:rPr>
          <w:lang w:val="pl-PL"/>
        </w:rPr>
        <w:t xml:space="preserve">podwyższenia kapitału zakładowego na podstawie </w:t>
      </w:r>
      <w:r w:rsidRPr="00363249">
        <w:rPr>
          <w:lang w:val="pl-PL"/>
        </w:rPr>
        <w:t>wniosku (należycie wypełnionego, podpisanego i opłaconego) o rejestrację zmiany kapitału zakłado</w:t>
      </w:r>
      <w:r w:rsidRPr="00244354">
        <w:rPr>
          <w:lang w:val="pl-PL"/>
        </w:rPr>
        <w:t>wego Spółki, w postaci jego podwyższenia.</w:t>
      </w:r>
    </w:p>
    <w:p w:rsidR="00602737" w:rsidRPr="00244354" w:rsidRDefault="008C6139" w:rsidP="00602737">
      <w:pPr>
        <w:pStyle w:val="Level2"/>
        <w:numPr>
          <w:ilvl w:val="1"/>
          <w:numId w:val="17"/>
        </w:numPr>
        <w:tabs>
          <w:tab w:val="num" w:pos="735"/>
        </w:tabs>
        <w:autoSpaceDE/>
        <w:autoSpaceDN/>
        <w:adjustRightInd/>
        <w:rPr>
          <w:lang w:val="pl-PL" w:eastAsia="x-none"/>
        </w:rPr>
      </w:pPr>
      <w:r w:rsidRPr="00244354">
        <w:rPr>
          <w:lang w:val="pl-PL"/>
        </w:rPr>
        <w:t xml:space="preserve">PPPL jako wspólnik większościowy Spółki nieodwołalnie i bezwarunkowo zapewnia Bank, że </w:t>
      </w:r>
      <w:r w:rsidR="00244354" w:rsidRPr="00244354">
        <w:rPr>
          <w:lang w:val="pl-PL"/>
        </w:rPr>
        <w:t>wykona swoje zobowiązanie z Punktu 2.6 powyżej</w:t>
      </w:r>
      <w:r w:rsidRPr="00244354">
        <w:rPr>
          <w:lang w:val="pl-PL"/>
        </w:rPr>
        <w:t xml:space="preserve">. Na wypadek niewykonania przez PPPL </w:t>
      </w:r>
      <w:r w:rsidR="00244354" w:rsidRPr="00244354">
        <w:rPr>
          <w:lang w:val="pl-PL"/>
        </w:rPr>
        <w:t xml:space="preserve">powyższego </w:t>
      </w:r>
      <w:r w:rsidRPr="00244354">
        <w:rPr>
          <w:lang w:val="pl-PL"/>
        </w:rPr>
        <w:t>zobowiąza</w:t>
      </w:r>
      <w:r w:rsidR="00244354" w:rsidRPr="00244354">
        <w:rPr>
          <w:lang w:val="pl-PL"/>
        </w:rPr>
        <w:t>nia</w:t>
      </w:r>
      <w:r w:rsidRPr="00244354">
        <w:rPr>
          <w:lang w:val="pl-PL"/>
        </w:rPr>
        <w:t xml:space="preserve">, </w:t>
      </w:r>
      <w:r w:rsidR="00244354" w:rsidRPr="00244354">
        <w:rPr>
          <w:lang w:val="pl-PL"/>
        </w:rPr>
        <w:t xml:space="preserve">PPPL </w:t>
      </w:r>
      <w:r w:rsidRPr="00244354">
        <w:rPr>
          <w:lang w:val="pl-PL"/>
        </w:rPr>
        <w:t xml:space="preserve">oświadcza nieodwołalnie i bezwarunkowo, że na żądanie </w:t>
      </w:r>
      <w:r w:rsidR="00552A6D" w:rsidRPr="00244354">
        <w:rPr>
          <w:lang w:val="pl-PL"/>
        </w:rPr>
        <w:t>Banku</w:t>
      </w:r>
      <w:r w:rsidRPr="00244354">
        <w:rPr>
          <w:lang w:val="pl-PL"/>
        </w:rPr>
        <w:t xml:space="preserve"> naprawi poniesioną przez </w:t>
      </w:r>
      <w:r w:rsidR="00552A6D" w:rsidRPr="00244354">
        <w:rPr>
          <w:lang w:val="pl-PL"/>
        </w:rPr>
        <w:t>Bank</w:t>
      </w:r>
      <w:r w:rsidRPr="00244354">
        <w:rPr>
          <w:lang w:val="pl-PL"/>
        </w:rPr>
        <w:t xml:space="preserve"> szkodę, wynikającą z tego, że jakiekolwiek zobowiązanie </w:t>
      </w:r>
      <w:r w:rsidR="00244354" w:rsidRPr="00244354">
        <w:rPr>
          <w:lang w:val="pl-PL"/>
        </w:rPr>
        <w:t>PPPL</w:t>
      </w:r>
      <w:r w:rsidRPr="00244354">
        <w:rPr>
          <w:lang w:val="pl-PL"/>
        </w:rPr>
        <w:t xml:space="preserve"> jest lub stanie się niemożliwe do wyegzekwowania, nieważne, prawnie bezskuteczne lub zos</w:t>
      </w:r>
      <w:r w:rsidR="00AA2B42" w:rsidRPr="00244354">
        <w:rPr>
          <w:lang w:val="pl-PL"/>
        </w:rPr>
        <w:t xml:space="preserve">tanie niewykonane </w:t>
      </w:r>
      <w:r w:rsidR="00CA1C9B">
        <w:rPr>
          <w:lang w:val="pl-PL"/>
        </w:rPr>
        <w:t xml:space="preserve">lub nienależycie wykonane </w:t>
      </w:r>
      <w:r w:rsidR="00AA2B42" w:rsidRPr="00244354">
        <w:rPr>
          <w:lang w:val="pl-PL"/>
        </w:rPr>
        <w:t xml:space="preserve">przez </w:t>
      </w:r>
      <w:r w:rsidR="00244354" w:rsidRPr="00244354">
        <w:rPr>
          <w:lang w:val="pl-PL"/>
        </w:rPr>
        <w:t>PPPL</w:t>
      </w:r>
      <w:r w:rsidR="00AA2B42" w:rsidRPr="00244354">
        <w:rPr>
          <w:lang w:val="pl-PL"/>
        </w:rPr>
        <w:t>.</w:t>
      </w:r>
    </w:p>
    <w:p w:rsidR="00244354" w:rsidRPr="00244354" w:rsidRDefault="00AA2B42" w:rsidP="00244354">
      <w:pPr>
        <w:pStyle w:val="Level2"/>
        <w:rPr>
          <w:lang w:val="pl-PL"/>
        </w:rPr>
      </w:pPr>
      <w:r w:rsidRPr="00244354">
        <w:rPr>
          <w:lang w:val="pl-PL"/>
        </w:rPr>
        <w:t xml:space="preserve">Miasto Goleniów jako wspólnik Spółki nieodwołalnie i bezwarunkowo zapewnia Bank, </w:t>
      </w:r>
      <w:r w:rsidR="00244354" w:rsidRPr="00244354">
        <w:rPr>
          <w:lang w:val="pl-PL"/>
        </w:rPr>
        <w:t xml:space="preserve">że wykona swoje zobowiązanie z Punktu 2.6 powyżej. Na wypadek niewykonania przez Miasto Goleniów powyższego zobowiązania, Miasto Goleniów oświadcza nieodwołalnie i bezwarunkowo, że na żądanie Banku naprawi poniesioną przez Bank szkodę, wynikającą z tego, że jakiekolwiek zobowiązanie Miasta Goleniów jest lub stanie się niemożliwe do wyegzekwowania, nieważne, prawnie bezskuteczne lub zostanie niewykonane </w:t>
      </w:r>
      <w:r w:rsidR="00CA1C9B">
        <w:rPr>
          <w:lang w:val="pl-PL"/>
        </w:rPr>
        <w:t xml:space="preserve">lub nienależycie wykonane </w:t>
      </w:r>
      <w:r w:rsidR="00244354" w:rsidRPr="00244354">
        <w:rPr>
          <w:lang w:val="pl-PL"/>
        </w:rPr>
        <w:t>przez Miasto Goleniów.</w:t>
      </w:r>
    </w:p>
    <w:p w:rsidR="000468FF" w:rsidRPr="00006BA2" w:rsidRDefault="00006BA2" w:rsidP="008754CF">
      <w:pPr>
        <w:pStyle w:val="Level1"/>
        <w:keepNext/>
        <w:numPr>
          <w:ilvl w:val="0"/>
          <w:numId w:val="17"/>
        </w:numPr>
        <w:rPr>
          <w:color w:val="000000"/>
          <w:szCs w:val="21"/>
          <w:lang w:val="pl-PL"/>
        </w:rPr>
      </w:pPr>
      <w:bookmarkStart w:id="74" w:name="_DV_M135"/>
      <w:bookmarkEnd w:id="74"/>
      <w:r w:rsidRPr="00006BA2">
        <w:rPr>
          <w:rStyle w:val="Heading1Text"/>
          <w:color w:val="000000"/>
          <w:szCs w:val="21"/>
          <w:lang w:val="pl-PL"/>
        </w:rPr>
        <w:t>Wpłata</w:t>
      </w:r>
      <w:r w:rsidR="000468FF" w:rsidRPr="00006BA2">
        <w:rPr>
          <w:rStyle w:val="Heading1Text"/>
          <w:color w:val="000000"/>
          <w:szCs w:val="21"/>
          <w:lang w:val="pl-PL"/>
        </w:rPr>
        <w:t xml:space="preserve"> Wkładu Pieniężnego </w:t>
      </w:r>
    </w:p>
    <w:p w:rsidR="00006BA2" w:rsidRPr="007926C5" w:rsidRDefault="00006BA2" w:rsidP="00006BA2">
      <w:pPr>
        <w:pStyle w:val="Level2"/>
        <w:numPr>
          <w:ilvl w:val="1"/>
          <w:numId w:val="17"/>
        </w:numPr>
        <w:autoSpaceDE/>
        <w:autoSpaceDN/>
        <w:adjustRightInd/>
        <w:rPr>
          <w:lang w:val="pl-PL"/>
        </w:rPr>
      </w:pPr>
      <w:bookmarkStart w:id="75" w:name="_DV_M136"/>
      <w:bookmarkEnd w:id="75"/>
      <w:r w:rsidRPr="00006BA2">
        <w:rPr>
          <w:lang w:val="pl-PL"/>
        </w:rPr>
        <w:t>Strony ustalają</w:t>
      </w:r>
      <w:smartTag w:uri="urn:schemas-microsoft-com:office:smarttags" w:element="PersonName">
        <w:r w:rsidRPr="00006BA2">
          <w:rPr>
            <w:lang w:val="pl-PL"/>
          </w:rPr>
          <w:t>,</w:t>
        </w:r>
      </w:smartTag>
      <w:r w:rsidRPr="00006BA2">
        <w:rPr>
          <w:lang w:val="pl-PL"/>
        </w:rPr>
        <w:t xml:space="preserve"> że kwoty Wkładu Pieniężnego przekazywane do Spółki zgodnie z Punktem 2 w wykonaniu niniejszej U</w:t>
      </w:r>
      <w:r w:rsidRPr="007926C5">
        <w:rPr>
          <w:lang w:val="pl-PL"/>
        </w:rPr>
        <w:t xml:space="preserve">mowy będą wpłacane wyłącznie na Rachunek Podwyższenia Kapitału Zakładowego prowadzony przez Bank. </w:t>
      </w:r>
      <w:bookmarkStart w:id="76" w:name="_DV_M113"/>
      <w:bookmarkStart w:id="77" w:name="_DV_M114"/>
      <w:bookmarkEnd w:id="76"/>
      <w:bookmarkEnd w:id="77"/>
    </w:p>
    <w:p w:rsidR="000468FF" w:rsidRPr="007926C5" w:rsidRDefault="000468FF" w:rsidP="008754CF">
      <w:pPr>
        <w:pStyle w:val="Level2"/>
        <w:numPr>
          <w:ilvl w:val="1"/>
          <w:numId w:val="17"/>
        </w:numPr>
        <w:rPr>
          <w:color w:val="000000"/>
          <w:szCs w:val="21"/>
          <w:lang w:val="pl-PL"/>
        </w:rPr>
      </w:pPr>
      <w:r w:rsidRPr="007926C5">
        <w:rPr>
          <w:color w:val="000000"/>
          <w:szCs w:val="21"/>
          <w:lang w:val="pl-PL"/>
        </w:rPr>
        <w:t xml:space="preserve">Strony ustalają, że kwoty przekazywane do Spółki zgodnie z Punktem 2 w wykonaniu niniejszej Umowy będą </w:t>
      </w:r>
      <w:r w:rsidRPr="007926C5">
        <w:rPr>
          <w:szCs w:val="21"/>
          <w:lang w:val="pl-PL"/>
        </w:rPr>
        <w:t xml:space="preserve">przeznaczane </w:t>
      </w:r>
      <w:r w:rsidR="007926C5" w:rsidRPr="007926C5">
        <w:rPr>
          <w:szCs w:val="21"/>
          <w:lang w:val="pl-PL"/>
        </w:rPr>
        <w:t>w</w:t>
      </w:r>
      <w:r w:rsidR="00C06191">
        <w:rPr>
          <w:szCs w:val="21"/>
          <w:lang w:val="pl-PL"/>
        </w:rPr>
        <w:t xml:space="preserve"> pie</w:t>
      </w:r>
      <w:r w:rsidR="007926C5" w:rsidRPr="007926C5">
        <w:rPr>
          <w:szCs w:val="21"/>
          <w:lang w:val="pl-PL"/>
        </w:rPr>
        <w:t>rwszej kolejności</w:t>
      </w:r>
      <w:r w:rsidR="00006BA2" w:rsidRPr="007926C5">
        <w:rPr>
          <w:szCs w:val="21"/>
          <w:lang w:val="pl-PL"/>
        </w:rPr>
        <w:t xml:space="preserve"> </w:t>
      </w:r>
      <w:r w:rsidRPr="007926C5">
        <w:rPr>
          <w:color w:val="000000"/>
          <w:szCs w:val="21"/>
          <w:lang w:val="pl-PL"/>
        </w:rPr>
        <w:t xml:space="preserve">na pokrycie płatności Kwot </w:t>
      </w:r>
      <w:r w:rsidR="00420FA4" w:rsidRPr="007926C5">
        <w:rPr>
          <w:color w:val="000000"/>
          <w:szCs w:val="21"/>
          <w:lang w:val="pl-PL"/>
        </w:rPr>
        <w:t>Spłaty</w:t>
      </w:r>
      <w:r w:rsidRPr="007926C5">
        <w:rPr>
          <w:color w:val="000000"/>
          <w:szCs w:val="21"/>
          <w:lang w:val="pl-PL"/>
        </w:rPr>
        <w:t xml:space="preserve"> z </w:t>
      </w:r>
      <w:r w:rsidR="0093711B" w:rsidRPr="007926C5">
        <w:rPr>
          <w:color w:val="000000"/>
          <w:szCs w:val="21"/>
          <w:lang w:val="pl-PL"/>
        </w:rPr>
        <w:t>Umowy Kredytu.</w:t>
      </w:r>
    </w:p>
    <w:p w:rsidR="000468FF" w:rsidRPr="007926C5" w:rsidRDefault="007926C5" w:rsidP="007926C5">
      <w:pPr>
        <w:pStyle w:val="Level2"/>
        <w:numPr>
          <w:ilvl w:val="1"/>
          <w:numId w:val="17"/>
        </w:numPr>
        <w:rPr>
          <w:szCs w:val="21"/>
          <w:lang w:val="pl-PL"/>
        </w:rPr>
      </w:pPr>
      <w:bookmarkStart w:id="78" w:name="_DV_M137"/>
      <w:bookmarkEnd w:id="78"/>
      <w:r w:rsidRPr="007926C5">
        <w:rPr>
          <w:szCs w:val="21"/>
          <w:lang w:val="pl-PL"/>
        </w:rPr>
        <w:t>Zasady wypłaty ś</w:t>
      </w:r>
      <w:r w:rsidRPr="007926C5">
        <w:rPr>
          <w:color w:val="000000"/>
          <w:lang w:val="pl-PL"/>
        </w:rPr>
        <w:t>rodków zgromadzonych</w:t>
      </w:r>
      <w:r w:rsidR="000468FF" w:rsidRPr="007926C5">
        <w:rPr>
          <w:color w:val="000000"/>
          <w:lang w:val="pl-PL"/>
        </w:rPr>
        <w:t xml:space="preserve"> na Rachunku </w:t>
      </w:r>
      <w:r w:rsidR="000468FF" w:rsidRPr="007926C5">
        <w:rPr>
          <w:lang w:val="pl-PL"/>
        </w:rPr>
        <w:t>Podwyższenia Kapitału Zakładowego</w:t>
      </w:r>
      <w:r w:rsidR="000468FF" w:rsidRPr="007926C5">
        <w:rPr>
          <w:color w:val="000000"/>
          <w:lang w:val="pl-PL"/>
        </w:rPr>
        <w:t xml:space="preserve"> </w:t>
      </w:r>
      <w:r w:rsidRPr="007926C5">
        <w:rPr>
          <w:color w:val="000000"/>
          <w:lang w:val="pl-PL"/>
        </w:rPr>
        <w:t>zostaną uregulowane w umowie dotyczącej Rachunku Podwyższenia Kapitału Zakładowego</w:t>
      </w:r>
      <w:r w:rsidR="00C06191">
        <w:rPr>
          <w:szCs w:val="21"/>
          <w:lang w:val="pl-PL"/>
        </w:rPr>
        <w:t>.</w:t>
      </w:r>
    </w:p>
    <w:p w:rsidR="0055713E" w:rsidRPr="007926C5" w:rsidRDefault="0055713E" w:rsidP="0055713E">
      <w:pPr>
        <w:pStyle w:val="Level2"/>
        <w:numPr>
          <w:ilvl w:val="1"/>
          <w:numId w:val="17"/>
        </w:numPr>
        <w:autoSpaceDE/>
        <w:autoSpaceDN/>
        <w:adjustRightInd/>
        <w:rPr>
          <w:lang w:val="pl-PL"/>
        </w:rPr>
      </w:pPr>
      <w:r w:rsidRPr="007926C5">
        <w:rPr>
          <w:lang w:val="pl-PL"/>
        </w:rPr>
        <w:t>Spółka zobowiązuje się, że w terminie określonym w Harmonogramie środki pi</w:t>
      </w:r>
      <w:r w:rsidR="007926C5" w:rsidRPr="007926C5">
        <w:rPr>
          <w:lang w:val="pl-PL"/>
        </w:rPr>
        <w:t>eniężne zgromadzone na Rachunku</w:t>
      </w:r>
      <w:r w:rsidRPr="007926C5">
        <w:rPr>
          <w:lang w:val="pl-PL"/>
        </w:rPr>
        <w:t xml:space="preserve"> Obsługi Spłaty Kredytu będą co najmniej równe Kwocie Spłaty należnej w najbliższym Dniu Płatności.</w:t>
      </w:r>
    </w:p>
    <w:p w:rsidR="0055713E" w:rsidRPr="00244354" w:rsidRDefault="00244354" w:rsidP="0055713E">
      <w:pPr>
        <w:pStyle w:val="Level1"/>
        <w:numPr>
          <w:ilvl w:val="0"/>
          <w:numId w:val="17"/>
        </w:numPr>
        <w:autoSpaceDE/>
        <w:autoSpaceDN/>
        <w:adjustRightInd/>
      </w:pPr>
      <w:bookmarkStart w:id="79" w:name="_DV_M138"/>
      <w:bookmarkStart w:id="80" w:name="_DV_M143"/>
      <w:bookmarkStart w:id="81" w:name="_DV_M146"/>
      <w:bookmarkEnd w:id="79"/>
      <w:bookmarkEnd w:id="80"/>
      <w:bookmarkEnd w:id="81"/>
      <w:proofErr w:type="spellStart"/>
      <w:r w:rsidRPr="00244354">
        <w:rPr>
          <w:rStyle w:val="DeltaViewInsertion0"/>
          <w:b/>
          <w:smallCaps/>
          <w:color w:val="auto"/>
          <w:szCs w:val="21"/>
          <w:u w:val="none"/>
        </w:rPr>
        <w:t>Odpowiedzialność</w:t>
      </w:r>
      <w:proofErr w:type="spellEnd"/>
      <w:r w:rsidRPr="00244354">
        <w:rPr>
          <w:rStyle w:val="DeltaViewInsertion0"/>
          <w:b/>
          <w:smallCaps/>
          <w:color w:val="auto"/>
          <w:szCs w:val="21"/>
          <w:u w:val="none"/>
        </w:rPr>
        <w:t xml:space="preserve"> </w:t>
      </w:r>
      <w:proofErr w:type="spellStart"/>
      <w:r w:rsidRPr="00244354">
        <w:rPr>
          <w:rStyle w:val="DeltaViewInsertion0"/>
          <w:b/>
          <w:smallCaps/>
          <w:color w:val="auto"/>
          <w:szCs w:val="21"/>
          <w:u w:val="none"/>
        </w:rPr>
        <w:t>odszkodowawcza</w:t>
      </w:r>
      <w:proofErr w:type="spellEnd"/>
      <w:r w:rsidRPr="00244354">
        <w:rPr>
          <w:rStyle w:val="DeltaViewInsertion0"/>
          <w:b/>
          <w:smallCaps/>
          <w:color w:val="auto"/>
          <w:szCs w:val="21"/>
          <w:u w:val="none"/>
        </w:rPr>
        <w:t xml:space="preserve"> </w:t>
      </w:r>
      <w:proofErr w:type="spellStart"/>
      <w:r w:rsidRPr="00244354">
        <w:rPr>
          <w:rStyle w:val="DeltaViewInsertion0"/>
          <w:b/>
          <w:smallCaps/>
          <w:color w:val="auto"/>
          <w:szCs w:val="21"/>
          <w:u w:val="none"/>
        </w:rPr>
        <w:t>każdego</w:t>
      </w:r>
      <w:proofErr w:type="spellEnd"/>
      <w:r w:rsidRPr="00244354">
        <w:rPr>
          <w:rStyle w:val="DeltaViewInsertion0"/>
          <w:b/>
          <w:smallCaps/>
          <w:color w:val="auto"/>
          <w:szCs w:val="21"/>
          <w:u w:val="none"/>
        </w:rPr>
        <w:t xml:space="preserve"> </w:t>
      </w:r>
      <w:proofErr w:type="spellStart"/>
      <w:r w:rsidRPr="00244354">
        <w:rPr>
          <w:rStyle w:val="DeltaViewInsertion0"/>
          <w:b/>
          <w:smallCaps/>
          <w:color w:val="auto"/>
          <w:szCs w:val="21"/>
          <w:u w:val="none"/>
        </w:rPr>
        <w:t>Udziałowca</w:t>
      </w:r>
      <w:proofErr w:type="spellEnd"/>
      <w:r w:rsidRPr="00244354">
        <w:rPr>
          <w:rStyle w:val="DeltaViewInsertion0"/>
          <w:b/>
          <w:smallCaps/>
          <w:color w:val="auto"/>
          <w:szCs w:val="21"/>
          <w:u w:val="none"/>
        </w:rPr>
        <w:t xml:space="preserve"> </w:t>
      </w:r>
      <w:proofErr w:type="spellStart"/>
      <w:r w:rsidRPr="00244354">
        <w:rPr>
          <w:rStyle w:val="DeltaViewInsertion0"/>
          <w:b/>
          <w:smallCaps/>
          <w:color w:val="auto"/>
          <w:szCs w:val="21"/>
          <w:u w:val="none"/>
        </w:rPr>
        <w:t>Wspierającego</w:t>
      </w:r>
      <w:proofErr w:type="spellEnd"/>
    </w:p>
    <w:p w:rsidR="0055713E" w:rsidRPr="00CA1C9B" w:rsidRDefault="00244354" w:rsidP="00CA1C9B">
      <w:pPr>
        <w:pStyle w:val="Level2"/>
        <w:rPr>
          <w:rStyle w:val="DeltaViewInsertion0"/>
          <w:color w:val="auto"/>
          <w:u w:val="none"/>
          <w:lang w:val="pl-PL"/>
        </w:rPr>
      </w:pPr>
      <w:bookmarkStart w:id="82" w:name="_DV_C52"/>
      <w:r w:rsidRPr="00244354">
        <w:rPr>
          <w:rStyle w:val="DeltaViewInsertion0"/>
          <w:color w:val="auto"/>
          <w:szCs w:val="21"/>
          <w:u w:val="none"/>
          <w:lang w:val="pl-PL"/>
        </w:rPr>
        <w:t>K</w:t>
      </w:r>
      <w:r w:rsidR="0055713E" w:rsidRPr="00244354">
        <w:rPr>
          <w:rStyle w:val="DeltaViewInsertion0"/>
          <w:color w:val="auto"/>
          <w:szCs w:val="21"/>
          <w:u w:val="none"/>
          <w:lang w:val="pl-PL"/>
        </w:rPr>
        <w:t xml:space="preserve">ażdy Udziałowiec Wspierający, na podstawie art. </w:t>
      </w:r>
      <w:r w:rsidRPr="00244354">
        <w:rPr>
          <w:rStyle w:val="DeltaViewInsertion0"/>
          <w:color w:val="auto"/>
          <w:szCs w:val="21"/>
          <w:u w:val="none"/>
          <w:lang w:val="pl-PL"/>
        </w:rPr>
        <w:t xml:space="preserve">471 </w:t>
      </w:r>
      <w:r w:rsidR="0055713E" w:rsidRPr="00244354">
        <w:rPr>
          <w:rStyle w:val="DeltaViewInsertion0"/>
          <w:color w:val="auto"/>
          <w:szCs w:val="21"/>
          <w:u w:val="none"/>
          <w:lang w:val="pl-PL"/>
        </w:rPr>
        <w:t>Kodeksu cywilnego nieodwołalnie i bezwarunkowo oświadcza</w:t>
      </w:r>
      <w:r w:rsidRPr="00244354">
        <w:rPr>
          <w:rStyle w:val="DeltaViewInsertion0"/>
          <w:color w:val="auto"/>
          <w:szCs w:val="21"/>
          <w:u w:val="none"/>
          <w:lang w:val="pl-PL"/>
        </w:rPr>
        <w:t xml:space="preserve"> Bankowi</w:t>
      </w:r>
      <w:r w:rsidR="0055713E" w:rsidRPr="00244354">
        <w:rPr>
          <w:rStyle w:val="DeltaViewInsertion0"/>
          <w:color w:val="auto"/>
          <w:szCs w:val="21"/>
          <w:u w:val="none"/>
          <w:lang w:val="pl-PL"/>
        </w:rPr>
        <w:t xml:space="preserve">, </w:t>
      </w:r>
      <w:r w:rsidRPr="00244354">
        <w:rPr>
          <w:lang w:val="pl-PL"/>
        </w:rPr>
        <w:t xml:space="preserve">że wykona swoje zobowiązania z Punktu 2 </w:t>
      </w:r>
      <w:r w:rsidR="00B6002A">
        <w:rPr>
          <w:lang w:val="pl-PL"/>
        </w:rPr>
        <w:t xml:space="preserve">oraz Punktu 5 </w:t>
      </w:r>
      <w:r w:rsidRPr="00244354">
        <w:rPr>
          <w:lang w:val="pl-PL"/>
        </w:rPr>
        <w:t>powyżej</w:t>
      </w:r>
      <w:r w:rsidR="0055713E" w:rsidRPr="00244354">
        <w:rPr>
          <w:rStyle w:val="DeltaViewInsertion0"/>
          <w:color w:val="auto"/>
          <w:szCs w:val="21"/>
          <w:u w:val="none"/>
          <w:lang w:val="pl-PL"/>
        </w:rPr>
        <w:t>, a w</w:t>
      </w:r>
      <w:bookmarkEnd w:id="82"/>
      <w:r w:rsidR="0055713E" w:rsidRPr="00244354">
        <w:rPr>
          <w:lang w:val="pl-PL"/>
        </w:rPr>
        <w:t xml:space="preserve"> przypadku niewykonania lub niena</w:t>
      </w:r>
      <w:r w:rsidR="0055713E" w:rsidRPr="00CA1C9B">
        <w:rPr>
          <w:lang w:val="pl-PL"/>
        </w:rPr>
        <w:t>leżytego wykonania</w:t>
      </w:r>
      <w:bookmarkStart w:id="83" w:name="_DV_C53"/>
      <w:r w:rsidR="0055713E" w:rsidRPr="00CA1C9B">
        <w:rPr>
          <w:lang w:val="pl-PL"/>
        </w:rPr>
        <w:t xml:space="preserve"> </w:t>
      </w:r>
      <w:bookmarkStart w:id="84" w:name="_DV_C54"/>
      <w:bookmarkEnd w:id="83"/>
      <w:r w:rsidRPr="00CA1C9B">
        <w:rPr>
          <w:rStyle w:val="DeltaViewInsertion0"/>
          <w:color w:val="auto"/>
          <w:szCs w:val="21"/>
          <w:u w:val="none"/>
          <w:lang w:val="pl-PL"/>
        </w:rPr>
        <w:t>tego zobowiązania,</w:t>
      </w:r>
      <w:r w:rsidR="0055713E" w:rsidRPr="00CA1C9B">
        <w:rPr>
          <w:rStyle w:val="DeltaViewInsertion0"/>
          <w:color w:val="auto"/>
          <w:szCs w:val="21"/>
          <w:u w:val="none"/>
          <w:lang w:val="pl-PL"/>
        </w:rPr>
        <w:t xml:space="preserve"> naprawi </w:t>
      </w:r>
      <w:r w:rsidR="00CA1C9B">
        <w:rPr>
          <w:rStyle w:val="DeltaViewInsertion0"/>
          <w:color w:val="auto"/>
          <w:szCs w:val="21"/>
          <w:u w:val="none"/>
          <w:lang w:val="pl-PL"/>
        </w:rPr>
        <w:t>szkodę poniesioną przez Ban</w:t>
      </w:r>
      <w:bookmarkEnd w:id="84"/>
      <w:r w:rsidR="00CA1C9B">
        <w:rPr>
          <w:rStyle w:val="DeltaViewInsertion0"/>
          <w:color w:val="auto"/>
          <w:szCs w:val="21"/>
          <w:u w:val="none"/>
          <w:lang w:val="pl-PL"/>
        </w:rPr>
        <w:t xml:space="preserve">k, </w:t>
      </w:r>
      <w:r w:rsidR="00CA1C9B" w:rsidRPr="00244354">
        <w:rPr>
          <w:lang w:val="pl-PL"/>
        </w:rPr>
        <w:t>wynikającą z tego, że jakiekolwiek zobowiązanie</w:t>
      </w:r>
      <w:r w:rsidR="00CA1C9B">
        <w:rPr>
          <w:lang w:val="pl-PL"/>
        </w:rPr>
        <w:t xml:space="preserve"> odnośnego Udziałowca Wspierającego</w:t>
      </w:r>
      <w:r w:rsidR="00CA1C9B" w:rsidRPr="00244354">
        <w:rPr>
          <w:lang w:val="pl-PL"/>
        </w:rPr>
        <w:t xml:space="preserve"> jest lub stanie się niemożliwe do </w:t>
      </w:r>
      <w:r w:rsidR="00CA1C9B" w:rsidRPr="00244354">
        <w:rPr>
          <w:lang w:val="pl-PL"/>
        </w:rPr>
        <w:lastRenderedPageBreak/>
        <w:t xml:space="preserve">wyegzekwowania, nieważne, prawnie bezskuteczne lub zostanie niewykonane </w:t>
      </w:r>
      <w:r w:rsidR="00CA1C9B">
        <w:rPr>
          <w:lang w:val="pl-PL"/>
        </w:rPr>
        <w:t xml:space="preserve">lub nienależycie wykonane </w:t>
      </w:r>
      <w:r w:rsidR="00CA1C9B" w:rsidRPr="00244354">
        <w:rPr>
          <w:lang w:val="pl-PL"/>
        </w:rPr>
        <w:t xml:space="preserve">przez </w:t>
      </w:r>
      <w:r w:rsidR="00CA1C9B">
        <w:rPr>
          <w:lang w:val="pl-PL"/>
        </w:rPr>
        <w:t>odnośnego Udziałowca Wspierającego</w:t>
      </w:r>
      <w:bookmarkStart w:id="85" w:name="_DV_C80"/>
      <w:bookmarkStart w:id="86" w:name="_Toc500313829"/>
      <w:bookmarkStart w:id="87" w:name="_Toc512676877"/>
      <w:bookmarkStart w:id="88" w:name="_Toc516557260"/>
      <w:bookmarkStart w:id="89" w:name="_Toc516557456"/>
      <w:bookmarkStart w:id="90" w:name="_Toc516557697"/>
      <w:bookmarkStart w:id="91" w:name="_Toc516557729"/>
      <w:bookmarkStart w:id="92" w:name="_Toc516649370"/>
      <w:bookmarkStart w:id="93" w:name="_Toc516650395"/>
      <w:bookmarkStart w:id="94" w:name="_Toc516898590"/>
      <w:bookmarkStart w:id="95" w:name="_Toc517679404"/>
      <w:bookmarkStart w:id="96" w:name="_Toc518114685"/>
      <w:bookmarkStart w:id="97" w:name="_Toc520095840"/>
      <w:bookmarkStart w:id="98" w:name="_Toc520284844"/>
      <w:bookmarkStart w:id="99" w:name="_Toc521846324"/>
      <w:r w:rsidR="00CA1C9B">
        <w:rPr>
          <w:rStyle w:val="DeltaViewInsertion0"/>
          <w:color w:val="auto"/>
          <w:szCs w:val="21"/>
          <w:u w:val="none"/>
          <w:lang w:val="pl-PL"/>
        </w:rPr>
        <w:t>.</w:t>
      </w:r>
      <w:bookmarkStart w:id="100" w:name="_DV_C81"/>
      <w:bookmarkEnd w:id="85"/>
    </w:p>
    <w:p w:rsidR="0055713E" w:rsidRPr="00244354" w:rsidRDefault="0055713E" w:rsidP="0055713E">
      <w:pPr>
        <w:pStyle w:val="Level2"/>
        <w:numPr>
          <w:ilvl w:val="1"/>
          <w:numId w:val="17"/>
        </w:numPr>
        <w:autoSpaceDE/>
        <w:autoSpaceDN/>
        <w:adjustRightInd/>
        <w:rPr>
          <w:szCs w:val="21"/>
          <w:lang w:val="pl-PL"/>
        </w:rPr>
      </w:pPr>
      <w:bookmarkStart w:id="101" w:name="_DV_C89"/>
      <w:bookmarkEnd w:id="100"/>
      <w:r w:rsidRPr="00244354">
        <w:rPr>
          <w:rStyle w:val="DeltaViewInsertion0"/>
          <w:color w:val="auto"/>
          <w:szCs w:val="21"/>
          <w:u w:val="none"/>
          <w:lang w:val="pl-PL"/>
        </w:rPr>
        <w:t xml:space="preserve">Udziałowiec Wspierający niniejszym gwarantuje </w:t>
      </w:r>
      <w:r w:rsidR="00777ABF" w:rsidRPr="00244354">
        <w:rPr>
          <w:rStyle w:val="DeltaViewInsertion0"/>
          <w:color w:val="auto"/>
          <w:szCs w:val="21"/>
          <w:u w:val="none"/>
          <w:lang w:val="pl-PL"/>
        </w:rPr>
        <w:t>Bankowi</w:t>
      </w:r>
      <w:r w:rsidRPr="00244354">
        <w:rPr>
          <w:rStyle w:val="DeltaViewInsertion0"/>
          <w:color w:val="auto"/>
          <w:szCs w:val="21"/>
          <w:u w:val="none"/>
          <w:lang w:val="pl-PL"/>
        </w:rPr>
        <w:t xml:space="preserve"> należyte i terminowe wykonanie zobowiązań</w:t>
      </w:r>
      <w:r w:rsidR="00244354">
        <w:rPr>
          <w:rStyle w:val="DeltaViewInsertion0"/>
          <w:color w:val="auto"/>
          <w:szCs w:val="21"/>
          <w:u w:val="none"/>
          <w:lang w:val="pl-PL"/>
        </w:rPr>
        <w:t xml:space="preserve"> w zakresie opisanym w Punkcie 2</w:t>
      </w:r>
      <w:r w:rsidR="00B6002A">
        <w:rPr>
          <w:rStyle w:val="DeltaViewInsertion0"/>
          <w:color w:val="auto"/>
          <w:szCs w:val="21"/>
          <w:u w:val="none"/>
          <w:lang w:val="pl-PL"/>
        </w:rPr>
        <w:t xml:space="preserve"> oraz Punkcie 5</w:t>
      </w:r>
      <w:r w:rsidRPr="00244354">
        <w:rPr>
          <w:rStyle w:val="DeltaViewInsertion0"/>
          <w:color w:val="auto"/>
          <w:szCs w:val="21"/>
          <w:u w:val="none"/>
          <w:lang w:val="pl-PL"/>
        </w:rPr>
        <w:t>.</w:t>
      </w:r>
      <w:bookmarkStart w:id="102" w:name="_DV_C90"/>
      <w:bookmarkEnd w:id="101"/>
    </w:p>
    <w:p w:rsidR="0055713E" w:rsidRPr="00244354" w:rsidRDefault="0055713E" w:rsidP="0055713E">
      <w:pPr>
        <w:pStyle w:val="Level2"/>
        <w:numPr>
          <w:ilvl w:val="1"/>
          <w:numId w:val="17"/>
        </w:numPr>
        <w:autoSpaceDE/>
        <w:autoSpaceDN/>
        <w:adjustRightInd/>
        <w:rPr>
          <w:szCs w:val="21"/>
          <w:lang w:val="pl-PL"/>
        </w:rPr>
      </w:pPr>
      <w:bookmarkStart w:id="103" w:name="_DV_C91"/>
      <w:bookmarkEnd w:id="102"/>
      <w:r w:rsidRPr="00244354">
        <w:rPr>
          <w:rStyle w:val="DeltaViewInsertion0"/>
          <w:color w:val="auto"/>
          <w:szCs w:val="21"/>
          <w:u w:val="none"/>
          <w:lang w:val="pl-PL"/>
        </w:rPr>
        <w:t xml:space="preserve">W zawiadomieniach, o których mowa w Punkcie 4.2, </w:t>
      </w:r>
      <w:r w:rsidR="00777ABF" w:rsidRPr="00244354">
        <w:rPr>
          <w:rStyle w:val="DeltaViewInsertion0"/>
          <w:color w:val="auto"/>
          <w:szCs w:val="21"/>
          <w:u w:val="none"/>
          <w:lang w:val="pl-PL"/>
        </w:rPr>
        <w:t>Bank</w:t>
      </w:r>
      <w:r w:rsidRPr="00244354">
        <w:rPr>
          <w:rStyle w:val="DeltaViewInsertion0"/>
          <w:color w:val="auto"/>
          <w:szCs w:val="21"/>
          <w:u w:val="none"/>
          <w:lang w:val="pl-PL"/>
        </w:rPr>
        <w:t xml:space="preserve"> zobowiązany jest określić dokładną kwotę </w:t>
      </w:r>
      <w:r w:rsidR="00244354" w:rsidRPr="00244354">
        <w:rPr>
          <w:rStyle w:val="DeltaViewInsertion0"/>
          <w:color w:val="auto"/>
          <w:szCs w:val="21"/>
          <w:u w:val="none"/>
          <w:lang w:val="pl-PL"/>
        </w:rPr>
        <w:t>odszkodowania</w:t>
      </w:r>
      <w:r w:rsidRPr="00244354">
        <w:rPr>
          <w:rStyle w:val="DeltaViewInsertion0"/>
          <w:color w:val="auto"/>
          <w:szCs w:val="21"/>
          <w:u w:val="none"/>
          <w:lang w:val="pl-PL"/>
        </w:rPr>
        <w:t xml:space="preserve">, która powinna być zapłacona </w:t>
      </w:r>
      <w:r w:rsidR="00777ABF" w:rsidRPr="00244354">
        <w:rPr>
          <w:rStyle w:val="DeltaViewInsertion0"/>
          <w:color w:val="auto"/>
          <w:szCs w:val="21"/>
          <w:u w:val="none"/>
          <w:lang w:val="pl-PL"/>
        </w:rPr>
        <w:t>Bankowi</w:t>
      </w:r>
      <w:r w:rsidRPr="00244354">
        <w:rPr>
          <w:rStyle w:val="DeltaViewInsertion0"/>
          <w:color w:val="auto"/>
          <w:szCs w:val="21"/>
          <w:u w:val="none"/>
          <w:lang w:val="pl-PL"/>
        </w:rPr>
        <w:t xml:space="preserve"> oraz wskazać rachunek bankowy, na który pow</w:t>
      </w:r>
      <w:r w:rsidR="00244354">
        <w:rPr>
          <w:rStyle w:val="DeltaViewInsertion0"/>
          <w:color w:val="auto"/>
          <w:szCs w:val="21"/>
          <w:u w:val="none"/>
          <w:lang w:val="pl-PL"/>
        </w:rPr>
        <w:t>inno być spełnione świadczenie</w:t>
      </w:r>
      <w:r w:rsidRPr="00244354">
        <w:rPr>
          <w:rStyle w:val="DeltaViewInsertion0"/>
          <w:color w:val="auto"/>
          <w:szCs w:val="21"/>
          <w:u w:val="none"/>
          <w:lang w:val="pl-PL"/>
        </w:rPr>
        <w:t>.</w:t>
      </w:r>
      <w:bookmarkStart w:id="104" w:name="_DV_C92"/>
      <w:bookmarkEnd w:id="103"/>
    </w:p>
    <w:p w:rsidR="0055713E" w:rsidRPr="00244354" w:rsidRDefault="0055713E" w:rsidP="0055713E">
      <w:pPr>
        <w:pStyle w:val="Level2"/>
        <w:numPr>
          <w:ilvl w:val="1"/>
          <w:numId w:val="17"/>
        </w:numPr>
        <w:autoSpaceDE/>
        <w:autoSpaceDN/>
        <w:adjustRightInd/>
        <w:rPr>
          <w:szCs w:val="21"/>
          <w:lang w:val="pl-PL"/>
        </w:rPr>
      </w:pPr>
      <w:bookmarkStart w:id="105" w:name="_DV_C93"/>
      <w:bookmarkEnd w:id="104"/>
      <w:r w:rsidRPr="00244354">
        <w:rPr>
          <w:rStyle w:val="DeltaViewInsertion0"/>
          <w:color w:val="auto"/>
          <w:szCs w:val="21"/>
          <w:u w:val="none"/>
          <w:lang w:val="pl-PL"/>
        </w:rPr>
        <w:t xml:space="preserve">Dniem wykonania zobowiązania Udziałowca Wspierającego jest dzień wpływu odpowiednich środków na rachunek, wskazany Udziałowcowi Wspierającemu przez </w:t>
      </w:r>
      <w:r w:rsidR="00777ABF" w:rsidRPr="00244354">
        <w:rPr>
          <w:rStyle w:val="DeltaViewInsertion0"/>
          <w:color w:val="auto"/>
          <w:szCs w:val="21"/>
          <w:u w:val="none"/>
          <w:lang w:val="pl-PL"/>
        </w:rPr>
        <w:t>Bank</w:t>
      </w:r>
      <w:r w:rsidRPr="00244354">
        <w:rPr>
          <w:rStyle w:val="DeltaViewInsertion0"/>
          <w:color w:val="auto"/>
          <w:szCs w:val="21"/>
          <w:u w:val="none"/>
          <w:lang w:val="pl-PL"/>
        </w:rPr>
        <w:t xml:space="preserve">. </w:t>
      </w:r>
      <w:bookmarkStart w:id="106" w:name="_DV_C94"/>
      <w:bookmarkEnd w:id="105"/>
    </w:p>
    <w:p w:rsidR="0055713E" w:rsidRPr="00244354" w:rsidRDefault="0055713E" w:rsidP="0055713E">
      <w:pPr>
        <w:pStyle w:val="Level2"/>
        <w:numPr>
          <w:ilvl w:val="1"/>
          <w:numId w:val="17"/>
        </w:numPr>
        <w:autoSpaceDE/>
        <w:autoSpaceDN/>
        <w:adjustRightInd/>
        <w:rPr>
          <w:lang w:val="pl-PL"/>
        </w:rPr>
      </w:pPr>
      <w:bookmarkStart w:id="107" w:name="_DV_C97"/>
      <w:bookmarkEnd w:id="106"/>
      <w:r w:rsidRPr="00244354">
        <w:rPr>
          <w:rStyle w:val="DeltaViewInsertion0"/>
          <w:color w:val="auto"/>
          <w:szCs w:val="21"/>
          <w:u w:val="none"/>
          <w:lang w:val="pl-PL"/>
        </w:rPr>
        <w:t>Wszelkie kwoty pieniężne uzyskane od Udziałowca Wspierającego zgodnie z postanowieniami Punktu 4 zostaną przeznaczone z zachowaniem następującego porządku:</w:t>
      </w:r>
      <w:bookmarkEnd w:id="107"/>
    </w:p>
    <w:p w:rsidR="0055713E" w:rsidRPr="00244354" w:rsidRDefault="0055713E" w:rsidP="0055713E">
      <w:pPr>
        <w:pStyle w:val="Level3"/>
        <w:numPr>
          <w:ilvl w:val="2"/>
          <w:numId w:val="17"/>
        </w:numPr>
        <w:autoSpaceDE/>
        <w:autoSpaceDN/>
        <w:adjustRightInd/>
        <w:rPr>
          <w:lang w:val="pl-PL"/>
        </w:rPr>
      </w:pPr>
      <w:bookmarkStart w:id="108" w:name="_DV_C99"/>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244354">
        <w:rPr>
          <w:rStyle w:val="DeltaViewInsertion0"/>
          <w:color w:val="auto"/>
          <w:szCs w:val="21"/>
          <w:u w:val="none"/>
          <w:lang w:val="pl-PL"/>
        </w:rPr>
        <w:t xml:space="preserve">po pierwsze, na pokrycie wszelkich udokumentowanych wydatków (w tym kosztów wynagrodzenia prawników i innych wydatków obsługi prawnej) poniesionych przez </w:t>
      </w:r>
      <w:r w:rsidR="00777ABF" w:rsidRPr="00244354">
        <w:rPr>
          <w:rStyle w:val="DeltaViewInsertion0"/>
          <w:color w:val="auto"/>
          <w:szCs w:val="21"/>
          <w:u w:val="none"/>
          <w:lang w:val="pl-PL"/>
        </w:rPr>
        <w:t>Bank</w:t>
      </w:r>
      <w:r w:rsidRPr="00244354">
        <w:rPr>
          <w:rStyle w:val="DeltaViewInsertion0"/>
          <w:color w:val="auto"/>
          <w:szCs w:val="21"/>
          <w:u w:val="none"/>
          <w:lang w:val="pl-PL"/>
        </w:rPr>
        <w:t xml:space="preserve"> w związku z dochodzeniem roszczeń wynikających z niniejszej Umowy; oraz </w:t>
      </w:r>
      <w:bookmarkEnd w:id="108"/>
    </w:p>
    <w:p w:rsidR="0055713E" w:rsidRPr="00244354" w:rsidRDefault="0055713E" w:rsidP="0055713E">
      <w:pPr>
        <w:pStyle w:val="Level3"/>
        <w:numPr>
          <w:ilvl w:val="2"/>
          <w:numId w:val="17"/>
        </w:numPr>
        <w:autoSpaceDE/>
        <w:autoSpaceDN/>
        <w:adjustRightInd/>
        <w:rPr>
          <w:lang w:val="pl-PL"/>
        </w:rPr>
      </w:pPr>
      <w:bookmarkStart w:id="109" w:name="_DV_C101"/>
      <w:r w:rsidRPr="00244354">
        <w:rPr>
          <w:rStyle w:val="DeltaViewInsertion0"/>
          <w:color w:val="auto"/>
          <w:szCs w:val="21"/>
          <w:u w:val="none"/>
          <w:lang w:val="pl-PL"/>
        </w:rPr>
        <w:t xml:space="preserve">po drugie, w kolejności określonej w </w:t>
      </w:r>
      <w:r w:rsidR="00777ABF" w:rsidRPr="00244354">
        <w:rPr>
          <w:rStyle w:val="DeltaViewInsertion0"/>
          <w:color w:val="auto"/>
          <w:szCs w:val="21"/>
          <w:u w:val="none"/>
          <w:lang w:val="pl-PL"/>
        </w:rPr>
        <w:t>Umowie Kredytowej</w:t>
      </w:r>
      <w:r w:rsidRPr="00244354">
        <w:rPr>
          <w:rStyle w:val="DeltaViewInsertion0"/>
          <w:color w:val="auto"/>
          <w:szCs w:val="21"/>
          <w:u w:val="none"/>
          <w:lang w:val="pl-PL"/>
        </w:rPr>
        <w:t xml:space="preserve">. </w:t>
      </w:r>
      <w:bookmarkEnd w:id="109"/>
    </w:p>
    <w:p w:rsidR="0055713E" w:rsidRPr="00244354" w:rsidRDefault="00777ABF" w:rsidP="0055713E">
      <w:pPr>
        <w:pStyle w:val="Level2"/>
        <w:numPr>
          <w:ilvl w:val="1"/>
          <w:numId w:val="17"/>
        </w:numPr>
        <w:autoSpaceDE/>
        <w:autoSpaceDN/>
        <w:adjustRightInd/>
        <w:rPr>
          <w:lang w:val="pl-PL"/>
        </w:rPr>
      </w:pPr>
      <w:bookmarkStart w:id="110" w:name="_DV_C105"/>
      <w:r w:rsidRPr="00244354">
        <w:rPr>
          <w:rStyle w:val="DeltaViewInsertion0"/>
          <w:color w:val="auto"/>
          <w:szCs w:val="21"/>
          <w:u w:val="none"/>
          <w:lang w:val="pl-PL"/>
        </w:rPr>
        <w:t>Bank</w:t>
      </w:r>
      <w:r w:rsidR="0055713E" w:rsidRPr="00244354">
        <w:rPr>
          <w:rStyle w:val="DeltaViewInsertion0"/>
          <w:color w:val="auto"/>
          <w:szCs w:val="21"/>
          <w:u w:val="none"/>
          <w:lang w:val="pl-PL"/>
        </w:rPr>
        <w:t xml:space="preserve"> może wykonywać prawa prz</w:t>
      </w:r>
      <w:r w:rsidRPr="00244354">
        <w:rPr>
          <w:rStyle w:val="DeltaViewInsertion0"/>
          <w:color w:val="auto"/>
          <w:szCs w:val="21"/>
          <w:u w:val="none"/>
          <w:lang w:val="pl-PL"/>
        </w:rPr>
        <w:t>ysługujące mu</w:t>
      </w:r>
      <w:r w:rsidR="0055713E" w:rsidRPr="00244354">
        <w:rPr>
          <w:rStyle w:val="DeltaViewInsertion0"/>
          <w:color w:val="auto"/>
          <w:szCs w:val="21"/>
          <w:u w:val="none"/>
          <w:lang w:val="pl-PL"/>
        </w:rPr>
        <w:t xml:space="preserve"> na podstawie niniejszej Umowy oraz </w:t>
      </w:r>
      <w:r w:rsidRPr="00244354">
        <w:rPr>
          <w:rStyle w:val="DeltaViewInsertion0"/>
          <w:color w:val="auto"/>
          <w:szCs w:val="21"/>
          <w:u w:val="none"/>
          <w:lang w:val="pl-PL"/>
        </w:rPr>
        <w:t xml:space="preserve">Umowy Kredytowej </w:t>
      </w:r>
      <w:r w:rsidR="0055713E" w:rsidRPr="00244354">
        <w:rPr>
          <w:rStyle w:val="DeltaViewInsertion0"/>
          <w:color w:val="auto"/>
          <w:szCs w:val="21"/>
          <w:u w:val="none"/>
          <w:lang w:val="pl-PL"/>
        </w:rPr>
        <w:t xml:space="preserve">przed dochodzeniem i niezależnie od dochodzenia innego zabezpieczenia </w:t>
      </w:r>
      <w:r w:rsidR="009141CF" w:rsidRPr="00244354">
        <w:rPr>
          <w:rStyle w:val="DeltaViewInsertion0"/>
          <w:color w:val="auto"/>
          <w:szCs w:val="21"/>
          <w:u w:val="none"/>
          <w:lang w:val="pl-PL"/>
        </w:rPr>
        <w:t>w</w:t>
      </w:r>
      <w:r w:rsidR="0055713E" w:rsidRPr="00244354">
        <w:rPr>
          <w:rStyle w:val="DeltaViewInsertion0"/>
          <w:color w:val="auto"/>
          <w:szCs w:val="21"/>
          <w:u w:val="none"/>
          <w:lang w:val="pl-PL"/>
        </w:rPr>
        <w:t>ierzytelności</w:t>
      </w:r>
      <w:r w:rsidR="009141CF" w:rsidRPr="00244354">
        <w:rPr>
          <w:rStyle w:val="DeltaViewInsertion0"/>
          <w:color w:val="auto"/>
          <w:szCs w:val="21"/>
          <w:u w:val="none"/>
          <w:lang w:val="pl-PL"/>
        </w:rPr>
        <w:t xml:space="preserve"> z tytułu Dokumentów Finansowania</w:t>
      </w:r>
      <w:r w:rsidR="0055713E" w:rsidRPr="00244354">
        <w:rPr>
          <w:rStyle w:val="DeltaViewInsertion0"/>
          <w:color w:val="auto"/>
          <w:szCs w:val="21"/>
          <w:u w:val="none"/>
          <w:lang w:val="pl-PL"/>
        </w:rPr>
        <w:t>.</w:t>
      </w:r>
      <w:bookmarkEnd w:id="110"/>
    </w:p>
    <w:p w:rsidR="000468FF" w:rsidRPr="00512995" w:rsidRDefault="000468FF" w:rsidP="008754CF">
      <w:pPr>
        <w:pStyle w:val="Level1"/>
        <w:keepNext/>
        <w:numPr>
          <w:ilvl w:val="0"/>
          <w:numId w:val="17"/>
        </w:numPr>
        <w:rPr>
          <w:color w:val="000000"/>
          <w:szCs w:val="21"/>
          <w:lang w:val="pl-PL"/>
        </w:rPr>
      </w:pPr>
      <w:r w:rsidRPr="00512995">
        <w:rPr>
          <w:rStyle w:val="Heading1Text"/>
          <w:color w:val="000000"/>
          <w:szCs w:val="21"/>
          <w:lang w:val="pl-PL"/>
        </w:rPr>
        <w:t>Dodatkowe wsparcie finansowe Spółki</w:t>
      </w:r>
    </w:p>
    <w:p w:rsidR="00363249" w:rsidRPr="00363249" w:rsidRDefault="00363249" w:rsidP="00363249">
      <w:pPr>
        <w:pStyle w:val="Level2"/>
        <w:numPr>
          <w:ilvl w:val="1"/>
          <w:numId w:val="17"/>
        </w:numPr>
        <w:rPr>
          <w:b/>
          <w:color w:val="000000"/>
          <w:szCs w:val="21"/>
          <w:lang w:val="pl-PL"/>
        </w:rPr>
      </w:pPr>
      <w:bookmarkStart w:id="111" w:name="_DV_M147"/>
      <w:bookmarkStart w:id="112" w:name="_DV_M149"/>
      <w:bookmarkEnd w:id="111"/>
      <w:bookmarkEnd w:id="112"/>
      <w:r w:rsidRPr="00363249">
        <w:rPr>
          <w:b/>
          <w:color w:val="000000"/>
          <w:szCs w:val="21"/>
          <w:lang w:val="pl-PL"/>
        </w:rPr>
        <w:t>Przekroczenie Kosztów</w:t>
      </w:r>
    </w:p>
    <w:p w:rsidR="00B25BDC" w:rsidRPr="0055713E" w:rsidRDefault="00B25BDC" w:rsidP="0055713E">
      <w:pPr>
        <w:pStyle w:val="Level3"/>
        <w:numPr>
          <w:ilvl w:val="2"/>
          <w:numId w:val="17"/>
        </w:numPr>
        <w:rPr>
          <w:lang w:val="pl-PL" w:eastAsia="x-none"/>
        </w:rPr>
      </w:pPr>
      <w:r w:rsidRPr="00512995">
        <w:rPr>
          <w:lang w:val="pl-PL" w:eastAsia="x-none"/>
        </w:rPr>
        <w:t>W przypadku Przekroczenia Kosztów przez Spółkę Udziałowcy</w:t>
      </w:r>
      <w:r w:rsidR="00512995">
        <w:rPr>
          <w:lang w:val="pl-PL" w:eastAsia="x-none"/>
        </w:rPr>
        <w:t xml:space="preserve"> Wspierający</w:t>
      </w:r>
      <w:r w:rsidRPr="00512995">
        <w:rPr>
          <w:lang w:val="pl-PL" w:eastAsia="x-none"/>
        </w:rPr>
        <w:t xml:space="preserve"> - niezależnie od zobowiązań określonych w P</w:t>
      </w:r>
      <w:r w:rsidR="0055713E">
        <w:rPr>
          <w:lang w:val="pl-PL" w:eastAsia="x-none"/>
        </w:rPr>
        <w:t xml:space="preserve">unkcie 2 Umowy, zobowiązują się </w:t>
      </w:r>
      <w:r w:rsidRPr="0055713E">
        <w:rPr>
          <w:lang w:val="pl-PL" w:eastAsia="x-none"/>
        </w:rPr>
        <w:t xml:space="preserve">udzielić Spółce </w:t>
      </w:r>
      <w:r w:rsidRPr="0055713E">
        <w:rPr>
          <w:w w:val="0"/>
          <w:lang w:val="pl-PL" w:eastAsia="x-none"/>
        </w:rPr>
        <w:t>niezwłocznie na jej pisemne żądanie, w formie wkładu pieniężnego na pokrycie Nowych Udziałów w podwyższonym kapitale zakładowym Spółki</w:t>
      </w:r>
      <w:r w:rsidRPr="0055713E">
        <w:rPr>
          <w:lang w:val="pl-PL" w:eastAsia="x-none"/>
        </w:rPr>
        <w:t xml:space="preserve"> wsparcia finansowego w wysokości równej Kwocie Przekroczenia Kosztów, w następującej proporcji: </w:t>
      </w:r>
    </w:p>
    <w:p w:rsidR="00B25BDC" w:rsidRPr="009C13DB" w:rsidRDefault="00745A83" w:rsidP="008754CF">
      <w:pPr>
        <w:pStyle w:val="Level5"/>
        <w:numPr>
          <w:ilvl w:val="4"/>
          <w:numId w:val="17"/>
        </w:numPr>
        <w:rPr>
          <w:lang w:val="pl-PL"/>
        </w:rPr>
      </w:pPr>
      <w:r w:rsidRPr="009C13DB">
        <w:rPr>
          <w:lang w:val="pl-PL"/>
        </w:rPr>
        <w:t>[***]</w:t>
      </w:r>
      <w:r w:rsidR="00B25BDC" w:rsidRPr="009C13DB">
        <w:rPr>
          <w:lang w:val="pl-PL"/>
        </w:rPr>
        <w:t>% Nowych Udziałów - Miasto Szczecin;</w:t>
      </w:r>
    </w:p>
    <w:p w:rsidR="009C13DB" w:rsidRPr="009C13DB" w:rsidRDefault="00745A83" w:rsidP="009C13DB">
      <w:pPr>
        <w:pStyle w:val="Level5"/>
        <w:numPr>
          <w:ilvl w:val="4"/>
          <w:numId w:val="17"/>
        </w:numPr>
        <w:rPr>
          <w:lang w:val="pl-PL"/>
        </w:rPr>
      </w:pPr>
      <w:r w:rsidRPr="009C13DB">
        <w:rPr>
          <w:lang w:val="pl-PL"/>
        </w:rPr>
        <w:t>[***]</w:t>
      </w:r>
      <w:r w:rsidR="00B25BDC" w:rsidRPr="009C13DB">
        <w:rPr>
          <w:lang w:val="pl-PL"/>
        </w:rPr>
        <w:t>% Nowych Udziałów - Województwo; oraz</w:t>
      </w:r>
    </w:p>
    <w:p w:rsidR="00B25BDC" w:rsidRPr="00D120C6" w:rsidRDefault="009C13DB" w:rsidP="009C13DB">
      <w:pPr>
        <w:pStyle w:val="Body3"/>
        <w:rPr>
          <w:w w:val="0"/>
          <w:lang w:val="pl-PL"/>
        </w:rPr>
      </w:pPr>
      <w:r w:rsidRPr="009C13DB">
        <w:rPr>
          <w:w w:val="0"/>
          <w:lang w:val="pl-PL" w:eastAsia="x-none"/>
        </w:rPr>
        <w:t>Zobowiązanie powyższe zostanie wykonane przez Udziałowców Wspierających z zastrzeżeniem spełnienia wszelkich wymogów wynikających z aktów prawnych regulujących ich działalność, w szczególności: (i) podj</w:t>
      </w:r>
      <w:r w:rsidRPr="009C13DB">
        <w:rPr>
          <w:rFonts w:hint="eastAsia"/>
          <w:w w:val="0"/>
          <w:lang w:val="pl-PL" w:eastAsia="x-none"/>
        </w:rPr>
        <w:t>ę</w:t>
      </w:r>
      <w:r w:rsidRPr="009C13DB">
        <w:rPr>
          <w:w w:val="0"/>
          <w:lang w:val="pl-PL" w:eastAsia="x-none"/>
        </w:rPr>
        <w:t>cia przez Rad</w:t>
      </w:r>
      <w:r w:rsidRPr="009C13DB">
        <w:rPr>
          <w:rFonts w:hint="eastAsia"/>
          <w:w w:val="0"/>
          <w:lang w:val="pl-PL" w:eastAsia="x-none"/>
        </w:rPr>
        <w:t>ę</w:t>
      </w:r>
      <w:r w:rsidRPr="009C13DB">
        <w:rPr>
          <w:w w:val="0"/>
          <w:lang w:val="pl-PL" w:eastAsia="x-none"/>
        </w:rPr>
        <w:t xml:space="preserve"> Miasta Szczecin stosownej uchwa</w:t>
      </w:r>
      <w:r w:rsidRPr="009C13DB">
        <w:rPr>
          <w:rFonts w:hint="eastAsia"/>
          <w:w w:val="0"/>
          <w:lang w:val="pl-PL" w:eastAsia="x-none"/>
        </w:rPr>
        <w:t>ł</w:t>
      </w:r>
      <w:r w:rsidRPr="009C13DB">
        <w:rPr>
          <w:w w:val="0"/>
          <w:lang w:val="pl-PL" w:eastAsia="x-none"/>
        </w:rPr>
        <w:t>y w sprawie ud</w:t>
      </w:r>
      <w:r w:rsidRPr="00D120C6">
        <w:rPr>
          <w:w w:val="0"/>
          <w:lang w:val="pl-PL" w:eastAsia="x-none"/>
        </w:rPr>
        <w:t>zielenia takiego wsparcia Spó</w:t>
      </w:r>
      <w:r w:rsidRPr="00D120C6">
        <w:rPr>
          <w:rFonts w:hint="eastAsia"/>
          <w:w w:val="0"/>
          <w:lang w:val="pl-PL" w:eastAsia="x-none"/>
        </w:rPr>
        <w:t>ł</w:t>
      </w:r>
      <w:r w:rsidRPr="00D120C6">
        <w:rPr>
          <w:w w:val="0"/>
          <w:lang w:val="pl-PL" w:eastAsia="x-none"/>
        </w:rPr>
        <w:t>ce, lub (ii) podjęcia przez Sejmik Województwa Zachodniopomorskiego stosownej uchwa</w:t>
      </w:r>
      <w:r w:rsidRPr="00D120C6">
        <w:rPr>
          <w:rFonts w:hint="eastAsia"/>
          <w:w w:val="0"/>
          <w:lang w:val="pl-PL" w:eastAsia="x-none"/>
        </w:rPr>
        <w:t>ł</w:t>
      </w:r>
      <w:r w:rsidRPr="00D120C6">
        <w:rPr>
          <w:w w:val="0"/>
          <w:lang w:val="pl-PL" w:eastAsia="x-none"/>
        </w:rPr>
        <w:t>y w sprawie udzielenia takiego wsparcia Spó</w:t>
      </w:r>
      <w:r w:rsidRPr="00D120C6">
        <w:rPr>
          <w:rFonts w:hint="eastAsia"/>
          <w:w w:val="0"/>
          <w:lang w:val="pl-PL" w:eastAsia="x-none"/>
        </w:rPr>
        <w:t>ł</w:t>
      </w:r>
      <w:r w:rsidRPr="00D120C6">
        <w:rPr>
          <w:w w:val="0"/>
          <w:lang w:val="pl-PL" w:eastAsia="x-none"/>
        </w:rPr>
        <w:t>ce.</w:t>
      </w:r>
      <w:r w:rsidR="00D120C6" w:rsidRPr="00D120C6">
        <w:rPr>
          <w:w w:val="0"/>
          <w:lang w:val="pl-PL" w:eastAsia="x-none"/>
        </w:rPr>
        <w:t xml:space="preserve"> </w:t>
      </w:r>
      <w:r w:rsidR="00D120C6" w:rsidRPr="00D120C6">
        <w:rPr>
          <w:lang w:val="pl-PL"/>
        </w:rPr>
        <w:t xml:space="preserve">Organy wykonawcze (odpowiednio) Miasta i Województwa podejmą w tym zakresie </w:t>
      </w:r>
      <w:r w:rsidR="00D120C6">
        <w:rPr>
          <w:lang w:val="pl-PL"/>
        </w:rPr>
        <w:t xml:space="preserve">z należytą starannością </w:t>
      </w:r>
      <w:r w:rsidR="00D120C6" w:rsidRPr="00D120C6">
        <w:rPr>
          <w:lang w:val="pl-PL"/>
        </w:rPr>
        <w:t>wszelkie działania zmierzające do zmiany odnośnego budżetu przez (odpowiednio) sejmik Województwa lub Radę Miasta.</w:t>
      </w:r>
    </w:p>
    <w:p w:rsidR="00363249" w:rsidRPr="00244354" w:rsidRDefault="00B25BDC" w:rsidP="00363249">
      <w:pPr>
        <w:pStyle w:val="Level3"/>
        <w:numPr>
          <w:ilvl w:val="2"/>
          <w:numId w:val="17"/>
        </w:numPr>
        <w:rPr>
          <w:lang w:val="pl-PL" w:eastAsia="x-none"/>
        </w:rPr>
      </w:pPr>
      <w:r w:rsidRPr="00512995">
        <w:rPr>
          <w:lang w:val="pl-PL" w:eastAsia="x-none"/>
        </w:rPr>
        <w:t xml:space="preserve">Spółka zobowiązuje się, iż niezwłocznie po wystąpieniu Przekroczenia Kosztów, zawiadomi o tym Bank oraz każdego Udziałowca </w:t>
      </w:r>
      <w:r w:rsidR="0055713E">
        <w:rPr>
          <w:lang w:val="pl-PL" w:eastAsia="x-none"/>
        </w:rPr>
        <w:t xml:space="preserve">Wspierającego </w:t>
      </w:r>
      <w:r w:rsidRPr="00512995">
        <w:rPr>
          <w:lang w:val="pl-PL" w:eastAsia="x-none"/>
        </w:rPr>
        <w:t xml:space="preserve">oraz dostarczy im </w:t>
      </w:r>
      <w:r w:rsidRPr="0055713E">
        <w:rPr>
          <w:lang w:val="pl-PL" w:eastAsia="x-none"/>
        </w:rPr>
        <w:t xml:space="preserve">wyliczenie Kwoty Przekroczenia Kosztów. Obowiązek poinformowania Banku o </w:t>
      </w:r>
      <w:r w:rsidRPr="0055713E">
        <w:rPr>
          <w:lang w:val="pl-PL" w:eastAsia="x-none"/>
        </w:rPr>
        <w:lastRenderedPageBreak/>
        <w:t>wystąpieniu Przekroczenia Kosztów obcią</w:t>
      </w:r>
      <w:r w:rsidRPr="001B426D">
        <w:rPr>
          <w:lang w:val="pl-PL" w:eastAsia="x-none"/>
        </w:rPr>
        <w:t>ża także każdego z Udziałowców, w przypadku, gdy powezmą o tym wia</w:t>
      </w:r>
      <w:r w:rsidRPr="00244354">
        <w:rPr>
          <w:lang w:val="pl-PL" w:eastAsia="x-none"/>
        </w:rPr>
        <w:t>domość.</w:t>
      </w:r>
    </w:p>
    <w:p w:rsidR="00363249" w:rsidRPr="00363249" w:rsidRDefault="007926C5" w:rsidP="00244354">
      <w:pPr>
        <w:pStyle w:val="Level2"/>
        <w:rPr>
          <w:rFonts w:eastAsia="Arial Unicode MS"/>
          <w:lang w:val="pl-PL" w:eastAsia="en-GB"/>
        </w:rPr>
      </w:pPr>
      <w:r>
        <w:rPr>
          <w:rFonts w:eastAsia="Arial Unicode MS"/>
          <w:lang w:val="pl-PL" w:eastAsia="en-GB"/>
        </w:rPr>
        <w:t>Dodatkowe wsparcie</w:t>
      </w:r>
    </w:p>
    <w:p w:rsidR="00363249" w:rsidRPr="00363249" w:rsidRDefault="00363249" w:rsidP="00363249">
      <w:pPr>
        <w:pStyle w:val="Level3"/>
        <w:rPr>
          <w:lang w:val="pl-PL"/>
        </w:rPr>
      </w:pPr>
      <w:r w:rsidRPr="00244354">
        <w:rPr>
          <w:lang w:val="pl-PL"/>
        </w:rPr>
        <w:t>W przypadku</w:t>
      </w:r>
      <w:r w:rsidR="00244354" w:rsidRPr="00244354">
        <w:rPr>
          <w:lang w:val="pl-PL"/>
        </w:rPr>
        <w:t>, gdy</w:t>
      </w:r>
      <w:r w:rsidRPr="00244354">
        <w:rPr>
          <w:lang w:val="pl-PL"/>
        </w:rPr>
        <w:t xml:space="preserve"> </w:t>
      </w:r>
      <w:r w:rsidR="00244354" w:rsidRPr="00244354">
        <w:rPr>
          <w:lang w:val="pl-PL"/>
        </w:rPr>
        <w:t>na Rachunku Obsługi Spłaty Kredytu znajdować się będzie Kwota Własna Spółki niższa niż wymagalna -</w:t>
      </w:r>
      <w:r w:rsidR="00244354" w:rsidRPr="00076D79">
        <w:rPr>
          <w:lang w:val="pl-PL"/>
        </w:rPr>
        <w:t xml:space="preserve"> zgodnie z Umową Kredytową - Kwota Spłaty przypadająca do zapłaty w najbliższym Dniu Płatności</w:t>
      </w:r>
      <w:r w:rsidR="00244354">
        <w:rPr>
          <w:lang w:val="pl-PL"/>
        </w:rPr>
        <w:t>,</w:t>
      </w:r>
      <w:r w:rsidRPr="00363249">
        <w:rPr>
          <w:lang w:val="pl-PL"/>
        </w:rPr>
        <w:t xml:space="preserve"> Udziałowcy Wspierający - niezależnie od zobowiązań określonych w Punkcie 2 Umowy, zobowiązują się udzielić Spółce </w:t>
      </w:r>
      <w:r w:rsidRPr="00363249">
        <w:rPr>
          <w:w w:val="0"/>
          <w:lang w:val="pl-PL"/>
        </w:rPr>
        <w:t>niezwłocznie na jej pisemne żądanie, w formie wkładu pieniężnego na pokrycie Nowych Udziałów w podwyższonym kapitale zakładowym Spółki</w:t>
      </w:r>
      <w:r w:rsidRPr="00363249">
        <w:rPr>
          <w:lang w:val="pl-PL"/>
        </w:rPr>
        <w:t xml:space="preserve"> wsparcia finansowego w wysokości równej </w:t>
      </w:r>
      <w:r w:rsidR="00244354">
        <w:rPr>
          <w:lang w:val="pl-PL"/>
        </w:rPr>
        <w:t>kwocie</w:t>
      </w:r>
      <w:r w:rsidR="00244354" w:rsidRPr="00076D79">
        <w:rPr>
          <w:lang w:val="pl-PL"/>
        </w:rPr>
        <w:t xml:space="preserve"> uzupełniającej niezbędnej do pokry</w:t>
      </w:r>
      <w:r w:rsidR="00244354" w:rsidRPr="00244354">
        <w:rPr>
          <w:lang w:val="pl-PL"/>
        </w:rPr>
        <w:t>cia Kwoty Spłaty wymagalnej w danym Dniu Płatności (</w:t>
      </w:r>
      <w:r w:rsidR="00244354">
        <w:rPr>
          <w:lang w:val="pl-PL"/>
        </w:rPr>
        <w:t>„</w:t>
      </w:r>
      <w:r w:rsidR="00244354" w:rsidRPr="00244354">
        <w:rPr>
          <w:b/>
          <w:lang w:val="pl-PL"/>
        </w:rPr>
        <w:t>Kwota Uzupełniająca</w:t>
      </w:r>
      <w:r w:rsidR="00244354">
        <w:rPr>
          <w:lang w:val="pl-PL"/>
        </w:rPr>
        <w:t>”</w:t>
      </w:r>
      <w:r w:rsidR="00244354" w:rsidRPr="00244354">
        <w:rPr>
          <w:lang w:val="pl-PL"/>
        </w:rPr>
        <w:t>)</w:t>
      </w:r>
      <w:r w:rsidRPr="00244354">
        <w:rPr>
          <w:lang w:val="pl-PL"/>
        </w:rPr>
        <w:t>, w nas</w:t>
      </w:r>
      <w:r w:rsidRPr="00363249">
        <w:rPr>
          <w:lang w:val="pl-PL"/>
        </w:rPr>
        <w:t xml:space="preserve">tępującej proporcji: </w:t>
      </w:r>
    </w:p>
    <w:p w:rsidR="00363249" w:rsidRPr="00363249" w:rsidRDefault="00363249" w:rsidP="00363249">
      <w:pPr>
        <w:pStyle w:val="Level5"/>
        <w:rPr>
          <w:lang w:val="pl-PL"/>
        </w:rPr>
      </w:pPr>
      <w:r w:rsidRPr="00363249">
        <w:rPr>
          <w:lang w:val="pl-PL"/>
        </w:rPr>
        <w:t>[***]% Nowych Udziałów - Miasto Szczecin;</w:t>
      </w:r>
    </w:p>
    <w:p w:rsidR="00363249" w:rsidRPr="00363249" w:rsidRDefault="00363249" w:rsidP="00363249">
      <w:pPr>
        <w:pStyle w:val="Level5"/>
        <w:rPr>
          <w:lang w:val="pl-PL"/>
        </w:rPr>
      </w:pPr>
      <w:r w:rsidRPr="00363249">
        <w:rPr>
          <w:lang w:val="pl-PL"/>
        </w:rPr>
        <w:t>[***]% Nowych Udziałów - Województwo; oraz</w:t>
      </w:r>
    </w:p>
    <w:p w:rsidR="00363249" w:rsidRPr="00363249" w:rsidRDefault="00363249" w:rsidP="00363249">
      <w:pPr>
        <w:pStyle w:val="Body3"/>
        <w:rPr>
          <w:w w:val="0"/>
          <w:lang w:val="pl-PL"/>
        </w:rPr>
      </w:pPr>
      <w:r w:rsidRPr="00363249">
        <w:rPr>
          <w:w w:val="0"/>
          <w:lang w:val="pl-PL" w:eastAsia="x-none"/>
        </w:rPr>
        <w:t>Zobowiązanie powyższe zostanie wykonane przez Udziałowców Wspierających z zastrzeżeniem spełnienia wszelkich wymogów wynikających z aktów prawnych regulujących ich działalność, w szczególności: (i) podj</w:t>
      </w:r>
      <w:r w:rsidRPr="00363249">
        <w:rPr>
          <w:rFonts w:hint="eastAsia"/>
          <w:w w:val="0"/>
          <w:lang w:val="pl-PL" w:eastAsia="x-none"/>
        </w:rPr>
        <w:t>ę</w:t>
      </w:r>
      <w:r w:rsidRPr="00363249">
        <w:rPr>
          <w:w w:val="0"/>
          <w:lang w:val="pl-PL" w:eastAsia="x-none"/>
        </w:rPr>
        <w:t>cia przez Rad</w:t>
      </w:r>
      <w:r w:rsidRPr="00363249">
        <w:rPr>
          <w:rFonts w:hint="eastAsia"/>
          <w:w w:val="0"/>
          <w:lang w:val="pl-PL" w:eastAsia="x-none"/>
        </w:rPr>
        <w:t>ę</w:t>
      </w:r>
      <w:r w:rsidRPr="00363249">
        <w:rPr>
          <w:w w:val="0"/>
          <w:lang w:val="pl-PL" w:eastAsia="x-none"/>
        </w:rPr>
        <w:t xml:space="preserve"> Miasta Szczecin stosownej uchwa</w:t>
      </w:r>
      <w:r w:rsidRPr="00363249">
        <w:rPr>
          <w:rFonts w:hint="eastAsia"/>
          <w:w w:val="0"/>
          <w:lang w:val="pl-PL" w:eastAsia="x-none"/>
        </w:rPr>
        <w:t>ł</w:t>
      </w:r>
      <w:r w:rsidRPr="00363249">
        <w:rPr>
          <w:w w:val="0"/>
          <w:lang w:val="pl-PL" w:eastAsia="x-none"/>
        </w:rPr>
        <w:t>y w sprawie udzielenia takiego wsparcia Spó</w:t>
      </w:r>
      <w:r w:rsidRPr="00363249">
        <w:rPr>
          <w:rFonts w:hint="eastAsia"/>
          <w:w w:val="0"/>
          <w:lang w:val="pl-PL" w:eastAsia="x-none"/>
        </w:rPr>
        <w:t>ł</w:t>
      </w:r>
      <w:r w:rsidRPr="00363249">
        <w:rPr>
          <w:w w:val="0"/>
          <w:lang w:val="pl-PL" w:eastAsia="x-none"/>
        </w:rPr>
        <w:t>ce, lub (ii) podjęcia przez Sejmik Województwa Zachodniopomorskiego stosownej uchwa</w:t>
      </w:r>
      <w:r w:rsidRPr="00363249">
        <w:rPr>
          <w:rFonts w:hint="eastAsia"/>
          <w:w w:val="0"/>
          <w:lang w:val="pl-PL" w:eastAsia="x-none"/>
        </w:rPr>
        <w:t>ł</w:t>
      </w:r>
      <w:r w:rsidRPr="00363249">
        <w:rPr>
          <w:w w:val="0"/>
          <w:lang w:val="pl-PL" w:eastAsia="x-none"/>
        </w:rPr>
        <w:t>y w sprawie udzielenia takiego wsparcia Spó</w:t>
      </w:r>
      <w:r w:rsidRPr="00363249">
        <w:rPr>
          <w:rFonts w:hint="eastAsia"/>
          <w:w w:val="0"/>
          <w:lang w:val="pl-PL" w:eastAsia="x-none"/>
        </w:rPr>
        <w:t>ł</w:t>
      </w:r>
      <w:r w:rsidRPr="00363249">
        <w:rPr>
          <w:w w:val="0"/>
          <w:lang w:val="pl-PL" w:eastAsia="x-none"/>
        </w:rPr>
        <w:t xml:space="preserve">ce. </w:t>
      </w:r>
      <w:r w:rsidRPr="00363249">
        <w:rPr>
          <w:lang w:val="pl-PL"/>
        </w:rPr>
        <w:t>Organy wykonawcze (odpowiednio) Miasta i Województwa podejmą w tym zakresie z należytą starannością wszelkie działania zmierzające do zmiany odnośnego budżetu przez (odpowiednio) sejmik Województwa lub Radę Miasta.</w:t>
      </w:r>
    </w:p>
    <w:p w:rsidR="00363249" w:rsidRDefault="00363249" w:rsidP="00244354">
      <w:pPr>
        <w:pStyle w:val="Level3"/>
        <w:rPr>
          <w:lang w:val="pl-PL"/>
        </w:rPr>
      </w:pPr>
      <w:r w:rsidRPr="00363249">
        <w:rPr>
          <w:lang w:val="pl-PL"/>
        </w:rPr>
        <w:t xml:space="preserve">Spółka zobowiązuje się, iż niezwłocznie </w:t>
      </w:r>
      <w:r w:rsidR="00244354" w:rsidRPr="00076D79">
        <w:rPr>
          <w:lang w:val="pl-PL"/>
        </w:rPr>
        <w:t>wskaże Udziałowcow</w:t>
      </w:r>
      <w:r w:rsidR="00244354" w:rsidRPr="00244354">
        <w:rPr>
          <w:lang w:val="pl-PL"/>
        </w:rPr>
        <w:t>i Wspierającemu - w formie pisemnej i z jednoczesnym zawiadomieniem Banku - wysokość Kwoty Uzupełniającej</w:t>
      </w:r>
      <w:r w:rsidRPr="00244354">
        <w:rPr>
          <w:lang w:val="pl-PL"/>
        </w:rPr>
        <w:t xml:space="preserve"> oraz dostarczy im wyliczenie </w:t>
      </w:r>
      <w:r w:rsidR="00244354" w:rsidRPr="00244354">
        <w:rPr>
          <w:lang w:val="pl-PL"/>
        </w:rPr>
        <w:t>Kwoty Uzupełniającej</w:t>
      </w:r>
      <w:r w:rsidRPr="00244354">
        <w:rPr>
          <w:lang w:val="pl-PL"/>
        </w:rPr>
        <w:t>.</w:t>
      </w:r>
    </w:p>
    <w:p w:rsidR="00244354" w:rsidRPr="00244354" w:rsidRDefault="00244354" w:rsidP="00244354">
      <w:pPr>
        <w:pStyle w:val="Level3"/>
        <w:rPr>
          <w:lang w:val="pl-PL"/>
        </w:rPr>
      </w:pPr>
      <w:r>
        <w:rPr>
          <w:lang w:val="pl-PL"/>
        </w:rPr>
        <w:t>Powyższe zobowiązanie jest wyłączone w okresie udzielenia przez Wspólników Wspierających Spółce wsparcia  finansowego zgodnie z Punktem 2 powyżej.</w:t>
      </w:r>
    </w:p>
    <w:p w:rsidR="0055713E" w:rsidRPr="001B426D" w:rsidRDefault="0055713E" w:rsidP="0055713E">
      <w:pPr>
        <w:pStyle w:val="Level1"/>
        <w:numPr>
          <w:ilvl w:val="0"/>
          <w:numId w:val="17"/>
        </w:numPr>
        <w:autoSpaceDE/>
        <w:autoSpaceDN/>
        <w:adjustRightInd/>
      </w:pPr>
      <w:proofErr w:type="spellStart"/>
      <w:r w:rsidRPr="001B426D">
        <w:rPr>
          <w:rStyle w:val="Heading1Text"/>
        </w:rPr>
        <w:t>Podporządkowanie</w:t>
      </w:r>
      <w:proofErr w:type="spellEnd"/>
    </w:p>
    <w:p w:rsidR="0055713E" w:rsidRPr="0055713E" w:rsidRDefault="0055713E" w:rsidP="0055713E">
      <w:pPr>
        <w:pStyle w:val="Body2"/>
        <w:rPr>
          <w:rStyle w:val="Heading1Text"/>
          <w:b w:val="0"/>
          <w:smallCaps w:val="0"/>
          <w:w w:val="0"/>
          <w:lang w:val="pl-PL"/>
        </w:rPr>
      </w:pPr>
      <w:r w:rsidRPr="001B426D">
        <w:rPr>
          <w:w w:val="0"/>
          <w:lang w:val="pl-PL"/>
        </w:rPr>
        <w:t xml:space="preserve">Strony niniejszej Umowy postanawiają, iż w Okresie </w:t>
      </w:r>
      <w:r w:rsidR="001B426D" w:rsidRPr="001B426D">
        <w:rPr>
          <w:w w:val="0"/>
          <w:lang w:val="pl-PL"/>
        </w:rPr>
        <w:t>Finansowania</w:t>
      </w:r>
      <w:r w:rsidRPr="001B426D">
        <w:rPr>
          <w:w w:val="0"/>
          <w:lang w:val="pl-PL"/>
        </w:rPr>
        <w:t xml:space="preserve">, prawa </w:t>
      </w:r>
      <w:r w:rsidR="001B426D" w:rsidRPr="001B426D">
        <w:rPr>
          <w:w w:val="0"/>
          <w:lang w:val="pl-PL"/>
        </w:rPr>
        <w:t xml:space="preserve">każdego </w:t>
      </w:r>
      <w:r w:rsidRPr="001B426D">
        <w:rPr>
          <w:w w:val="0"/>
          <w:lang w:val="pl-PL"/>
        </w:rPr>
        <w:t>Udziałowca z tytułu Podporządkowanych Zobowiązań zostają podporządkowane Uprzywilejowanym Zobowiązaniom, w zakresie dozwolonym przepisami polskiego prawa. Płatność jakichkolwiek kwot przez Spółkę i żądanie ich zapłaty przez Udziałowca z tytułu Podporządkowanych Zobowiązań, są dopuszczalne za uprzednią pisemną zgodą Banku.</w:t>
      </w:r>
      <w:r>
        <w:rPr>
          <w:w w:val="0"/>
          <w:lang w:val="pl-PL"/>
        </w:rPr>
        <w:t xml:space="preserve"> </w:t>
      </w:r>
    </w:p>
    <w:p w:rsidR="000468FF" w:rsidRPr="00512995" w:rsidRDefault="000468FF" w:rsidP="007F55D2">
      <w:pPr>
        <w:pStyle w:val="Level1"/>
        <w:numPr>
          <w:ilvl w:val="0"/>
          <w:numId w:val="17"/>
        </w:numPr>
        <w:rPr>
          <w:color w:val="000000"/>
          <w:szCs w:val="21"/>
        </w:rPr>
      </w:pPr>
      <w:proofErr w:type="spellStart"/>
      <w:r w:rsidRPr="00512995">
        <w:rPr>
          <w:rStyle w:val="Heading1Text"/>
          <w:color w:val="000000"/>
          <w:szCs w:val="21"/>
        </w:rPr>
        <w:t>Pozostałe</w:t>
      </w:r>
      <w:proofErr w:type="spellEnd"/>
      <w:r w:rsidRPr="00512995">
        <w:rPr>
          <w:rStyle w:val="Heading1Text"/>
          <w:color w:val="000000"/>
          <w:szCs w:val="21"/>
        </w:rPr>
        <w:t xml:space="preserve"> </w:t>
      </w:r>
      <w:proofErr w:type="spellStart"/>
      <w:r w:rsidRPr="00512995">
        <w:rPr>
          <w:rStyle w:val="Heading1Text"/>
          <w:color w:val="000000"/>
          <w:szCs w:val="21"/>
        </w:rPr>
        <w:t>zobowiązania</w:t>
      </w:r>
      <w:proofErr w:type="spellEnd"/>
      <w:r w:rsidRPr="00512995">
        <w:rPr>
          <w:rStyle w:val="Heading1Text"/>
          <w:color w:val="000000"/>
          <w:szCs w:val="21"/>
        </w:rPr>
        <w:t xml:space="preserve"> </w:t>
      </w:r>
      <w:proofErr w:type="spellStart"/>
      <w:r w:rsidRPr="00512995">
        <w:rPr>
          <w:rStyle w:val="Heading1Text"/>
          <w:color w:val="000000"/>
          <w:szCs w:val="21"/>
        </w:rPr>
        <w:t>Wspólnika</w:t>
      </w:r>
      <w:proofErr w:type="spellEnd"/>
    </w:p>
    <w:p w:rsidR="000468FF" w:rsidRPr="00512995" w:rsidRDefault="000468FF" w:rsidP="007F55D2">
      <w:pPr>
        <w:pStyle w:val="Level2"/>
        <w:numPr>
          <w:ilvl w:val="1"/>
          <w:numId w:val="17"/>
        </w:numPr>
        <w:rPr>
          <w:color w:val="000000"/>
          <w:szCs w:val="21"/>
          <w:lang w:val="pl-PL"/>
        </w:rPr>
      </w:pPr>
      <w:bookmarkStart w:id="113" w:name="_DV_M150"/>
      <w:bookmarkEnd w:id="113"/>
      <w:r w:rsidRPr="00512995">
        <w:rPr>
          <w:color w:val="000000"/>
          <w:szCs w:val="21"/>
          <w:lang w:val="pl-PL"/>
        </w:rPr>
        <w:t>Wspólnik zobowiązuje się współpracować ze Spółką celem realizacji niniejszej Umowy.</w:t>
      </w:r>
    </w:p>
    <w:p w:rsidR="000468FF" w:rsidRPr="00512995" w:rsidRDefault="000468FF" w:rsidP="007F55D2">
      <w:pPr>
        <w:pStyle w:val="Level2"/>
        <w:numPr>
          <w:ilvl w:val="1"/>
          <w:numId w:val="17"/>
        </w:numPr>
        <w:rPr>
          <w:color w:val="000000"/>
          <w:szCs w:val="21"/>
          <w:lang w:val="pl-PL"/>
        </w:rPr>
      </w:pPr>
      <w:bookmarkStart w:id="114" w:name="_DV_M151"/>
      <w:bookmarkEnd w:id="114"/>
      <w:r w:rsidRPr="00512995">
        <w:rPr>
          <w:color w:val="000000"/>
          <w:szCs w:val="21"/>
          <w:lang w:val="pl-PL"/>
        </w:rPr>
        <w:t xml:space="preserve">Wspólnik zobowiązuje się, że: </w:t>
      </w:r>
    </w:p>
    <w:p w:rsidR="000468FF" w:rsidRPr="00512995" w:rsidRDefault="000468FF" w:rsidP="007F55D2">
      <w:pPr>
        <w:pStyle w:val="Level3"/>
        <w:numPr>
          <w:ilvl w:val="2"/>
          <w:numId w:val="17"/>
        </w:numPr>
        <w:tabs>
          <w:tab w:val="clear" w:pos="1417"/>
          <w:tab w:val="num" w:pos="1701"/>
        </w:tabs>
        <w:ind w:left="1701"/>
        <w:rPr>
          <w:color w:val="000000"/>
          <w:szCs w:val="21"/>
          <w:lang w:val="pl-PL"/>
        </w:rPr>
      </w:pPr>
      <w:bookmarkStart w:id="115" w:name="_DV_M152"/>
      <w:bookmarkEnd w:id="115"/>
      <w:r w:rsidRPr="00512995">
        <w:rPr>
          <w:color w:val="000000"/>
          <w:szCs w:val="21"/>
          <w:lang w:val="pl-PL"/>
        </w:rPr>
        <w:t>objęcie udział</w:t>
      </w:r>
      <w:r w:rsidRPr="00512995">
        <w:rPr>
          <w:rFonts w:cs="Times New Roman"/>
          <w:color w:val="000000"/>
          <w:szCs w:val="21"/>
          <w:lang w:val="pl-PL"/>
        </w:rPr>
        <w:t>ó</w:t>
      </w:r>
      <w:r w:rsidRPr="00512995">
        <w:rPr>
          <w:color w:val="000000"/>
          <w:szCs w:val="21"/>
          <w:lang w:val="pl-PL"/>
        </w:rPr>
        <w:t xml:space="preserve">w przez Wspólnika w zamian za Wkład Pieniężny </w:t>
      </w:r>
      <w:r w:rsidRPr="00512995">
        <w:rPr>
          <w:color w:val="000000"/>
          <w:spacing w:val="1"/>
          <w:szCs w:val="21"/>
          <w:lang w:val="pl-PL"/>
        </w:rPr>
        <w:t>nastąpi w spos</w:t>
      </w:r>
      <w:r w:rsidRPr="00512995">
        <w:rPr>
          <w:rFonts w:cs="Times New Roman"/>
          <w:color w:val="000000"/>
          <w:spacing w:val="1"/>
          <w:szCs w:val="21"/>
          <w:lang w:val="pl-PL"/>
        </w:rPr>
        <w:t>ó</w:t>
      </w:r>
      <w:r w:rsidRPr="00512995">
        <w:rPr>
          <w:color w:val="000000"/>
          <w:spacing w:val="1"/>
          <w:szCs w:val="21"/>
          <w:lang w:val="pl-PL"/>
        </w:rPr>
        <w:t>b zapewniający Spółce</w:t>
      </w:r>
      <w:r w:rsidRPr="00512995">
        <w:rPr>
          <w:color w:val="000000"/>
          <w:szCs w:val="21"/>
          <w:lang w:val="pl-PL"/>
        </w:rPr>
        <w:t xml:space="preserve"> niezakł</w:t>
      </w:r>
      <w:r w:rsidRPr="00512995">
        <w:rPr>
          <w:rFonts w:cs="Times New Roman"/>
          <w:color w:val="000000"/>
          <w:szCs w:val="21"/>
          <w:lang w:val="pl-PL"/>
        </w:rPr>
        <w:t>ó</w:t>
      </w:r>
      <w:r w:rsidRPr="00512995">
        <w:rPr>
          <w:color w:val="000000"/>
          <w:szCs w:val="21"/>
          <w:lang w:val="pl-PL"/>
        </w:rPr>
        <w:t xml:space="preserve">cone wywiązywanie się z zaciągniętych zobowiązań wobec </w:t>
      </w:r>
      <w:r w:rsidR="00C263A4" w:rsidRPr="00512995">
        <w:rPr>
          <w:color w:val="000000"/>
          <w:szCs w:val="21"/>
          <w:lang w:val="pl-PL"/>
        </w:rPr>
        <w:t>Banku z Umowy Kredytu</w:t>
      </w:r>
      <w:r w:rsidRPr="00512995">
        <w:rPr>
          <w:color w:val="000000"/>
          <w:szCs w:val="21"/>
          <w:lang w:val="pl-PL"/>
        </w:rPr>
        <w:t xml:space="preserve">, z </w:t>
      </w:r>
      <w:r w:rsidRPr="00512995">
        <w:rPr>
          <w:color w:val="000000"/>
          <w:spacing w:val="1"/>
          <w:szCs w:val="21"/>
          <w:lang w:val="pl-PL"/>
        </w:rPr>
        <w:t>uwzględnieniem termin</w:t>
      </w:r>
      <w:r w:rsidRPr="00512995">
        <w:rPr>
          <w:rFonts w:cs="Times New Roman"/>
          <w:color w:val="000000"/>
          <w:spacing w:val="1"/>
          <w:szCs w:val="21"/>
          <w:lang w:val="pl-PL"/>
        </w:rPr>
        <w:t>ó</w:t>
      </w:r>
      <w:r w:rsidRPr="00512995">
        <w:rPr>
          <w:color w:val="000000"/>
          <w:spacing w:val="1"/>
          <w:szCs w:val="21"/>
          <w:lang w:val="pl-PL"/>
        </w:rPr>
        <w:t xml:space="preserve">w wynikających z Harmonogramu, </w:t>
      </w:r>
    </w:p>
    <w:p w:rsidR="000468FF" w:rsidRPr="00512995" w:rsidRDefault="000468FF" w:rsidP="007F55D2">
      <w:pPr>
        <w:pStyle w:val="Level3"/>
        <w:numPr>
          <w:ilvl w:val="2"/>
          <w:numId w:val="17"/>
        </w:numPr>
        <w:tabs>
          <w:tab w:val="clear" w:pos="1417"/>
          <w:tab w:val="num" w:pos="1701"/>
        </w:tabs>
        <w:ind w:left="1701"/>
        <w:rPr>
          <w:color w:val="000000"/>
          <w:szCs w:val="21"/>
          <w:lang w:val="pl-PL"/>
        </w:rPr>
      </w:pPr>
      <w:bookmarkStart w:id="116" w:name="_DV_M153"/>
      <w:bookmarkEnd w:id="116"/>
      <w:r w:rsidRPr="00512995">
        <w:rPr>
          <w:color w:val="000000"/>
          <w:spacing w:val="1"/>
          <w:szCs w:val="21"/>
          <w:lang w:val="pl-PL"/>
        </w:rPr>
        <w:lastRenderedPageBreak/>
        <w:t>wsparcie fina</w:t>
      </w:r>
      <w:r w:rsidR="002B4599">
        <w:rPr>
          <w:color w:val="000000"/>
          <w:spacing w:val="1"/>
          <w:szCs w:val="21"/>
          <w:lang w:val="pl-PL"/>
        </w:rPr>
        <w:t>nsowe, o którym mowa w Punkcie 5</w:t>
      </w:r>
      <w:r w:rsidRPr="00512995">
        <w:rPr>
          <w:color w:val="000000"/>
          <w:spacing w:val="1"/>
          <w:szCs w:val="21"/>
          <w:lang w:val="pl-PL"/>
        </w:rPr>
        <w:t xml:space="preserve"> Umowy będzie wykonane niezwłocznie w okresie realizacji </w:t>
      </w:r>
      <w:r w:rsidRPr="00512995">
        <w:rPr>
          <w:color w:val="000000"/>
          <w:szCs w:val="21"/>
          <w:lang w:val="pl-PL"/>
        </w:rPr>
        <w:t xml:space="preserve">Projektu w sposób nie powodujący spowolnienia lub wstrzymania prac związanych z Projektem, oraz umożliwiający terminowe zakończenie Projektu, </w:t>
      </w:r>
      <w:bookmarkStart w:id="117" w:name="_DV_C50"/>
      <w:r w:rsidRPr="00512995">
        <w:rPr>
          <w:color w:val="000000"/>
          <w:lang w:val="pl-PL"/>
        </w:rPr>
        <w:t>z zastrzeżeniem spełnienia wszelkich wymogów wynikających z aktów prawnych re</w:t>
      </w:r>
      <w:r w:rsidR="00C263A4" w:rsidRPr="00512995">
        <w:rPr>
          <w:color w:val="000000"/>
          <w:lang w:val="pl-PL"/>
        </w:rPr>
        <w:t xml:space="preserve">gulujących działalność </w:t>
      </w:r>
      <w:r w:rsidR="00135786" w:rsidRPr="00512995">
        <w:rPr>
          <w:color w:val="000000"/>
          <w:lang w:val="pl-PL"/>
        </w:rPr>
        <w:t>każdego z Udziałowców</w:t>
      </w:r>
      <w:r w:rsidR="00C263A4" w:rsidRPr="00512995">
        <w:rPr>
          <w:color w:val="000000"/>
          <w:lang w:val="pl-PL"/>
        </w:rPr>
        <w:t xml:space="preserve"> </w:t>
      </w:r>
      <w:r w:rsidR="00512995" w:rsidRPr="00512995">
        <w:rPr>
          <w:color w:val="000000"/>
          <w:lang w:val="pl-PL"/>
        </w:rPr>
        <w:t xml:space="preserve">Wspierających </w:t>
      </w:r>
      <w:r w:rsidR="00C263A4" w:rsidRPr="00512995">
        <w:rPr>
          <w:color w:val="000000"/>
          <w:lang w:val="pl-PL"/>
        </w:rPr>
        <w:t>jako jednostek</w:t>
      </w:r>
      <w:r w:rsidRPr="00512995">
        <w:rPr>
          <w:color w:val="000000"/>
          <w:lang w:val="pl-PL"/>
        </w:rPr>
        <w:t xml:space="preserve"> samorządu terytorialnego, w szczególności</w:t>
      </w:r>
      <w:bookmarkStart w:id="118" w:name="_DV_M154"/>
      <w:bookmarkEnd w:id="117"/>
      <w:bookmarkEnd w:id="118"/>
      <w:r w:rsidRPr="00512995">
        <w:rPr>
          <w:color w:val="000000"/>
          <w:szCs w:val="21"/>
          <w:lang w:val="pl-PL"/>
        </w:rPr>
        <w:t xml:space="preserve"> podjęcia przez </w:t>
      </w:r>
      <w:r w:rsidRPr="00512995">
        <w:rPr>
          <w:w w:val="0"/>
          <w:lang w:val="pl-PL"/>
        </w:rPr>
        <w:t xml:space="preserve">Radę Miasta </w:t>
      </w:r>
      <w:r w:rsidR="00C263A4" w:rsidRPr="00512995">
        <w:rPr>
          <w:w w:val="0"/>
          <w:lang w:val="pl-PL"/>
        </w:rPr>
        <w:t>Szczecin oraz</w:t>
      </w:r>
      <w:r w:rsidRPr="00512995">
        <w:rPr>
          <w:w w:val="0"/>
          <w:lang w:val="pl-PL"/>
        </w:rPr>
        <w:t xml:space="preserve"> </w:t>
      </w:r>
      <w:r w:rsidR="00135786" w:rsidRPr="00512995">
        <w:rPr>
          <w:w w:val="0"/>
          <w:lang w:val="pl-PL"/>
        </w:rPr>
        <w:t xml:space="preserve">Sejmik Województwa Zachodniopomorskiego </w:t>
      </w:r>
      <w:r w:rsidRPr="00512995">
        <w:rPr>
          <w:w w:val="0"/>
          <w:lang w:val="pl-PL"/>
        </w:rPr>
        <w:t>stosown</w:t>
      </w:r>
      <w:r w:rsidR="00135786" w:rsidRPr="00512995">
        <w:rPr>
          <w:w w:val="0"/>
          <w:lang w:val="pl-PL"/>
        </w:rPr>
        <w:t>ych</w:t>
      </w:r>
      <w:r w:rsidRPr="00512995">
        <w:rPr>
          <w:w w:val="0"/>
          <w:lang w:val="pl-PL"/>
        </w:rPr>
        <w:t xml:space="preserve"> uchwał</w:t>
      </w:r>
      <w:r w:rsidRPr="00512995">
        <w:rPr>
          <w:color w:val="000000"/>
          <w:szCs w:val="21"/>
          <w:lang w:val="pl-PL"/>
        </w:rPr>
        <w:t xml:space="preserve"> w sprawie udzielenia takiego wsparcia Spółce.</w:t>
      </w:r>
    </w:p>
    <w:p w:rsidR="0055713E" w:rsidRDefault="000468FF" w:rsidP="0055713E">
      <w:pPr>
        <w:pStyle w:val="Level2"/>
        <w:numPr>
          <w:ilvl w:val="1"/>
          <w:numId w:val="17"/>
        </w:numPr>
        <w:rPr>
          <w:color w:val="000000"/>
          <w:szCs w:val="21"/>
          <w:lang w:val="pl-PL"/>
        </w:rPr>
      </w:pPr>
      <w:bookmarkStart w:id="119" w:name="_DV_M156"/>
      <w:bookmarkEnd w:id="119"/>
      <w:r w:rsidRPr="00512995">
        <w:rPr>
          <w:color w:val="000000"/>
          <w:szCs w:val="21"/>
          <w:lang w:val="pl-PL"/>
        </w:rPr>
        <w:t xml:space="preserve">Bez uprzedniej </w:t>
      </w:r>
      <w:r w:rsidR="001B426D">
        <w:rPr>
          <w:color w:val="000000"/>
          <w:szCs w:val="21"/>
          <w:lang w:val="pl-PL"/>
        </w:rPr>
        <w:t xml:space="preserve">pisemnej </w:t>
      </w:r>
      <w:r w:rsidRPr="00512995">
        <w:rPr>
          <w:color w:val="000000"/>
          <w:szCs w:val="21"/>
          <w:lang w:val="pl-PL"/>
        </w:rPr>
        <w:t xml:space="preserve">zgody </w:t>
      </w:r>
      <w:r w:rsidR="00135786" w:rsidRPr="00512995">
        <w:rPr>
          <w:color w:val="000000"/>
          <w:szCs w:val="21"/>
          <w:lang w:val="pl-PL"/>
        </w:rPr>
        <w:t>Kredytodawcy</w:t>
      </w:r>
      <w:r w:rsidRPr="00512995">
        <w:rPr>
          <w:color w:val="000000"/>
          <w:szCs w:val="21"/>
          <w:lang w:val="pl-PL"/>
        </w:rPr>
        <w:t xml:space="preserve">, </w:t>
      </w:r>
      <w:r w:rsidR="00512995" w:rsidRPr="00512995">
        <w:rPr>
          <w:color w:val="000000"/>
          <w:szCs w:val="21"/>
          <w:lang w:val="pl-PL"/>
        </w:rPr>
        <w:t xml:space="preserve">żaden </w:t>
      </w:r>
      <w:r w:rsidRPr="00512995">
        <w:rPr>
          <w:color w:val="000000"/>
          <w:szCs w:val="21"/>
          <w:lang w:val="pl-PL"/>
        </w:rPr>
        <w:t>Wspólnik nie może w Okresie Finansowania:</w:t>
      </w:r>
      <w:bookmarkStart w:id="120" w:name="_DV_M157"/>
      <w:bookmarkEnd w:id="120"/>
    </w:p>
    <w:p w:rsidR="001B426D" w:rsidRPr="001B426D" w:rsidRDefault="001B426D" w:rsidP="001B426D">
      <w:pPr>
        <w:pStyle w:val="Level3"/>
        <w:numPr>
          <w:ilvl w:val="2"/>
          <w:numId w:val="17"/>
        </w:numPr>
        <w:tabs>
          <w:tab w:val="clear" w:pos="1417"/>
          <w:tab w:val="num" w:pos="1701"/>
        </w:tabs>
        <w:ind w:left="1701"/>
        <w:rPr>
          <w:color w:val="000000"/>
          <w:szCs w:val="21"/>
          <w:lang w:val="pl-PL"/>
        </w:rPr>
      </w:pPr>
      <w:bookmarkStart w:id="121" w:name="_DV_M158"/>
      <w:bookmarkEnd w:id="121"/>
      <w:r w:rsidRPr="001B426D">
        <w:rPr>
          <w:color w:val="000000"/>
          <w:szCs w:val="21"/>
          <w:lang w:val="pl-PL"/>
        </w:rPr>
        <w:t>sprzedać należących do niego Udziałów lub w inny sposób nimi rozporządzić lub</w:t>
      </w:r>
      <w:r w:rsidRPr="001B426D">
        <w:rPr>
          <w:lang w:val="pl-PL"/>
        </w:rPr>
        <w:t xml:space="preserve"> doprowadzić w jakikolwiek sposób do zmiany składu wspólników Spółki;</w:t>
      </w:r>
    </w:p>
    <w:p w:rsidR="000468FF" w:rsidRPr="00512995" w:rsidRDefault="000468FF" w:rsidP="007F55D2">
      <w:pPr>
        <w:pStyle w:val="Level3"/>
        <w:numPr>
          <w:ilvl w:val="2"/>
          <w:numId w:val="17"/>
        </w:numPr>
        <w:tabs>
          <w:tab w:val="clear" w:pos="1417"/>
          <w:tab w:val="num" w:pos="1701"/>
        </w:tabs>
        <w:ind w:left="1701"/>
        <w:rPr>
          <w:color w:val="000000"/>
          <w:szCs w:val="21"/>
          <w:lang w:val="pl-PL"/>
        </w:rPr>
      </w:pPr>
      <w:r w:rsidRPr="00512995">
        <w:rPr>
          <w:color w:val="000000"/>
          <w:szCs w:val="21"/>
          <w:lang w:val="pl-PL"/>
        </w:rPr>
        <w:t>przelać praw związanych z Udziałami lub nieodwołalnie upoważnić osoby trzeciej do ich wykonywania w jego imieniu;</w:t>
      </w:r>
    </w:p>
    <w:p w:rsidR="000468FF" w:rsidRPr="00512995" w:rsidRDefault="000468FF" w:rsidP="007F55D2">
      <w:pPr>
        <w:pStyle w:val="Level3"/>
        <w:numPr>
          <w:ilvl w:val="2"/>
          <w:numId w:val="17"/>
        </w:numPr>
        <w:tabs>
          <w:tab w:val="clear" w:pos="1417"/>
          <w:tab w:val="num" w:pos="1701"/>
        </w:tabs>
        <w:ind w:left="1701"/>
        <w:rPr>
          <w:color w:val="000000"/>
          <w:szCs w:val="21"/>
          <w:lang w:val="pl-PL"/>
        </w:rPr>
      </w:pPr>
      <w:bookmarkStart w:id="122" w:name="_DV_M159"/>
      <w:bookmarkStart w:id="123" w:name="_DV_M160"/>
      <w:bookmarkEnd w:id="122"/>
      <w:bookmarkEnd w:id="123"/>
      <w:r w:rsidRPr="00512995">
        <w:rPr>
          <w:color w:val="000000"/>
          <w:szCs w:val="21"/>
          <w:lang w:val="pl-PL"/>
        </w:rPr>
        <w:t>głosować za umorzeniem przymusowym lub dobrowolnym Udziałów lub obniżeniem kapitału zakładowego Spółki;</w:t>
      </w:r>
    </w:p>
    <w:p w:rsidR="000468FF" w:rsidRPr="00512995" w:rsidRDefault="000468FF" w:rsidP="007F55D2">
      <w:pPr>
        <w:pStyle w:val="Level3"/>
        <w:numPr>
          <w:ilvl w:val="2"/>
          <w:numId w:val="17"/>
        </w:numPr>
        <w:tabs>
          <w:tab w:val="clear" w:pos="1417"/>
          <w:tab w:val="num" w:pos="1701"/>
        </w:tabs>
        <w:ind w:left="1701"/>
        <w:rPr>
          <w:color w:val="000000"/>
          <w:szCs w:val="21"/>
          <w:lang w:val="pl-PL"/>
        </w:rPr>
      </w:pPr>
      <w:bookmarkStart w:id="124" w:name="_DV_M161"/>
      <w:bookmarkEnd w:id="124"/>
      <w:r w:rsidRPr="00512995">
        <w:rPr>
          <w:color w:val="000000"/>
          <w:szCs w:val="21"/>
          <w:lang w:val="pl-PL"/>
        </w:rPr>
        <w:t xml:space="preserve">wprowadzać lub zgodzić się na wprowadzenie do umowy Spółki zmian naruszających prawa </w:t>
      </w:r>
      <w:r w:rsidR="00135786" w:rsidRPr="00512995">
        <w:rPr>
          <w:color w:val="000000"/>
          <w:szCs w:val="21"/>
          <w:lang w:val="pl-PL"/>
        </w:rPr>
        <w:t>Kredytodawcy</w:t>
      </w:r>
      <w:r w:rsidRPr="00512995">
        <w:rPr>
          <w:color w:val="000000"/>
          <w:szCs w:val="21"/>
          <w:lang w:val="pl-PL"/>
        </w:rPr>
        <w:t>;</w:t>
      </w:r>
    </w:p>
    <w:p w:rsidR="000468FF" w:rsidRPr="00512995" w:rsidRDefault="000468FF" w:rsidP="007F55D2">
      <w:pPr>
        <w:pStyle w:val="Level3"/>
        <w:numPr>
          <w:ilvl w:val="2"/>
          <w:numId w:val="17"/>
        </w:numPr>
        <w:tabs>
          <w:tab w:val="clear" w:pos="1417"/>
          <w:tab w:val="num" w:pos="1701"/>
        </w:tabs>
        <w:ind w:left="1701"/>
        <w:rPr>
          <w:color w:val="000000"/>
          <w:szCs w:val="21"/>
          <w:lang w:val="pl-PL"/>
        </w:rPr>
      </w:pPr>
      <w:bookmarkStart w:id="125" w:name="_DV_M162"/>
      <w:bookmarkEnd w:id="125"/>
      <w:r w:rsidRPr="00512995">
        <w:rPr>
          <w:color w:val="000000"/>
          <w:szCs w:val="21"/>
          <w:lang w:val="pl-PL"/>
        </w:rPr>
        <w:t>podejmować działań lub powodować wszczęcia postępowań prowadzących do rozwiązania Spółki lub do ogłoszenia jej upadłości; oraz</w:t>
      </w:r>
    </w:p>
    <w:p w:rsidR="000468FF" w:rsidRPr="00512995" w:rsidRDefault="000468FF" w:rsidP="007F55D2">
      <w:pPr>
        <w:pStyle w:val="Level3"/>
        <w:numPr>
          <w:ilvl w:val="2"/>
          <w:numId w:val="17"/>
        </w:numPr>
        <w:tabs>
          <w:tab w:val="clear" w:pos="1417"/>
          <w:tab w:val="num" w:pos="1701"/>
        </w:tabs>
        <w:ind w:left="1701"/>
        <w:rPr>
          <w:color w:val="000000"/>
          <w:szCs w:val="21"/>
          <w:lang w:val="pl-PL"/>
        </w:rPr>
      </w:pPr>
      <w:bookmarkStart w:id="126" w:name="_DV_M163"/>
      <w:bookmarkEnd w:id="126"/>
      <w:r w:rsidRPr="00512995">
        <w:rPr>
          <w:lang w:val="pl-PL"/>
        </w:rPr>
        <w:t>głosować za uchwałą o wypłacie Wspólniko</w:t>
      </w:r>
      <w:r w:rsidR="00135786" w:rsidRPr="00512995">
        <w:rPr>
          <w:lang w:val="pl-PL"/>
        </w:rPr>
        <w:t>m</w:t>
      </w:r>
      <w:r w:rsidRPr="00512995">
        <w:rPr>
          <w:lang w:val="pl-PL"/>
        </w:rPr>
        <w:t xml:space="preserve"> zysku wynikającego z rocznego sprawozdania finansowego Spółki</w:t>
      </w:r>
      <w:r w:rsidRPr="00512995">
        <w:rPr>
          <w:color w:val="000000"/>
          <w:szCs w:val="21"/>
          <w:lang w:val="pl-PL"/>
        </w:rPr>
        <w:t>;</w:t>
      </w:r>
    </w:p>
    <w:p w:rsidR="000468FF" w:rsidRPr="00512995" w:rsidRDefault="000468FF" w:rsidP="007F55D2">
      <w:pPr>
        <w:pStyle w:val="Level3"/>
        <w:numPr>
          <w:ilvl w:val="2"/>
          <w:numId w:val="17"/>
        </w:numPr>
        <w:tabs>
          <w:tab w:val="clear" w:pos="1417"/>
          <w:tab w:val="num" w:pos="1701"/>
        </w:tabs>
        <w:ind w:left="1701"/>
        <w:rPr>
          <w:lang w:val="pl-PL"/>
        </w:rPr>
      </w:pPr>
      <w:r w:rsidRPr="00512995">
        <w:rPr>
          <w:lang w:val="pl-PL"/>
        </w:rPr>
        <w:t>wykonywać prawa głosu z Udziałów oraz dokonywać innych czynności</w:t>
      </w:r>
      <w:smartTag w:uri="urn:schemas-microsoft-com:office:smarttags" w:element="PersonName">
        <w:r w:rsidRPr="00512995">
          <w:rPr>
            <w:lang w:val="pl-PL"/>
          </w:rPr>
          <w:t>,</w:t>
        </w:r>
      </w:smartTag>
      <w:r w:rsidRPr="00512995">
        <w:rPr>
          <w:lang w:val="pl-PL"/>
        </w:rPr>
        <w:t xml:space="preserve"> których skutkiem byłyby:</w:t>
      </w:r>
    </w:p>
    <w:p w:rsidR="000468FF" w:rsidRPr="00512995" w:rsidRDefault="000468FF" w:rsidP="007F55D2">
      <w:pPr>
        <w:pStyle w:val="Level4"/>
        <w:numPr>
          <w:ilvl w:val="3"/>
          <w:numId w:val="17"/>
        </w:numPr>
        <w:rPr>
          <w:lang w:val="pl-PL"/>
        </w:rPr>
      </w:pPr>
      <w:r w:rsidRPr="00512995">
        <w:rPr>
          <w:lang w:val="pl-PL"/>
        </w:rPr>
        <w:t xml:space="preserve">dopuszczenie do zaistnienia sytuacji, która stanowi lub może stanowić naruszenie umowy spółki </w:t>
      </w:r>
      <w:proofErr w:type="spellStart"/>
      <w:r w:rsidRPr="00512995">
        <w:rPr>
          <w:lang w:val="pl-PL"/>
        </w:rPr>
        <w:t>Spółki</w:t>
      </w:r>
      <w:proofErr w:type="spellEnd"/>
      <w:r w:rsidRPr="00512995">
        <w:rPr>
          <w:lang w:val="pl-PL"/>
        </w:rPr>
        <w:t xml:space="preserve"> lub stanowi podstawę do rozwiązania Spółki lub wyłączenia </w:t>
      </w:r>
      <w:r w:rsidRPr="00512995">
        <w:rPr>
          <w:color w:val="000000"/>
          <w:szCs w:val="21"/>
          <w:lang w:val="pl-PL"/>
        </w:rPr>
        <w:t>Miasta</w:t>
      </w:r>
      <w:r w:rsidR="00135786" w:rsidRPr="00512995">
        <w:rPr>
          <w:color w:val="000000"/>
          <w:szCs w:val="21"/>
          <w:lang w:val="pl-PL"/>
        </w:rPr>
        <w:t xml:space="preserve"> lub Województwa</w:t>
      </w:r>
      <w:r w:rsidRPr="00512995">
        <w:rPr>
          <w:lang w:val="pl-PL"/>
        </w:rPr>
        <w:t xml:space="preserve"> jako wspólnika z grona wspólników Spółki;</w:t>
      </w:r>
    </w:p>
    <w:p w:rsidR="000468FF" w:rsidRPr="00512995" w:rsidRDefault="000468FF" w:rsidP="007F55D2">
      <w:pPr>
        <w:pStyle w:val="Level4"/>
        <w:numPr>
          <w:ilvl w:val="3"/>
          <w:numId w:val="17"/>
        </w:numPr>
        <w:rPr>
          <w:lang w:val="pl-PL"/>
        </w:rPr>
      </w:pPr>
      <w:r w:rsidRPr="00512995">
        <w:rPr>
          <w:lang w:val="pl-PL"/>
        </w:rPr>
        <w:t>udzielenie zgody na łączenie lub podział z udziałem Spółki</w:t>
      </w:r>
      <w:smartTag w:uri="urn:schemas-microsoft-com:office:smarttags" w:element="PersonName">
        <w:r w:rsidRPr="00512995">
          <w:rPr>
            <w:lang w:val="pl-PL"/>
          </w:rPr>
          <w:t>,</w:t>
        </w:r>
      </w:smartTag>
      <w:r w:rsidRPr="00512995">
        <w:rPr>
          <w:lang w:val="pl-PL"/>
        </w:rPr>
        <w:t xml:space="preserve"> bądź na przekształcenie</w:t>
      </w:r>
      <w:smartTag w:uri="urn:schemas-microsoft-com:office:smarttags" w:element="PersonName">
        <w:r w:rsidRPr="00512995">
          <w:rPr>
            <w:lang w:val="pl-PL"/>
          </w:rPr>
          <w:t>,</w:t>
        </w:r>
      </w:smartTag>
      <w:r w:rsidRPr="00512995">
        <w:rPr>
          <w:lang w:val="pl-PL"/>
        </w:rPr>
        <w:t xml:space="preserve"> rozwiązanie lub likwidację Spółki; lub</w:t>
      </w:r>
    </w:p>
    <w:p w:rsidR="000468FF" w:rsidRPr="00E72412" w:rsidRDefault="000468FF" w:rsidP="007F55D2">
      <w:pPr>
        <w:pStyle w:val="Level4"/>
        <w:numPr>
          <w:ilvl w:val="3"/>
          <w:numId w:val="17"/>
        </w:numPr>
        <w:rPr>
          <w:lang w:val="pl-PL"/>
        </w:rPr>
      </w:pPr>
      <w:r w:rsidRPr="00512995">
        <w:rPr>
          <w:lang w:val="pl-PL"/>
        </w:rPr>
        <w:t>obowiązek zwrotu dopłat przez Spółkę na rzecz Wspólnik</w:t>
      </w:r>
      <w:r w:rsidR="00135786" w:rsidRPr="00512995">
        <w:rPr>
          <w:lang w:val="pl-PL"/>
        </w:rPr>
        <w:t>ów</w:t>
      </w:r>
      <w:r w:rsidRPr="00512995">
        <w:rPr>
          <w:lang w:val="pl-PL"/>
        </w:rPr>
        <w:t xml:space="preserve"> lub zmiana istniejącej regulacji dotyczącej obowiązku dopłat przez Wspólnik</w:t>
      </w:r>
      <w:r w:rsidR="00135786" w:rsidRPr="00512995">
        <w:rPr>
          <w:lang w:val="pl-PL"/>
        </w:rPr>
        <w:t>ów</w:t>
      </w:r>
      <w:r w:rsidRPr="00E72412">
        <w:rPr>
          <w:lang w:val="pl-PL"/>
        </w:rPr>
        <w:t xml:space="preserve">, </w:t>
      </w:r>
    </w:p>
    <w:p w:rsidR="0055713E" w:rsidRPr="00E72412" w:rsidRDefault="00E72412" w:rsidP="007F55D2">
      <w:pPr>
        <w:pStyle w:val="Level4"/>
        <w:numPr>
          <w:ilvl w:val="3"/>
          <w:numId w:val="17"/>
        </w:numPr>
        <w:rPr>
          <w:lang w:val="pl-PL"/>
        </w:rPr>
      </w:pPr>
      <w:r w:rsidRPr="00E72412">
        <w:rPr>
          <w:lang w:val="pl-PL" w:eastAsia="x-none"/>
        </w:rPr>
        <w:t>rozwiązanie Spółki lub ogłoszenie jej upadłości</w:t>
      </w:r>
      <w:r w:rsidR="0055713E" w:rsidRPr="00E72412">
        <w:rPr>
          <w:lang w:val="pl-PL"/>
        </w:rPr>
        <w:t>;</w:t>
      </w:r>
    </w:p>
    <w:p w:rsidR="000468FF" w:rsidRPr="000E5C18" w:rsidRDefault="00862A0A" w:rsidP="007F55D2">
      <w:pPr>
        <w:pStyle w:val="Level4"/>
        <w:numPr>
          <w:ilvl w:val="3"/>
          <w:numId w:val="17"/>
        </w:numPr>
        <w:rPr>
          <w:lang w:val="pl-PL"/>
        </w:rPr>
      </w:pPr>
      <w:r>
        <w:rPr>
          <w:lang w:val="pl-PL"/>
        </w:rPr>
        <w:t>zmiana umowy</w:t>
      </w:r>
      <w:r w:rsidR="000468FF" w:rsidRPr="00512995">
        <w:rPr>
          <w:lang w:val="pl-PL"/>
        </w:rPr>
        <w:t xml:space="preserve"> Spółki naruszająca prawa </w:t>
      </w:r>
      <w:r w:rsidR="0059679A" w:rsidRPr="00512995">
        <w:rPr>
          <w:lang w:val="pl-PL"/>
        </w:rPr>
        <w:t>Kredytodawcy</w:t>
      </w:r>
      <w:r w:rsidR="000468FF" w:rsidRPr="00512995">
        <w:rPr>
          <w:lang w:val="pl-PL"/>
        </w:rPr>
        <w:t xml:space="preserve"> wynikające z niniejszej Umowy i Do</w:t>
      </w:r>
      <w:r w:rsidR="000468FF" w:rsidRPr="000E5C18">
        <w:rPr>
          <w:lang w:val="pl-PL"/>
        </w:rPr>
        <w:t>kumentów Finansowania, w tym:</w:t>
      </w:r>
    </w:p>
    <w:p w:rsidR="000468FF" w:rsidRPr="000E5C18" w:rsidRDefault="000468FF" w:rsidP="007F55D2">
      <w:pPr>
        <w:pStyle w:val="Level5"/>
        <w:numPr>
          <w:ilvl w:val="4"/>
          <w:numId w:val="17"/>
        </w:numPr>
        <w:rPr>
          <w:lang w:val="pl-PL"/>
        </w:rPr>
      </w:pPr>
      <w:r w:rsidRPr="000E5C18">
        <w:rPr>
          <w:lang w:val="pl-PL"/>
        </w:rPr>
        <w:t>zmiana powodująca obowiązkową wypłatę Wspólnikom zysku wynikającego z rocznego sprawozdania finansowego Spółki,</w:t>
      </w:r>
    </w:p>
    <w:p w:rsidR="000468FF" w:rsidRPr="000E5C18" w:rsidRDefault="000468FF" w:rsidP="007F55D2">
      <w:pPr>
        <w:pStyle w:val="Level5"/>
        <w:numPr>
          <w:ilvl w:val="4"/>
          <w:numId w:val="17"/>
        </w:numPr>
        <w:rPr>
          <w:lang w:val="pl-PL"/>
        </w:rPr>
      </w:pPr>
      <w:r w:rsidRPr="000E5C18">
        <w:rPr>
          <w:lang w:val="pl-PL"/>
        </w:rPr>
        <w:t>zmiana powodująca obowiązek zwrotu dopłat przez Spółkę na rzecz Wspólników lub zmiana istniejącej regulacji dotyczącej obowiązku dopłat przez Wspólników,</w:t>
      </w:r>
    </w:p>
    <w:p w:rsidR="000468FF" w:rsidRPr="000E5C18" w:rsidRDefault="000468FF" w:rsidP="007F55D2">
      <w:pPr>
        <w:pStyle w:val="Level5"/>
        <w:numPr>
          <w:ilvl w:val="4"/>
          <w:numId w:val="17"/>
        </w:numPr>
        <w:rPr>
          <w:lang w:val="pl-PL"/>
        </w:rPr>
      </w:pPr>
      <w:r w:rsidRPr="000E5C18">
        <w:rPr>
          <w:lang w:val="pl-PL"/>
        </w:rPr>
        <w:lastRenderedPageBreak/>
        <w:t>zmiana powodująca możliwość zmiany składu osobowego Wspólników,</w:t>
      </w:r>
    </w:p>
    <w:p w:rsidR="000468FF" w:rsidRPr="000E5C18" w:rsidRDefault="000468FF" w:rsidP="007F55D2">
      <w:pPr>
        <w:pStyle w:val="Level5"/>
        <w:numPr>
          <w:ilvl w:val="4"/>
          <w:numId w:val="17"/>
        </w:numPr>
        <w:rPr>
          <w:lang w:val="pl-PL"/>
        </w:rPr>
      </w:pPr>
      <w:r w:rsidRPr="000E5C18">
        <w:rPr>
          <w:lang w:val="pl-PL"/>
        </w:rPr>
        <w:t xml:space="preserve">zmiana powodująca </w:t>
      </w:r>
      <w:r w:rsidRPr="000E5C18">
        <w:rPr>
          <w:kern w:val="0"/>
          <w:lang w:val="pl-PL"/>
        </w:rPr>
        <w:t xml:space="preserve">zmniejszenie stosunku głosów Wspólników JST wynikających z udziałów do wszystkich głosów na zgromadzeniu wspólników </w:t>
      </w:r>
      <w:r w:rsidR="00135786" w:rsidRPr="000E5C18">
        <w:rPr>
          <w:kern w:val="0"/>
          <w:lang w:val="pl-PL"/>
        </w:rPr>
        <w:t>Spółki,</w:t>
      </w:r>
    </w:p>
    <w:p w:rsidR="000468FF" w:rsidRPr="000E5C18" w:rsidRDefault="000468FF" w:rsidP="007F55D2">
      <w:pPr>
        <w:pStyle w:val="Level5"/>
        <w:numPr>
          <w:ilvl w:val="4"/>
          <w:numId w:val="17"/>
        </w:numPr>
        <w:rPr>
          <w:lang w:val="pl-PL"/>
        </w:rPr>
      </w:pPr>
      <w:r w:rsidRPr="000E5C18">
        <w:rPr>
          <w:lang w:val="pl-PL"/>
        </w:rPr>
        <w:t>zmiana uprzywilejowania udziałów,</w:t>
      </w:r>
    </w:p>
    <w:p w:rsidR="000468FF" w:rsidRPr="000E5C18" w:rsidRDefault="000468FF" w:rsidP="007F55D2">
      <w:pPr>
        <w:pStyle w:val="Level5"/>
        <w:numPr>
          <w:ilvl w:val="4"/>
          <w:numId w:val="17"/>
        </w:numPr>
        <w:rPr>
          <w:lang w:val="pl-PL"/>
        </w:rPr>
      </w:pPr>
      <w:r w:rsidRPr="000E5C18">
        <w:rPr>
          <w:kern w:val="0"/>
          <w:lang w:val="pl-PL"/>
        </w:rPr>
        <w:t xml:space="preserve">zmiana zakresu uprawnień wynikających z udziałów; </w:t>
      </w:r>
    </w:p>
    <w:p w:rsidR="000468FF" w:rsidRPr="000E5C18" w:rsidRDefault="000468FF" w:rsidP="007F55D2">
      <w:pPr>
        <w:pStyle w:val="Level5"/>
        <w:numPr>
          <w:ilvl w:val="4"/>
          <w:numId w:val="17"/>
        </w:numPr>
        <w:rPr>
          <w:kern w:val="0"/>
          <w:lang w:val="pl-PL"/>
        </w:rPr>
      </w:pPr>
      <w:r w:rsidRPr="000E5C18">
        <w:rPr>
          <w:kern w:val="0"/>
          <w:lang w:val="pl-PL"/>
        </w:rPr>
        <w:t xml:space="preserve">ograniczenie lub wyłączenie prawa wspólnika do uczestnictwa w zgromadzeniu wspólników </w:t>
      </w:r>
      <w:r w:rsidR="00135786" w:rsidRPr="000E5C18">
        <w:rPr>
          <w:kern w:val="0"/>
          <w:lang w:val="pl-PL"/>
        </w:rPr>
        <w:t>Spółki</w:t>
      </w:r>
      <w:r w:rsidRPr="000E5C18">
        <w:rPr>
          <w:kern w:val="0"/>
          <w:lang w:val="pl-PL"/>
        </w:rPr>
        <w:t xml:space="preserve"> przez pełnomocnika lub jako administrator zastawu, lub prawa do wykonania głosu na zgromadzeniu wspólników </w:t>
      </w:r>
      <w:r w:rsidR="00135786" w:rsidRPr="000E5C18">
        <w:rPr>
          <w:kern w:val="0"/>
          <w:lang w:val="pl-PL"/>
        </w:rPr>
        <w:t>Spółki</w:t>
      </w:r>
      <w:r w:rsidRPr="000E5C18">
        <w:rPr>
          <w:kern w:val="0"/>
          <w:lang w:val="pl-PL"/>
        </w:rPr>
        <w:t xml:space="preserve"> przez pełnomocnika, lub jako administrator zastawu,</w:t>
      </w:r>
    </w:p>
    <w:p w:rsidR="000468FF" w:rsidRPr="0002632E" w:rsidRDefault="000468FF" w:rsidP="007F55D2">
      <w:pPr>
        <w:pStyle w:val="Level3"/>
        <w:numPr>
          <w:ilvl w:val="2"/>
          <w:numId w:val="17"/>
        </w:numPr>
        <w:tabs>
          <w:tab w:val="clear" w:pos="1417"/>
          <w:tab w:val="num" w:pos="1701"/>
        </w:tabs>
        <w:autoSpaceDE/>
        <w:autoSpaceDN/>
        <w:adjustRightInd/>
        <w:rPr>
          <w:lang w:val="pl-PL"/>
        </w:rPr>
      </w:pPr>
      <w:r w:rsidRPr="0002632E">
        <w:rPr>
          <w:lang w:val="pl-PL"/>
        </w:rPr>
        <w:t>zezwolić lub doprowadzić do Zmiany Kontroli.</w:t>
      </w:r>
    </w:p>
    <w:p w:rsidR="000468FF" w:rsidRPr="0002632E" w:rsidRDefault="000468FF" w:rsidP="007F55D2">
      <w:pPr>
        <w:pStyle w:val="Level2"/>
        <w:numPr>
          <w:ilvl w:val="1"/>
          <w:numId w:val="17"/>
        </w:numPr>
        <w:rPr>
          <w:b/>
          <w:color w:val="000000"/>
          <w:szCs w:val="21"/>
          <w:lang w:val="pl-PL"/>
        </w:rPr>
      </w:pPr>
      <w:bookmarkStart w:id="127" w:name="_Toc500217382"/>
      <w:bookmarkStart w:id="128" w:name="_Toc90099043"/>
      <w:r w:rsidRPr="0002632E">
        <w:rPr>
          <w:b/>
          <w:color w:val="000000"/>
          <w:szCs w:val="21"/>
          <w:lang w:val="pl-PL"/>
        </w:rPr>
        <w:t xml:space="preserve">Zobowiązania </w:t>
      </w:r>
      <w:bookmarkEnd w:id="127"/>
      <w:bookmarkEnd w:id="128"/>
      <w:r w:rsidR="001B426D">
        <w:rPr>
          <w:b/>
          <w:color w:val="000000"/>
          <w:szCs w:val="21"/>
          <w:lang w:val="pl-PL"/>
        </w:rPr>
        <w:t>Wspólników</w:t>
      </w:r>
      <w:r w:rsidR="00F003B5" w:rsidRPr="0002632E">
        <w:rPr>
          <w:b/>
          <w:color w:val="000000"/>
          <w:szCs w:val="21"/>
          <w:lang w:val="pl-PL"/>
        </w:rPr>
        <w:t xml:space="preserve"> </w:t>
      </w:r>
      <w:r w:rsidRPr="0002632E">
        <w:rPr>
          <w:b/>
          <w:color w:val="000000"/>
          <w:szCs w:val="21"/>
          <w:lang w:val="pl-PL"/>
        </w:rPr>
        <w:t>do działania</w:t>
      </w:r>
    </w:p>
    <w:p w:rsidR="000468FF" w:rsidRPr="009141CF" w:rsidRDefault="00CF1C98" w:rsidP="00CF1C98">
      <w:pPr>
        <w:pStyle w:val="Body2"/>
        <w:rPr>
          <w:lang w:val="pl-PL" w:eastAsia="en-US"/>
        </w:rPr>
      </w:pPr>
      <w:r w:rsidRPr="009141CF">
        <w:rPr>
          <w:lang w:val="pl-PL"/>
        </w:rPr>
        <w:t>Wspólnik (każdy w imieniu własnym) zobowiązuje się</w:t>
      </w:r>
      <w:r w:rsidRPr="009141CF">
        <w:rPr>
          <w:color w:val="000000"/>
          <w:szCs w:val="21"/>
          <w:lang w:val="pl-PL" w:eastAsia="en-US"/>
        </w:rPr>
        <w:t xml:space="preserve"> w Okresie Finansowania, że:</w:t>
      </w:r>
    </w:p>
    <w:p w:rsidR="000468FF" w:rsidRPr="009141CF" w:rsidRDefault="001B426D" w:rsidP="001B426D">
      <w:pPr>
        <w:pStyle w:val="Level3"/>
        <w:rPr>
          <w:lang w:val="pl-PL" w:eastAsia="en-US"/>
        </w:rPr>
      </w:pPr>
      <w:r w:rsidRPr="009141CF">
        <w:rPr>
          <w:szCs w:val="24"/>
          <w:lang w:val="pl-PL" w:eastAsia="en-US"/>
        </w:rPr>
        <w:t xml:space="preserve">będzie współpracować ze Spółką celem realizacji Projektu oraz podejmie w granicach obowiązującego prawa wszelkie niezbędne działania wymagane dla umożliwienia Spółce wykonania wszystkich zobowiązań wynikających z Umowy Kredytu i innych Dokumentów Finansowania lub Dokumentów Projektu, w tym: </w:t>
      </w:r>
    </w:p>
    <w:p w:rsidR="005523F3" w:rsidRPr="009141CF" w:rsidRDefault="001B426D" w:rsidP="001B426D">
      <w:pPr>
        <w:pStyle w:val="Level4"/>
        <w:numPr>
          <w:ilvl w:val="3"/>
          <w:numId w:val="17"/>
        </w:numPr>
        <w:autoSpaceDE/>
        <w:autoSpaceDN/>
        <w:adjustRightInd/>
        <w:rPr>
          <w:lang w:val="pl-PL"/>
        </w:rPr>
      </w:pPr>
      <w:r w:rsidRPr="009141CF">
        <w:rPr>
          <w:lang w:val="pl-PL"/>
        </w:rPr>
        <w:t>niezwłocznie podejmować wszelkie niezbędne uchwały jako wspólnik Spółki,</w:t>
      </w:r>
    </w:p>
    <w:p w:rsidR="000468FF" w:rsidRPr="009141CF" w:rsidRDefault="000468FF" w:rsidP="007F55D2">
      <w:pPr>
        <w:pStyle w:val="Level4"/>
        <w:numPr>
          <w:ilvl w:val="3"/>
          <w:numId w:val="17"/>
        </w:numPr>
        <w:rPr>
          <w:lang w:val="pl-PL" w:eastAsia="en-US"/>
        </w:rPr>
      </w:pPr>
      <w:r w:rsidRPr="009141CF">
        <w:rPr>
          <w:szCs w:val="24"/>
          <w:lang w:val="pl-PL" w:eastAsia="en-US"/>
        </w:rPr>
        <w:t xml:space="preserve">o ile zaciągnięcie lub wykonanie przez Spółkę jakichkolwiek zobowiązań wynikających z </w:t>
      </w:r>
      <w:r w:rsidR="005523F3" w:rsidRPr="009141CF">
        <w:rPr>
          <w:szCs w:val="24"/>
          <w:lang w:val="pl-PL" w:eastAsia="en-US"/>
        </w:rPr>
        <w:t>Umowy Kredytu</w:t>
      </w:r>
      <w:r w:rsidRPr="009141CF">
        <w:rPr>
          <w:szCs w:val="24"/>
          <w:lang w:val="pl-PL" w:eastAsia="en-US"/>
        </w:rPr>
        <w:t xml:space="preserve"> i innych Dokumentów Finansowania wymaga uzyskania jakichkolwiek Upoważnień wydawanych przez </w:t>
      </w:r>
      <w:r w:rsidR="001B426D" w:rsidRPr="009141CF">
        <w:rPr>
          <w:color w:val="000000"/>
          <w:szCs w:val="21"/>
          <w:lang w:val="pl-PL"/>
        </w:rPr>
        <w:t>Wspólnika</w:t>
      </w:r>
      <w:r w:rsidRPr="009141CF">
        <w:rPr>
          <w:szCs w:val="24"/>
          <w:lang w:val="pl-PL" w:eastAsia="en-US"/>
        </w:rPr>
        <w:t xml:space="preserve"> - udzielić (lub przedłużyć obowiązywanie) - z zachowaniem przepisów prawa - niezwłocznie wszelkich niezbędnych Upoważnień, jednakże nie później, niż w czasie, w którym Upoważnienia te są wymagane przepisami prawa;</w:t>
      </w:r>
    </w:p>
    <w:p w:rsidR="000468FF" w:rsidRPr="009141CF" w:rsidRDefault="000468FF" w:rsidP="007F55D2">
      <w:pPr>
        <w:pStyle w:val="Level4"/>
        <w:numPr>
          <w:ilvl w:val="3"/>
          <w:numId w:val="17"/>
        </w:numPr>
        <w:rPr>
          <w:lang w:val="pl-PL" w:eastAsia="en-US"/>
        </w:rPr>
      </w:pPr>
      <w:r w:rsidRPr="009141CF">
        <w:rPr>
          <w:szCs w:val="24"/>
          <w:lang w:val="pl-PL" w:eastAsia="en-US"/>
        </w:rPr>
        <w:t xml:space="preserve">w przypadku, gdy wykonanie jakiegokolwiek zobowiązania Spółki wynikającego z Dokumentów Finansowania lub Dokumentów Projektu wymagać będzie Zezwolenia lub Upoważnienia lub Zgody innych właściwych organów władzy publicznej, </w:t>
      </w:r>
      <w:r w:rsidR="001B426D" w:rsidRPr="009141CF">
        <w:rPr>
          <w:color w:val="000000"/>
          <w:szCs w:val="21"/>
          <w:lang w:val="pl-PL"/>
        </w:rPr>
        <w:t>Wspólnicy</w:t>
      </w:r>
      <w:r w:rsidR="005523F3" w:rsidRPr="009141CF">
        <w:rPr>
          <w:szCs w:val="24"/>
          <w:lang w:val="pl-PL" w:eastAsia="en-US"/>
        </w:rPr>
        <w:t xml:space="preserve"> podejmą </w:t>
      </w:r>
      <w:r w:rsidRPr="009141CF">
        <w:rPr>
          <w:szCs w:val="24"/>
          <w:lang w:val="pl-PL" w:eastAsia="en-US"/>
        </w:rPr>
        <w:t xml:space="preserve">wszelkie niezbędne działania w granicach prawa celem umożliwienia Spółce uzyskania lub odnowienia takiego Zezwolenia lub Upoważnienia lub Zgody w możliwie najkrótszym czasie, jednakże w każdym przypadku do dnia, w którym takie Zezwolenie lub Upoważnienie lub Zgoda będzie wymagana zgodnie z przepisami prawa; </w:t>
      </w:r>
    </w:p>
    <w:p w:rsidR="000468FF" w:rsidRPr="009141CF" w:rsidRDefault="000468FF" w:rsidP="007F55D2">
      <w:pPr>
        <w:pStyle w:val="Level3"/>
        <w:numPr>
          <w:ilvl w:val="2"/>
          <w:numId w:val="17"/>
        </w:numPr>
        <w:tabs>
          <w:tab w:val="clear" w:pos="1417"/>
          <w:tab w:val="num" w:pos="1701"/>
        </w:tabs>
        <w:ind w:left="1701"/>
        <w:rPr>
          <w:lang w:val="pl-PL" w:eastAsia="en-US"/>
        </w:rPr>
      </w:pPr>
      <w:r w:rsidRPr="009141CF">
        <w:rPr>
          <w:szCs w:val="24"/>
          <w:lang w:val="pl-PL" w:eastAsia="en-US"/>
        </w:rPr>
        <w:t>utrzyma w mocy wszystkie Dokumenty Finansowania lub Dokumenty Projektu, których jest Stroną, oraz wykona z należytą starannością zobowiązania wynikające z tych Dokumentów Finansowania lub Dokumentów Projektu;</w:t>
      </w:r>
    </w:p>
    <w:p w:rsidR="001B426D" w:rsidRPr="009141CF" w:rsidRDefault="001B426D" w:rsidP="001B426D">
      <w:pPr>
        <w:pStyle w:val="Level3"/>
        <w:numPr>
          <w:ilvl w:val="2"/>
          <w:numId w:val="17"/>
        </w:numPr>
        <w:tabs>
          <w:tab w:val="clear" w:pos="1417"/>
          <w:tab w:val="num" w:pos="1701"/>
        </w:tabs>
        <w:ind w:left="1701"/>
        <w:rPr>
          <w:lang w:val="pl-PL" w:eastAsia="en-US"/>
        </w:rPr>
      </w:pPr>
      <w:r w:rsidRPr="009141CF">
        <w:rPr>
          <w:szCs w:val="24"/>
          <w:lang w:val="pl-PL" w:eastAsia="en-US"/>
        </w:rPr>
        <w:t>udzieli</w:t>
      </w:r>
      <w:r w:rsidR="000468FF" w:rsidRPr="009141CF">
        <w:rPr>
          <w:szCs w:val="24"/>
          <w:lang w:val="pl-PL" w:eastAsia="en-US"/>
        </w:rPr>
        <w:t xml:space="preserve"> Spółce wsparcia przy realizacji Projektu w takim zakresie, aby Projekt był przez Spółkę wykonywany z należytą starannością;</w:t>
      </w:r>
    </w:p>
    <w:p w:rsidR="001B426D" w:rsidRDefault="001B426D" w:rsidP="001B426D">
      <w:pPr>
        <w:pStyle w:val="Level3"/>
        <w:numPr>
          <w:ilvl w:val="2"/>
          <w:numId w:val="17"/>
        </w:numPr>
        <w:tabs>
          <w:tab w:val="clear" w:pos="1417"/>
          <w:tab w:val="num" w:pos="1701"/>
        </w:tabs>
        <w:ind w:left="1701"/>
        <w:rPr>
          <w:szCs w:val="24"/>
          <w:lang w:val="pl-PL" w:eastAsia="en-US"/>
        </w:rPr>
      </w:pPr>
      <w:r w:rsidRPr="009141CF">
        <w:rPr>
          <w:szCs w:val="24"/>
          <w:lang w:val="pl-PL" w:eastAsia="en-US"/>
        </w:rPr>
        <w:lastRenderedPageBreak/>
        <w:t>zapewni nadzór właścicielski w taki sposób, że Spółka będzie zarządzana z należytą starannością, zgodnie z zasadami techniki, dobrymi praktykami finansowymi i biznesowymi oraz zgodnie ze wszelkimi obowiązującymi przepisami prawa.</w:t>
      </w:r>
    </w:p>
    <w:p w:rsidR="00862A0A" w:rsidRPr="00862A0A" w:rsidRDefault="00862A0A" w:rsidP="00862A0A">
      <w:pPr>
        <w:pStyle w:val="Body3"/>
        <w:rPr>
          <w:lang w:val="pl-PL" w:eastAsia="en-US"/>
        </w:rPr>
      </w:pPr>
      <w:r>
        <w:rPr>
          <w:lang w:val="pl-PL" w:eastAsia="en-US"/>
        </w:rPr>
        <w:t>Zobowiązania każdego Wspólnika do działania wymienione w niniejszym Punkcie 7.4 obejmuje bezpośrednie działanie organu wykonawczego wspólnika oraz dołożenie należytej staranności do dokonania wszelkich działań zmierzających do podjęcia suwerennej decyzji w formie uchwał pr</w:t>
      </w:r>
      <w:r w:rsidR="00B6002A">
        <w:rPr>
          <w:lang w:val="pl-PL" w:eastAsia="en-US"/>
        </w:rPr>
        <w:t>zez organy stanowiące Wspólnika</w:t>
      </w:r>
      <w:r>
        <w:rPr>
          <w:lang w:val="pl-PL" w:eastAsia="en-US"/>
        </w:rPr>
        <w:t>.</w:t>
      </w:r>
    </w:p>
    <w:p w:rsidR="000468FF" w:rsidRPr="009141CF" w:rsidRDefault="000468FF" w:rsidP="007F55D2">
      <w:pPr>
        <w:pStyle w:val="Level2"/>
        <w:numPr>
          <w:ilvl w:val="1"/>
          <w:numId w:val="17"/>
        </w:numPr>
        <w:rPr>
          <w:b/>
          <w:color w:val="000000"/>
          <w:szCs w:val="21"/>
          <w:lang w:val="pl-PL"/>
        </w:rPr>
      </w:pPr>
      <w:bookmarkStart w:id="129" w:name="_Toc90099044"/>
      <w:r w:rsidRPr="009141CF">
        <w:rPr>
          <w:b/>
          <w:color w:val="000000"/>
          <w:szCs w:val="21"/>
          <w:lang w:val="pl-PL"/>
        </w:rPr>
        <w:t xml:space="preserve">Zobowiązania </w:t>
      </w:r>
      <w:r w:rsidR="001B426D" w:rsidRPr="009141CF">
        <w:rPr>
          <w:b/>
          <w:color w:val="000000"/>
          <w:szCs w:val="21"/>
          <w:lang w:val="pl-PL"/>
        </w:rPr>
        <w:t>Wspólnika</w:t>
      </w:r>
      <w:r w:rsidRPr="009141CF">
        <w:rPr>
          <w:b/>
          <w:color w:val="000000"/>
          <w:szCs w:val="21"/>
          <w:lang w:val="pl-PL"/>
        </w:rPr>
        <w:t xml:space="preserve"> do zaniechania</w:t>
      </w:r>
      <w:bookmarkEnd w:id="129"/>
      <w:r w:rsidRPr="009141CF">
        <w:rPr>
          <w:b/>
          <w:color w:val="000000"/>
          <w:szCs w:val="21"/>
          <w:lang w:val="pl-PL"/>
        </w:rPr>
        <w:t xml:space="preserve">  </w:t>
      </w:r>
    </w:p>
    <w:p w:rsidR="000468FF" w:rsidRPr="009141CF" w:rsidRDefault="00CF1C98" w:rsidP="00CF1C98">
      <w:pPr>
        <w:pStyle w:val="Body2"/>
        <w:rPr>
          <w:lang w:val="pl-PL" w:eastAsia="en-US"/>
        </w:rPr>
      </w:pPr>
      <w:r w:rsidRPr="009141CF">
        <w:rPr>
          <w:lang w:val="pl-PL"/>
        </w:rPr>
        <w:t>Wspólnik (każdy w imieniu własnym) zobowiązuje się</w:t>
      </w:r>
      <w:r w:rsidRPr="009141CF">
        <w:rPr>
          <w:color w:val="000000"/>
          <w:szCs w:val="21"/>
          <w:lang w:val="pl-PL" w:eastAsia="en-US"/>
        </w:rPr>
        <w:t xml:space="preserve"> w Okresie Finansowania, że</w:t>
      </w:r>
      <w:r w:rsidRPr="009141CF">
        <w:rPr>
          <w:szCs w:val="24"/>
          <w:lang w:val="pl-PL" w:eastAsia="en-US"/>
        </w:rPr>
        <w:t xml:space="preserve"> bez uprzedniej pisemnej zgody Banku:</w:t>
      </w:r>
    </w:p>
    <w:p w:rsidR="000468FF" w:rsidRPr="009141CF" w:rsidRDefault="000468FF" w:rsidP="007F55D2">
      <w:pPr>
        <w:pStyle w:val="Level3"/>
        <w:numPr>
          <w:ilvl w:val="2"/>
          <w:numId w:val="17"/>
        </w:numPr>
        <w:tabs>
          <w:tab w:val="clear" w:pos="1417"/>
          <w:tab w:val="num" w:pos="1701"/>
        </w:tabs>
        <w:ind w:left="1701"/>
        <w:rPr>
          <w:lang w:val="pl-PL" w:eastAsia="en-US"/>
        </w:rPr>
      </w:pPr>
      <w:r w:rsidRPr="009141CF">
        <w:rPr>
          <w:szCs w:val="24"/>
          <w:lang w:val="pl-PL" w:eastAsia="en-US"/>
        </w:rPr>
        <w:t>nie nałoż</w:t>
      </w:r>
      <w:r w:rsidR="001B426D" w:rsidRPr="009141CF">
        <w:rPr>
          <w:szCs w:val="24"/>
          <w:lang w:val="pl-PL" w:eastAsia="en-US"/>
        </w:rPr>
        <w:t>y</w:t>
      </w:r>
      <w:r w:rsidRPr="009141CF">
        <w:rPr>
          <w:szCs w:val="24"/>
          <w:lang w:val="pl-PL" w:eastAsia="en-US"/>
        </w:rPr>
        <w:t xml:space="preserve"> na Spółkę opłat ani obowiązków, które nie wynikają z obowiązującego prawa ani też nie zakłóci sprawowania bieżącego zarządu lub prowadzenia działalności Spółki, która mogłaby, w odnośnym przypadku i w uzasadnionej opinii </w:t>
      </w:r>
      <w:r w:rsidR="0059679A" w:rsidRPr="009141CF">
        <w:rPr>
          <w:szCs w:val="24"/>
          <w:lang w:val="pl-PL" w:eastAsia="en-US"/>
        </w:rPr>
        <w:t>Banku</w:t>
      </w:r>
      <w:r w:rsidRPr="009141CF">
        <w:rPr>
          <w:szCs w:val="24"/>
          <w:lang w:val="pl-PL" w:eastAsia="en-US"/>
        </w:rPr>
        <w:t>, wywrzeć Istotny Negatywny Skutek;</w:t>
      </w:r>
    </w:p>
    <w:p w:rsidR="000468FF" w:rsidRPr="009141CF" w:rsidRDefault="000468FF" w:rsidP="007F55D2">
      <w:pPr>
        <w:pStyle w:val="Level3"/>
        <w:numPr>
          <w:ilvl w:val="2"/>
          <w:numId w:val="17"/>
        </w:numPr>
        <w:tabs>
          <w:tab w:val="clear" w:pos="1417"/>
          <w:tab w:val="num" w:pos="1701"/>
        </w:tabs>
        <w:ind w:left="1701"/>
        <w:rPr>
          <w:szCs w:val="24"/>
          <w:lang w:val="pl-PL" w:eastAsia="en-US"/>
        </w:rPr>
      </w:pPr>
      <w:r w:rsidRPr="009141CF">
        <w:rPr>
          <w:szCs w:val="24"/>
          <w:lang w:val="pl-PL" w:eastAsia="en-US"/>
        </w:rPr>
        <w:t>nie będ</w:t>
      </w:r>
      <w:r w:rsidR="001B426D" w:rsidRPr="009141CF">
        <w:rPr>
          <w:szCs w:val="24"/>
          <w:lang w:val="pl-PL" w:eastAsia="en-US"/>
        </w:rPr>
        <w:t>zie</w:t>
      </w:r>
      <w:r w:rsidRPr="009141CF">
        <w:rPr>
          <w:szCs w:val="24"/>
          <w:lang w:val="pl-PL" w:eastAsia="en-US"/>
        </w:rPr>
        <w:t xml:space="preserve"> nakładać na Spółkę jakichkolwiek zobowiązań nie wynikających z bezwzględnie</w:t>
      </w:r>
      <w:r w:rsidR="0059679A" w:rsidRPr="009141CF">
        <w:rPr>
          <w:szCs w:val="24"/>
          <w:lang w:val="pl-PL" w:eastAsia="en-US"/>
        </w:rPr>
        <w:t xml:space="preserve"> obowiązujących przepisów prawa</w:t>
      </w:r>
      <w:r w:rsidRPr="009141CF">
        <w:rPr>
          <w:szCs w:val="24"/>
          <w:lang w:val="pl-PL" w:eastAsia="en-US"/>
        </w:rPr>
        <w:t>;</w:t>
      </w:r>
    </w:p>
    <w:p w:rsidR="000468FF" w:rsidRPr="009141CF" w:rsidRDefault="000468FF" w:rsidP="007F55D2">
      <w:pPr>
        <w:pStyle w:val="Level3"/>
        <w:numPr>
          <w:ilvl w:val="2"/>
          <w:numId w:val="17"/>
        </w:numPr>
        <w:tabs>
          <w:tab w:val="clear" w:pos="1417"/>
          <w:tab w:val="num" w:pos="1701"/>
        </w:tabs>
        <w:ind w:left="1701"/>
        <w:rPr>
          <w:lang w:val="pl-PL" w:eastAsia="en-US"/>
        </w:rPr>
      </w:pPr>
      <w:r w:rsidRPr="009141CF">
        <w:rPr>
          <w:szCs w:val="24"/>
          <w:lang w:val="pl-PL" w:eastAsia="en-US"/>
        </w:rPr>
        <w:t>nie uniemożliwi, nie utrudni, nie powstrzyma ani nie opóźni podjęcia przez Spółkę środków prawnych ani wszczęcia przezeń postępowania egzekucyjnego na podstawie przepisów prawa polskiego wobec osoby trzeciej (w tym, między innymi, wobec organów państwowych lub miejskich  lu</w:t>
      </w:r>
      <w:r w:rsidR="0059679A" w:rsidRPr="009141CF">
        <w:rPr>
          <w:szCs w:val="24"/>
          <w:lang w:val="pl-PL" w:eastAsia="en-US"/>
        </w:rPr>
        <w:t xml:space="preserve">b kontrolowanych przez państwo </w:t>
      </w:r>
      <w:r w:rsidRPr="009141CF">
        <w:rPr>
          <w:szCs w:val="24"/>
          <w:lang w:val="pl-PL" w:eastAsia="en-US"/>
        </w:rPr>
        <w:t>lub innych przedsiębiorstw państwowych), która nie będzie w stanie wykonać swoich zobowiązań finansowych lub innych zobowiązań w stosunku do Spółki;</w:t>
      </w:r>
    </w:p>
    <w:p w:rsidR="000468FF" w:rsidRPr="009141CF" w:rsidRDefault="000468FF" w:rsidP="007F55D2">
      <w:pPr>
        <w:pStyle w:val="Level3"/>
        <w:numPr>
          <w:ilvl w:val="2"/>
          <w:numId w:val="17"/>
        </w:numPr>
        <w:tabs>
          <w:tab w:val="clear" w:pos="1417"/>
          <w:tab w:val="num" w:pos="1701"/>
        </w:tabs>
        <w:ind w:left="1701"/>
        <w:rPr>
          <w:lang w:val="pl-PL" w:eastAsia="en-US"/>
        </w:rPr>
      </w:pPr>
      <w:r w:rsidRPr="009141CF">
        <w:rPr>
          <w:szCs w:val="24"/>
          <w:lang w:val="pl-PL" w:eastAsia="en-US"/>
        </w:rPr>
        <w:t>nie podejm</w:t>
      </w:r>
      <w:r w:rsidR="001B426D" w:rsidRPr="009141CF">
        <w:rPr>
          <w:szCs w:val="24"/>
          <w:lang w:val="pl-PL" w:eastAsia="en-US"/>
        </w:rPr>
        <w:t>ie</w:t>
      </w:r>
      <w:r w:rsidRPr="009141CF">
        <w:rPr>
          <w:szCs w:val="24"/>
          <w:lang w:val="pl-PL" w:eastAsia="en-US"/>
        </w:rPr>
        <w:t xml:space="preserve"> </w:t>
      </w:r>
      <w:r w:rsidR="0059679A" w:rsidRPr="009141CF">
        <w:rPr>
          <w:szCs w:val="24"/>
          <w:lang w:val="pl-PL" w:eastAsia="en-US"/>
        </w:rPr>
        <w:t>działań</w:t>
      </w:r>
      <w:r w:rsidRPr="009141CF">
        <w:rPr>
          <w:szCs w:val="24"/>
          <w:lang w:val="pl-PL" w:eastAsia="en-US"/>
        </w:rPr>
        <w:t xml:space="preserve">, które będą mogły uniemożliwić, utrudnić, powstrzymać lub opóźnić prowadzenie przez Spółkę działalności, bądź spłatą </w:t>
      </w:r>
      <w:r w:rsidR="0059679A" w:rsidRPr="009141CF">
        <w:rPr>
          <w:szCs w:val="24"/>
          <w:lang w:val="pl-PL" w:eastAsia="en-US"/>
        </w:rPr>
        <w:t>Kredytu</w:t>
      </w:r>
      <w:r w:rsidRPr="009141CF">
        <w:rPr>
          <w:szCs w:val="24"/>
          <w:lang w:val="pl-PL" w:eastAsia="en-US"/>
        </w:rPr>
        <w:t xml:space="preserve"> zgodnie z </w:t>
      </w:r>
      <w:r w:rsidR="0059679A" w:rsidRPr="009141CF">
        <w:rPr>
          <w:szCs w:val="24"/>
          <w:lang w:val="pl-PL" w:eastAsia="en-US"/>
        </w:rPr>
        <w:t>Umową</w:t>
      </w:r>
      <w:r w:rsidRPr="009141CF">
        <w:rPr>
          <w:szCs w:val="24"/>
          <w:lang w:val="pl-PL" w:eastAsia="en-US"/>
        </w:rPr>
        <w:t xml:space="preserve"> i Dokumentami Finansowania;</w:t>
      </w:r>
    </w:p>
    <w:p w:rsidR="000468FF" w:rsidRPr="009141CF" w:rsidRDefault="001B426D" w:rsidP="007F55D2">
      <w:pPr>
        <w:pStyle w:val="Level3"/>
        <w:numPr>
          <w:ilvl w:val="2"/>
          <w:numId w:val="17"/>
        </w:numPr>
        <w:tabs>
          <w:tab w:val="clear" w:pos="1417"/>
          <w:tab w:val="num" w:pos="1701"/>
        </w:tabs>
        <w:ind w:left="1701"/>
        <w:rPr>
          <w:lang w:val="pl-PL" w:eastAsia="en-US"/>
        </w:rPr>
      </w:pPr>
      <w:r w:rsidRPr="009141CF">
        <w:rPr>
          <w:szCs w:val="24"/>
          <w:lang w:val="pl-PL" w:eastAsia="en-US"/>
        </w:rPr>
        <w:t>nie zezwoli</w:t>
      </w:r>
      <w:r w:rsidR="000468FF" w:rsidRPr="009141CF">
        <w:rPr>
          <w:szCs w:val="24"/>
          <w:lang w:val="pl-PL" w:eastAsia="en-US"/>
        </w:rPr>
        <w:t xml:space="preserve"> na ogłoszenie wypłaty lub wypłatę dywidend, dokonanie zwrotu z kapitału, spłaty wkładów kapitałowych (niezależnie od tego czy w formie pieniężnej czy rzeczowej) ani na podział majątku ani też na dokonanie jakichkolwiek innych płatności związanych z kapitałem zakładowym; oraz</w:t>
      </w:r>
      <w:r w:rsidR="000468FF" w:rsidRPr="009141CF">
        <w:rPr>
          <w:lang w:val="pl-PL" w:eastAsia="en-US"/>
        </w:rPr>
        <w:t xml:space="preserve"> </w:t>
      </w:r>
      <w:r w:rsidR="000468FF" w:rsidRPr="009141CF">
        <w:rPr>
          <w:color w:val="000000"/>
          <w:szCs w:val="21"/>
          <w:lang w:val="pl-PL"/>
        </w:rPr>
        <w:t>Miast</w:t>
      </w:r>
      <w:r w:rsidR="000468FF" w:rsidRPr="009141CF">
        <w:rPr>
          <w:szCs w:val="24"/>
          <w:lang w:val="pl-PL" w:eastAsia="en-US"/>
        </w:rPr>
        <w:t xml:space="preserve">o </w:t>
      </w:r>
      <w:r w:rsidR="009141CF" w:rsidRPr="009141CF">
        <w:rPr>
          <w:szCs w:val="24"/>
          <w:lang w:val="pl-PL" w:eastAsia="en-US"/>
        </w:rPr>
        <w:t xml:space="preserve">Szczecin </w:t>
      </w:r>
      <w:r w:rsidR="0059679A" w:rsidRPr="009141CF">
        <w:rPr>
          <w:szCs w:val="24"/>
          <w:lang w:val="pl-PL" w:eastAsia="en-US"/>
        </w:rPr>
        <w:t>i Województwo zobowiązują</w:t>
      </w:r>
      <w:r w:rsidR="000468FF" w:rsidRPr="009141CF">
        <w:rPr>
          <w:szCs w:val="24"/>
          <w:lang w:val="pl-PL" w:eastAsia="en-US"/>
        </w:rPr>
        <w:t xml:space="preserve"> się do niezwłocznego zwrotu płatności uiszczonych przez Spółkę z naruszeniem niniejszego postanowienia;</w:t>
      </w:r>
    </w:p>
    <w:p w:rsidR="000468FF" w:rsidRPr="009141CF" w:rsidRDefault="000468FF" w:rsidP="007F55D2">
      <w:pPr>
        <w:pStyle w:val="Level3"/>
        <w:numPr>
          <w:ilvl w:val="2"/>
          <w:numId w:val="17"/>
        </w:numPr>
        <w:tabs>
          <w:tab w:val="clear" w:pos="1417"/>
          <w:tab w:val="num" w:pos="1701"/>
        </w:tabs>
        <w:ind w:left="1701"/>
        <w:rPr>
          <w:lang w:val="pl-PL" w:eastAsia="en-US"/>
        </w:rPr>
      </w:pPr>
      <w:r w:rsidRPr="009141CF">
        <w:rPr>
          <w:szCs w:val="24"/>
          <w:lang w:val="pl-PL" w:eastAsia="en-US"/>
        </w:rPr>
        <w:t>nie zezwol</w:t>
      </w:r>
      <w:r w:rsidR="009141CF" w:rsidRPr="009141CF">
        <w:rPr>
          <w:szCs w:val="24"/>
          <w:lang w:val="pl-PL" w:eastAsia="en-US"/>
        </w:rPr>
        <w:t>i</w:t>
      </w:r>
      <w:r w:rsidRPr="009141CF">
        <w:rPr>
          <w:szCs w:val="24"/>
          <w:lang w:val="pl-PL" w:eastAsia="en-US"/>
        </w:rPr>
        <w:t xml:space="preserve"> na jakąkolwiek zmianę: (i) </w:t>
      </w:r>
      <w:r w:rsidR="00862A0A">
        <w:rPr>
          <w:szCs w:val="24"/>
          <w:lang w:val="pl-PL" w:eastAsia="en-US"/>
        </w:rPr>
        <w:t xml:space="preserve">zasadniczego </w:t>
      </w:r>
      <w:r w:rsidRPr="009141CF">
        <w:rPr>
          <w:szCs w:val="24"/>
          <w:lang w:val="pl-PL" w:eastAsia="en-US"/>
        </w:rPr>
        <w:t>charakteru działa</w:t>
      </w:r>
      <w:r w:rsidR="009141CF" w:rsidRPr="009141CF">
        <w:rPr>
          <w:szCs w:val="24"/>
          <w:lang w:val="pl-PL" w:eastAsia="en-US"/>
        </w:rPr>
        <w:t>lności prowadzonej przez Spółkę</w:t>
      </w:r>
      <w:r w:rsidRPr="009141CF">
        <w:rPr>
          <w:szCs w:val="24"/>
          <w:lang w:val="pl-PL" w:eastAsia="en-US"/>
        </w:rPr>
        <w:t>, (ii) charakteru ani zakresu Projektu;</w:t>
      </w:r>
    </w:p>
    <w:p w:rsidR="000468FF" w:rsidRPr="009141CF" w:rsidRDefault="000468FF" w:rsidP="007F55D2">
      <w:pPr>
        <w:pStyle w:val="Level3"/>
        <w:numPr>
          <w:ilvl w:val="2"/>
          <w:numId w:val="17"/>
        </w:numPr>
        <w:tabs>
          <w:tab w:val="clear" w:pos="1417"/>
          <w:tab w:val="num" w:pos="1701"/>
        </w:tabs>
        <w:ind w:left="1701"/>
        <w:rPr>
          <w:lang w:val="pl-PL" w:eastAsia="en-US"/>
        </w:rPr>
      </w:pPr>
      <w:r w:rsidRPr="009141CF">
        <w:rPr>
          <w:szCs w:val="24"/>
          <w:lang w:val="pl-PL" w:eastAsia="en-US"/>
        </w:rPr>
        <w:t>nie będ</w:t>
      </w:r>
      <w:r w:rsidR="009141CF" w:rsidRPr="009141CF">
        <w:rPr>
          <w:szCs w:val="24"/>
          <w:lang w:val="pl-PL" w:eastAsia="en-US"/>
        </w:rPr>
        <w:t>zie</w:t>
      </w:r>
      <w:r w:rsidR="00B05AE4" w:rsidRPr="009141CF">
        <w:rPr>
          <w:szCs w:val="24"/>
          <w:lang w:val="pl-PL" w:eastAsia="en-US"/>
        </w:rPr>
        <w:t xml:space="preserve"> </w:t>
      </w:r>
      <w:r w:rsidRPr="009141CF">
        <w:rPr>
          <w:szCs w:val="24"/>
          <w:lang w:val="pl-PL" w:eastAsia="en-US"/>
        </w:rPr>
        <w:t>wymagać od Spółki świadczenia dodatkowych usług, które nie stanowią usług z zakresu użyteczności publicznej ani dodatkowych usług z zakresu użyteczności publicznej bez odpowiedniego wynagrodzenia</w:t>
      </w:r>
      <w:r w:rsidR="00862A0A">
        <w:rPr>
          <w:szCs w:val="24"/>
          <w:lang w:val="pl-PL" w:eastAsia="en-US"/>
        </w:rPr>
        <w:t>, chyba że nałożenie takich obowiązków będzie wynikać z bezwzględnie obowiązujących przepisów prawa</w:t>
      </w:r>
      <w:r w:rsidRPr="009141CF">
        <w:rPr>
          <w:szCs w:val="24"/>
          <w:lang w:val="pl-PL" w:eastAsia="en-US"/>
        </w:rPr>
        <w:t>;</w:t>
      </w:r>
    </w:p>
    <w:p w:rsidR="000468FF" w:rsidRPr="009141CF" w:rsidRDefault="009141CF" w:rsidP="007F55D2">
      <w:pPr>
        <w:pStyle w:val="Level3"/>
        <w:numPr>
          <w:ilvl w:val="2"/>
          <w:numId w:val="17"/>
        </w:numPr>
        <w:tabs>
          <w:tab w:val="clear" w:pos="1417"/>
          <w:tab w:val="num" w:pos="1701"/>
        </w:tabs>
        <w:ind w:left="1701"/>
        <w:rPr>
          <w:lang w:val="pl-PL" w:eastAsia="en-US"/>
        </w:rPr>
      </w:pPr>
      <w:r w:rsidRPr="009141CF">
        <w:rPr>
          <w:szCs w:val="24"/>
          <w:lang w:val="pl-PL" w:eastAsia="en-US"/>
        </w:rPr>
        <w:t>nie przeniesie (ani nie zezwoli na przeniesienie), nie sceduje</w:t>
      </w:r>
      <w:r w:rsidR="000468FF" w:rsidRPr="009141CF">
        <w:rPr>
          <w:szCs w:val="24"/>
          <w:lang w:val="pl-PL" w:eastAsia="en-US"/>
        </w:rPr>
        <w:t>, ani nie wyra</w:t>
      </w:r>
      <w:r w:rsidRPr="009141CF">
        <w:rPr>
          <w:szCs w:val="24"/>
          <w:lang w:val="pl-PL" w:eastAsia="en-US"/>
        </w:rPr>
        <w:t>zi</w:t>
      </w:r>
      <w:r w:rsidR="000468FF" w:rsidRPr="009141CF">
        <w:rPr>
          <w:szCs w:val="24"/>
          <w:lang w:val="pl-PL" w:eastAsia="en-US"/>
        </w:rPr>
        <w:t xml:space="preserve"> zgody na zrzeczenie się roszczeń lub praw z któregokolwiek </w:t>
      </w:r>
      <w:r w:rsidR="00361E72" w:rsidRPr="009141CF">
        <w:rPr>
          <w:szCs w:val="24"/>
          <w:lang w:val="pl-PL" w:eastAsia="en-US"/>
        </w:rPr>
        <w:t>z postanowień niniejszej Umowy</w:t>
      </w:r>
      <w:r w:rsidR="000468FF" w:rsidRPr="009141CF">
        <w:rPr>
          <w:szCs w:val="24"/>
          <w:lang w:val="pl-PL" w:eastAsia="en-US"/>
        </w:rPr>
        <w:t xml:space="preserve"> lub Dokumentów Finansowania lub Dokumentów Projektu, których </w:t>
      </w:r>
      <w:r w:rsidRPr="009141CF">
        <w:rPr>
          <w:color w:val="000000"/>
          <w:szCs w:val="21"/>
          <w:lang w:val="pl-PL"/>
        </w:rPr>
        <w:t>Wspólnik</w:t>
      </w:r>
      <w:r w:rsidRPr="009141CF">
        <w:rPr>
          <w:szCs w:val="24"/>
          <w:lang w:val="pl-PL" w:eastAsia="en-US"/>
        </w:rPr>
        <w:t xml:space="preserve"> jest stroną, ani nie wyrazi</w:t>
      </w:r>
      <w:r w:rsidR="000468FF" w:rsidRPr="009141CF">
        <w:rPr>
          <w:szCs w:val="24"/>
          <w:lang w:val="pl-PL" w:eastAsia="en-US"/>
        </w:rPr>
        <w:t xml:space="preserve"> zgody (ani w jak</w:t>
      </w:r>
      <w:r w:rsidR="00361E72" w:rsidRPr="009141CF">
        <w:rPr>
          <w:szCs w:val="24"/>
          <w:lang w:val="pl-PL" w:eastAsia="en-US"/>
        </w:rPr>
        <w:t>ikolwiek inny sposób nie zezw</w:t>
      </w:r>
      <w:r w:rsidRPr="009141CF">
        <w:rPr>
          <w:szCs w:val="24"/>
          <w:lang w:val="pl-PL" w:eastAsia="en-US"/>
        </w:rPr>
        <w:t>oli</w:t>
      </w:r>
      <w:r w:rsidR="000468FF" w:rsidRPr="009141CF">
        <w:rPr>
          <w:szCs w:val="24"/>
          <w:lang w:val="pl-PL" w:eastAsia="en-US"/>
        </w:rPr>
        <w:t>) na przeniesienie, scedowanie</w:t>
      </w:r>
      <w:r w:rsidRPr="009141CF">
        <w:rPr>
          <w:szCs w:val="24"/>
          <w:lang w:val="pl-PL" w:eastAsia="en-US"/>
        </w:rPr>
        <w:t>, ani też nie wyrazi</w:t>
      </w:r>
      <w:r w:rsidR="000468FF" w:rsidRPr="009141CF">
        <w:rPr>
          <w:szCs w:val="24"/>
          <w:lang w:val="pl-PL" w:eastAsia="en-US"/>
        </w:rPr>
        <w:t xml:space="preserve"> zgody (ani </w:t>
      </w:r>
      <w:r w:rsidR="000468FF" w:rsidRPr="009141CF">
        <w:rPr>
          <w:szCs w:val="24"/>
          <w:lang w:val="pl-PL" w:eastAsia="en-US"/>
        </w:rPr>
        <w:lastRenderedPageBreak/>
        <w:t>w jak</w:t>
      </w:r>
      <w:r w:rsidRPr="009141CF">
        <w:rPr>
          <w:szCs w:val="24"/>
          <w:lang w:val="pl-PL" w:eastAsia="en-US"/>
        </w:rPr>
        <w:t>ikolwiek inny sposób nie zezwoli</w:t>
      </w:r>
      <w:r w:rsidR="000468FF" w:rsidRPr="009141CF">
        <w:rPr>
          <w:szCs w:val="24"/>
          <w:lang w:val="pl-PL" w:eastAsia="en-US"/>
        </w:rPr>
        <w:t>) na zrzeczenie się roszczeń lub praw, w o</w:t>
      </w:r>
      <w:r w:rsidR="00361E72" w:rsidRPr="009141CF">
        <w:rPr>
          <w:szCs w:val="24"/>
          <w:lang w:val="pl-PL" w:eastAsia="en-US"/>
        </w:rPr>
        <w:t xml:space="preserve">dniesieniu do niniejszej Umowy </w:t>
      </w:r>
      <w:r w:rsidR="000468FF" w:rsidRPr="009141CF">
        <w:rPr>
          <w:szCs w:val="24"/>
          <w:lang w:val="pl-PL" w:eastAsia="en-US"/>
        </w:rPr>
        <w:t>ani Dokumentów Finansowania ani Dokumentów Projektu przez którąkolwiek ze stron takiej umowy;</w:t>
      </w:r>
    </w:p>
    <w:p w:rsidR="000468FF" w:rsidRPr="009141CF" w:rsidRDefault="000468FF" w:rsidP="007F55D2">
      <w:pPr>
        <w:pStyle w:val="Level3"/>
        <w:numPr>
          <w:ilvl w:val="2"/>
          <w:numId w:val="17"/>
        </w:numPr>
        <w:tabs>
          <w:tab w:val="clear" w:pos="1417"/>
          <w:tab w:val="num" w:pos="1701"/>
        </w:tabs>
        <w:ind w:left="1701"/>
        <w:rPr>
          <w:lang w:val="pl-PL" w:eastAsia="en-US"/>
        </w:rPr>
      </w:pPr>
      <w:r w:rsidRPr="009141CF">
        <w:rPr>
          <w:szCs w:val="24"/>
          <w:lang w:val="pl-PL" w:eastAsia="en-US"/>
        </w:rPr>
        <w:t>nie podejm</w:t>
      </w:r>
      <w:r w:rsidR="009141CF" w:rsidRPr="009141CF">
        <w:rPr>
          <w:szCs w:val="24"/>
          <w:lang w:val="pl-PL" w:eastAsia="en-US"/>
        </w:rPr>
        <w:t>ie</w:t>
      </w:r>
      <w:r w:rsidR="00862A0A">
        <w:rPr>
          <w:szCs w:val="24"/>
          <w:lang w:val="pl-PL" w:eastAsia="en-US"/>
        </w:rPr>
        <w:t xml:space="preserve"> ani nie zaniecha działań</w:t>
      </w:r>
      <w:r w:rsidRPr="009141CF">
        <w:rPr>
          <w:szCs w:val="24"/>
          <w:lang w:val="pl-PL" w:eastAsia="en-US"/>
        </w:rPr>
        <w:t xml:space="preserve">, jeżeli spowodowałyby to powstanie Istotnego Negatywnego Skutku lub doprowadziłoby do niewykonania przez Spółkę któregokolwiek z jej zobowiązań wynikających z Umowy </w:t>
      </w:r>
      <w:r w:rsidR="00361E72" w:rsidRPr="009141CF">
        <w:rPr>
          <w:szCs w:val="24"/>
          <w:lang w:val="pl-PL" w:eastAsia="en-US"/>
        </w:rPr>
        <w:t>Kredytu</w:t>
      </w:r>
      <w:r w:rsidRPr="009141CF">
        <w:rPr>
          <w:szCs w:val="24"/>
          <w:lang w:val="pl-PL" w:eastAsia="en-US"/>
        </w:rPr>
        <w:t>, Dokumentów Finansowania lub Dokumentów Projektu, w</w:t>
      </w:r>
      <w:r w:rsidR="00361E72" w:rsidRPr="009141CF">
        <w:rPr>
          <w:szCs w:val="24"/>
          <w:lang w:val="pl-PL" w:eastAsia="en-US"/>
        </w:rPr>
        <w:t xml:space="preserve"> granicach obowiązującego prawa.</w:t>
      </w:r>
    </w:p>
    <w:p w:rsidR="009141CF" w:rsidRPr="009141CF" w:rsidRDefault="009141CF" w:rsidP="009141CF">
      <w:pPr>
        <w:pStyle w:val="Level2"/>
        <w:rPr>
          <w:lang w:val="pl-PL" w:eastAsia="en-US"/>
        </w:rPr>
      </w:pPr>
      <w:r w:rsidRPr="009141CF">
        <w:rPr>
          <w:lang w:val="pl-PL" w:eastAsia="x-none"/>
        </w:rPr>
        <w:t xml:space="preserve">Wspólnik </w:t>
      </w:r>
      <w:r>
        <w:rPr>
          <w:lang w:val="pl-PL" w:eastAsia="x-none"/>
        </w:rPr>
        <w:t xml:space="preserve">Wspierający </w:t>
      </w:r>
      <w:r w:rsidRPr="009141CF">
        <w:rPr>
          <w:lang w:val="pl-PL" w:eastAsia="x-none"/>
        </w:rPr>
        <w:t>(każdy w imieniu własnym) zobowiązuje się</w:t>
      </w:r>
      <w:r w:rsidRPr="009141CF">
        <w:rPr>
          <w:color w:val="000000"/>
          <w:szCs w:val="21"/>
          <w:lang w:val="pl-PL" w:eastAsia="en-US"/>
        </w:rPr>
        <w:t xml:space="preserve"> w Okresie Finansowania</w:t>
      </w:r>
      <w:r w:rsidRPr="009141CF">
        <w:rPr>
          <w:szCs w:val="24"/>
          <w:lang w:val="pl-PL" w:eastAsia="en-US"/>
        </w:rPr>
        <w:t>:</w:t>
      </w:r>
    </w:p>
    <w:p w:rsidR="001B426D" w:rsidRPr="001B426D" w:rsidRDefault="001B426D" w:rsidP="001B426D">
      <w:pPr>
        <w:pStyle w:val="Level3"/>
        <w:rPr>
          <w:lang w:val="pl-PL" w:eastAsia="en-US"/>
        </w:rPr>
      </w:pPr>
      <w:r w:rsidRPr="001B426D">
        <w:rPr>
          <w:lang w:val="pl-PL" w:eastAsia="x-none"/>
        </w:rPr>
        <w:t>pr</w:t>
      </w:r>
      <w:r w:rsidR="00862A0A">
        <w:rPr>
          <w:lang w:val="pl-PL" w:eastAsia="x-none"/>
        </w:rPr>
        <w:t>zekazywać Bankowi, niezwłocznie</w:t>
      </w:r>
      <w:r w:rsidRPr="001B426D">
        <w:rPr>
          <w:lang w:val="pl-PL" w:eastAsia="x-none"/>
        </w:rPr>
        <w:t>:</w:t>
      </w:r>
    </w:p>
    <w:p w:rsidR="001B426D" w:rsidRPr="001B426D" w:rsidRDefault="00862A0A" w:rsidP="001B426D">
      <w:pPr>
        <w:pStyle w:val="Level4"/>
        <w:numPr>
          <w:ilvl w:val="3"/>
          <w:numId w:val="17"/>
        </w:numPr>
        <w:rPr>
          <w:lang w:val="pl-PL" w:eastAsia="x-none"/>
        </w:rPr>
      </w:pPr>
      <w:r>
        <w:rPr>
          <w:lang w:val="pl-PL" w:eastAsia="x-none"/>
        </w:rPr>
        <w:t xml:space="preserve">po uchwaleniu - </w:t>
      </w:r>
      <w:r w:rsidR="001B426D" w:rsidRPr="001B426D">
        <w:rPr>
          <w:lang w:val="pl-PL" w:eastAsia="x-none"/>
        </w:rPr>
        <w:t xml:space="preserve">poświadczony za zgodność z oryginałem budżet odnośnego </w:t>
      </w:r>
      <w:r w:rsidR="00650F4F" w:rsidRPr="001B426D">
        <w:rPr>
          <w:lang w:val="pl-PL" w:eastAsia="x-none"/>
        </w:rPr>
        <w:t>U</w:t>
      </w:r>
      <w:r w:rsidR="00650F4F">
        <w:rPr>
          <w:lang w:val="pl-PL" w:eastAsia="x-none"/>
        </w:rPr>
        <w:t>działo</w:t>
      </w:r>
      <w:r w:rsidR="00650F4F" w:rsidRPr="001B426D">
        <w:rPr>
          <w:lang w:val="pl-PL" w:eastAsia="x-none"/>
        </w:rPr>
        <w:t>wca</w:t>
      </w:r>
      <w:r w:rsidR="001B426D" w:rsidRPr="001B426D">
        <w:rPr>
          <w:lang w:val="pl-PL" w:eastAsia="x-none"/>
        </w:rPr>
        <w:t xml:space="preserve"> Wspierającego za każdy rok w Okresie Finansowania;</w:t>
      </w:r>
    </w:p>
    <w:p w:rsidR="001B426D" w:rsidRPr="001B426D" w:rsidRDefault="00862A0A" w:rsidP="001B426D">
      <w:pPr>
        <w:pStyle w:val="Level4"/>
        <w:numPr>
          <w:ilvl w:val="3"/>
          <w:numId w:val="17"/>
        </w:numPr>
        <w:rPr>
          <w:lang w:val="pl-PL" w:eastAsia="x-none"/>
        </w:rPr>
      </w:pPr>
      <w:r>
        <w:rPr>
          <w:lang w:val="pl-PL"/>
        </w:rPr>
        <w:t xml:space="preserve">po otrzymaniu - </w:t>
      </w:r>
      <w:r w:rsidR="001B426D" w:rsidRPr="001B426D">
        <w:rPr>
          <w:lang w:val="pl-PL" w:eastAsia="x-none"/>
        </w:rPr>
        <w:t xml:space="preserve">poświadczoną za zgodność z oryginałem opinię RIO (Regionalnej Izby Obrachunkowej) dotyczącą: (i) budżetu odnośnego Udziałowca Wspierającego za każdy rok w Okresie Finansowania, potwierdzającego zabezpieczenie przez odnośnego Udziałowca Wspierającego środków wystarczających do dokonywania wsparcia, zgodnie z postanowieniami niniejszej Umowy; </w:t>
      </w:r>
    </w:p>
    <w:p w:rsidR="001B426D" w:rsidRPr="001B426D" w:rsidRDefault="00862A0A" w:rsidP="001B426D">
      <w:pPr>
        <w:pStyle w:val="Level4"/>
        <w:numPr>
          <w:ilvl w:val="3"/>
          <w:numId w:val="17"/>
        </w:numPr>
        <w:rPr>
          <w:lang w:val="pl-PL" w:eastAsia="x-none"/>
        </w:rPr>
      </w:pPr>
      <w:r>
        <w:rPr>
          <w:lang w:val="pl-PL"/>
        </w:rPr>
        <w:t xml:space="preserve">po otrzymaniu - </w:t>
      </w:r>
      <w:r w:rsidR="001B426D" w:rsidRPr="001B426D">
        <w:rPr>
          <w:lang w:val="pl-PL" w:eastAsia="x-none"/>
        </w:rPr>
        <w:t>poświadczoną za zgodność z oryginałem opinię RIO (Regionalnej Izby Obrachunkowej) dotyczącą sprawozdania z wykonania budżetu odnośnego Udziałowca Wspierającego za każdy rok w Okresie Finansowania;</w:t>
      </w:r>
    </w:p>
    <w:p w:rsidR="001B426D" w:rsidRPr="009141CF" w:rsidRDefault="00862A0A" w:rsidP="009141CF">
      <w:pPr>
        <w:pStyle w:val="Level4"/>
        <w:numPr>
          <w:ilvl w:val="3"/>
          <w:numId w:val="17"/>
        </w:numPr>
        <w:rPr>
          <w:kern w:val="0"/>
          <w:sz w:val="20"/>
          <w:lang w:val="pl-PL" w:eastAsia="x-none"/>
        </w:rPr>
      </w:pPr>
      <w:r>
        <w:rPr>
          <w:lang w:val="pl-PL"/>
        </w:rPr>
        <w:t xml:space="preserve">po otrzymaniu - </w:t>
      </w:r>
      <w:r w:rsidR="001B426D" w:rsidRPr="001B426D">
        <w:rPr>
          <w:lang w:val="pl-PL" w:eastAsia="x-none"/>
        </w:rPr>
        <w:t xml:space="preserve">poświadczoną za zgodność z oryginałem opinię RIO (Regionalnej Izby Obrachunkowej) dotyczącą </w:t>
      </w:r>
      <w:r w:rsidR="001B426D" w:rsidRPr="001B426D">
        <w:rPr>
          <w:kern w:val="0"/>
          <w:sz w:val="20"/>
          <w:lang w:val="pl-PL" w:eastAsia="x-none"/>
        </w:rPr>
        <w:t xml:space="preserve">projektu uchwały o wieloletniej prognozie finansowej odnośnego Udziałowca Wspierającego, zawierającej </w:t>
      </w:r>
      <w:r w:rsidR="001B426D" w:rsidRPr="001B426D">
        <w:rPr>
          <w:lang w:val="pl-PL" w:eastAsia="x-none"/>
        </w:rPr>
        <w:t xml:space="preserve">zobowiązania odnośnego </w:t>
      </w:r>
      <w:r w:rsidR="009141CF">
        <w:rPr>
          <w:lang w:val="pl-PL" w:eastAsia="x-none"/>
        </w:rPr>
        <w:t>Udziałowca Wspierającego</w:t>
      </w:r>
      <w:r w:rsidR="001B426D" w:rsidRPr="001B426D">
        <w:rPr>
          <w:lang w:val="pl-PL" w:eastAsia="x-none"/>
        </w:rPr>
        <w:t xml:space="preserve"> wynikające z Umowy Wsparc</w:t>
      </w:r>
      <w:r w:rsidR="009141CF">
        <w:rPr>
          <w:lang w:val="pl-PL" w:eastAsia="x-none"/>
        </w:rPr>
        <w:t>ia, zawarte w projekcie uchwały;</w:t>
      </w:r>
    </w:p>
    <w:p w:rsidR="00E72412" w:rsidRPr="009141CF" w:rsidRDefault="00E72412" w:rsidP="00E72412">
      <w:pPr>
        <w:pStyle w:val="Level3"/>
        <w:numPr>
          <w:ilvl w:val="2"/>
          <w:numId w:val="17"/>
        </w:numPr>
        <w:rPr>
          <w:sz w:val="20"/>
          <w:lang w:val="pl-PL" w:eastAsia="x-none"/>
        </w:rPr>
      </w:pPr>
      <w:r w:rsidRPr="009141CF">
        <w:rPr>
          <w:lang w:val="pl-PL" w:eastAsia="x-none"/>
        </w:rPr>
        <w:t xml:space="preserve">do podjęcia działań wobec Spółki jako dłużnika, mających na celu utrzymanie terminowej obsługi ekspozycji kredytowej </w:t>
      </w:r>
      <w:r w:rsidR="009141CF" w:rsidRPr="009141CF">
        <w:rPr>
          <w:lang w:val="pl-PL" w:eastAsia="x-none"/>
        </w:rPr>
        <w:t>Banku</w:t>
      </w:r>
      <w:r w:rsidRPr="009141CF">
        <w:rPr>
          <w:lang w:val="pl-PL" w:eastAsia="x-none"/>
        </w:rPr>
        <w:t xml:space="preserve"> jako </w:t>
      </w:r>
      <w:r w:rsidR="009141CF" w:rsidRPr="009141CF">
        <w:rPr>
          <w:lang w:val="pl-PL" w:eastAsia="x-none"/>
        </w:rPr>
        <w:t xml:space="preserve">kredytodawcy, </w:t>
      </w:r>
      <w:r w:rsidRPr="009141CF">
        <w:rPr>
          <w:lang w:val="pl-PL" w:eastAsia="x-none"/>
        </w:rPr>
        <w:t xml:space="preserve">do którego zastosowanie znajdują przepisy Rozporządzenia Ministra Finansów z dnia 16 grudnia 2008 roku w sprawie zasad tworzenia rezerw na ryzyko związane z działalnością banków </w:t>
      </w:r>
      <w:r w:rsidRPr="009141CF">
        <w:rPr>
          <w:sz w:val="20"/>
          <w:lang w:val="pl-PL" w:eastAsia="x-none"/>
        </w:rPr>
        <w:t>(</w:t>
      </w:r>
      <w:r w:rsidRPr="009141CF">
        <w:rPr>
          <w:i/>
          <w:sz w:val="20"/>
          <w:lang w:val="pl-PL" w:eastAsia="x-none"/>
        </w:rPr>
        <w:t>Dz. U. 2008 Nr 235 poz. 1589</w:t>
      </w:r>
      <w:r w:rsidRPr="009141CF">
        <w:rPr>
          <w:sz w:val="20"/>
          <w:lang w:val="pl-PL" w:eastAsia="x-none"/>
        </w:rPr>
        <w:t>) (</w:t>
      </w:r>
      <w:r w:rsidR="00244354">
        <w:rPr>
          <w:sz w:val="20"/>
          <w:lang w:val="pl-PL" w:eastAsia="x-none"/>
        </w:rPr>
        <w:t>„</w:t>
      </w:r>
      <w:r w:rsidRPr="009141CF">
        <w:rPr>
          <w:b/>
          <w:sz w:val="20"/>
          <w:lang w:val="pl-PL" w:eastAsia="x-none"/>
        </w:rPr>
        <w:t>Rozporządzenie</w:t>
      </w:r>
      <w:r w:rsidR="00244354">
        <w:rPr>
          <w:sz w:val="20"/>
          <w:lang w:val="pl-PL" w:eastAsia="x-none"/>
        </w:rPr>
        <w:t>”</w:t>
      </w:r>
      <w:r w:rsidRPr="009141CF">
        <w:rPr>
          <w:sz w:val="20"/>
          <w:lang w:val="pl-PL" w:eastAsia="x-none"/>
        </w:rPr>
        <w:t>)</w:t>
      </w:r>
      <w:r w:rsidRPr="009141CF">
        <w:rPr>
          <w:lang w:val="pl-PL" w:eastAsia="x-none"/>
        </w:rPr>
        <w:t>, oraz utrzymania niebudzącej obaw sytuacji ekonomiczno-finansowej Spółki, w rozumieniu Rozporządzenia</w:t>
      </w:r>
      <w:r w:rsidRPr="009141CF">
        <w:rPr>
          <w:sz w:val="20"/>
          <w:lang w:val="pl-PL" w:eastAsia="x-none"/>
        </w:rPr>
        <w:t>; oraz</w:t>
      </w:r>
    </w:p>
    <w:p w:rsidR="00E72412" w:rsidRPr="009141CF" w:rsidRDefault="00E72412" w:rsidP="009141CF">
      <w:pPr>
        <w:pStyle w:val="Level3"/>
        <w:numPr>
          <w:ilvl w:val="2"/>
          <w:numId w:val="17"/>
        </w:numPr>
        <w:rPr>
          <w:lang w:val="pl-PL" w:eastAsia="x-none"/>
        </w:rPr>
      </w:pPr>
      <w:r w:rsidRPr="009141CF">
        <w:rPr>
          <w:sz w:val="20"/>
          <w:lang w:val="pl-PL" w:eastAsia="x-none"/>
        </w:rPr>
        <w:t xml:space="preserve">do </w:t>
      </w:r>
      <w:r w:rsidRPr="009141CF">
        <w:rPr>
          <w:lang w:val="pl-PL" w:eastAsia="x-none"/>
        </w:rPr>
        <w:t>ujęcia w księgach zobowiązań do udzielenia wsparcia finansowego Spółce wynikających z niniejszej Umowy.</w:t>
      </w:r>
    </w:p>
    <w:p w:rsidR="000468FF" w:rsidRPr="00E72412" w:rsidRDefault="000468FF" w:rsidP="007F55D2">
      <w:pPr>
        <w:pStyle w:val="Level2"/>
        <w:numPr>
          <w:ilvl w:val="1"/>
          <w:numId w:val="17"/>
        </w:numPr>
        <w:rPr>
          <w:lang w:eastAsia="en-US"/>
        </w:rPr>
      </w:pPr>
      <w:proofErr w:type="spellStart"/>
      <w:r w:rsidRPr="00E72412">
        <w:rPr>
          <w:b/>
          <w:szCs w:val="24"/>
          <w:lang w:eastAsia="en-US"/>
        </w:rPr>
        <w:t>Brak</w:t>
      </w:r>
      <w:proofErr w:type="spellEnd"/>
      <w:r w:rsidRPr="00E72412">
        <w:rPr>
          <w:b/>
          <w:szCs w:val="24"/>
          <w:lang w:eastAsia="en-US"/>
        </w:rPr>
        <w:t xml:space="preserve"> </w:t>
      </w:r>
      <w:proofErr w:type="spellStart"/>
      <w:r w:rsidRPr="00E72412">
        <w:rPr>
          <w:b/>
          <w:szCs w:val="24"/>
          <w:lang w:eastAsia="en-US"/>
        </w:rPr>
        <w:t>zwolnienia</w:t>
      </w:r>
      <w:proofErr w:type="spellEnd"/>
    </w:p>
    <w:p w:rsidR="000468FF" w:rsidRPr="009141CF" w:rsidRDefault="00CF1C98" w:rsidP="00CF1C98">
      <w:pPr>
        <w:pStyle w:val="Body2"/>
        <w:rPr>
          <w:lang w:val="pl-PL" w:eastAsia="en-US"/>
        </w:rPr>
      </w:pPr>
      <w:r>
        <w:rPr>
          <w:color w:val="000000"/>
          <w:szCs w:val="21"/>
          <w:lang w:val="pl-PL"/>
        </w:rPr>
        <w:t>Wspólnicy Wspierający</w:t>
      </w:r>
      <w:r w:rsidRPr="00E72412">
        <w:rPr>
          <w:lang w:val="pl-PL" w:eastAsia="en-US"/>
        </w:rPr>
        <w:t xml:space="preserve"> wyrażają zgodę na to, że niewykonanie przez Spółkę któregokolwiek z jej zobowiązań z Dokumentów Finansowania i Dokumentów Projektu nie zwolni </w:t>
      </w:r>
      <w:r>
        <w:rPr>
          <w:color w:val="000000"/>
          <w:szCs w:val="21"/>
          <w:lang w:val="pl-PL"/>
        </w:rPr>
        <w:t xml:space="preserve">żadnego Wspólnika Wspierającego </w:t>
      </w:r>
      <w:r w:rsidRPr="00E72412">
        <w:rPr>
          <w:lang w:val="pl-PL" w:eastAsia="en-US"/>
        </w:rPr>
        <w:t xml:space="preserve">z jego zobowiązań z niniejszej Umowy ani nie wpłynie na jego odpowiedzialność z </w:t>
      </w:r>
      <w:r w:rsidRPr="009141CF">
        <w:rPr>
          <w:lang w:val="pl-PL" w:eastAsia="en-US"/>
        </w:rPr>
        <w:t>tytułu niniejszej Umowy.</w:t>
      </w:r>
    </w:p>
    <w:p w:rsidR="00C06191" w:rsidRPr="00426CBF" w:rsidRDefault="00C06191">
      <w:pPr>
        <w:autoSpaceDE/>
        <w:autoSpaceDN/>
        <w:adjustRightInd/>
        <w:spacing w:line="240" w:lineRule="auto"/>
        <w:jc w:val="left"/>
        <w:rPr>
          <w:rStyle w:val="Heading1Text"/>
          <w:lang w:val="pl-PL"/>
        </w:rPr>
      </w:pPr>
      <w:r w:rsidRPr="00426CBF">
        <w:rPr>
          <w:rStyle w:val="Heading1Text"/>
          <w:lang w:val="pl-PL"/>
        </w:rPr>
        <w:br w:type="page"/>
      </w:r>
    </w:p>
    <w:p w:rsidR="0055713E" w:rsidRPr="009141CF" w:rsidRDefault="0055713E" w:rsidP="0055713E">
      <w:pPr>
        <w:pStyle w:val="Level1"/>
        <w:numPr>
          <w:ilvl w:val="0"/>
          <w:numId w:val="17"/>
        </w:numPr>
        <w:autoSpaceDE/>
        <w:autoSpaceDN/>
        <w:adjustRightInd/>
        <w:rPr>
          <w:rStyle w:val="Heading1Text"/>
        </w:rPr>
      </w:pPr>
      <w:proofErr w:type="spellStart"/>
      <w:r w:rsidRPr="009141CF">
        <w:rPr>
          <w:rStyle w:val="Heading1Text"/>
        </w:rPr>
        <w:lastRenderedPageBreak/>
        <w:t>Zabezpieczenia</w:t>
      </w:r>
      <w:proofErr w:type="spellEnd"/>
    </w:p>
    <w:p w:rsidR="0055713E" w:rsidRPr="009141CF" w:rsidRDefault="00862A0A" w:rsidP="00862A0A">
      <w:pPr>
        <w:pStyle w:val="Body2"/>
        <w:rPr>
          <w:rStyle w:val="Heading1Text"/>
          <w:b w:val="0"/>
          <w:smallCaps w:val="0"/>
          <w:lang w:val="pl-PL"/>
        </w:rPr>
      </w:pPr>
      <w:r w:rsidRPr="009141CF">
        <w:rPr>
          <w:lang w:val="pl-PL"/>
        </w:rPr>
        <w:t>Udziałowcy niniejszym zobowiązują się podjąć wszelkie niezbędne działania dozwolone prawem</w:t>
      </w:r>
      <w:smartTag w:uri="urn:schemas-microsoft-com:office:smarttags" w:element="PersonName">
        <w:r w:rsidRPr="009141CF">
          <w:rPr>
            <w:lang w:val="pl-PL"/>
          </w:rPr>
          <w:t>,</w:t>
        </w:r>
      </w:smartTag>
      <w:r w:rsidRPr="009141CF">
        <w:rPr>
          <w:lang w:val="pl-PL"/>
        </w:rPr>
        <w:t xml:space="preserve"> wymagane w celu umożliwienia ustanowienia przez Spółkę Zabezpieczeń, w szczególności niezwłocznie podjąć wszelkie niezbędne uchwały jako Udziałowcy Spółki wyrażające zgodę na ustanowienie przez Spółkę Zabezpieczeń na rzecz Banku.</w:t>
      </w:r>
    </w:p>
    <w:p w:rsidR="000468FF" w:rsidRPr="0002632E" w:rsidRDefault="000468FF" w:rsidP="007F55D2">
      <w:pPr>
        <w:pStyle w:val="Level1"/>
        <w:keepNext/>
        <w:numPr>
          <w:ilvl w:val="0"/>
          <w:numId w:val="17"/>
        </w:numPr>
        <w:rPr>
          <w:rStyle w:val="Heading1Text"/>
          <w:color w:val="000000"/>
          <w:szCs w:val="21"/>
          <w:lang w:val="pl-PL"/>
        </w:rPr>
      </w:pPr>
      <w:r w:rsidRPr="0002632E">
        <w:rPr>
          <w:rStyle w:val="Heading1Text"/>
          <w:color w:val="000000"/>
          <w:szCs w:val="21"/>
          <w:lang w:val="pl-PL"/>
        </w:rPr>
        <w:t>Zobowiązania Spółki</w:t>
      </w:r>
    </w:p>
    <w:p w:rsidR="000468FF" w:rsidRPr="0002632E" w:rsidRDefault="00CF1C98" w:rsidP="00CF1C98">
      <w:pPr>
        <w:pStyle w:val="Body2"/>
      </w:pPr>
      <w:r w:rsidRPr="0002632E">
        <w:rPr>
          <w:lang w:val="pl-PL"/>
        </w:rPr>
        <w:t>Spółka:</w:t>
      </w:r>
    </w:p>
    <w:p w:rsidR="000468FF" w:rsidRPr="0002632E" w:rsidRDefault="0002632E" w:rsidP="0002632E">
      <w:pPr>
        <w:pStyle w:val="Level3"/>
        <w:rPr>
          <w:w w:val="0"/>
          <w:lang w:val="pl-PL"/>
        </w:rPr>
      </w:pPr>
      <w:bookmarkStart w:id="130" w:name="_DV_M95"/>
      <w:bookmarkStart w:id="131" w:name="_Ref94930057"/>
      <w:bookmarkEnd w:id="130"/>
      <w:r w:rsidRPr="0002632E">
        <w:rPr>
          <w:w w:val="0"/>
          <w:lang w:val="pl-PL"/>
        </w:rPr>
        <w:t xml:space="preserve">akceptuje zobowiązania Wspólników wynikające z niniejszej Umowy; </w:t>
      </w:r>
    </w:p>
    <w:p w:rsidR="000468FF" w:rsidRDefault="0002632E" w:rsidP="0002632E">
      <w:pPr>
        <w:pStyle w:val="Level3"/>
        <w:rPr>
          <w:w w:val="0"/>
          <w:lang w:val="pl-PL"/>
        </w:rPr>
      </w:pPr>
      <w:bookmarkStart w:id="132" w:name="_DV_M96"/>
      <w:bookmarkStart w:id="133" w:name="_DV_M98"/>
      <w:bookmarkEnd w:id="131"/>
      <w:bookmarkEnd w:id="132"/>
      <w:bookmarkEnd w:id="133"/>
      <w:r w:rsidRPr="0002632E">
        <w:rPr>
          <w:w w:val="0"/>
          <w:lang w:val="pl-PL"/>
        </w:rPr>
        <w:t>zobowiązuje się podjąć wszelkie czynności w celu umożliwienia lub ułatwienia Wspólnikom wykonania jego zobowiązań wynikających z niniejszej Umowy</w:t>
      </w:r>
      <w:r w:rsidR="007A5FE5">
        <w:rPr>
          <w:w w:val="0"/>
          <w:lang w:val="pl-PL"/>
        </w:rPr>
        <w:t>;</w:t>
      </w:r>
    </w:p>
    <w:p w:rsidR="007A5FE5" w:rsidRDefault="007A5FE5" w:rsidP="007A5FE5">
      <w:pPr>
        <w:pStyle w:val="Level3"/>
        <w:rPr>
          <w:w w:val="0"/>
          <w:lang w:val="pl-PL"/>
        </w:rPr>
      </w:pPr>
      <w:r w:rsidRPr="004070F9">
        <w:rPr>
          <w:w w:val="0"/>
          <w:lang w:val="pl-PL"/>
        </w:rPr>
        <w:t>zobowiązuje się do informowania Wspólników o statusie Dokumentów Finansowania</w:t>
      </w:r>
      <w:r>
        <w:rPr>
          <w:w w:val="0"/>
          <w:lang w:val="pl-PL"/>
        </w:rPr>
        <w:t xml:space="preserve"> oraz </w:t>
      </w:r>
      <w:r w:rsidRPr="004070F9">
        <w:rPr>
          <w:w w:val="0"/>
          <w:lang w:val="pl-PL"/>
        </w:rPr>
        <w:t>każdorazowych zmianach Dokumentów Finansowania</w:t>
      </w:r>
      <w:r>
        <w:rPr>
          <w:w w:val="0"/>
          <w:lang w:val="pl-PL"/>
        </w:rPr>
        <w:t>,</w:t>
      </w:r>
    </w:p>
    <w:p w:rsidR="007A5FE5" w:rsidRPr="007A5FE5" w:rsidRDefault="007A5FE5" w:rsidP="007A5FE5">
      <w:pPr>
        <w:pStyle w:val="Level3"/>
        <w:rPr>
          <w:w w:val="0"/>
          <w:lang w:val="pl-PL"/>
        </w:rPr>
      </w:pPr>
      <w:r w:rsidRPr="004070F9">
        <w:rPr>
          <w:w w:val="0"/>
          <w:lang w:val="pl-PL"/>
        </w:rPr>
        <w:t>zobowiązuje się do informowania Wspólników o</w:t>
      </w:r>
      <w:r>
        <w:rPr>
          <w:w w:val="0"/>
          <w:lang w:val="pl-PL"/>
        </w:rPr>
        <w:t xml:space="preserve"> </w:t>
      </w:r>
      <w:r w:rsidRPr="004070F9">
        <w:rPr>
          <w:w w:val="0"/>
          <w:lang w:val="pl-PL"/>
        </w:rPr>
        <w:t>przebiegu i stanie zaawansowania realizacji Projektu</w:t>
      </w:r>
      <w:r>
        <w:rPr>
          <w:w w:val="0"/>
          <w:lang w:val="pl-PL"/>
        </w:rPr>
        <w:t xml:space="preserve">, </w:t>
      </w:r>
      <w:r w:rsidR="00862A0A">
        <w:rPr>
          <w:w w:val="0"/>
          <w:lang w:val="pl-PL"/>
        </w:rPr>
        <w:t>co najmniej</w:t>
      </w:r>
      <w:r>
        <w:rPr>
          <w:w w:val="0"/>
          <w:lang w:val="pl-PL"/>
        </w:rPr>
        <w:t xml:space="preserve"> raz na kwartał. </w:t>
      </w:r>
    </w:p>
    <w:p w:rsidR="000468FF" w:rsidRPr="0002632E" w:rsidRDefault="000468FF" w:rsidP="007F55D2">
      <w:pPr>
        <w:pStyle w:val="Level1"/>
        <w:keepNext/>
        <w:numPr>
          <w:ilvl w:val="0"/>
          <w:numId w:val="17"/>
        </w:numPr>
        <w:rPr>
          <w:color w:val="000000"/>
          <w:szCs w:val="21"/>
          <w:lang w:val="pl-PL"/>
        </w:rPr>
      </w:pPr>
      <w:bookmarkStart w:id="134" w:name="_DV_M164"/>
      <w:bookmarkEnd w:id="134"/>
      <w:r w:rsidRPr="0002632E">
        <w:rPr>
          <w:rStyle w:val="Heading1Text"/>
          <w:color w:val="000000"/>
          <w:szCs w:val="21"/>
          <w:lang w:val="pl-PL"/>
        </w:rPr>
        <w:t>Oświadczenia i zapewnienia Stron</w:t>
      </w:r>
    </w:p>
    <w:p w:rsidR="000468FF" w:rsidRPr="0002632E" w:rsidRDefault="000468FF" w:rsidP="007F55D2">
      <w:pPr>
        <w:pStyle w:val="Level2"/>
        <w:numPr>
          <w:ilvl w:val="1"/>
          <w:numId w:val="17"/>
        </w:numPr>
        <w:rPr>
          <w:color w:val="000000"/>
          <w:szCs w:val="21"/>
          <w:lang w:val="pl-PL"/>
        </w:rPr>
      </w:pPr>
      <w:bookmarkStart w:id="135" w:name="_DV_M165"/>
      <w:bookmarkEnd w:id="135"/>
      <w:r w:rsidRPr="0002632E">
        <w:rPr>
          <w:color w:val="000000"/>
          <w:szCs w:val="21"/>
          <w:lang w:val="pl-PL"/>
        </w:rPr>
        <w:t>Spółka niniejszym oświadcza i zapewnia, że:</w:t>
      </w:r>
    </w:p>
    <w:p w:rsidR="000468FF" w:rsidRPr="0002632E" w:rsidRDefault="009141CF" w:rsidP="009141CF">
      <w:pPr>
        <w:pStyle w:val="Level3"/>
        <w:rPr>
          <w:lang w:val="pl-PL"/>
        </w:rPr>
      </w:pPr>
      <w:bookmarkStart w:id="136" w:name="_DV_M166"/>
      <w:bookmarkEnd w:id="136"/>
      <w:r w:rsidRPr="0002632E">
        <w:rPr>
          <w:color w:val="000000"/>
          <w:szCs w:val="21"/>
          <w:lang w:val="pl-PL"/>
        </w:rPr>
        <w:t>kapitał zakładowy Spółki wynosi [***]</w:t>
      </w:r>
      <w:r w:rsidRPr="0002632E">
        <w:rPr>
          <w:color w:val="000000"/>
          <w:sz w:val="20"/>
          <w:szCs w:val="21"/>
          <w:lang w:val="pl-PL"/>
        </w:rPr>
        <w:t xml:space="preserve"> </w:t>
      </w:r>
      <w:r w:rsidRPr="0002632E">
        <w:rPr>
          <w:color w:val="000000"/>
          <w:szCs w:val="21"/>
          <w:lang w:val="pl-PL"/>
        </w:rPr>
        <w:t>zł i dzieli się na [***] udziałów po [***] zł każdy;</w:t>
      </w:r>
    </w:p>
    <w:p w:rsidR="000468FF" w:rsidRPr="0002632E" w:rsidRDefault="009141CF" w:rsidP="009141CF">
      <w:pPr>
        <w:pStyle w:val="Level3"/>
        <w:rPr>
          <w:lang w:val="pl-PL"/>
        </w:rPr>
      </w:pPr>
      <w:bookmarkStart w:id="137" w:name="_DV_M167"/>
      <w:bookmarkStart w:id="138" w:name="_DV_M168"/>
      <w:bookmarkEnd w:id="137"/>
      <w:bookmarkEnd w:id="138"/>
      <w:r w:rsidRPr="0002632E">
        <w:rPr>
          <w:color w:val="000000"/>
          <w:szCs w:val="21"/>
          <w:lang w:val="pl-PL"/>
        </w:rPr>
        <w:t>Zgromadzenie Wspólników Spółki:</w:t>
      </w:r>
    </w:p>
    <w:p w:rsidR="000468FF" w:rsidRPr="0002632E" w:rsidRDefault="000468FF" w:rsidP="007F55D2">
      <w:pPr>
        <w:pStyle w:val="Level4"/>
        <w:numPr>
          <w:ilvl w:val="3"/>
          <w:numId w:val="17"/>
        </w:numPr>
        <w:rPr>
          <w:color w:val="000000"/>
          <w:szCs w:val="21"/>
          <w:lang w:val="pl-PL"/>
        </w:rPr>
      </w:pPr>
      <w:bookmarkStart w:id="139" w:name="_DV_M169"/>
      <w:bookmarkEnd w:id="139"/>
      <w:r w:rsidRPr="0002632E">
        <w:rPr>
          <w:color w:val="000000"/>
          <w:szCs w:val="21"/>
          <w:lang w:val="pl-PL"/>
        </w:rPr>
        <w:t xml:space="preserve">Uchwałą numer [***] z dnia [***] wyraziło zgodę na przyjęcie przez Spółkę do realizacji </w:t>
      </w:r>
      <w:r w:rsidRPr="0002632E">
        <w:rPr>
          <w:color w:val="000000"/>
          <w:lang w:val="pl-PL"/>
        </w:rPr>
        <w:t xml:space="preserve">Projektu </w:t>
      </w:r>
      <w:r w:rsidRPr="0002632E">
        <w:rPr>
          <w:color w:val="000000"/>
          <w:szCs w:val="21"/>
          <w:lang w:val="pl-PL"/>
        </w:rPr>
        <w:t xml:space="preserve">oraz na </w:t>
      </w:r>
      <w:r w:rsidR="007F55D2" w:rsidRPr="0002632E">
        <w:rPr>
          <w:color w:val="000000"/>
          <w:szCs w:val="21"/>
          <w:lang w:val="pl-PL"/>
        </w:rPr>
        <w:t>zawarcie umowy kredytu [***]</w:t>
      </w:r>
      <w:r w:rsidRPr="0002632E">
        <w:rPr>
          <w:color w:val="000000"/>
          <w:szCs w:val="21"/>
          <w:lang w:val="pl-PL"/>
        </w:rPr>
        <w:t xml:space="preserve"> przez Spółkę,</w:t>
      </w:r>
    </w:p>
    <w:p w:rsidR="0055713E" w:rsidRPr="0055713E" w:rsidRDefault="000468FF" w:rsidP="0055713E">
      <w:pPr>
        <w:pStyle w:val="Level4"/>
        <w:numPr>
          <w:ilvl w:val="3"/>
          <w:numId w:val="17"/>
        </w:numPr>
        <w:rPr>
          <w:color w:val="000000"/>
          <w:szCs w:val="21"/>
          <w:lang w:val="pl-PL"/>
        </w:rPr>
      </w:pPr>
      <w:bookmarkStart w:id="140" w:name="_DV_M171"/>
      <w:bookmarkEnd w:id="140"/>
      <w:r w:rsidRPr="0002632E">
        <w:rPr>
          <w:color w:val="000000"/>
          <w:szCs w:val="21"/>
          <w:lang w:val="pl-PL"/>
        </w:rPr>
        <w:t xml:space="preserve">Uchwałą numer [***] z dnia [***] wyraziło zgodę na zawarcie umowy wsparcia finansowego </w:t>
      </w:r>
      <w:r w:rsidRPr="0002632E">
        <w:rPr>
          <w:color w:val="000000"/>
          <w:lang w:val="pl-PL"/>
        </w:rPr>
        <w:t>Proj</w:t>
      </w:r>
      <w:r w:rsidR="00862A0A">
        <w:rPr>
          <w:color w:val="000000"/>
          <w:lang w:val="pl-PL"/>
        </w:rPr>
        <w:t>ektu</w:t>
      </w:r>
      <w:r w:rsidR="0055713E" w:rsidRPr="0055713E">
        <w:rPr>
          <w:color w:val="000000"/>
          <w:szCs w:val="21"/>
          <w:lang w:val="pl-PL"/>
        </w:rPr>
        <w:t>,</w:t>
      </w:r>
    </w:p>
    <w:p w:rsidR="0055713E" w:rsidRPr="0055713E" w:rsidRDefault="009141CF" w:rsidP="009141CF">
      <w:pPr>
        <w:pStyle w:val="Level3"/>
        <w:rPr>
          <w:lang w:val="pl-PL"/>
        </w:rPr>
      </w:pPr>
      <w:r w:rsidRPr="0055713E">
        <w:rPr>
          <w:lang w:val="pl-PL"/>
        </w:rPr>
        <w:t>zawarcie niniejszej Umowy i wykonanie jej postanowie</w:t>
      </w:r>
      <w:r w:rsidRPr="0055713E">
        <w:rPr>
          <w:rFonts w:hint="eastAsia"/>
          <w:lang w:val="pl-PL"/>
        </w:rPr>
        <w:t>ń</w:t>
      </w:r>
      <w:r w:rsidRPr="0055713E">
        <w:rPr>
          <w:lang w:val="pl-PL"/>
        </w:rPr>
        <w:t xml:space="preserve"> przez Spółkę nie narusza ani nie będzie naruszać:</w:t>
      </w:r>
    </w:p>
    <w:p w:rsidR="0055713E" w:rsidRPr="0055713E" w:rsidRDefault="0055713E" w:rsidP="0055713E">
      <w:pPr>
        <w:pStyle w:val="Level4"/>
        <w:numPr>
          <w:ilvl w:val="3"/>
          <w:numId w:val="17"/>
        </w:numPr>
        <w:autoSpaceDE/>
        <w:autoSpaceDN/>
        <w:adjustRightInd/>
        <w:rPr>
          <w:lang w:val="pl-PL"/>
        </w:rPr>
      </w:pPr>
      <w:r w:rsidRPr="0055713E">
        <w:rPr>
          <w:lang w:val="pl-PL"/>
        </w:rPr>
        <w:t>przepisów prawa</w:t>
      </w:r>
      <w:smartTag w:uri="urn:schemas-microsoft-com:office:smarttags" w:element="PersonName">
        <w:r w:rsidRPr="0055713E">
          <w:rPr>
            <w:lang w:val="pl-PL"/>
          </w:rPr>
          <w:t>,</w:t>
        </w:r>
      </w:smartTag>
      <w:r w:rsidRPr="0055713E">
        <w:rPr>
          <w:lang w:val="pl-PL"/>
        </w:rPr>
        <w:t xml:space="preserve"> które mają do niej zastosowanie;</w:t>
      </w:r>
    </w:p>
    <w:p w:rsidR="0055713E" w:rsidRPr="0055713E" w:rsidRDefault="0055713E" w:rsidP="0055713E">
      <w:pPr>
        <w:pStyle w:val="Level4"/>
        <w:numPr>
          <w:ilvl w:val="3"/>
          <w:numId w:val="17"/>
        </w:numPr>
        <w:autoSpaceDE/>
        <w:autoSpaceDN/>
        <w:adjustRightInd/>
        <w:rPr>
          <w:lang w:val="pl-PL"/>
        </w:rPr>
      </w:pPr>
      <w:r w:rsidRPr="0055713E">
        <w:rPr>
          <w:lang w:val="pl-PL"/>
        </w:rPr>
        <w:t>postanowień umowy spółki i innych dokumentów korporacyjnych regulujących funkcjonowanie Spółki; ani</w:t>
      </w:r>
    </w:p>
    <w:p w:rsidR="0055713E" w:rsidRPr="0055713E" w:rsidRDefault="0055713E" w:rsidP="0055713E">
      <w:pPr>
        <w:pStyle w:val="Level4"/>
        <w:numPr>
          <w:ilvl w:val="3"/>
          <w:numId w:val="17"/>
        </w:numPr>
        <w:autoSpaceDE/>
        <w:autoSpaceDN/>
        <w:adjustRightInd/>
        <w:rPr>
          <w:lang w:val="pl-PL"/>
        </w:rPr>
      </w:pPr>
      <w:r w:rsidRPr="0055713E">
        <w:rPr>
          <w:lang w:val="pl-PL"/>
        </w:rPr>
        <w:t>umów lub porozumień</w:t>
      </w:r>
      <w:smartTag w:uri="urn:schemas-microsoft-com:office:smarttags" w:element="PersonName">
        <w:r w:rsidRPr="0055713E">
          <w:rPr>
            <w:lang w:val="pl-PL"/>
          </w:rPr>
          <w:t>,</w:t>
        </w:r>
      </w:smartTag>
      <w:r w:rsidRPr="0055713E">
        <w:rPr>
          <w:lang w:val="pl-PL"/>
        </w:rPr>
        <w:t xml:space="preserve"> których stroną jest Spółka</w:t>
      </w:r>
      <w:smartTag w:uri="urn:schemas-microsoft-com:office:smarttags" w:element="PersonName">
        <w:r w:rsidRPr="0055713E">
          <w:rPr>
            <w:lang w:val="pl-PL"/>
          </w:rPr>
          <w:t>,</w:t>
        </w:r>
      </w:smartTag>
    </w:p>
    <w:p w:rsidR="0055713E" w:rsidRPr="0055713E" w:rsidRDefault="0055713E" w:rsidP="0055713E">
      <w:pPr>
        <w:pStyle w:val="Body3"/>
        <w:tabs>
          <w:tab w:val="num" w:pos="1417"/>
        </w:tabs>
        <w:rPr>
          <w:lang w:val="pl-PL"/>
        </w:rPr>
      </w:pPr>
      <w:bookmarkStart w:id="141" w:name="_DV_M179"/>
      <w:bookmarkEnd w:id="141"/>
      <w:r w:rsidRPr="0055713E">
        <w:rPr>
          <w:lang w:val="pl-PL"/>
        </w:rPr>
        <w:t>a w szczególności Spółka uzyskała wszelkie Zgody niezbędne do zawarcia i wykonania niniejszej Umowy;</w:t>
      </w:r>
    </w:p>
    <w:p w:rsidR="0055713E" w:rsidRPr="00E72412" w:rsidRDefault="0055713E" w:rsidP="00E72412">
      <w:pPr>
        <w:pStyle w:val="Level3"/>
        <w:numPr>
          <w:ilvl w:val="2"/>
          <w:numId w:val="17"/>
        </w:numPr>
        <w:autoSpaceDE/>
        <w:autoSpaceDN/>
        <w:adjustRightInd/>
        <w:rPr>
          <w:lang w:val="pl-PL"/>
        </w:rPr>
      </w:pPr>
      <w:bookmarkStart w:id="142" w:name="_DV_M180"/>
      <w:bookmarkEnd w:id="142"/>
      <w:r w:rsidRPr="0055713E">
        <w:rPr>
          <w:lang w:val="pl-PL"/>
        </w:rPr>
        <w:t>Spółka nie posiada informacji o żadnych okolicznościach mogących stanowić podstawę do zmiany</w:t>
      </w:r>
      <w:smartTag w:uri="urn:schemas-microsoft-com:office:smarttags" w:element="PersonName">
        <w:r w:rsidRPr="0055713E">
          <w:rPr>
            <w:lang w:val="pl-PL"/>
          </w:rPr>
          <w:t>,</w:t>
        </w:r>
      </w:smartTag>
      <w:r w:rsidRPr="0055713E">
        <w:rPr>
          <w:lang w:val="pl-PL"/>
        </w:rPr>
        <w:t xml:space="preserve"> cofnięcia lub utraty ważności jakiegokolwiek niezbędnego Zezwolenia</w:t>
      </w:r>
      <w:smartTag w:uri="urn:schemas-microsoft-com:office:smarttags" w:element="PersonName">
        <w:r w:rsidRPr="0055713E">
          <w:rPr>
            <w:lang w:val="pl-PL"/>
          </w:rPr>
          <w:t>,</w:t>
        </w:r>
      </w:smartTag>
      <w:r w:rsidRPr="0055713E">
        <w:rPr>
          <w:lang w:val="pl-PL"/>
        </w:rPr>
        <w:t xml:space="preserve"> Upoważnienia lub Zgody.</w:t>
      </w:r>
    </w:p>
    <w:p w:rsidR="000468FF" w:rsidRPr="009C13DB" w:rsidRDefault="000468FF" w:rsidP="007F55D2">
      <w:pPr>
        <w:pStyle w:val="Level2"/>
        <w:numPr>
          <w:ilvl w:val="1"/>
          <w:numId w:val="17"/>
        </w:numPr>
        <w:rPr>
          <w:color w:val="000000"/>
          <w:szCs w:val="21"/>
          <w:lang w:val="pl-PL"/>
        </w:rPr>
      </w:pPr>
      <w:bookmarkStart w:id="143" w:name="_DV_M176"/>
      <w:bookmarkStart w:id="144" w:name="_DV_M177"/>
      <w:bookmarkEnd w:id="143"/>
      <w:bookmarkEnd w:id="144"/>
      <w:r w:rsidRPr="0002632E">
        <w:rPr>
          <w:color w:val="000000"/>
          <w:szCs w:val="21"/>
          <w:lang w:val="pl-PL"/>
        </w:rPr>
        <w:t xml:space="preserve">Miasto </w:t>
      </w:r>
      <w:r w:rsidR="009141CF">
        <w:rPr>
          <w:color w:val="000000"/>
          <w:szCs w:val="21"/>
          <w:lang w:val="pl-PL"/>
        </w:rPr>
        <w:t xml:space="preserve">Szczecin </w:t>
      </w:r>
      <w:r w:rsidRPr="0002632E">
        <w:rPr>
          <w:color w:val="000000"/>
          <w:szCs w:val="21"/>
          <w:lang w:val="pl-PL"/>
        </w:rPr>
        <w:t xml:space="preserve">niniejszym oświadcza i </w:t>
      </w:r>
      <w:r w:rsidRPr="009C13DB">
        <w:rPr>
          <w:color w:val="000000"/>
          <w:szCs w:val="21"/>
          <w:lang w:val="pl-PL"/>
        </w:rPr>
        <w:t>zapewnia, że:</w:t>
      </w:r>
    </w:p>
    <w:p w:rsidR="009C13DB" w:rsidRPr="009C13DB" w:rsidRDefault="009C13DB" w:rsidP="009141CF">
      <w:pPr>
        <w:pStyle w:val="Level3"/>
        <w:rPr>
          <w:lang w:val="pl-PL"/>
        </w:rPr>
      </w:pPr>
      <w:bookmarkStart w:id="145" w:name="_DV_M178"/>
      <w:bookmarkStart w:id="146" w:name="_DV_M181"/>
      <w:bookmarkEnd w:id="145"/>
      <w:bookmarkEnd w:id="146"/>
      <w:r w:rsidRPr="009C13DB">
        <w:rPr>
          <w:lang w:val="pl-PL"/>
        </w:rPr>
        <w:lastRenderedPageBreak/>
        <w:t xml:space="preserve">Miasto wspiera realizację Projektu, w szczególności </w:t>
      </w:r>
      <w:r>
        <w:rPr>
          <w:lang w:val="pl-PL"/>
        </w:rPr>
        <w:t>w Uchwale</w:t>
      </w:r>
      <w:r w:rsidRPr="009C13DB">
        <w:rPr>
          <w:lang w:val="pl-PL"/>
        </w:rPr>
        <w:t xml:space="preserve"> nr [***] Rady Miasta Szczecin z dnia [***] roku w sprawie Wieloletniej Prognozy Finansowej Miasta Szczecin</w:t>
      </w:r>
      <w:r>
        <w:rPr>
          <w:lang w:val="pl-PL"/>
        </w:rPr>
        <w:t>, przewidziało [***]</w:t>
      </w:r>
      <w:r w:rsidRPr="009C13DB">
        <w:rPr>
          <w:lang w:val="pl-PL"/>
        </w:rPr>
        <w:t>;</w:t>
      </w:r>
    </w:p>
    <w:p w:rsidR="000468FF" w:rsidRPr="0002632E" w:rsidRDefault="00862A0A" w:rsidP="009141CF">
      <w:pPr>
        <w:pStyle w:val="Level3"/>
        <w:rPr>
          <w:lang w:val="pl-PL"/>
        </w:rPr>
      </w:pPr>
      <w:r w:rsidRPr="0002632E">
        <w:rPr>
          <w:lang w:val="pl-PL"/>
        </w:rPr>
        <w:t xml:space="preserve">uchwałą nr </w:t>
      </w:r>
      <w:r>
        <w:rPr>
          <w:lang w:val="pl-PL"/>
        </w:rPr>
        <w:t>XVIII-494/12</w:t>
      </w:r>
      <w:r w:rsidRPr="0002632E">
        <w:rPr>
          <w:lang w:val="pl-PL"/>
        </w:rPr>
        <w:t xml:space="preserve"> Rady Miasta Szczecin z dnia </w:t>
      </w:r>
      <w:r>
        <w:rPr>
          <w:lang w:val="pl-PL"/>
        </w:rPr>
        <w:t xml:space="preserve">23 kwietnia 2012 </w:t>
      </w:r>
      <w:r w:rsidRPr="0002632E">
        <w:rPr>
          <w:lang w:val="pl-PL"/>
        </w:rPr>
        <w:t xml:space="preserve">roku w sprawie </w:t>
      </w:r>
      <w:r>
        <w:rPr>
          <w:lang w:val="pl-PL"/>
        </w:rPr>
        <w:t>podwyższenia kapitału zakładowego spółki Port Lotniczy Szczecin-Goleniów Sp. Z o.o. z siedzibą w Glewicach na rok 2012 oraz w kolejnych 2013 do 2018</w:t>
      </w:r>
      <w:r w:rsidRPr="0002632E">
        <w:rPr>
          <w:lang w:val="pl-PL"/>
        </w:rPr>
        <w:t>, Miasto wyraziło zgodę na objęcie przez Miasto udziałów w podwyższonym kapitale zakładowym Spółki</w:t>
      </w:r>
      <w:r>
        <w:rPr>
          <w:lang w:val="pl-PL"/>
        </w:rPr>
        <w:t xml:space="preserve"> zgodnie z Harmonogramem</w:t>
      </w:r>
      <w:r w:rsidR="009141CF" w:rsidRPr="0002632E">
        <w:rPr>
          <w:color w:val="000000"/>
          <w:szCs w:val="21"/>
          <w:lang w:val="pl-PL"/>
        </w:rPr>
        <w:t>;</w:t>
      </w:r>
    </w:p>
    <w:p w:rsidR="007926C5" w:rsidRDefault="007926C5" w:rsidP="009141CF">
      <w:pPr>
        <w:pStyle w:val="Level3"/>
        <w:rPr>
          <w:lang w:val="pl-PL"/>
        </w:rPr>
      </w:pPr>
      <w:r>
        <w:rPr>
          <w:lang w:val="pl-PL"/>
        </w:rPr>
        <w:t>[uchwała o WPF];</w:t>
      </w:r>
    </w:p>
    <w:p w:rsidR="000468FF" w:rsidRPr="0002632E" w:rsidRDefault="009141CF" w:rsidP="009141CF">
      <w:pPr>
        <w:pStyle w:val="Level3"/>
        <w:rPr>
          <w:lang w:val="pl-PL"/>
        </w:rPr>
      </w:pPr>
      <w:r w:rsidRPr="0002632E">
        <w:rPr>
          <w:lang w:val="pl-PL"/>
        </w:rPr>
        <w:t>zawarcie i wykonanie niniejszej Umowy przez Miasto mieści się w zakresie uprawnień Miasta przyznanych mu na podstawie stosownych przepisów prawnych;</w:t>
      </w:r>
    </w:p>
    <w:p w:rsidR="000468FF" w:rsidRPr="0002632E" w:rsidRDefault="009141CF" w:rsidP="009141CF">
      <w:pPr>
        <w:pStyle w:val="Level3"/>
        <w:rPr>
          <w:lang w:val="pl-PL"/>
        </w:rPr>
      </w:pPr>
      <w:r w:rsidRPr="0002632E">
        <w:rPr>
          <w:lang w:val="pl-PL"/>
        </w:rPr>
        <w:t xml:space="preserve">zawarcie i wykonanie niniejszej Umowy nie stanowi naruszenia przepisów prawa, w szczególności </w:t>
      </w:r>
      <w:r w:rsidRPr="0002632E">
        <w:rPr>
          <w:color w:val="000000"/>
          <w:szCs w:val="21"/>
          <w:lang w:val="pl-PL"/>
        </w:rPr>
        <w:t>Miast</w:t>
      </w:r>
      <w:r w:rsidRPr="0002632E">
        <w:rPr>
          <w:lang w:val="pl-PL"/>
        </w:rPr>
        <w:t>o uzyskało wszelkie zgody niezbędne do zawarcia i wykonywania niniejszej Umowy;</w:t>
      </w:r>
    </w:p>
    <w:p w:rsidR="000468FF" w:rsidRPr="009C13DB" w:rsidRDefault="009141CF" w:rsidP="009141CF">
      <w:pPr>
        <w:pStyle w:val="Level3"/>
        <w:rPr>
          <w:lang w:val="pl-PL"/>
        </w:rPr>
      </w:pPr>
      <w:r w:rsidRPr="0002632E">
        <w:rPr>
          <w:lang w:val="pl-PL"/>
        </w:rPr>
        <w:t>Miasto nie posiada informacji o żadnych okolicznościach mogących stanowić podstawę do zmiany, cofnięcia lub utraty ważności jakiegokolwiek niezbędnego Zezw</w:t>
      </w:r>
      <w:r w:rsidRPr="009C13DB">
        <w:rPr>
          <w:lang w:val="pl-PL"/>
        </w:rPr>
        <w:t>olenia, Upoważnienia lub Zgody;</w:t>
      </w:r>
    </w:p>
    <w:p w:rsidR="00E72412" w:rsidRPr="009C13DB" w:rsidRDefault="009141CF" w:rsidP="009141CF">
      <w:pPr>
        <w:pStyle w:val="Level3"/>
        <w:rPr>
          <w:lang w:val="pl-PL"/>
        </w:rPr>
      </w:pPr>
      <w:r w:rsidRPr="009C13DB">
        <w:rPr>
          <w:lang w:val="pl-PL"/>
        </w:rPr>
        <w:t>Miastu znana jest treść Dokumentów Finansowania, z którymi zapoznało się za zgodą i wiedzą Spółki i akceptuje ich treść.</w:t>
      </w:r>
    </w:p>
    <w:p w:rsidR="007F55D2" w:rsidRPr="009C13DB" w:rsidRDefault="007F55D2" w:rsidP="007F55D2">
      <w:pPr>
        <w:pStyle w:val="Level2"/>
        <w:numPr>
          <w:ilvl w:val="1"/>
          <w:numId w:val="17"/>
        </w:numPr>
        <w:tabs>
          <w:tab w:val="num" w:pos="735"/>
        </w:tabs>
        <w:rPr>
          <w:color w:val="000000"/>
          <w:szCs w:val="21"/>
          <w:lang w:val="pl-PL"/>
        </w:rPr>
      </w:pPr>
      <w:r w:rsidRPr="009C13DB">
        <w:rPr>
          <w:color w:val="000000"/>
          <w:szCs w:val="21"/>
          <w:lang w:val="pl-PL"/>
        </w:rPr>
        <w:t>Województwo niniejszym oświadcza i zapewnia, że:</w:t>
      </w:r>
    </w:p>
    <w:p w:rsidR="009C13DB" w:rsidRPr="009C13DB" w:rsidRDefault="009C13DB" w:rsidP="009C13DB">
      <w:pPr>
        <w:pStyle w:val="Level3"/>
        <w:rPr>
          <w:lang w:val="pl-PL"/>
        </w:rPr>
      </w:pPr>
      <w:r w:rsidRPr="009C13DB">
        <w:rPr>
          <w:lang w:val="pl-PL"/>
        </w:rPr>
        <w:t>Województwo wspiera realizację Projektu, w szczególności w Uchwale nr [***] Semiku Województwa Zachodniopomorskiego z dnia [***] roku w sprawie Wieloletniej Prognozy Finansowej Województwa Zachodniopomorskiego, przewidziało [***];</w:t>
      </w:r>
    </w:p>
    <w:p w:rsidR="007F55D2" w:rsidRPr="0002632E" w:rsidRDefault="00862A0A" w:rsidP="009141CF">
      <w:pPr>
        <w:pStyle w:val="Level3"/>
        <w:rPr>
          <w:lang w:val="pl-PL"/>
        </w:rPr>
      </w:pPr>
      <w:r w:rsidRPr="009C13DB">
        <w:rPr>
          <w:lang w:val="pl-PL"/>
        </w:rPr>
        <w:t>Uchwałą Nr [***] Sejmiku Woj</w:t>
      </w:r>
      <w:r w:rsidRPr="0002632E">
        <w:rPr>
          <w:lang w:val="pl-PL"/>
        </w:rPr>
        <w:t xml:space="preserve">ewództwa </w:t>
      </w:r>
      <w:r>
        <w:rPr>
          <w:lang w:val="pl-PL"/>
        </w:rPr>
        <w:t>Zachodniopomorskiego</w:t>
      </w:r>
      <w:r w:rsidRPr="0002632E">
        <w:rPr>
          <w:lang w:val="pl-PL"/>
        </w:rPr>
        <w:t xml:space="preserve">[***] z dnia </w:t>
      </w:r>
      <w:r>
        <w:rPr>
          <w:lang w:val="pl-PL"/>
        </w:rPr>
        <w:t xml:space="preserve">24 września 2012 </w:t>
      </w:r>
      <w:r w:rsidRPr="0002632E">
        <w:rPr>
          <w:lang w:val="pl-PL"/>
        </w:rPr>
        <w:t xml:space="preserve">roku w sprawie </w:t>
      </w:r>
      <w:r>
        <w:rPr>
          <w:lang w:val="pl-PL"/>
        </w:rPr>
        <w:t>określenia zasad wnoszenia wkładów, a także obejmowania, nabywania i zbywania udziałów i akcji w spółkach prawa handlowego przez Województwo Zachodniopomorskie</w:t>
      </w:r>
      <w:r w:rsidR="009141CF" w:rsidRPr="0002632E">
        <w:rPr>
          <w:color w:val="000000"/>
          <w:szCs w:val="21"/>
          <w:lang w:val="pl-PL"/>
        </w:rPr>
        <w:t>;</w:t>
      </w:r>
    </w:p>
    <w:p w:rsidR="007926C5" w:rsidRPr="007926C5" w:rsidRDefault="007926C5" w:rsidP="007926C5">
      <w:pPr>
        <w:pStyle w:val="Level3"/>
        <w:rPr>
          <w:lang w:val="pl-PL"/>
        </w:rPr>
      </w:pPr>
      <w:r>
        <w:rPr>
          <w:lang w:val="pl-PL"/>
        </w:rPr>
        <w:t>[uchwała o WPF];</w:t>
      </w:r>
    </w:p>
    <w:p w:rsidR="007F55D2" w:rsidRPr="0002632E" w:rsidRDefault="009141CF" w:rsidP="009141CF">
      <w:pPr>
        <w:pStyle w:val="Level3"/>
        <w:rPr>
          <w:lang w:val="pl-PL"/>
        </w:rPr>
      </w:pPr>
      <w:r w:rsidRPr="0002632E">
        <w:rPr>
          <w:lang w:val="pl-PL"/>
        </w:rPr>
        <w:t>zawarcie i wykonanie niniejszej Umowy przez Województwo mieści się w zakresie uprawnień Województwa przyznanych mu na podstawie stosownych przepisów prawnych;</w:t>
      </w:r>
    </w:p>
    <w:p w:rsidR="007F55D2" w:rsidRPr="0002632E" w:rsidRDefault="009141CF" w:rsidP="009141CF">
      <w:pPr>
        <w:pStyle w:val="Level3"/>
        <w:rPr>
          <w:lang w:val="pl-PL"/>
        </w:rPr>
      </w:pPr>
      <w:r w:rsidRPr="0002632E">
        <w:rPr>
          <w:lang w:val="pl-PL"/>
        </w:rPr>
        <w:t xml:space="preserve">zawarcie i wykonanie niniejszej Umowy nie stanowi naruszenia przepisów prawa, w szczególności </w:t>
      </w:r>
      <w:r w:rsidRPr="0002632E">
        <w:rPr>
          <w:color w:val="000000"/>
          <w:szCs w:val="21"/>
          <w:lang w:val="pl-PL"/>
        </w:rPr>
        <w:t>Województwo</w:t>
      </w:r>
      <w:r w:rsidRPr="0002632E">
        <w:rPr>
          <w:lang w:val="pl-PL"/>
        </w:rPr>
        <w:t xml:space="preserve"> uzyskało wszelkie zgody niezbędne do zawarcia i wykonywania niniejszej Umowy;</w:t>
      </w:r>
    </w:p>
    <w:p w:rsidR="007F55D2" w:rsidRPr="0002632E" w:rsidRDefault="009141CF" w:rsidP="009141CF">
      <w:pPr>
        <w:pStyle w:val="Level3"/>
        <w:rPr>
          <w:lang w:val="pl-PL"/>
        </w:rPr>
      </w:pPr>
      <w:r w:rsidRPr="0002632E">
        <w:rPr>
          <w:lang w:val="pl-PL"/>
        </w:rPr>
        <w:t>Województwo nie posiada informacji o żadnych okolicznościach mogących stanowić podstawę do zmiany, cofnięcia lub utraty ważności jakiegokolwiek niezbędnego Zezwolenia, Upoważnienia lub Zgody;</w:t>
      </w:r>
    </w:p>
    <w:p w:rsidR="009141CF" w:rsidRPr="009141CF" w:rsidRDefault="009141CF" w:rsidP="009141CF">
      <w:pPr>
        <w:pStyle w:val="Level3"/>
        <w:rPr>
          <w:lang w:val="pl-PL"/>
        </w:rPr>
      </w:pPr>
      <w:r w:rsidRPr="0002632E">
        <w:rPr>
          <w:lang w:val="pl-PL"/>
        </w:rPr>
        <w:t xml:space="preserve">Województwu znana jest treść Dokumentów Finansowania, z którymi zapoznało się za zgodą i wiedzą Spółki i akceptuje ich treść. </w:t>
      </w:r>
    </w:p>
    <w:p w:rsidR="00E72412" w:rsidRPr="009141CF" w:rsidRDefault="00E72412" w:rsidP="00244354">
      <w:pPr>
        <w:pStyle w:val="Level2"/>
        <w:rPr>
          <w:lang w:val="pl-PL"/>
        </w:rPr>
      </w:pPr>
      <w:r w:rsidRPr="009141CF">
        <w:rPr>
          <w:lang w:val="pl-PL"/>
        </w:rPr>
        <w:t xml:space="preserve">Oświadczenia i zapewnienia zawarte w Punkcie 10 powyżej, uważane będą za złożone ponownie przez (odpowiednio) Spółkę oraz </w:t>
      </w:r>
      <w:r w:rsidR="009141CF" w:rsidRPr="009141CF">
        <w:rPr>
          <w:lang w:val="pl-PL"/>
        </w:rPr>
        <w:t>Wspólników</w:t>
      </w:r>
      <w:r w:rsidR="009141CF">
        <w:rPr>
          <w:lang w:val="pl-PL"/>
        </w:rPr>
        <w:t xml:space="preserve"> Wspierających</w:t>
      </w:r>
      <w:r w:rsidRPr="009141CF">
        <w:rPr>
          <w:lang w:val="pl-PL"/>
        </w:rPr>
        <w:t>:</w:t>
      </w:r>
    </w:p>
    <w:p w:rsidR="00E72412" w:rsidRPr="009141CF" w:rsidRDefault="00E72412" w:rsidP="00244354">
      <w:pPr>
        <w:pStyle w:val="Level3"/>
        <w:rPr>
          <w:lang w:val="pl-PL"/>
        </w:rPr>
      </w:pPr>
      <w:r w:rsidRPr="009141CF">
        <w:rPr>
          <w:lang w:val="pl-PL"/>
        </w:rPr>
        <w:lastRenderedPageBreak/>
        <w:t xml:space="preserve">w Dniu Płatności każdej Kwoty </w:t>
      </w:r>
      <w:r w:rsidR="009141CF" w:rsidRPr="009141CF">
        <w:rPr>
          <w:lang w:val="pl-PL"/>
        </w:rPr>
        <w:t>Spłaty</w:t>
      </w:r>
      <w:r w:rsidRPr="009141CF">
        <w:rPr>
          <w:lang w:val="pl-PL"/>
        </w:rPr>
        <w:t>,</w:t>
      </w:r>
    </w:p>
    <w:p w:rsidR="00E72412" w:rsidRPr="009141CF" w:rsidRDefault="00E72412" w:rsidP="00244354">
      <w:pPr>
        <w:pStyle w:val="Level3"/>
        <w:rPr>
          <w:lang w:val="pl-PL"/>
        </w:rPr>
      </w:pPr>
      <w:r w:rsidRPr="009141CF">
        <w:rPr>
          <w:lang w:val="pl-PL"/>
        </w:rPr>
        <w:t>w dniu dokonania zmiany któregokolwiek z Dokumentów Finansowania.</w:t>
      </w:r>
    </w:p>
    <w:p w:rsidR="0002632E" w:rsidRPr="009141CF" w:rsidRDefault="00E72412" w:rsidP="00244354">
      <w:pPr>
        <w:pStyle w:val="Level2"/>
        <w:rPr>
          <w:lang w:val="pl-PL"/>
        </w:rPr>
      </w:pPr>
      <w:r w:rsidRPr="009141CF">
        <w:rPr>
          <w:lang w:val="pl-PL"/>
        </w:rPr>
        <w:t xml:space="preserve">Spółka oraz każdy </w:t>
      </w:r>
      <w:r w:rsidR="009141CF" w:rsidRPr="009141CF">
        <w:rPr>
          <w:lang w:val="pl-PL"/>
        </w:rPr>
        <w:t>ze Wspólników</w:t>
      </w:r>
      <w:r w:rsidRPr="009141CF">
        <w:rPr>
          <w:lang w:val="pl-PL"/>
        </w:rPr>
        <w:t xml:space="preserve"> W</w:t>
      </w:r>
      <w:r w:rsidR="009141CF" w:rsidRPr="009141CF">
        <w:rPr>
          <w:lang w:val="pl-PL"/>
        </w:rPr>
        <w:t xml:space="preserve">spierających (odpowiednio) jest </w:t>
      </w:r>
      <w:r w:rsidRPr="009141CF">
        <w:rPr>
          <w:lang w:val="pl-PL"/>
        </w:rPr>
        <w:t xml:space="preserve">zobowiązany do informowania </w:t>
      </w:r>
      <w:r w:rsidR="009141CF" w:rsidRPr="009141CF">
        <w:rPr>
          <w:lang w:val="pl-PL"/>
        </w:rPr>
        <w:t>Banku</w:t>
      </w:r>
      <w:r w:rsidRPr="009141CF">
        <w:rPr>
          <w:lang w:val="pl-PL"/>
        </w:rPr>
        <w:t xml:space="preserve"> o zmianach w zakresie oświadczeń i zapewnień zawartych w Punkcie 10, niezwłocznie po powzięciu takiej informacji, jednakże nie później niż w terminie 5 Dni Roboczych od dnia powzięcia takiej informacji. Brak akceptacji przez </w:t>
      </w:r>
      <w:r w:rsidR="009141CF" w:rsidRPr="009141CF">
        <w:rPr>
          <w:lang w:val="pl-PL"/>
        </w:rPr>
        <w:t xml:space="preserve">Bank </w:t>
      </w:r>
      <w:r w:rsidRPr="009141CF">
        <w:rPr>
          <w:lang w:val="pl-PL"/>
        </w:rPr>
        <w:t xml:space="preserve">zaistniałych zmian w oświadczeniach i zapewnieniach powinien być stwierdzony pismem skierowanym do </w:t>
      </w:r>
      <w:r w:rsidR="009141CF" w:rsidRPr="009141CF">
        <w:rPr>
          <w:lang w:val="pl-PL"/>
        </w:rPr>
        <w:t>Spółki</w:t>
      </w:r>
      <w:r w:rsidRPr="009141CF">
        <w:rPr>
          <w:lang w:val="pl-PL"/>
        </w:rPr>
        <w:t xml:space="preserve"> oraz </w:t>
      </w:r>
      <w:r w:rsidR="009141CF" w:rsidRPr="009141CF">
        <w:rPr>
          <w:lang w:val="pl-PL"/>
        </w:rPr>
        <w:t>Wspólników</w:t>
      </w:r>
      <w:r w:rsidRPr="009141CF">
        <w:rPr>
          <w:lang w:val="pl-PL"/>
        </w:rPr>
        <w:t xml:space="preserve"> Wspierających najpóźniej w terminie 5 Dni Roboczych od otrzymania informacji od </w:t>
      </w:r>
      <w:r w:rsidR="009141CF" w:rsidRPr="009141CF">
        <w:rPr>
          <w:lang w:val="pl-PL"/>
        </w:rPr>
        <w:t>Spółki</w:t>
      </w:r>
      <w:r w:rsidRPr="009141CF">
        <w:rPr>
          <w:lang w:val="pl-PL"/>
        </w:rPr>
        <w:t xml:space="preserve">.  W przypadku braku takiego zawiadomienia uznaje się, że </w:t>
      </w:r>
      <w:r w:rsidR="009141CF" w:rsidRPr="009141CF">
        <w:rPr>
          <w:lang w:val="pl-PL"/>
        </w:rPr>
        <w:t>Bank</w:t>
      </w:r>
      <w:r w:rsidRPr="009141CF">
        <w:rPr>
          <w:lang w:val="pl-PL"/>
        </w:rPr>
        <w:t xml:space="preserve"> uznał zmiany w Oświadczeniach </w:t>
      </w:r>
      <w:r w:rsidRPr="009141CF">
        <w:rPr>
          <w:lang w:val="pl-PL"/>
        </w:rPr>
        <w:br/>
      </w:r>
      <w:r w:rsidR="009141CF" w:rsidRPr="009141CF">
        <w:rPr>
          <w:lang w:val="pl-PL"/>
        </w:rPr>
        <w:t>i Zapewnieniach za akceptowalne.</w:t>
      </w:r>
    </w:p>
    <w:p w:rsidR="000468FF" w:rsidRPr="0002632E" w:rsidRDefault="000468FF" w:rsidP="007F55D2">
      <w:pPr>
        <w:pStyle w:val="Level1"/>
        <w:keepNext/>
        <w:numPr>
          <w:ilvl w:val="0"/>
          <w:numId w:val="17"/>
        </w:numPr>
        <w:rPr>
          <w:color w:val="000000"/>
          <w:szCs w:val="21"/>
          <w:lang w:val="pl-PL"/>
        </w:rPr>
      </w:pPr>
      <w:bookmarkStart w:id="147" w:name="_DV_M182"/>
      <w:bookmarkEnd w:id="147"/>
      <w:r w:rsidRPr="0002632E">
        <w:rPr>
          <w:rStyle w:val="Heading1Text"/>
          <w:color w:val="000000"/>
          <w:szCs w:val="21"/>
          <w:lang w:val="pl-PL"/>
        </w:rPr>
        <w:t xml:space="preserve">Czas trwania Umowy, </w:t>
      </w:r>
      <w:r w:rsidR="00862A0A">
        <w:rPr>
          <w:rStyle w:val="Heading1Text"/>
          <w:color w:val="000000"/>
          <w:szCs w:val="21"/>
          <w:lang w:val="pl-PL"/>
        </w:rPr>
        <w:t>rozwiązanie lub</w:t>
      </w:r>
      <w:r w:rsidRPr="0002632E">
        <w:rPr>
          <w:rStyle w:val="Heading1Text"/>
          <w:color w:val="000000"/>
          <w:szCs w:val="21"/>
          <w:lang w:val="pl-PL"/>
        </w:rPr>
        <w:t xml:space="preserve"> zmiana Umowy </w:t>
      </w:r>
    </w:p>
    <w:p w:rsidR="000468FF" w:rsidRPr="0002632E" w:rsidRDefault="000468FF" w:rsidP="007F55D2">
      <w:pPr>
        <w:pStyle w:val="Level2"/>
        <w:numPr>
          <w:ilvl w:val="1"/>
          <w:numId w:val="17"/>
        </w:numPr>
        <w:rPr>
          <w:color w:val="000000"/>
          <w:szCs w:val="21"/>
          <w:lang w:val="pl-PL"/>
        </w:rPr>
      </w:pPr>
      <w:bookmarkStart w:id="148" w:name="_DV_M183"/>
      <w:bookmarkEnd w:id="148"/>
      <w:r w:rsidRPr="0002632E">
        <w:rPr>
          <w:color w:val="000000"/>
          <w:szCs w:val="21"/>
          <w:lang w:val="pl-PL"/>
        </w:rPr>
        <w:t>Niniejsza Umowa ulega rozwiązaniu z chwilą całkowitego zaspokojenia wszystkich roszczeń</w:t>
      </w:r>
      <w:r w:rsidR="0053394C" w:rsidRPr="0002632E">
        <w:rPr>
          <w:color w:val="000000"/>
          <w:szCs w:val="21"/>
          <w:lang w:val="pl-PL"/>
        </w:rPr>
        <w:t xml:space="preserve"> Banku</w:t>
      </w:r>
      <w:r w:rsidRPr="0002632E">
        <w:rPr>
          <w:color w:val="000000"/>
          <w:szCs w:val="21"/>
          <w:lang w:val="pl-PL"/>
        </w:rPr>
        <w:t xml:space="preserve"> wynikających z </w:t>
      </w:r>
      <w:r w:rsidR="0053394C" w:rsidRPr="0002632E">
        <w:rPr>
          <w:color w:val="000000"/>
          <w:szCs w:val="21"/>
          <w:lang w:val="pl-PL"/>
        </w:rPr>
        <w:t>Umowy Kredytu</w:t>
      </w:r>
      <w:r w:rsidRPr="0002632E">
        <w:rPr>
          <w:color w:val="000000"/>
          <w:szCs w:val="21"/>
          <w:lang w:val="pl-PL"/>
        </w:rPr>
        <w:t xml:space="preserve">. Do chwili rozwiązania Umowy zgodnie ze zdaniem poprzedzającym nie może ona zostać zmieniona, </w:t>
      </w:r>
      <w:r w:rsidR="00862A0A">
        <w:rPr>
          <w:color w:val="000000"/>
          <w:szCs w:val="21"/>
          <w:lang w:val="pl-PL"/>
        </w:rPr>
        <w:t xml:space="preserve">lub </w:t>
      </w:r>
      <w:r w:rsidRPr="0002632E">
        <w:rPr>
          <w:color w:val="000000"/>
          <w:szCs w:val="21"/>
          <w:lang w:val="pl-PL"/>
        </w:rPr>
        <w:t>ulec rozwiązaniu na mocy czynności którejkolwiek ze Stron lub osoby trzeciej, z zastrzeżeniem postanowień Punktu 11.2.</w:t>
      </w:r>
    </w:p>
    <w:p w:rsidR="000468FF" w:rsidRPr="0002632E" w:rsidRDefault="00D30C90" w:rsidP="007F55D2">
      <w:pPr>
        <w:pStyle w:val="Level2"/>
        <w:numPr>
          <w:ilvl w:val="1"/>
          <w:numId w:val="17"/>
        </w:numPr>
        <w:rPr>
          <w:color w:val="000000"/>
          <w:szCs w:val="21"/>
          <w:lang w:val="pl-PL"/>
        </w:rPr>
      </w:pPr>
      <w:bookmarkStart w:id="149" w:name="_DV_M184"/>
      <w:bookmarkStart w:id="150" w:name="_DV_M185"/>
      <w:bookmarkStart w:id="151" w:name="_DV_M186"/>
      <w:bookmarkEnd w:id="149"/>
      <w:bookmarkEnd w:id="150"/>
      <w:bookmarkEnd w:id="151"/>
      <w:r>
        <w:rPr>
          <w:color w:val="000000"/>
          <w:szCs w:val="21"/>
          <w:lang w:val="pl-PL"/>
        </w:rPr>
        <w:t>Rozwiązanie</w:t>
      </w:r>
      <w:r w:rsidR="000468FF" w:rsidRPr="0002632E">
        <w:rPr>
          <w:color w:val="000000"/>
          <w:szCs w:val="21"/>
          <w:lang w:val="pl-PL"/>
        </w:rPr>
        <w:t xml:space="preserve"> lub zmiana Umowy wymaga formy pisemnej pod rygorem nieważności. </w:t>
      </w:r>
    </w:p>
    <w:p w:rsidR="000468FF" w:rsidRPr="0002632E" w:rsidRDefault="000468FF" w:rsidP="007F55D2">
      <w:pPr>
        <w:pStyle w:val="Level1"/>
        <w:keepNext/>
        <w:numPr>
          <w:ilvl w:val="0"/>
          <w:numId w:val="17"/>
        </w:numPr>
        <w:rPr>
          <w:color w:val="000000"/>
          <w:szCs w:val="21"/>
          <w:lang w:val="pl-PL"/>
        </w:rPr>
      </w:pPr>
      <w:bookmarkStart w:id="152" w:name="_DV_M187"/>
      <w:bookmarkStart w:id="153" w:name="_Ref65403362"/>
      <w:bookmarkStart w:id="154" w:name="_Ref90394171"/>
      <w:bookmarkStart w:id="155" w:name="_Ref65403393"/>
      <w:bookmarkEnd w:id="152"/>
      <w:r w:rsidRPr="0002632E">
        <w:rPr>
          <w:rStyle w:val="Heading1Text"/>
          <w:color w:val="000000"/>
          <w:szCs w:val="21"/>
          <w:lang w:val="pl-PL"/>
        </w:rPr>
        <w:t>Przeniesienie praw i obowiązków z tytułu niniejszej Umowy</w:t>
      </w:r>
      <w:bookmarkEnd w:id="153"/>
      <w:bookmarkEnd w:id="154"/>
    </w:p>
    <w:p w:rsidR="00DC01ED" w:rsidRDefault="00DC01ED" w:rsidP="00DC01ED">
      <w:pPr>
        <w:pStyle w:val="Level2"/>
        <w:numPr>
          <w:ilvl w:val="1"/>
          <w:numId w:val="17"/>
        </w:numPr>
        <w:autoSpaceDE/>
        <w:autoSpaceDN/>
        <w:adjustRightInd/>
        <w:rPr>
          <w:lang w:val="pl-PL"/>
        </w:rPr>
      </w:pPr>
      <w:bookmarkStart w:id="156" w:name="_DV_M188"/>
      <w:bookmarkEnd w:id="156"/>
      <w:r>
        <w:rPr>
          <w:lang w:val="pl-PL"/>
        </w:rPr>
        <w:t>Z zastrzeżeniem Punktu 12.2 poniżej, żadna ze Stron nie może przenosić swoich praw ani obowiązków z tytułu niniejszej Umowy bez uprzedniej pisemnej zgody pozostałych Stron.</w:t>
      </w:r>
    </w:p>
    <w:p w:rsidR="00DC01ED" w:rsidRDefault="00DC01ED" w:rsidP="00DC01ED">
      <w:pPr>
        <w:pStyle w:val="Level2"/>
        <w:numPr>
          <w:ilvl w:val="1"/>
          <w:numId w:val="17"/>
        </w:numPr>
        <w:autoSpaceDE/>
        <w:autoSpaceDN/>
        <w:adjustRightInd/>
        <w:rPr>
          <w:lang w:val="pl-PL"/>
        </w:rPr>
      </w:pPr>
      <w:r>
        <w:rPr>
          <w:lang w:val="pl-PL"/>
        </w:rPr>
        <w:t xml:space="preserve">Bank może w każdym czasie przenosić całość lub część praw lub obowiązków przysługujących mu na mocy niniejszej Umowy wraz z przeniesieniem całości lub odpowiedniej części jego praw lub obowiązków wynikających z Umowy Kredytu, w każdym przypadku </w:t>
      </w:r>
      <w:r w:rsidR="00D30C90">
        <w:rPr>
          <w:lang w:val="pl-PL"/>
        </w:rPr>
        <w:t>za zgodą</w:t>
      </w:r>
      <w:r>
        <w:rPr>
          <w:lang w:val="pl-PL"/>
        </w:rPr>
        <w:t xml:space="preserve"> </w:t>
      </w:r>
      <w:r w:rsidR="00D30C90">
        <w:rPr>
          <w:lang w:val="pl-PL"/>
        </w:rPr>
        <w:t>Wspólników Wspierających</w:t>
      </w:r>
      <w:r>
        <w:rPr>
          <w:lang w:val="pl-PL"/>
        </w:rPr>
        <w:t>.</w:t>
      </w:r>
    </w:p>
    <w:p w:rsidR="000468FF" w:rsidRPr="0002632E" w:rsidRDefault="000468FF" w:rsidP="007F55D2">
      <w:pPr>
        <w:pStyle w:val="Level1"/>
        <w:keepNext/>
        <w:numPr>
          <w:ilvl w:val="0"/>
          <w:numId w:val="17"/>
        </w:numPr>
        <w:rPr>
          <w:color w:val="000000"/>
          <w:szCs w:val="21"/>
        </w:rPr>
      </w:pPr>
      <w:bookmarkStart w:id="157" w:name="_DV_M189"/>
      <w:bookmarkStart w:id="158" w:name="_Ref65403371"/>
      <w:bookmarkStart w:id="159" w:name="_Ref90394180"/>
      <w:bookmarkEnd w:id="157"/>
      <w:proofErr w:type="spellStart"/>
      <w:r w:rsidRPr="0002632E">
        <w:rPr>
          <w:rStyle w:val="Heading1Text"/>
          <w:color w:val="000000"/>
          <w:szCs w:val="21"/>
        </w:rPr>
        <w:t>Korespondencja</w:t>
      </w:r>
      <w:bookmarkEnd w:id="158"/>
      <w:bookmarkEnd w:id="159"/>
      <w:proofErr w:type="spellEnd"/>
    </w:p>
    <w:p w:rsidR="000468FF" w:rsidRDefault="008A1590" w:rsidP="008A1590">
      <w:pPr>
        <w:pStyle w:val="Level2"/>
        <w:rPr>
          <w:color w:val="000000"/>
          <w:szCs w:val="21"/>
          <w:lang w:val="pl-PL"/>
        </w:rPr>
      </w:pPr>
      <w:bookmarkStart w:id="160" w:name="_DV_M190"/>
      <w:bookmarkEnd w:id="160"/>
      <w:r w:rsidRPr="0002632E">
        <w:rPr>
          <w:color w:val="000000"/>
          <w:szCs w:val="21"/>
          <w:lang w:val="pl-PL"/>
        </w:rPr>
        <w:t xml:space="preserve">Wszelkie zawiadomienia oraz inna korespondencja w związku z niniejszą Umową pomiędzy Stronami będą dokonywane na piśmie w języku polskim i doręczane na adresy wskazane na wstępie niniejszej Umowy lub na inny adres korespondencyjny Strony, o którym ta Strona powiadomi </w:t>
      </w:r>
      <w:r w:rsidR="00D30C90">
        <w:rPr>
          <w:color w:val="000000"/>
          <w:szCs w:val="21"/>
          <w:lang w:val="pl-PL"/>
        </w:rPr>
        <w:t>pozostałe Strony</w:t>
      </w:r>
      <w:r w:rsidRPr="0002632E">
        <w:rPr>
          <w:color w:val="000000"/>
          <w:szCs w:val="21"/>
          <w:lang w:val="pl-PL"/>
        </w:rPr>
        <w:t xml:space="preserve"> na piśmie.</w:t>
      </w:r>
    </w:p>
    <w:p w:rsidR="008A1590" w:rsidRPr="00B44F8A" w:rsidRDefault="008A1590" w:rsidP="008A1590">
      <w:pPr>
        <w:pStyle w:val="Level2"/>
        <w:rPr>
          <w:lang w:val="pl-PL"/>
        </w:rPr>
      </w:pPr>
      <w:r w:rsidRPr="00B44F8A">
        <w:rPr>
          <w:lang w:val="pl-PL"/>
        </w:rPr>
        <w:t xml:space="preserve">Adres </w:t>
      </w:r>
      <w:r>
        <w:rPr>
          <w:lang w:val="pl-PL"/>
        </w:rPr>
        <w:t>Banku</w:t>
      </w:r>
      <w:r w:rsidRPr="00B44F8A">
        <w:rPr>
          <w:lang w:val="pl-PL"/>
        </w:rPr>
        <w:t xml:space="preserve"> dla wszelkich doręczeń wynikających lub związanych z niniejszą Umową </w:t>
      </w:r>
      <w:r>
        <w:rPr>
          <w:lang w:val="pl-PL"/>
        </w:rPr>
        <w:t>jest następujący</w:t>
      </w:r>
      <w:r w:rsidRPr="00B44F8A">
        <w:rPr>
          <w:lang w:val="pl-PL"/>
        </w:rPr>
        <w:t>:</w:t>
      </w:r>
    </w:p>
    <w:p w:rsidR="008A1590" w:rsidRDefault="008A1590" w:rsidP="008A1590">
      <w:pPr>
        <w:pStyle w:val="Body2"/>
        <w:rPr>
          <w:lang w:val="pl-PL"/>
        </w:rPr>
      </w:pPr>
      <w:r>
        <w:rPr>
          <w:lang w:val="pl-PL"/>
        </w:rPr>
        <w:t>Powszechna Kasa Oszczędności Bank Polski SA</w:t>
      </w:r>
    </w:p>
    <w:p w:rsidR="008A1590" w:rsidRDefault="008A1590" w:rsidP="008A1590">
      <w:pPr>
        <w:pStyle w:val="Body2"/>
        <w:rPr>
          <w:lang w:val="pl-PL"/>
        </w:rPr>
      </w:pPr>
      <w:r>
        <w:rPr>
          <w:lang w:val="pl-PL"/>
        </w:rPr>
        <w:t>Centrum Korporacyjne w Szczecinie</w:t>
      </w:r>
    </w:p>
    <w:p w:rsidR="008A1590" w:rsidRDefault="008A1590" w:rsidP="008A1590">
      <w:pPr>
        <w:pStyle w:val="Body2"/>
        <w:rPr>
          <w:lang w:val="pl-PL"/>
        </w:rPr>
      </w:pPr>
      <w:r>
        <w:rPr>
          <w:lang w:val="pl-PL"/>
        </w:rPr>
        <w:t>Al. Niepodległości 40</w:t>
      </w:r>
    </w:p>
    <w:p w:rsidR="008A1590" w:rsidRPr="008A1590" w:rsidRDefault="008A1590" w:rsidP="008A1590">
      <w:pPr>
        <w:pStyle w:val="Body2"/>
        <w:rPr>
          <w:lang w:val="pl-PL"/>
        </w:rPr>
      </w:pPr>
      <w:r w:rsidRPr="003C2354">
        <w:rPr>
          <w:lang w:val="pl-PL"/>
        </w:rPr>
        <w:t>70-404</w:t>
      </w:r>
      <w:r>
        <w:rPr>
          <w:lang w:val="pl-PL"/>
        </w:rPr>
        <w:t xml:space="preserve"> Szczecin</w:t>
      </w:r>
    </w:p>
    <w:p w:rsidR="000468FF" w:rsidRPr="0002632E" w:rsidRDefault="000468FF" w:rsidP="007F55D2">
      <w:pPr>
        <w:pStyle w:val="Level1"/>
        <w:keepNext/>
        <w:numPr>
          <w:ilvl w:val="0"/>
          <w:numId w:val="17"/>
        </w:numPr>
        <w:rPr>
          <w:color w:val="000000"/>
          <w:szCs w:val="21"/>
        </w:rPr>
      </w:pPr>
      <w:bookmarkStart w:id="161" w:name="_DV_M191"/>
      <w:bookmarkEnd w:id="161"/>
      <w:proofErr w:type="spellStart"/>
      <w:r w:rsidRPr="0002632E">
        <w:rPr>
          <w:rStyle w:val="Heading1Text"/>
          <w:color w:val="000000"/>
          <w:szCs w:val="21"/>
        </w:rPr>
        <w:t>Klauzula</w:t>
      </w:r>
      <w:proofErr w:type="spellEnd"/>
      <w:r w:rsidRPr="0002632E">
        <w:rPr>
          <w:rStyle w:val="Heading1Text"/>
          <w:color w:val="000000"/>
          <w:szCs w:val="21"/>
        </w:rPr>
        <w:t xml:space="preserve"> </w:t>
      </w:r>
      <w:proofErr w:type="spellStart"/>
      <w:r w:rsidRPr="0002632E">
        <w:rPr>
          <w:rStyle w:val="Heading1Text"/>
          <w:color w:val="000000"/>
          <w:szCs w:val="21"/>
        </w:rPr>
        <w:t>salwatoryjna</w:t>
      </w:r>
      <w:bookmarkStart w:id="162" w:name="_Ref90394757"/>
      <w:bookmarkEnd w:id="155"/>
      <w:bookmarkEnd w:id="162"/>
      <w:proofErr w:type="spellEnd"/>
    </w:p>
    <w:p w:rsidR="000468FF" w:rsidRPr="0002632E" w:rsidRDefault="000468FF" w:rsidP="000468FF">
      <w:pPr>
        <w:pStyle w:val="Body2"/>
        <w:rPr>
          <w:color w:val="000000"/>
          <w:szCs w:val="21"/>
          <w:lang w:val="pl-PL"/>
        </w:rPr>
      </w:pPr>
      <w:bookmarkStart w:id="163" w:name="_DV_M192"/>
      <w:bookmarkEnd w:id="163"/>
      <w:r w:rsidRPr="0002632E">
        <w:rPr>
          <w:color w:val="000000"/>
          <w:szCs w:val="21"/>
          <w:lang w:val="pl-PL"/>
        </w:rPr>
        <w:t xml:space="preserve">W razie uznania całkowitej lub częściowej nieważności lub bezskuteczności poszczególnych postanowień niniejszej Umowy z mocy prawa lub na mocy orzeczenia sądu lub innego właściwego organu, pozostałe jej postanowienia pozostają ważne i </w:t>
      </w:r>
      <w:r w:rsidRPr="0002632E">
        <w:rPr>
          <w:color w:val="000000"/>
          <w:szCs w:val="21"/>
          <w:lang w:val="pl-PL"/>
        </w:rPr>
        <w:lastRenderedPageBreak/>
        <w:t>skuteczne, z zastrzeżeniem art. 58 § 3 Kodeksu cywilnego. Strony niniejszej Umowy podejmą niezwłocznie działania w celu zmiany nieważnego lub bezskutecznego postanowienia Umowy w taki sposób, aby odpowiadało ich pierwotnemu zamierzeniu i nie było dotknięte nieważnością lub bezskutecznością.</w:t>
      </w:r>
    </w:p>
    <w:p w:rsidR="000468FF" w:rsidRPr="0002632E" w:rsidRDefault="000468FF" w:rsidP="007F55D2">
      <w:pPr>
        <w:pStyle w:val="Level1"/>
        <w:keepNext/>
        <w:numPr>
          <w:ilvl w:val="0"/>
          <w:numId w:val="17"/>
        </w:numPr>
        <w:rPr>
          <w:color w:val="000000"/>
          <w:szCs w:val="21"/>
        </w:rPr>
      </w:pPr>
      <w:bookmarkStart w:id="164" w:name="_DV_M193"/>
      <w:bookmarkStart w:id="165" w:name="_Ref65403433"/>
      <w:bookmarkEnd w:id="164"/>
      <w:proofErr w:type="spellStart"/>
      <w:r w:rsidRPr="0002632E">
        <w:rPr>
          <w:rStyle w:val="Heading1Text"/>
          <w:color w:val="000000"/>
          <w:szCs w:val="21"/>
        </w:rPr>
        <w:t>Właściwe</w:t>
      </w:r>
      <w:proofErr w:type="spellEnd"/>
      <w:r w:rsidRPr="0002632E">
        <w:rPr>
          <w:rStyle w:val="Heading1Text"/>
          <w:color w:val="000000"/>
          <w:szCs w:val="21"/>
        </w:rPr>
        <w:t xml:space="preserve"> </w:t>
      </w:r>
      <w:proofErr w:type="spellStart"/>
      <w:r w:rsidRPr="0002632E">
        <w:rPr>
          <w:rStyle w:val="Heading1Text"/>
          <w:color w:val="000000"/>
          <w:szCs w:val="21"/>
        </w:rPr>
        <w:t>prawo</w:t>
      </w:r>
      <w:bookmarkEnd w:id="165"/>
      <w:proofErr w:type="spellEnd"/>
    </w:p>
    <w:p w:rsidR="000468FF" w:rsidRPr="0002632E" w:rsidRDefault="000468FF" w:rsidP="000468FF">
      <w:pPr>
        <w:pStyle w:val="Body2"/>
        <w:widowControl w:val="0"/>
        <w:rPr>
          <w:color w:val="000000"/>
          <w:szCs w:val="21"/>
          <w:lang w:val="pl-PL"/>
        </w:rPr>
      </w:pPr>
      <w:bookmarkStart w:id="166" w:name="_DV_M194"/>
      <w:bookmarkEnd w:id="166"/>
      <w:r w:rsidRPr="0002632E">
        <w:rPr>
          <w:color w:val="000000"/>
          <w:szCs w:val="21"/>
          <w:lang w:val="pl-PL"/>
        </w:rPr>
        <w:t>Niniejsza Umowa podlega prawu polskiemu.</w:t>
      </w:r>
    </w:p>
    <w:p w:rsidR="000468FF" w:rsidRPr="0002632E" w:rsidRDefault="000468FF" w:rsidP="007F55D2">
      <w:pPr>
        <w:pStyle w:val="Level1"/>
        <w:keepNext/>
        <w:numPr>
          <w:ilvl w:val="0"/>
          <w:numId w:val="17"/>
        </w:numPr>
        <w:rPr>
          <w:color w:val="000000"/>
          <w:szCs w:val="21"/>
        </w:rPr>
      </w:pPr>
      <w:bookmarkStart w:id="167" w:name="_DV_M195"/>
      <w:bookmarkStart w:id="168" w:name="_Ref17287300"/>
      <w:bookmarkStart w:id="169" w:name="_Ref65403542"/>
      <w:bookmarkStart w:id="170" w:name="_Ref90436139"/>
      <w:bookmarkStart w:id="171" w:name="_Ref90436146"/>
      <w:bookmarkStart w:id="172" w:name="_Ref90436156"/>
      <w:bookmarkEnd w:id="167"/>
      <w:proofErr w:type="spellStart"/>
      <w:r w:rsidRPr="0002632E">
        <w:rPr>
          <w:rStyle w:val="Heading1Text"/>
          <w:color w:val="000000"/>
          <w:szCs w:val="21"/>
        </w:rPr>
        <w:t>Jurysdykcja</w:t>
      </w:r>
      <w:bookmarkEnd w:id="168"/>
      <w:bookmarkEnd w:id="169"/>
      <w:bookmarkEnd w:id="170"/>
      <w:bookmarkEnd w:id="171"/>
      <w:bookmarkEnd w:id="172"/>
      <w:proofErr w:type="spellEnd"/>
    </w:p>
    <w:p w:rsidR="000468FF" w:rsidRPr="0002632E" w:rsidRDefault="000468FF" w:rsidP="000468FF">
      <w:pPr>
        <w:pStyle w:val="Body2"/>
        <w:widowControl w:val="0"/>
        <w:rPr>
          <w:color w:val="000000"/>
          <w:szCs w:val="21"/>
          <w:lang w:val="pl-PL"/>
        </w:rPr>
      </w:pPr>
      <w:bookmarkStart w:id="173" w:name="_DV_M196"/>
      <w:bookmarkEnd w:id="173"/>
      <w:r w:rsidRPr="0002632E">
        <w:rPr>
          <w:color w:val="000000"/>
          <w:szCs w:val="21"/>
          <w:lang w:val="pl-PL"/>
        </w:rPr>
        <w:t>Wszelkie spory wynikające z niniejszej Umowy lub z nią związane będą rozstrzygane przez sądy powszechne właściwe dla siedziby Spółki.</w:t>
      </w:r>
    </w:p>
    <w:p w:rsidR="000468FF" w:rsidRPr="0002632E" w:rsidRDefault="000468FF" w:rsidP="007F55D2">
      <w:pPr>
        <w:pStyle w:val="Level1"/>
        <w:keepNext/>
        <w:numPr>
          <w:ilvl w:val="0"/>
          <w:numId w:val="17"/>
        </w:numPr>
        <w:rPr>
          <w:color w:val="000000"/>
          <w:szCs w:val="21"/>
        </w:rPr>
      </w:pPr>
      <w:bookmarkStart w:id="174" w:name="_DV_M197"/>
      <w:bookmarkStart w:id="175" w:name="_Ref65403607"/>
      <w:bookmarkEnd w:id="174"/>
      <w:proofErr w:type="spellStart"/>
      <w:r w:rsidRPr="0002632E">
        <w:rPr>
          <w:rStyle w:val="Heading1Text"/>
          <w:color w:val="000000"/>
          <w:szCs w:val="21"/>
        </w:rPr>
        <w:t>Język</w:t>
      </w:r>
      <w:proofErr w:type="spellEnd"/>
      <w:r w:rsidRPr="0002632E">
        <w:rPr>
          <w:rStyle w:val="Heading1Text"/>
          <w:color w:val="000000"/>
          <w:szCs w:val="21"/>
        </w:rPr>
        <w:t xml:space="preserve"> </w:t>
      </w:r>
      <w:proofErr w:type="spellStart"/>
      <w:r w:rsidRPr="0002632E">
        <w:rPr>
          <w:rStyle w:val="Heading1Text"/>
          <w:color w:val="000000"/>
          <w:szCs w:val="21"/>
        </w:rPr>
        <w:t>i</w:t>
      </w:r>
      <w:proofErr w:type="spellEnd"/>
      <w:r w:rsidRPr="0002632E">
        <w:rPr>
          <w:rStyle w:val="Heading1Text"/>
          <w:color w:val="000000"/>
          <w:szCs w:val="21"/>
        </w:rPr>
        <w:t xml:space="preserve"> </w:t>
      </w:r>
      <w:proofErr w:type="spellStart"/>
      <w:r w:rsidRPr="0002632E">
        <w:rPr>
          <w:rStyle w:val="Heading1Text"/>
          <w:color w:val="000000"/>
          <w:szCs w:val="21"/>
        </w:rPr>
        <w:t>egzemplarze</w:t>
      </w:r>
      <w:bookmarkEnd w:id="175"/>
      <w:proofErr w:type="spellEnd"/>
    </w:p>
    <w:p w:rsidR="000468FF" w:rsidRPr="0002632E" w:rsidRDefault="000468FF" w:rsidP="000468FF">
      <w:pPr>
        <w:pStyle w:val="Body2"/>
        <w:rPr>
          <w:color w:val="000000"/>
          <w:szCs w:val="21"/>
          <w:lang w:val="pl-PL"/>
        </w:rPr>
      </w:pPr>
      <w:bookmarkStart w:id="176" w:name="_DV_M198"/>
      <w:bookmarkEnd w:id="176"/>
      <w:r w:rsidRPr="0002632E">
        <w:rPr>
          <w:color w:val="000000"/>
          <w:szCs w:val="21"/>
          <w:lang w:val="pl-PL"/>
        </w:rPr>
        <w:t xml:space="preserve">Niniejsza Umowa została sporządzona w </w:t>
      </w:r>
      <w:r w:rsidR="0053394C" w:rsidRPr="0002632E">
        <w:rPr>
          <w:color w:val="000000"/>
          <w:szCs w:val="21"/>
          <w:lang w:val="pl-PL"/>
        </w:rPr>
        <w:t xml:space="preserve">języku polskim, w </w:t>
      </w:r>
      <w:r w:rsidR="0002632E" w:rsidRPr="0002632E">
        <w:rPr>
          <w:color w:val="000000"/>
          <w:szCs w:val="21"/>
          <w:lang w:val="pl-PL"/>
        </w:rPr>
        <w:t>5</w:t>
      </w:r>
      <w:r w:rsidRPr="0002632E">
        <w:rPr>
          <w:color w:val="000000"/>
          <w:szCs w:val="21"/>
          <w:lang w:val="pl-PL"/>
        </w:rPr>
        <w:t xml:space="preserve"> jednobrzmiących egzemplarzach, po 1 (jednym) egzemplarzu dla każdej ze Stron.</w:t>
      </w:r>
    </w:p>
    <w:p w:rsidR="000468FF" w:rsidRPr="0002632E" w:rsidRDefault="000468FF" w:rsidP="000468FF">
      <w:pPr>
        <w:pStyle w:val="Body2"/>
        <w:ind w:left="0"/>
        <w:jc w:val="center"/>
        <w:rPr>
          <w:rStyle w:val="Heading1Text"/>
          <w:color w:val="000000"/>
          <w:szCs w:val="21"/>
          <w:lang w:val="pl-PL"/>
        </w:rPr>
      </w:pPr>
      <w:bookmarkStart w:id="177" w:name="_DV_M199"/>
      <w:bookmarkEnd w:id="177"/>
      <w:r w:rsidRPr="005719DE">
        <w:rPr>
          <w:rStyle w:val="Heading1Text"/>
          <w:color w:val="000000"/>
          <w:szCs w:val="21"/>
          <w:highlight w:val="yellow"/>
          <w:lang w:val="pl-PL"/>
        </w:rPr>
        <w:br w:type="page"/>
      </w:r>
      <w:r w:rsidRPr="0002632E">
        <w:rPr>
          <w:rStyle w:val="Heading1Text"/>
          <w:color w:val="000000"/>
          <w:szCs w:val="21"/>
          <w:lang w:val="pl-PL"/>
        </w:rPr>
        <w:lastRenderedPageBreak/>
        <w:t>Załącznik nr 1</w:t>
      </w:r>
      <w:r w:rsidRPr="0002632E">
        <w:rPr>
          <w:rStyle w:val="Heading1Text"/>
          <w:color w:val="000000"/>
          <w:szCs w:val="21"/>
          <w:lang w:val="pl-PL"/>
        </w:rPr>
        <w:br/>
        <w:t>Budżet Pro</w:t>
      </w:r>
      <w:bookmarkStart w:id="178" w:name="_DV_M200"/>
      <w:bookmarkEnd w:id="178"/>
      <w:r w:rsidRPr="0002632E">
        <w:rPr>
          <w:rStyle w:val="Heading1Text"/>
          <w:color w:val="000000"/>
          <w:szCs w:val="21"/>
          <w:lang w:val="pl-PL"/>
        </w:rPr>
        <w:t>jektu</w:t>
      </w:r>
    </w:p>
    <w:p w:rsidR="000468FF" w:rsidRPr="0002632E" w:rsidRDefault="000468FF" w:rsidP="000468FF">
      <w:pPr>
        <w:pStyle w:val="Body2"/>
        <w:ind w:left="0"/>
        <w:jc w:val="center"/>
        <w:rPr>
          <w:rStyle w:val="Heading1Text"/>
          <w:color w:val="000000"/>
          <w:szCs w:val="21"/>
          <w:lang w:val="pl-PL"/>
        </w:rPr>
      </w:pPr>
      <w:r w:rsidRPr="0002632E">
        <w:rPr>
          <w:rStyle w:val="Heading1Text"/>
          <w:color w:val="000000"/>
          <w:szCs w:val="21"/>
          <w:lang w:val="pl-PL"/>
        </w:rPr>
        <w:t>[***]</w:t>
      </w:r>
    </w:p>
    <w:p w:rsidR="000468FF" w:rsidRPr="0002632E" w:rsidRDefault="000468FF" w:rsidP="000468FF">
      <w:pPr>
        <w:pStyle w:val="Body1"/>
        <w:jc w:val="center"/>
        <w:rPr>
          <w:rStyle w:val="Heading1Text"/>
          <w:color w:val="000000"/>
          <w:szCs w:val="21"/>
          <w:lang w:val="pl-PL"/>
        </w:rPr>
      </w:pPr>
    </w:p>
    <w:p w:rsidR="000468FF" w:rsidRPr="0002632E" w:rsidRDefault="000468FF" w:rsidP="000468FF">
      <w:pPr>
        <w:pStyle w:val="Body1"/>
        <w:jc w:val="center"/>
        <w:rPr>
          <w:rStyle w:val="Heading1Text"/>
          <w:color w:val="000000"/>
          <w:szCs w:val="21"/>
          <w:lang w:val="pl-PL"/>
        </w:rPr>
      </w:pPr>
    </w:p>
    <w:p w:rsidR="000468FF" w:rsidRPr="0002632E" w:rsidRDefault="000468FF" w:rsidP="000468FF">
      <w:pPr>
        <w:spacing w:after="210"/>
        <w:jc w:val="center"/>
        <w:rPr>
          <w:b/>
          <w:smallCaps/>
          <w:color w:val="000000"/>
          <w:szCs w:val="21"/>
          <w:lang w:val="pl-PL"/>
        </w:rPr>
      </w:pPr>
    </w:p>
    <w:p w:rsidR="000468FF" w:rsidRPr="0002632E" w:rsidRDefault="000468FF" w:rsidP="000468FF">
      <w:pPr>
        <w:pStyle w:val="Body2"/>
        <w:spacing w:after="0" w:line="240" w:lineRule="auto"/>
        <w:ind w:left="0"/>
        <w:rPr>
          <w:lang w:val="pl-PL"/>
        </w:rPr>
      </w:pPr>
      <w:r w:rsidRPr="0002632E">
        <w:rPr>
          <w:lang w:val="pl-PL"/>
        </w:rPr>
        <w:t xml:space="preserve">Zmiany Budżetu Projektu wnioskowane przez Spółkę, zaakceptowane przez </w:t>
      </w:r>
      <w:r w:rsidR="00B4661E" w:rsidRPr="0002632E">
        <w:rPr>
          <w:lang w:val="pl-PL"/>
        </w:rPr>
        <w:t>Bank</w:t>
      </w:r>
      <w:r w:rsidRPr="0002632E">
        <w:rPr>
          <w:lang w:val="pl-PL"/>
        </w:rPr>
        <w:t xml:space="preserve"> nie wymagają zmiany niniejszej Umowy, przy czym wydanie powyższej akceptacji nie będzie wymagane w przypadku, jeżeli taka zmiana nie spowoduje zmiany łącznych kosztów Projektu określonych w Budżecie Projektu.</w:t>
      </w:r>
    </w:p>
    <w:p w:rsidR="000468FF" w:rsidRPr="0002632E" w:rsidRDefault="000468FF" w:rsidP="000468FF">
      <w:pPr>
        <w:pStyle w:val="Body2"/>
        <w:spacing w:after="0" w:line="240" w:lineRule="auto"/>
        <w:ind w:left="0"/>
        <w:jc w:val="center"/>
        <w:rPr>
          <w:rStyle w:val="Heading1Text"/>
          <w:color w:val="000000"/>
          <w:szCs w:val="21"/>
          <w:lang w:val="pl-PL"/>
        </w:rPr>
      </w:pPr>
      <w:r w:rsidRPr="0002632E">
        <w:rPr>
          <w:rStyle w:val="Heading1Text"/>
          <w:color w:val="000000"/>
          <w:szCs w:val="21"/>
          <w:lang w:val="pl-PL"/>
        </w:rPr>
        <w:br w:type="page"/>
      </w:r>
      <w:r w:rsidRPr="0002632E">
        <w:rPr>
          <w:rStyle w:val="Heading1Text"/>
          <w:color w:val="000000"/>
          <w:szCs w:val="21"/>
          <w:lang w:val="pl-PL"/>
        </w:rPr>
        <w:lastRenderedPageBreak/>
        <w:t xml:space="preserve">Załącznik </w:t>
      </w:r>
      <w:r w:rsidR="002B4599">
        <w:rPr>
          <w:rStyle w:val="Heading1Text"/>
          <w:color w:val="000000"/>
          <w:szCs w:val="21"/>
          <w:lang w:val="pl-PL"/>
        </w:rPr>
        <w:t xml:space="preserve">nr </w:t>
      </w:r>
      <w:r w:rsidRPr="0002632E">
        <w:rPr>
          <w:rStyle w:val="Heading1Text"/>
          <w:color w:val="000000"/>
          <w:szCs w:val="21"/>
          <w:lang w:val="pl-PL"/>
        </w:rPr>
        <w:t>2</w:t>
      </w:r>
      <w:bookmarkStart w:id="179" w:name="_DV_M201"/>
      <w:bookmarkEnd w:id="179"/>
    </w:p>
    <w:p w:rsidR="000468FF" w:rsidRPr="0002632E" w:rsidRDefault="000468FF" w:rsidP="000468FF">
      <w:pPr>
        <w:pStyle w:val="Body2"/>
        <w:spacing w:after="0" w:line="240" w:lineRule="auto"/>
        <w:ind w:left="0"/>
        <w:jc w:val="center"/>
        <w:rPr>
          <w:rStyle w:val="Heading1Text"/>
          <w:color w:val="000000"/>
          <w:szCs w:val="21"/>
          <w:lang w:val="pl-PL"/>
        </w:rPr>
      </w:pPr>
      <w:r w:rsidRPr="0002632E">
        <w:rPr>
          <w:rStyle w:val="Heading1Text"/>
          <w:color w:val="000000"/>
          <w:szCs w:val="21"/>
          <w:lang w:val="pl-PL"/>
        </w:rPr>
        <w:t>Harmonogram wpłat do Spółki w ramach wsparcia finansowego</w:t>
      </w:r>
    </w:p>
    <w:p w:rsidR="000468FF" w:rsidRPr="0002632E" w:rsidRDefault="000468FF" w:rsidP="000468FF">
      <w:pPr>
        <w:spacing w:line="240" w:lineRule="auto"/>
        <w:jc w:val="center"/>
        <w:rPr>
          <w:b/>
          <w:i/>
          <w:smallCaps/>
          <w:color w:val="000000"/>
          <w:szCs w:val="21"/>
          <w:lang w:val="pl-PL"/>
        </w:rPr>
      </w:pPr>
      <w:r w:rsidRPr="00B6002A">
        <w:rPr>
          <w:b/>
          <w:i/>
          <w:smallCaps/>
          <w:color w:val="000000"/>
          <w:szCs w:val="21"/>
          <w:highlight w:val="yellow"/>
          <w:lang w:val="pl-PL"/>
        </w:rPr>
        <w:t>[do uzgodnienia z ostateczną wersją modelu finansowego]</w:t>
      </w:r>
    </w:p>
    <w:p w:rsidR="000468FF" w:rsidRPr="0002632E" w:rsidRDefault="000468FF" w:rsidP="000468FF">
      <w:pPr>
        <w:pStyle w:val="Body2"/>
        <w:spacing w:after="0" w:line="240" w:lineRule="auto"/>
        <w:ind w:left="0"/>
        <w:jc w:val="center"/>
        <w:rPr>
          <w:rStyle w:val="Heading1Text"/>
          <w:color w:val="000000"/>
          <w:szCs w:val="21"/>
          <w:lang w:val="pl-PL"/>
        </w:rPr>
      </w:pPr>
    </w:p>
    <w:p w:rsidR="00D30C90" w:rsidRDefault="00D30C90" w:rsidP="000468FF">
      <w:pPr>
        <w:pStyle w:val="Body2"/>
        <w:spacing w:after="0" w:line="240" w:lineRule="auto"/>
        <w:ind w:left="0"/>
        <w:jc w:val="center"/>
        <w:rPr>
          <w:rStyle w:val="Heading1Text"/>
          <w:color w:val="000000"/>
          <w:szCs w:val="21"/>
          <w:lang w:val="pl-P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2"/>
        <w:gridCol w:w="2321"/>
        <w:gridCol w:w="2772"/>
      </w:tblGrid>
      <w:tr w:rsidR="00D30C90" w:rsidRPr="0002632E" w:rsidTr="00151F6E">
        <w:tc>
          <w:tcPr>
            <w:tcW w:w="4473" w:type="dxa"/>
            <w:gridSpan w:val="2"/>
            <w:shd w:val="pct10" w:color="auto" w:fill="auto"/>
            <w:vAlign w:val="center"/>
          </w:tcPr>
          <w:p w:rsidR="00D30C90" w:rsidRPr="0002632E" w:rsidRDefault="00D30C90" w:rsidP="00151F6E">
            <w:pPr>
              <w:jc w:val="center"/>
              <w:rPr>
                <w:b/>
                <w:color w:val="000000"/>
                <w:szCs w:val="21"/>
                <w:lang w:val="pl-PL"/>
              </w:rPr>
            </w:pPr>
          </w:p>
          <w:p w:rsidR="00D30C90" w:rsidRPr="0002632E" w:rsidRDefault="00D30C90" w:rsidP="00151F6E">
            <w:pPr>
              <w:jc w:val="center"/>
              <w:rPr>
                <w:b/>
                <w:color w:val="000000"/>
                <w:szCs w:val="21"/>
                <w:lang w:val="pl-PL"/>
              </w:rPr>
            </w:pPr>
            <w:r w:rsidRPr="0002632E">
              <w:rPr>
                <w:b/>
                <w:color w:val="000000"/>
                <w:szCs w:val="21"/>
                <w:lang w:val="pl-PL"/>
              </w:rPr>
              <w:t>Kwota, do której wpłacenia do Spółki są zobowiązani Wspólnicy</w:t>
            </w:r>
          </w:p>
          <w:p w:rsidR="00D30C90" w:rsidRPr="0002632E" w:rsidRDefault="00D30C90" w:rsidP="00151F6E">
            <w:pPr>
              <w:jc w:val="center"/>
              <w:rPr>
                <w:b/>
                <w:color w:val="000000"/>
                <w:szCs w:val="21"/>
                <w:lang w:val="pl-PL"/>
              </w:rPr>
            </w:pPr>
            <w:r w:rsidRPr="0002632E">
              <w:rPr>
                <w:b/>
                <w:color w:val="000000"/>
                <w:szCs w:val="21"/>
                <w:lang w:val="pl-PL"/>
              </w:rPr>
              <w:t>(w złotych)</w:t>
            </w:r>
          </w:p>
          <w:p w:rsidR="00D30C90" w:rsidRPr="0002632E" w:rsidRDefault="00D30C90" w:rsidP="00151F6E">
            <w:pPr>
              <w:jc w:val="center"/>
              <w:rPr>
                <w:b/>
                <w:color w:val="000000"/>
                <w:szCs w:val="21"/>
                <w:lang w:val="pl-PL"/>
              </w:rPr>
            </w:pPr>
          </w:p>
        </w:tc>
        <w:tc>
          <w:tcPr>
            <w:tcW w:w="2772" w:type="dxa"/>
            <w:shd w:val="pct10" w:color="auto" w:fill="auto"/>
            <w:vAlign w:val="center"/>
          </w:tcPr>
          <w:p w:rsidR="00D30C90" w:rsidRPr="0002632E" w:rsidRDefault="00D30C90" w:rsidP="00151F6E">
            <w:pPr>
              <w:jc w:val="center"/>
              <w:rPr>
                <w:b/>
                <w:color w:val="000000"/>
                <w:szCs w:val="21"/>
              </w:rPr>
            </w:pPr>
            <w:proofErr w:type="spellStart"/>
            <w:r w:rsidRPr="0002632E">
              <w:rPr>
                <w:b/>
                <w:color w:val="000000"/>
                <w:szCs w:val="21"/>
              </w:rPr>
              <w:t>Ostateczny</w:t>
            </w:r>
            <w:proofErr w:type="spellEnd"/>
            <w:r w:rsidRPr="0002632E">
              <w:rPr>
                <w:b/>
                <w:color w:val="000000"/>
                <w:szCs w:val="21"/>
              </w:rPr>
              <w:t xml:space="preserve"> </w:t>
            </w:r>
            <w:proofErr w:type="spellStart"/>
            <w:r w:rsidRPr="0002632E">
              <w:rPr>
                <w:b/>
                <w:color w:val="000000"/>
                <w:szCs w:val="21"/>
              </w:rPr>
              <w:t>termin</w:t>
            </w:r>
            <w:proofErr w:type="spellEnd"/>
            <w:r w:rsidRPr="0002632E">
              <w:rPr>
                <w:b/>
                <w:color w:val="000000"/>
                <w:szCs w:val="21"/>
              </w:rPr>
              <w:t xml:space="preserve"> </w:t>
            </w:r>
            <w:proofErr w:type="spellStart"/>
            <w:r w:rsidRPr="0002632E">
              <w:rPr>
                <w:b/>
                <w:color w:val="000000"/>
                <w:szCs w:val="21"/>
              </w:rPr>
              <w:t>dokonania</w:t>
            </w:r>
            <w:proofErr w:type="spellEnd"/>
            <w:r w:rsidRPr="0002632E">
              <w:rPr>
                <w:b/>
                <w:color w:val="000000"/>
                <w:szCs w:val="21"/>
              </w:rPr>
              <w:t xml:space="preserve"> </w:t>
            </w:r>
            <w:proofErr w:type="spellStart"/>
            <w:r w:rsidRPr="0002632E">
              <w:rPr>
                <w:b/>
                <w:color w:val="000000"/>
                <w:szCs w:val="21"/>
              </w:rPr>
              <w:t>wpłaty</w:t>
            </w:r>
            <w:proofErr w:type="spellEnd"/>
          </w:p>
        </w:tc>
      </w:tr>
      <w:tr w:rsidR="00D30C90" w:rsidRPr="0002632E" w:rsidTr="00151F6E">
        <w:tc>
          <w:tcPr>
            <w:tcW w:w="2152" w:type="dxa"/>
            <w:vAlign w:val="bottom"/>
          </w:tcPr>
          <w:p w:rsidR="00D30C90" w:rsidRPr="0002632E" w:rsidRDefault="00D30C90" w:rsidP="00151F6E">
            <w:pPr>
              <w:jc w:val="center"/>
              <w:rPr>
                <w:color w:val="000000"/>
                <w:sz w:val="22"/>
                <w:szCs w:val="22"/>
              </w:rPr>
            </w:pPr>
            <w:proofErr w:type="spellStart"/>
            <w:r>
              <w:rPr>
                <w:color w:val="000000"/>
                <w:sz w:val="22"/>
                <w:szCs w:val="22"/>
              </w:rPr>
              <w:t>Gmina</w:t>
            </w:r>
            <w:proofErr w:type="spellEnd"/>
            <w:r>
              <w:rPr>
                <w:color w:val="000000"/>
                <w:sz w:val="22"/>
                <w:szCs w:val="22"/>
              </w:rPr>
              <w:t xml:space="preserve"> </w:t>
            </w:r>
            <w:proofErr w:type="spellStart"/>
            <w:r>
              <w:rPr>
                <w:color w:val="000000"/>
                <w:sz w:val="22"/>
                <w:szCs w:val="22"/>
              </w:rPr>
              <w:t>Miasto</w:t>
            </w:r>
            <w:proofErr w:type="spellEnd"/>
            <w:r>
              <w:rPr>
                <w:color w:val="000000"/>
                <w:sz w:val="22"/>
                <w:szCs w:val="22"/>
              </w:rPr>
              <w:t xml:space="preserve"> Szczecin</w:t>
            </w:r>
          </w:p>
        </w:tc>
        <w:tc>
          <w:tcPr>
            <w:tcW w:w="2321" w:type="dxa"/>
            <w:vAlign w:val="bottom"/>
          </w:tcPr>
          <w:p w:rsidR="00D30C90" w:rsidRPr="0002632E" w:rsidRDefault="00D30C90" w:rsidP="00151F6E">
            <w:pPr>
              <w:jc w:val="center"/>
              <w:rPr>
                <w:color w:val="000000"/>
                <w:sz w:val="22"/>
                <w:szCs w:val="22"/>
              </w:rPr>
            </w:pPr>
            <w:proofErr w:type="spellStart"/>
            <w:r>
              <w:rPr>
                <w:color w:val="000000"/>
                <w:sz w:val="22"/>
                <w:szCs w:val="22"/>
              </w:rPr>
              <w:t>Województwo</w:t>
            </w:r>
            <w:proofErr w:type="spellEnd"/>
            <w:r>
              <w:rPr>
                <w:color w:val="000000"/>
                <w:sz w:val="22"/>
                <w:szCs w:val="22"/>
              </w:rPr>
              <w:t xml:space="preserve"> </w:t>
            </w:r>
            <w:proofErr w:type="spellStart"/>
            <w:r>
              <w:rPr>
                <w:color w:val="000000"/>
                <w:sz w:val="22"/>
                <w:szCs w:val="22"/>
              </w:rPr>
              <w:t>Zachodniopomorskie</w:t>
            </w:r>
            <w:proofErr w:type="spellEnd"/>
          </w:p>
        </w:tc>
        <w:tc>
          <w:tcPr>
            <w:tcW w:w="2772" w:type="dxa"/>
            <w:vAlign w:val="center"/>
          </w:tcPr>
          <w:p w:rsidR="00D30C90" w:rsidRPr="0002632E" w:rsidRDefault="00D30C90" w:rsidP="00151F6E">
            <w:pPr>
              <w:rPr>
                <w:color w:val="000000"/>
                <w:szCs w:val="21"/>
              </w:rPr>
            </w:pPr>
          </w:p>
        </w:tc>
      </w:tr>
      <w:tr w:rsidR="00D30C90" w:rsidRPr="0002632E" w:rsidTr="00151F6E">
        <w:tc>
          <w:tcPr>
            <w:tcW w:w="2152" w:type="dxa"/>
            <w:vAlign w:val="bottom"/>
          </w:tcPr>
          <w:p w:rsidR="00D30C90" w:rsidRPr="0002632E" w:rsidRDefault="00B6002A" w:rsidP="00151F6E">
            <w:pPr>
              <w:jc w:val="center"/>
              <w:rPr>
                <w:color w:val="000000"/>
                <w:sz w:val="22"/>
                <w:szCs w:val="22"/>
              </w:rPr>
            </w:pPr>
            <w:r>
              <w:rPr>
                <w:color w:val="000000"/>
                <w:sz w:val="22"/>
                <w:szCs w:val="22"/>
              </w:rPr>
              <w:t>3.500.000</w:t>
            </w:r>
          </w:p>
        </w:tc>
        <w:tc>
          <w:tcPr>
            <w:tcW w:w="2321" w:type="dxa"/>
            <w:vAlign w:val="bottom"/>
          </w:tcPr>
          <w:p w:rsidR="00D30C90" w:rsidRPr="0002632E" w:rsidRDefault="00D30C90" w:rsidP="00151F6E">
            <w:pPr>
              <w:jc w:val="center"/>
              <w:rPr>
                <w:color w:val="000000"/>
                <w:sz w:val="22"/>
                <w:szCs w:val="22"/>
              </w:rPr>
            </w:pPr>
            <w:r>
              <w:rPr>
                <w:color w:val="000000"/>
                <w:sz w:val="22"/>
                <w:szCs w:val="22"/>
              </w:rPr>
              <w:t>3.300.000</w:t>
            </w:r>
          </w:p>
        </w:tc>
        <w:tc>
          <w:tcPr>
            <w:tcW w:w="2772" w:type="dxa"/>
            <w:vAlign w:val="center"/>
          </w:tcPr>
          <w:p w:rsidR="00D30C90" w:rsidRPr="0002632E" w:rsidRDefault="00B6002A" w:rsidP="00151F6E">
            <w:pPr>
              <w:rPr>
                <w:color w:val="000000"/>
                <w:szCs w:val="21"/>
              </w:rPr>
            </w:pPr>
            <w:r>
              <w:rPr>
                <w:color w:val="000000"/>
                <w:szCs w:val="21"/>
              </w:rPr>
              <w:t xml:space="preserve">do </w:t>
            </w:r>
            <w:proofErr w:type="spellStart"/>
            <w:r>
              <w:rPr>
                <w:color w:val="000000"/>
                <w:szCs w:val="21"/>
              </w:rPr>
              <w:t>dnia</w:t>
            </w:r>
            <w:proofErr w:type="spellEnd"/>
            <w:r>
              <w:rPr>
                <w:color w:val="000000"/>
                <w:szCs w:val="21"/>
              </w:rPr>
              <w:t xml:space="preserve"> </w:t>
            </w:r>
            <w:r w:rsidR="00D30C90">
              <w:rPr>
                <w:color w:val="000000"/>
                <w:szCs w:val="21"/>
              </w:rPr>
              <w:t>30.11.2012 r.</w:t>
            </w:r>
          </w:p>
        </w:tc>
      </w:tr>
      <w:tr w:rsidR="00D30C90" w:rsidRPr="0002632E" w:rsidTr="00151F6E">
        <w:tc>
          <w:tcPr>
            <w:tcW w:w="2152" w:type="dxa"/>
            <w:vAlign w:val="bottom"/>
          </w:tcPr>
          <w:p w:rsidR="00D30C90" w:rsidRPr="0002632E" w:rsidRDefault="00D30C90" w:rsidP="00151F6E">
            <w:pPr>
              <w:jc w:val="center"/>
              <w:rPr>
                <w:color w:val="000000"/>
                <w:sz w:val="22"/>
                <w:szCs w:val="22"/>
              </w:rPr>
            </w:pPr>
            <w:r>
              <w:rPr>
                <w:color w:val="000000"/>
                <w:sz w:val="22"/>
                <w:szCs w:val="22"/>
              </w:rPr>
              <w:t>3.000.000</w:t>
            </w:r>
          </w:p>
        </w:tc>
        <w:tc>
          <w:tcPr>
            <w:tcW w:w="2321" w:type="dxa"/>
            <w:vAlign w:val="bottom"/>
          </w:tcPr>
          <w:p w:rsidR="00D30C90" w:rsidRPr="0002632E" w:rsidRDefault="00D30C90" w:rsidP="00151F6E">
            <w:pPr>
              <w:jc w:val="center"/>
              <w:rPr>
                <w:color w:val="000000"/>
                <w:sz w:val="22"/>
                <w:szCs w:val="22"/>
              </w:rPr>
            </w:pPr>
            <w:r>
              <w:rPr>
                <w:color w:val="000000"/>
                <w:sz w:val="22"/>
                <w:szCs w:val="22"/>
              </w:rPr>
              <w:t>4.200.000</w:t>
            </w:r>
          </w:p>
        </w:tc>
        <w:tc>
          <w:tcPr>
            <w:tcW w:w="2772" w:type="dxa"/>
            <w:vAlign w:val="center"/>
          </w:tcPr>
          <w:p w:rsidR="00D30C90" w:rsidRPr="0002632E" w:rsidRDefault="00B6002A" w:rsidP="00151F6E">
            <w:pPr>
              <w:rPr>
                <w:color w:val="000000"/>
                <w:szCs w:val="21"/>
              </w:rPr>
            </w:pPr>
            <w:r>
              <w:rPr>
                <w:color w:val="000000"/>
                <w:szCs w:val="21"/>
              </w:rPr>
              <w:t xml:space="preserve">do </w:t>
            </w:r>
            <w:proofErr w:type="spellStart"/>
            <w:r>
              <w:rPr>
                <w:color w:val="000000"/>
                <w:szCs w:val="21"/>
              </w:rPr>
              <w:t>dnia</w:t>
            </w:r>
            <w:proofErr w:type="spellEnd"/>
            <w:r>
              <w:rPr>
                <w:color w:val="000000"/>
                <w:szCs w:val="21"/>
              </w:rPr>
              <w:t xml:space="preserve"> </w:t>
            </w:r>
            <w:r w:rsidR="00D30C90">
              <w:rPr>
                <w:color w:val="000000"/>
                <w:szCs w:val="21"/>
              </w:rPr>
              <w:t>30.09.2013 r.</w:t>
            </w:r>
          </w:p>
        </w:tc>
      </w:tr>
      <w:tr w:rsidR="00D30C90" w:rsidRPr="0002632E" w:rsidTr="00151F6E">
        <w:tc>
          <w:tcPr>
            <w:tcW w:w="2152" w:type="dxa"/>
            <w:vAlign w:val="bottom"/>
          </w:tcPr>
          <w:p w:rsidR="00D30C90" w:rsidRPr="0002632E" w:rsidRDefault="00D30C90" w:rsidP="00151F6E">
            <w:pPr>
              <w:jc w:val="center"/>
              <w:rPr>
                <w:color w:val="000000"/>
                <w:sz w:val="22"/>
                <w:szCs w:val="22"/>
              </w:rPr>
            </w:pPr>
            <w:r>
              <w:rPr>
                <w:color w:val="000000"/>
                <w:sz w:val="22"/>
                <w:szCs w:val="22"/>
              </w:rPr>
              <w:t>3.000.000</w:t>
            </w:r>
          </w:p>
        </w:tc>
        <w:tc>
          <w:tcPr>
            <w:tcW w:w="2321" w:type="dxa"/>
            <w:vAlign w:val="bottom"/>
          </w:tcPr>
          <w:p w:rsidR="00D30C90" w:rsidRPr="0002632E" w:rsidRDefault="00D30C90" w:rsidP="00151F6E">
            <w:pPr>
              <w:jc w:val="center"/>
              <w:rPr>
                <w:color w:val="000000"/>
                <w:sz w:val="22"/>
                <w:szCs w:val="22"/>
              </w:rPr>
            </w:pPr>
            <w:r>
              <w:rPr>
                <w:color w:val="000000"/>
                <w:sz w:val="22"/>
                <w:szCs w:val="22"/>
              </w:rPr>
              <w:t>5.000.000</w:t>
            </w:r>
          </w:p>
        </w:tc>
        <w:tc>
          <w:tcPr>
            <w:tcW w:w="2772" w:type="dxa"/>
            <w:vAlign w:val="center"/>
          </w:tcPr>
          <w:p w:rsidR="00D30C90" w:rsidRPr="0002632E" w:rsidRDefault="00B6002A" w:rsidP="00151F6E">
            <w:pPr>
              <w:rPr>
                <w:color w:val="000000"/>
                <w:szCs w:val="21"/>
              </w:rPr>
            </w:pPr>
            <w:r>
              <w:rPr>
                <w:color w:val="000000"/>
                <w:szCs w:val="21"/>
              </w:rPr>
              <w:t xml:space="preserve">do </w:t>
            </w:r>
            <w:proofErr w:type="spellStart"/>
            <w:r>
              <w:rPr>
                <w:color w:val="000000"/>
                <w:szCs w:val="21"/>
              </w:rPr>
              <w:t>dnia</w:t>
            </w:r>
            <w:proofErr w:type="spellEnd"/>
            <w:r>
              <w:rPr>
                <w:color w:val="000000"/>
                <w:szCs w:val="21"/>
              </w:rPr>
              <w:t xml:space="preserve"> </w:t>
            </w:r>
            <w:r w:rsidR="00D30C90">
              <w:rPr>
                <w:color w:val="000000"/>
                <w:szCs w:val="21"/>
              </w:rPr>
              <w:t>30.09.2014 r.</w:t>
            </w:r>
          </w:p>
        </w:tc>
      </w:tr>
      <w:tr w:rsidR="00D30C90" w:rsidRPr="0002632E" w:rsidTr="00151F6E">
        <w:tc>
          <w:tcPr>
            <w:tcW w:w="2152" w:type="dxa"/>
            <w:vAlign w:val="bottom"/>
          </w:tcPr>
          <w:p w:rsidR="00D30C90" w:rsidRPr="0002632E" w:rsidRDefault="00D30C90" w:rsidP="00151F6E">
            <w:pPr>
              <w:jc w:val="center"/>
              <w:rPr>
                <w:color w:val="000000"/>
                <w:sz w:val="22"/>
                <w:szCs w:val="22"/>
              </w:rPr>
            </w:pPr>
            <w:r>
              <w:rPr>
                <w:color w:val="000000"/>
                <w:sz w:val="22"/>
                <w:szCs w:val="22"/>
              </w:rPr>
              <w:t>3.000.000</w:t>
            </w:r>
          </w:p>
        </w:tc>
        <w:tc>
          <w:tcPr>
            <w:tcW w:w="2321" w:type="dxa"/>
            <w:vAlign w:val="bottom"/>
          </w:tcPr>
          <w:p w:rsidR="00D30C90" w:rsidRPr="0002632E" w:rsidRDefault="00D30C90" w:rsidP="00151F6E">
            <w:pPr>
              <w:jc w:val="center"/>
              <w:rPr>
                <w:color w:val="000000"/>
                <w:sz w:val="22"/>
                <w:szCs w:val="22"/>
              </w:rPr>
            </w:pPr>
            <w:r>
              <w:rPr>
                <w:color w:val="000000"/>
                <w:sz w:val="22"/>
                <w:szCs w:val="22"/>
              </w:rPr>
              <w:t>5.000.000</w:t>
            </w:r>
          </w:p>
        </w:tc>
        <w:tc>
          <w:tcPr>
            <w:tcW w:w="2772" w:type="dxa"/>
            <w:vAlign w:val="center"/>
          </w:tcPr>
          <w:p w:rsidR="00D30C90" w:rsidRPr="0002632E" w:rsidRDefault="00B6002A" w:rsidP="00151F6E">
            <w:pPr>
              <w:rPr>
                <w:color w:val="000000"/>
                <w:szCs w:val="21"/>
              </w:rPr>
            </w:pPr>
            <w:r>
              <w:rPr>
                <w:color w:val="000000"/>
                <w:szCs w:val="21"/>
              </w:rPr>
              <w:t xml:space="preserve">do </w:t>
            </w:r>
            <w:proofErr w:type="spellStart"/>
            <w:r>
              <w:rPr>
                <w:color w:val="000000"/>
                <w:szCs w:val="21"/>
              </w:rPr>
              <w:t>dnia</w:t>
            </w:r>
            <w:proofErr w:type="spellEnd"/>
            <w:r>
              <w:rPr>
                <w:color w:val="000000"/>
                <w:szCs w:val="21"/>
              </w:rPr>
              <w:t xml:space="preserve"> </w:t>
            </w:r>
            <w:r w:rsidR="00D30C90">
              <w:rPr>
                <w:color w:val="000000"/>
                <w:szCs w:val="21"/>
              </w:rPr>
              <w:t>30.09.2015 r.</w:t>
            </w:r>
          </w:p>
        </w:tc>
      </w:tr>
      <w:tr w:rsidR="00D30C90" w:rsidRPr="0002632E" w:rsidTr="00151F6E">
        <w:tc>
          <w:tcPr>
            <w:tcW w:w="2152" w:type="dxa"/>
            <w:vAlign w:val="bottom"/>
          </w:tcPr>
          <w:p w:rsidR="00D30C90" w:rsidRPr="0002632E" w:rsidRDefault="00D30C90" w:rsidP="00151F6E">
            <w:pPr>
              <w:jc w:val="center"/>
              <w:rPr>
                <w:color w:val="000000"/>
                <w:sz w:val="22"/>
                <w:szCs w:val="22"/>
              </w:rPr>
            </w:pPr>
            <w:r>
              <w:rPr>
                <w:color w:val="000000"/>
                <w:sz w:val="22"/>
                <w:szCs w:val="22"/>
              </w:rPr>
              <w:t>3.000.000</w:t>
            </w:r>
          </w:p>
        </w:tc>
        <w:tc>
          <w:tcPr>
            <w:tcW w:w="2321" w:type="dxa"/>
            <w:vAlign w:val="bottom"/>
          </w:tcPr>
          <w:p w:rsidR="00D30C90" w:rsidRPr="0002632E" w:rsidRDefault="00D30C90" w:rsidP="00151F6E">
            <w:pPr>
              <w:jc w:val="center"/>
              <w:rPr>
                <w:color w:val="000000"/>
                <w:sz w:val="22"/>
                <w:szCs w:val="22"/>
              </w:rPr>
            </w:pPr>
            <w:r>
              <w:rPr>
                <w:color w:val="000000"/>
                <w:sz w:val="22"/>
                <w:szCs w:val="22"/>
              </w:rPr>
              <w:t>5.000.000</w:t>
            </w:r>
          </w:p>
        </w:tc>
        <w:tc>
          <w:tcPr>
            <w:tcW w:w="2772" w:type="dxa"/>
            <w:vAlign w:val="center"/>
          </w:tcPr>
          <w:p w:rsidR="00D30C90" w:rsidRPr="0002632E" w:rsidRDefault="007926C5" w:rsidP="00151F6E">
            <w:pPr>
              <w:rPr>
                <w:color w:val="000000"/>
                <w:szCs w:val="21"/>
              </w:rPr>
            </w:pPr>
            <w:r>
              <w:rPr>
                <w:color w:val="000000"/>
                <w:szCs w:val="21"/>
              </w:rPr>
              <w:t xml:space="preserve">do </w:t>
            </w:r>
            <w:proofErr w:type="spellStart"/>
            <w:r>
              <w:rPr>
                <w:color w:val="000000"/>
                <w:szCs w:val="21"/>
              </w:rPr>
              <w:t>dnia</w:t>
            </w:r>
            <w:proofErr w:type="spellEnd"/>
            <w:r>
              <w:rPr>
                <w:color w:val="000000"/>
                <w:szCs w:val="21"/>
              </w:rPr>
              <w:t xml:space="preserve"> </w:t>
            </w:r>
            <w:r w:rsidR="00D30C90">
              <w:rPr>
                <w:color w:val="000000"/>
                <w:szCs w:val="21"/>
              </w:rPr>
              <w:t>30.09.2016 r.</w:t>
            </w:r>
          </w:p>
        </w:tc>
      </w:tr>
      <w:tr w:rsidR="00D30C90" w:rsidRPr="0002632E" w:rsidTr="00151F6E">
        <w:tc>
          <w:tcPr>
            <w:tcW w:w="2152" w:type="dxa"/>
            <w:vAlign w:val="bottom"/>
          </w:tcPr>
          <w:p w:rsidR="00D30C90" w:rsidRPr="0002632E" w:rsidRDefault="00D30C90" w:rsidP="00151F6E">
            <w:pPr>
              <w:jc w:val="center"/>
              <w:rPr>
                <w:color w:val="000000"/>
                <w:sz w:val="22"/>
                <w:szCs w:val="22"/>
              </w:rPr>
            </w:pPr>
            <w:r>
              <w:rPr>
                <w:color w:val="000000"/>
                <w:sz w:val="22"/>
                <w:szCs w:val="22"/>
              </w:rPr>
              <w:t>3.000.000</w:t>
            </w:r>
          </w:p>
        </w:tc>
        <w:tc>
          <w:tcPr>
            <w:tcW w:w="2321" w:type="dxa"/>
            <w:vAlign w:val="bottom"/>
          </w:tcPr>
          <w:p w:rsidR="00D30C90" w:rsidRPr="0002632E" w:rsidRDefault="00D30C90" w:rsidP="00151F6E">
            <w:pPr>
              <w:jc w:val="center"/>
              <w:rPr>
                <w:color w:val="000000"/>
                <w:sz w:val="22"/>
                <w:szCs w:val="22"/>
              </w:rPr>
            </w:pPr>
            <w:r>
              <w:rPr>
                <w:color w:val="000000"/>
                <w:sz w:val="22"/>
                <w:szCs w:val="22"/>
              </w:rPr>
              <w:t>5.000.000</w:t>
            </w:r>
          </w:p>
        </w:tc>
        <w:tc>
          <w:tcPr>
            <w:tcW w:w="2772" w:type="dxa"/>
            <w:vAlign w:val="center"/>
          </w:tcPr>
          <w:p w:rsidR="00D30C90" w:rsidRPr="0002632E" w:rsidRDefault="007926C5" w:rsidP="00151F6E">
            <w:pPr>
              <w:rPr>
                <w:color w:val="000000"/>
                <w:szCs w:val="21"/>
              </w:rPr>
            </w:pPr>
            <w:r>
              <w:rPr>
                <w:color w:val="000000"/>
                <w:szCs w:val="21"/>
              </w:rPr>
              <w:t xml:space="preserve">do </w:t>
            </w:r>
            <w:proofErr w:type="spellStart"/>
            <w:r>
              <w:rPr>
                <w:color w:val="000000"/>
                <w:szCs w:val="21"/>
              </w:rPr>
              <w:t>dnia</w:t>
            </w:r>
            <w:proofErr w:type="spellEnd"/>
            <w:r>
              <w:rPr>
                <w:color w:val="000000"/>
                <w:szCs w:val="21"/>
              </w:rPr>
              <w:t xml:space="preserve"> </w:t>
            </w:r>
            <w:r w:rsidR="00D30C90">
              <w:rPr>
                <w:color w:val="000000"/>
                <w:szCs w:val="21"/>
              </w:rPr>
              <w:t>30.09.2017 r.</w:t>
            </w:r>
          </w:p>
        </w:tc>
      </w:tr>
      <w:tr w:rsidR="00D30C90" w:rsidRPr="0002632E" w:rsidTr="00151F6E">
        <w:tc>
          <w:tcPr>
            <w:tcW w:w="2152" w:type="dxa"/>
            <w:vAlign w:val="bottom"/>
          </w:tcPr>
          <w:p w:rsidR="00D30C90" w:rsidRDefault="00D30C90" w:rsidP="00151F6E">
            <w:pPr>
              <w:jc w:val="center"/>
              <w:rPr>
                <w:color w:val="000000"/>
                <w:sz w:val="22"/>
                <w:szCs w:val="22"/>
              </w:rPr>
            </w:pPr>
            <w:r>
              <w:rPr>
                <w:color w:val="000000"/>
                <w:sz w:val="22"/>
                <w:szCs w:val="22"/>
              </w:rPr>
              <w:t>3.000.000</w:t>
            </w:r>
          </w:p>
        </w:tc>
        <w:tc>
          <w:tcPr>
            <w:tcW w:w="2321" w:type="dxa"/>
            <w:vAlign w:val="bottom"/>
          </w:tcPr>
          <w:p w:rsidR="00D30C90" w:rsidRPr="0002632E" w:rsidRDefault="00D30C90" w:rsidP="00151F6E">
            <w:pPr>
              <w:jc w:val="center"/>
              <w:rPr>
                <w:color w:val="000000"/>
                <w:sz w:val="22"/>
                <w:szCs w:val="22"/>
              </w:rPr>
            </w:pPr>
            <w:r>
              <w:rPr>
                <w:color w:val="000000"/>
                <w:sz w:val="22"/>
                <w:szCs w:val="22"/>
              </w:rPr>
              <w:t>5.000.000</w:t>
            </w:r>
          </w:p>
        </w:tc>
        <w:tc>
          <w:tcPr>
            <w:tcW w:w="2772" w:type="dxa"/>
            <w:vAlign w:val="center"/>
          </w:tcPr>
          <w:p w:rsidR="00D30C90" w:rsidRPr="0002632E" w:rsidRDefault="007926C5" w:rsidP="00151F6E">
            <w:pPr>
              <w:rPr>
                <w:color w:val="000000"/>
                <w:szCs w:val="21"/>
              </w:rPr>
            </w:pPr>
            <w:r>
              <w:rPr>
                <w:color w:val="000000"/>
                <w:szCs w:val="21"/>
              </w:rPr>
              <w:t xml:space="preserve">do </w:t>
            </w:r>
            <w:proofErr w:type="spellStart"/>
            <w:r>
              <w:rPr>
                <w:color w:val="000000"/>
                <w:szCs w:val="21"/>
              </w:rPr>
              <w:t>dnia</w:t>
            </w:r>
            <w:proofErr w:type="spellEnd"/>
            <w:r>
              <w:rPr>
                <w:color w:val="000000"/>
                <w:szCs w:val="21"/>
              </w:rPr>
              <w:t xml:space="preserve"> </w:t>
            </w:r>
            <w:r w:rsidR="00D30C90">
              <w:rPr>
                <w:color w:val="000000"/>
                <w:szCs w:val="21"/>
              </w:rPr>
              <w:t>30.09.2018 r.</w:t>
            </w:r>
          </w:p>
        </w:tc>
      </w:tr>
      <w:tr w:rsidR="00D30C90" w:rsidRPr="0002632E" w:rsidTr="00151F6E">
        <w:tc>
          <w:tcPr>
            <w:tcW w:w="2152" w:type="dxa"/>
            <w:vAlign w:val="bottom"/>
          </w:tcPr>
          <w:p w:rsidR="00D30C90" w:rsidRDefault="00D30C90" w:rsidP="00151F6E">
            <w:pPr>
              <w:jc w:val="center"/>
              <w:rPr>
                <w:color w:val="000000"/>
                <w:sz w:val="22"/>
                <w:szCs w:val="22"/>
              </w:rPr>
            </w:pPr>
          </w:p>
        </w:tc>
        <w:tc>
          <w:tcPr>
            <w:tcW w:w="2321" w:type="dxa"/>
            <w:vAlign w:val="bottom"/>
          </w:tcPr>
          <w:p w:rsidR="00D30C90" w:rsidRDefault="00D30C90" w:rsidP="00151F6E">
            <w:pPr>
              <w:jc w:val="center"/>
              <w:rPr>
                <w:color w:val="000000"/>
                <w:sz w:val="22"/>
                <w:szCs w:val="22"/>
              </w:rPr>
            </w:pPr>
            <w:r>
              <w:rPr>
                <w:color w:val="000000"/>
                <w:sz w:val="22"/>
                <w:szCs w:val="22"/>
              </w:rPr>
              <w:t>2.700.000</w:t>
            </w:r>
          </w:p>
        </w:tc>
        <w:tc>
          <w:tcPr>
            <w:tcW w:w="2772" w:type="dxa"/>
            <w:vAlign w:val="center"/>
          </w:tcPr>
          <w:p w:rsidR="00D30C90" w:rsidRDefault="007926C5" w:rsidP="00151F6E">
            <w:pPr>
              <w:rPr>
                <w:color w:val="000000"/>
                <w:szCs w:val="21"/>
              </w:rPr>
            </w:pPr>
            <w:r>
              <w:rPr>
                <w:color w:val="000000"/>
                <w:szCs w:val="21"/>
              </w:rPr>
              <w:t xml:space="preserve">do </w:t>
            </w:r>
            <w:proofErr w:type="spellStart"/>
            <w:r>
              <w:rPr>
                <w:color w:val="000000"/>
                <w:szCs w:val="21"/>
              </w:rPr>
              <w:t>dnia</w:t>
            </w:r>
            <w:proofErr w:type="spellEnd"/>
            <w:r>
              <w:rPr>
                <w:color w:val="000000"/>
                <w:szCs w:val="21"/>
              </w:rPr>
              <w:t xml:space="preserve"> </w:t>
            </w:r>
            <w:r w:rsidR="00D30C90">
              <w:rPr>
                <w:color w:val="000000"/>
                <w:szCs w:val="21"/>
              </w:rPr>
              <w:t>30.09.2019 r.</w:t>
            </w:r>
          </w:p>
        </w:tc>
      </w:tr>
      <w:tr w:rsidR="00D30C90" w:rsidRPr="0002632E" w:rsidTr="00151F6E">
        <w:tc>
          <w:tcPr>
            <w:tcW w:w="2152" w:type="dxa"/>
            <w:vAlign w:val="bottom"/>
          </w:tcPr>
          <w:p w:rsidR="00D30C90" w:rsidRDefault="00D30C90" w:rsidP="00151F6E">
            <w:pPr>
              <w:jc w:val="center"/>
              <w:rPr>
                <w:color w:val="000000"/>
                <w:sz w:val="22"/>
                <w:szCs w:val="22"/>
              </w:rPr>
            </w:pPr>
          </w:p>
        </w:tc>
        <w:tc>
          <w:tcPr>
            <w:tcW w:w="2321" w:type="dxa"/>
            <w:vAlign w:val="bottom"/>
          </w:tcPr>
          <w:p w:rsidR="00D30C90" w:rsidRDefault="00D30C90" w:rsidP="00151F6E">
            <w:pPr>
              <w:jc w:val="center"/>
              <w:rPr>
                <w:color w:val="000000"/>
                <w:sz w:val="22"/>
                <w:szCs w:val="22"/>
              </w:rPr>
            </w:pPr>
            <w:r>
              <w:rPr>
                <w:color w:val="000000"/>
                <w:sz w:val="22"/>
                <w:szCs w:val="22"/>
              </w:rPr>
              <w:t>1.500.000</w:t>
            </w:r>
          </w:p>
        </w:tc>
        <w:tc>
          <w:tcPr>
            <w:tcW w:w="2772" w:type="dxa"/>
            <w:vAlign w:val="center"/>
          </w:tcPr>
          <w:p w:rsidR="00D30C90" w:rsidRDefault="007926C5" w:rsidP="00151F6E">
            <w:pPr>
              <w:rPr>
                <w:color w:val="000000"/>
                <w:szCs w:val="21"/>
              </w:rPr>
            </w:pPr>
            <w:r>
              <w:rPr>
                <w:color w:val="000000"/>
                <w:szCs w:val="21"/>
              </w:rPr>
              <w:t xml:space="preserve">do </w:t>
            </w:r>
            <w:proofErr w:type="spellStart"/>
            <w:r>
              <w:rPr>
                <w:color w:val="000000"/>
                <w:szCs w:val="21"/>
              </w:rPr>
              <w:t>dnia</w:t>
            </w:r>
            <w:proofErr w:type="spellEnd"/>
            <w:r>
              <w:rPr>
                <w:color w:val="000000"/>
                <w:szCs w:val="21"/>
              </w:rPr>
              <w:t xml:space="preserve"> </w:t>
            </w:r>
            <w:r w:rsidR="00D30C90">
              <w:rPr>
                <w:color w:val="000000"/>
                <w:szCs w:val="21"/>
              </w:rPr>
              <w:t>30.09.2020 r.</w:t>
            </w:r>
          </w:p>
        </w:tc>
      </w:tr>
      <w:tr w:rsidR="00D30C90" w:rsidRPr="0002632E" w:rsidTr="00151F6E">
        <w:tc>
          <w:tcPr>
            <w:tcW w:w="4473" w:type="dxa"/>
            <w:gridSpan w:val="2"/>
            <w:vAlign w:val="bottom"/>
          </w:tcPr>
          <w:p w:rsidR="00D30C90" w:rsidRDefault="00D30C90" w:rsidP="00151F6E">
            <w:pPr>
              <w:jc w:val="center"/>
              <w:rPr>
                <w:color w:val="000000"/>
                <w:sz w:val="22"/>
                <w:szCs w:val="22"/>
              </w:rPr>
            </w:pPr>
            <w:proofErr w:type="spellStart"/>
            <w:r>
              <w:rPr>
                <w:color w:val="000000"/>
                <w:sz w:val="22"/>
                <w:szCs w:val="22"/>
              </w:rPr>
              <w:t>Łączna</w:t>
            </w:r>
            <w:proofErr w:type="spellEnd"/>
            <w:r>
              <w:rPr>
                <w:color w:val="000000"/>
                <w:sz w:val="22"/>
                <w:szCs w:val="22"/>
              </w:rPr>
              <w:t xml:space="preserve"> </w:t>
            </w:r>
            <w:proofErr w:type="spellStart"/>
            <w:r>
              <w:rPr>
                <w:color w:val="000000"/>
                <w:sz w:val="22"/>
                <w:szCs w:val="22"/>
              </w:rPr>
              <w:t>wartość</w:t>
            </w:r>
            <w:proofErr w:type="spellEnd"/>
          </w:p>
        </w:tc>
        <w:tc>
          <w:tcPr>
            <w:tcW w:w="2772" w:type="dxa"/>
            <w:vAlign w:val="center"/>
          </w:tcPr>
          <w:p w:rsidR="00D30C90" w:rsidRDefault="00D30C90" w:rsidP="00151F6E">
            <w:pPr>
              <w:rPr>
                <w:color w:val="000000"/>
                <w:szCs w:val="21"/>
              </w:rPr>
            </w:pPr>
          </w:p>
        </w:tc>
      </w:tr>
      <w:tr w:rsidR="00D30C90" w:rsidRPr="0002632E" w:rsidTr="00151F6E">
        <w:tc>
          <w:tcPr>
            <w:tcW w:w="2152" w:type="dxa"/>
            <w:vAlign w:val="bottom"/>
          </w:tcPr>
          <w:p w:rsidR="00D30C90" w:rsidRDefault="00B6002A" w:rsidP="00151F6E">
            <w:pPr>
              <w:jc w:val="center"/>
              <w:rPr>
                <w:color w:val="000000"/>
                <w:sz w:val="22"/>
                <w:szCs w:val="22"/>
              </w:rPr>
            </w:pPr>
            <w:r>
              <w:rPr>
                <w:color w:val="000000"/>
                <w:sz w:val="22"/>
                <w:szCs w:val="22"/>
              </w:rPr>
              <w:t>21</w:t>
            </w:r>
            <w:r w:rsidR="00D30C90">
              <w:rPr>
                <w:color w:val="000000"/>
                <w:sz w:val="22"/>
                <w:szCs w:val="22"/>
              </w:rPr>
              <w:t>.500.000</w:t>
            </w:r>
          </w:p>
        </w:tc>
        <w:tc>
          <w:tcPr>
            <w:tcW w:w="2321" w:type="dxa"/>
            <w:vAlign w:val="bottom"/>
          </w:tcPr>
          <w:p w:rsidR="00D30C90" w:rsidRDefault="00D30C90" w:rsidP="00151F6E">
            <w:pPr>
              <w:jc w:val="center"/>
              <w:rPr>
                <w:color w:val="000000"/>
                <w:sz w:val="22"/>
                <w:szCs w:val="22"/>
              </w:rPr>
            </w:pPr>
            <w:r>
              <w:rPr>
                <w:color w:val="000000"/>
                <w:sz w:val="22"/>
                <w:szCs w:val="22"/>
              </w:rPr>
              <w:t>36.700.000</w:t>
            </w:r>
          </w:p>
        </w:tc>
        <w:tc>
          <w:tcPr>
            <w:tcW w:w="2772" w:type="dxa"/>
            <w:vAlign w:val="center"/>
          </w:tcPr>
          <w:p w:rsidR="00D30C90" w:rsidRDefault="00D30C90" w:rsidP="00151F6E">
            <w:pPr>
              <w:rPr>
                <w:color w:val="000000"/>
                <w:szCs w:val="21"/>
              </w:rPr>
            </w:pPr>
          </w:p>
        </w:tc>
      </w:tr>
    </w:tbl>
    <w:p w:rsidR="00D30C90" w:rsidRDefault="00D30C90" w:rsidP="000468FF">
      <w:pPr>
        <w:pStyle w:val="Body2"/>
        <w:spacing w:after="0" w:line="240" w:lineRule="auto"/>
        <w:ind w:left="0"/>
        <w:jc w:val="center"/>
        <w:rPr>
          <w:rStyle w:val="Heading1Text"/>
          <w:color w:val="000000"/>
          <w:szCs w:val="21"/>
          <w:lang w:val="pl-PL"/>
        </w:rPr>
      </w:pPr>
    </w:p>
    <w:p w:rsidR="00D30C90" w:rsidRDefault="00D30C90" w:rsidP="000468FF">
      <w:pPr>
        <w:pStyle w:val="Body2"/>
        <w:spacing w:after="0" w:line="240" w:lineRule="auto"/>
        <w:ind w:left="0"/>
        <w:jc w:val="center"/>
        <w:rPr>
          <w:rStyle w:val="Heading1Text"/>
          <w:color w:val="000000"/>
          <w:szCs w:val="21"/>
          <w:lang w:val="pl-PL"/>
        </w:rPr>
      </w:pPr>
    </w:p>
    <w:p w:rsidR="000468FF" w:rsidRPr="0002632E" w:rsidRDefault="000468FF" w:rsidP="000468FF">
      <w:pPr>
        <w:pStyle w:val="Body2"/>
        <w:spacing w:after="0" w:line="240" w:lineRule="auto"/>
        <w:ind w:left="0"/>
        <w:jc w:val="center"/>
        <w:rPr>
          <w:rStyle w:val="Heading1Text"/>
          <w:color w:val="000000"/>
          <w:szCs w:val="21"/>
          <w:lang w:val="pl-PL"/>
        </w:rPr>
      </w:pPr>
      <w:r w:rsidRPr="0002632E">
        <w:rPr>
          <w:rStyle w:val="Heading1Text"/>
          <w:color w:val="000000"/>
          <w:szCs w:val="21"/>
          <w:lang w:val="pl-PL"/>
        </w:rPr>
        <w:t xml:space="preserve">  </w:t>
      </w:r>
    </w:p>
    <w:p w:rsidR="000468FF" w:rsidRPr="005719DE" w:rsidRDefault="000468FF" w:rsidP="000468FF">
      <w:pPr>
        <w:pStyle w:val="Body1"/>
        <w:rPr>
          <w:b/>
          <w:smallCaps/>
          <w:color w:val="000000"/>
          <w:szCs w:val="21"/>
          <w:highlight w:val="yellow"/>
        </w:rPr>
      </w:pPr>
    </w:p>
    <w:p w:rsidR="000468FF" w:rsidRPr="0002632E" w:rsidRDefault="000468FF" w:rsidP="000468FF">
      <w:pPr>
        <w:pStyle w:val="Body2"/>
        <w:widowControl w:val="0"/>
        <w:spacing w:after="0"/>
        <w:ind w:left="0"/>
        <w:jc w:val="center"/>
        <w:rPr>
          <w:rStyle w:val="Heading1Text"/>
          <w:color w:val="000000"/>
          <w:szCs w:val="21"/>
          <w:lang w:val="pl-PL"/>
        </w:rPr>
      </w:pPr>
      <w:bookmarkStart w:id="180" w:name="_DV_M202"/>
      <w:bookmarkEnd w:id="180"/>
      <w:r w:rsidRPr="005719DE">
        <w:rPr>
          <w:b/>
          <w:smallCaps/>
          <w:color w:val="000000"/>
          <w:szCs w:val="21"/>
          <w:highlight w:val="yellow"/>
          <w:lang w:val="pl-PL"/>
        </w:rPr>
        <w:br w:type="page"/>
      </w:r>
      <w:r w:rsidRPr="0002632E">
        <w:rPr>
          <w:rStyle w:val="Heading1Text"/>
          <w:color w:val="000000"/>
          <w:szCs w:val="21"/>
          <w:lang w:val="pl-PL"/>
        </w:rPr>
        <w:lastRenderedPageBreak/>
        <w:t>Załącznik nr 3</w:t>
      </w:r>
      <w:bookmarkStart w:id="181" w:name="_DV_M203"/>
      <w:bookmarkEnd w:id="181"/>
    </w:p>
    <w:p w:rsidR="000468FF" w:rsidRPr="0002632E" w:rsidRDefault="000468FF" w:rsidP="000468FF">
      <w:pPr>
        <w:pStyle w:val="Body2"/>
        <w:widowControl w:val="0"/>
        <w:spacing w:after="0"/>
        <w:ind w:left="0"/>
        <w:jc w:val="center"/>
        <w:rPr>
          <w:rStyle w:val="Heading1Text"/>
          <w:color w:val="000000"/>
          <w:szCs w:val="21"/>
          <w:lang w:val="pl-PL"/>
        </w:rPr>
      </w:pPr>
      <w:r w:rsidRPr="0002632E">
        <w:rPr>
          <w:rStyle w:val="Heading1Text"/>
          <w:color w:val="000000"/>
          <w:szCs w:val="21"/>
          <w:lang w:val="pl-PL"/>
        </w:rPr>
        <w:t>Akt Notarialny</w:t>
      </w:r>
    </w:p>
    <w:p w:rsidR="000468FF" w:rsidRPr="0002632E" w:rsidRDefault="000468FF" w:rsidP="000468FF">
      <w:pPr>
        <w:pStyle w:val="Body2"/>
        <w:widowControl w:val="0"/>
        <w:ind w:left="0"/>
        <w:jc w:val="center"/>
        <w:rPr>
          <w:rStyle w:val="Heading1Text"/>
          <w:color w:val="000000"/>
          <w:szCs w:val="21"/>
          <w:lang w:val="pl-PL"/>
        </w:rPr>
      </w:pPr>
      <w:bookmarkStart w:id="182" w:name="_DV_M204"/>
      <w:bookmarkEnd w:id="182"/>
      <w:r w:rsidRPr="0002632E">
        <w:rPr>
          <w:rStyle w:val="Heading1Text"/>
          <w:color w:val="000000"/>
          <w:szCs w:val="21"/>
          <w:lang w:val="pl-PL"/>
        </w:rPr>
        <w:t>Oświadczenie o Poddaniu się Egzekucji w trybie art 777 § 1 pkt 5 KPC</w:t>
      </w:r>
    </w:p>
    <w:p w:rsidR="000468FF" w:rsidRPr="0002632E" w:rsidRDefault="000468FF" w:rsidP="000468FF">
      <w:pPr>
        <w:pStyle w:val="Body1"/>
        <w:jc w:val="center"/>
        <w:rPr>
          <w:lang w:val="pl-PL"/>
        </w:rPr>
      </w:pPr>
      <w:r w:rsidRPr="0002632E">
        <w:rPr>
          <w:rStyle w:val="Heading1Text"/>
          <w:color w:val="000000"/>
          <w:szCs w:val="21"/>
          <w:lang w:val="pl-PL"/>
        </w:rPr>
        <w:br/>
      </w:r>
      <w:r w:rsidRPr="0002632E">
        <w:rPr>
          <w:lang w:val="pl-PL"/>
        </w:rPr>
        <w:t>[***]</w:t>
      </w:r>
    </w:p>
    <w:p w:rsidR="000468FF" w:rsidRPr="00FB0C4D" w:rsidRDefault="000468FF" w:rsidP="000468FF">
      <w:pPr>
        <w:pStyle w:val="Body2"/>
        <w:ind w:left="0"/>
        <w:jc w:val="center"/>
        <w:rPr>
          <w:rFonts w:eastAsia="Arial Unicode MS" w:cs="Times New Roman"/>
          <w:b/>
          <w:smallCaps/>
          <w:kern w:val="0"/>
          <w:szCs w:val="21"/>
          <w:lang w:val="pl-PL" w:eastAsia="en-GB"/>
        </w:rPr>
      </w:pPr>
      <w:r w:rsidRPr="005719DE">
        <w:rPr>
          <w:b/>
          <w:smallCaps/>
          <w:color w:val="000000"/>
          <w:szCs w:val="21"/>
          <w:highlight w:val="yellow"/>
          <w:lang w:val="pl-PL"/>
        </w:rPr>
        <w:br w:type="page"/>
      </w:r>
      <w:r w:rsidRPr="00FB0C4D">
        <w:rPr>
          <w:rFonts w:eastAsia="Arial Unicode MS" w:cs="Times New Roman"/>
          <w:b/>
          <w:smallCaps/>
          <w:kern w:val="0"/>
          <w:szCs w:val="21"/>
          <w:lang w:val="pl-PL" w:eastAsia="en-GB"/>
        </w:rPr>
        <w:lastRenderedPageBreak/>
        <w:t>Podpisy</w:t>
      </w:r>
    </w:p>
    <w:tbl>
      <w:tblPr>
        <w:tblW w:w="9243" w:type="dxa"/>
        <w:tblLook w:val="01E0" w:firstRow="1" w:lastRow="1" w:firstColumn="1" w:lastColumn="1" w:noHBand="0" w:noVBand="0"/>
      </w:tblPr>
      <w:tblGrid>
        <w:gridCol w:w="4621"/>
        <w:gridCol w:w="4622"/>
      </w:tblGrid>
      <w:tr w:rsidR="000468FF" w:rsidRPr="005719DE" w:rsidTr="00420FA4">
        <w:trPr>
          <w:trHeight w:val="137"/>
        </w:trPr>
        <w:tc>
          <w:tcPr>
            <w:tcW w:w="4621" w:type="dxa"/>
            <w:shd w:val="clear" w:color="auto" w:fill="auto"/>
          </w:tcPr>
          <w:p w:rsidR="000468FF" w:rsidRPr="00FB0C4D" w:rsidRDefault="000468FF" w:rsidP="00B4661E">
            <w:pPr>
              <w:widowControl w:val="0"/>
              <w:autoSpaceDE/>
              <w:autoSpaceDN/>
              <w:adjustRightInd/>
              <w:jc w:val="left"/>
              <w:rPr>
                <w:rFonts w:eastAsia="Arial Unicode MS" w:cs="Times New Roman"/>
                <w:kern w:val="0"/>
                <w:szCs w:val="21"/>
                <w:lang w:val="pl-PL" w:eastAsia="en-GB"/>
              </w:rPr>
            </w:pPr>
            <w:r w:rsidRPr="00FB0C4D">
              <w:rPr>
                <w:rFonts w:eastAsia="Arial Unicode MS" w:cs="Times New Roman"/>
                <w:kern w:val="0"/>
                <w:szCs w:val="21"/>
                <w:lang w:val="pl-PL" w:eastAsia="en-GB"/>
              </w:rPr>
              <w:t xml:space="preserve">W imieniu </w:t>
            </w:r>
            <w:r w:rsidRPr="00FB0C4D">
              <w:rPr>
                <w:b/>
                <w:smallCaps/>
                <w:lang w:val="pl-PL"/>
              </w:rPr>
              <w:t xml:space="preserve">Miasta </w:t>
            </w:r>
            <w:r w:rsidR="00B4661E" w:rsidRPr="00FB0C4D">
              <w:rPr>
                <w:b/>
                <w:smallCaps/>
                <w:lang w:val="pl-PL"/>
              </w:rPr>
              <w:t>Szczecin</w:t>
            </w:r>
          </w:p>
        </w:tc>
        <w:tc>
          <w:tcPr>
            <w:tcW w:w="4622" w:type="dxa"/>
            <w:shd w:val="clear" w:color="auto" w:fill="auto"/>
          </w:tcPr>
          <w:p w:rsidR="000468FF" w:rsidRPr="0002632E" w:rsidRDefault="000468FF" w:rsidP="00420FA4">
            <w:pPr>
              <w:widowControl w:val="0"/>
              <w:autoSpaceDE/>
              <w:autoSpaceDN/>
              <w:adjustRightInd/>
              <w:jc w:val="left"/>
              <w:rPr>
                <w:rFonts w:eastAsia="Arial Unicode MS" w:cs="Times New Roman"/>
                <w:kern w:val="0"/>
                <w:szCs w:val="21"/>
                <w:lang w:val="pl-PL" w:eastAsia="en-GB"/>
              </w:rPr>
            </w:pPr>
            <w:r w:rsidRPr="00FB0C4D">
              <w:rPr>
                <w:szCs w:val="16"/>
                <w:lang w:val="pl-PL"/>
              </w:rPr>
              <w:t>Kontrasygnata skarbnika</w:t>
            </w:r>
          </w:p>
        </w:tc>
      </w:tr>
      <w:tr w:rsidR="000468FF" w:rsidRPr="0002632E" w:rsidTr="00420FA4">
        <w:trPr>
          <w:trHeight w:val="1132"/>
        </w:trPr>
        <w:tc>
          <w:tcPr>
            <w:tcW w:w="4621" w:type="dxa"/>
            <w:shd w:val="clear" w:color="auto" w:fill="auto"/>
          </w:tcPr>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 w:val="16"/>
                <w:szCs w:val="16"/>
                <w:lang w:val="pl-PL" w:eastAsia="en-GB"/>
              </w:rPr>
            </w:pPr>
            <w:r w:rsidRPr="0002632E">
              <w:rPr>
                <w:rFonts w:eastAsia="Arial Unicode MS" w:cs="Times New Roman"/>
                <w:kern w:val="0"/>
                <w:szCs w:val="21"/>
                <w:lang w:val="pl-PL" w:eastAsia="en-GB"/>
              </w:rPr>
              <w:t>_____________________________</w:t>
            </w:r>
            <w:r w:rsidRPr="0002632E">
              <w:rPr>
                <w:rFonts w:eastAsia="Arial Unicode MS" w:cs="Times New Roman"/>
                <w:kern w:val="0"/>
                <w:szCs w:val="21"/>
                <w:lang w:val="pl-PL" w:eastAsia="en-GB"/>
              </w:rPr>
              <w:br/>
            </w:r>
            <w:r w:rsidRPr="0002632E">
              <w:rPr>
                <w:rFonts w:eastAsia="Arial Unicode MS" w:cs="Times New Roman"/>
                <w:kern w:val="0"/>
                <w:sz w:val="16"/>
                <w:szCs w:val="16"/>
                <w:lang w:val="pl-PL" w:eastAsia="en-GB"/>
              </w:rPr>
              <w:t>(podpis)</w:t>
            </w:r>
          </w:p>
        </w:tc>
        <w:tc>
          <w:tcPr>
            <w:tcW w:w="4622" w:type="dxa"/>
            <w:shd w:val="clear" w:color="auto" w:fill="auto"/>
          </w:tcPr>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_____________________________</w:t>
            </w:r>
            <w:r w:rsidRPr="0002632E">
              <w:rPr>
                <w:rFonts w:eastAsia="Arial Unicode MS" w:cs="Times New Roman"/>
                <w:kern w:val="0"/>
                <w:szCs w:val="21"/>
                <w:lang w:val="pl-PL" w:eastAsia="en-GB"/>
              </w:rPr>
              <w:br/>
            </w:r>
            <w:r w:rsidRPr="0002632E">
              <w:rPr>
                <w:rFonts w:eastAsia="Arial Unicode MS" w:cs="Times New Roman"/>
                <w:kern w:val="0"/>
                <w:sz w:val="16"/>
                <w:szCs w:val="16"/>
                <w:lang w:val="pl-PL" w:eastAsia="en-GB"/>
              </w:rPr>
              <w:t>(podpis)</w:t>
            </w:r>
          </w:p>
        </w:tc>
      </w:tr>
      <w:tr w:rsidR="000468FF" w:rsidRPr="0002632E" w:rsidTr="00420FA4">
        <w:trPr>
          <w:trHeight w:val="515"/>
        </w:trPr>
        <w:tc>
          <w:tcPr>
            <w:tcW w:w="4621" w:type="dxa"/>
            <w:shd w:val="clear" w:color="auto" w:fill="auto"/>
          </w:tcPr>
          <w:p w:rsidR="000468FF" w:rsidRPr="0002632E" w:rsidRDefault="000468FF" w:rsidP="00420FA4">
            <w:pPr>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 xml:space="preserve">Imię i nazwisko: [***] </w:t>
            </w:r>
          </w:p>
          <w:p w:rsidR="000468FF" w:rsidRPr="0002632E" w:rsidRDefault="000468FF" w:rsidP="00420FA4">
            <w:pPr>
              <w:widowControl w:val="0"/>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Funkcja: [***]</w:t>
            </w:r>
          </w:p>
        </w:tc>
        <w:tc>
          <w:tcPr>
            <w:tcW w:w="4622" w:type="dxa"/>
            <w:shd w:val="clear" w:color="auto" w:fill="auto"/>
          </w:tcPr>
          <w:p w:rsidR="000468FF" w:rsidRPr="0002632E" w:rsidRDefault="000468FF" w:rsidP="00420FA4">
            <w:pPr>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Imię i nazwisko: [***]</w:t>
            </w:r>
          </w:p>
          <w:p w:rsidR="000468FF" w:rsidRPr="0002632E" w:rsidRDefault="000468FF" w:rsidP="00420FA4">
            <w:pPr>
              <w:widowControl w:val="0"/>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Funkcja: [***]</w:t>
            </w:r>
          </w:p>
        </w:tc>
      </w:tr>
    </w:tbl>
    <w:p w:rsidR="000468FF" w:rsidRPr="0002632E" w:rsidRDefault="000468FF" w:rsidP="000468FF">
      <w:pPr>
        <w:autoSpaceDE/>
        <w:autoSpaceDN/>
        <w:adjustRightInd/>
        <w:spacing w:after="210"/>
        <w:rPr>
          <w:rFonts w:eastAsia="Arial Unicode MS" w:cs="Times New Roman"/>
          <w:kern w:val="0"/>
          <w:szCs w:val="21"/>
          <w:lang w:eastAsia="en-GB"/>
        </w:rPr>
      </w:pPr>
    </w:p>
    <w:tbl>
      <w:tblPr>
        <w:tblW w:w="9243" w:type="dxa"/>
        <w:tblLook w:val="01E0" w:firstRow="1" w:lastRow="1" w:firstColumn="1" w:lastColumn="1" w:noHBand="0" w:noVBand="0"/>
      </w:tblPr>
      <w:tblGrid>
        <w:gridCol w:w="4621"/>
        <w:gridCol w:w="4622"/>
      </w:tblGrid>
      <w:tr w:rsidR="00B4661E" w:rsidRPr="0002632E" w:rsidTr="000C7DB1">
        <w:trPr>
          <w:trHeight w:val="137"/>
        </w:trPr>
        <w:tc>
          <w:tcPr>
            <w:tcW w:w="4621" w:type="dxa"/>
            <w:shd w:val="clear" w:color="auto" w:fill="auto"/>
          </w:tcPr>
          <w:p w:rsidR="00B4661E" w:rsidRPr="0002632E" w:rsidRDefault="00B4661E" w:rsidP="00B4661E">
            <w:pPr>
              <w:widowControl w:val="0"/>
              <w:autoSpaceDE/>
              <w:autoSpaceDN/>
              <w:adjustRightInd/>
              <w:jc w:val="left"/>
              <w:rPr>
                <w:rFonts w:eastAsia="Arial Unicode MS" w:cs="Times New Roman"/>
                <w:kern w:val="0"/>
                <w:szCs w:val="21"/>
                <w:lang w:val="pl-PL" w:eastAsia="en-GB"/>
              </w:rPr>
            </w:pPr>
            <w:r w:rsidRPr="0002632E">
              <w:rPr>
                <w:rFonts w:eastAsia="Arial Unicode MS" w:cs="Times New Roman"/>
                <w:kern w:val="0"/>
                <w:szCs w:val="21"/>
                <w:lang w:val="pl-PL" w:eastAsia="en-GB"/>
              </w:rPr>
              <w:t xml:space="preserve">W imieniu </w:t>
            </w:r>
            <w:r w:rsidRPr="0002632E">
              <w:rPr>
                <w:b/>
                <w:smallCaps/>
                <w:lang w:val="pl-PL"/>
              </w:rPr>
              <w:t>Województwa Zachodniopomorskiego</w:t>
            </w:r>
          </w:p>
        </w:tc>
        <w:tc>
          <w:tcPr>
            <w:tcW w:w="4622" w:type="dxa"/>
            <w:shd w:val="clear" w:color="auto" w:fill="auto"/>
          </w:tcPr>
          <w:p w:rsidR="00B4661E" w:rsidRPr="0002632E" w:rsidRDefault="00B4661E" w:rsidP="000C7DB1">
            <w:pPr>
              <w:widowControl w:val="0"/>
              <w:autoSpaceDE/>
              <w:autoSpaceDN/>
              <w:adjustRightInd/>
              <w:jc w:val="left"/>
              <w:rPr>
                <w:rFonts w:eastAsia="Arial Unicode MS" w:cs="Times New Roman"/>
                <w:kern w:val="0"/>
                <w:szCs w:val="21"/>
                <w:lang w:val="pl-PL" w:eastAsia="en-GB"/>
              </w:rPr>
            </w:pPr>
            <w:r w:rsidRPr="0002632E">
              <w:rPr>
                <w:szCs w:val="16"/>
                <w:lang w:val="pl-PL"/>
              </w:rPr>
              <w:t>Kontrasygnata skarbnika</w:t>
            </w:r>
          </w:p>
        </w:tc>
      </w:tr>
      <w:tr w:rsidR="00B4661E" w:rsidRPr="0002632E" w:rsidTr="000C7DB1">
        <w:trPr>
          <w:trHeight w:val="1132"/>
        </w:trPr>
        <w:tc>
          <w:tcPr>
            <w:tcW w:w="4621" w:type="dxa"/>
            <w:shd w:val="clear" w:color="auto" w:fill="auto"/>
          </w:tcPr>
          <w:p w:rsidR="00B4661E" w:rsidRPr="0002632E" w:rsidRDefault="00B4661E" w:rsidP="000C7DB1">
            <w:pPr>
              <w:widowControl w:val="0"/>
              <w:autoSpaceDE/>
              <w:autoSpaceDN/>
              <w:adjustRightInd/>
              <w:rPr>
                <w:rFonts w:eastAsia="Arial Unicode MS" w:cs="Times New Roman"/>
                <w:kern w:val="0"/>
                <w:szCs w:val="21"/>
                <w:lang w:val="pl-PL" w:eastAsia="en-GB"/>
              </w:rPr>
            </w:pPr>
          </w:p>
          <w:p w:rsidR="00B4661E" w:rsidRPr="0002632E" w:rsidRDefault="00B4661E" w:rsidP="000C7DB1">
            <w:pPr>
              <w:widowControl w:val="0"/>
              <w:autoSpaceDE/>
              <w:autoSpaceDN/>
              <w:adjustRightInd/>
              <w:rPr>
                <w:rFonts w:eastAsia="Arial Unicode MS" w:cs="Times New Roman"/>
                <w:kern w:val="0"/>
                <w:szCs w:val="21"/>
                <w:lang w:val="pl-PL" w:eastAsia="en-GB"/>
              </w:rPr>
            </w:pPr>
          </w:p>
          <w:p w:rsidR="00B4661E" w:rsidRPr="0002632E" w:rsidRDefault="00B4661E" w:rsidP="000C7DB1">
            <w:pPr>
              <w:widowControl w:val="0"/>
              <w:autoSpaceDE/>
              <w:autoSpaceDN/>
              <w:adjustRightInd/>
              <w:rPr>
                <w:rFonts w:eastAsia="Arial Unicode MS" w:cs="Times New Roman"/>
                <w:kern w:val="0"/>
                <w:szCs w:val="21"/>
                <w:lang w:val="pl-PL" w:eastAsia="en-GB"/>
              </w:rPr>
            </w:pPr>
          </w:p>
          <w:p w:rsidR="00B4661E" w:rsidRPr="0002632E" w:rsidRDefault="00B4661E" w:rsidP="000C7DB1">
            <w:pPr>
              <w:widowControl w:val="0"/>
              <w:autoSpaceDE/>
              <w:autoSpaceDN/>
              <w:adjustRightInd/>
              <w:rPr>
                <w:rFonts w:eastAsia="Arial Unicode MS" w:cs="Times New Roman"/>
                <w:kern w:val="0"/>
                <w:sz w:val="16"/>
                <w:szCs w:val="16"/>
                <w:lang w:val="pl-PL" w:eastAsia="en-GB"/>
              </w:rPr>
            </w:pPr>
            <w:r w:rsidRPr="0002632E">
              <w:rPr>
                <w:rFonts w:eastAsia="Arial Unicode MS" w:cs="Times New Roman"/>
                <w:kern w:val="0"/>
                <w:szCs w:val="21"/>
                <w:lang w:val="pl-PL" w:eastAsia="en-GB"/>
              </w:rPr>
              <w:t>_____________________________</w:t>
            </w:r>
            <w:r w:rsidRPr="0002632E">
              <w:rPr>
                <w:rFonts w:eastAsia="Arial Unicode MS" w:cs="Times New Roman"/>
                <w:kern w:val="0"/>
                <w:szCs w:val="21"/>
                <w:lang w:val="pl-PL" w:eastAsia="en-GB"/>
              </w:rPr>
              <w:br/>
            </w:r>
            <w:r w:rsidRPr="0002632E">
              <w:rPr>
                <w:rFonts w:eastAsia="Arial Unicode MS" w:cs="Times New Roman"/>
                <w:kern w:val="0"/>
                <w:sz w:val="16"/>
                <w:szCs w:val="16"/>
                <w:lang w:val="pl-PL" w:eastAsia="en-GB"/>
              </w:rPr>
              <w:t>(podpis)</w:t>
            </w:r>
          </w:p>
        </w:tc>
        <w:tc>
          <w:tcPr>
            <w:tcW w:w="4622" w:type="dxa"/>
            <w:shd w:val="clear" w:color="auto" w:fill="auto"/>
          </w:tcPr>
          <w:p w:rsidR="00B4661E" w:rsidRPr="0002632E" w:rsidRDefault="00B4661E" w:rsidP="000C7DB1">
            <w:pPr>
              <w:widowControl w:val="0"/>
              <w:autoSpaceDE/>
              <w:autoSpaceDN/>
              <w:adjustRightInd/>
              <w:rPr>
                <w:rFonts w:eastAsia="Arial Unicode MS" w:cs="Times New Roman"/>
                <w:kern w:val="0"/>
                <w:szCs w:val="21"/>
                <w:lang w:val="pl-PL" w:eastAsia="en-GB"/>
              </w:rPr>
            </w:pPr>
          </w:p>
          <w:p w:rsidR="00B4661E" w:rsidRPr="0002632E" w:rsidRDefault="00B4661E" w:rsidP="000C7DB1">
            <w:pPr>
              <w:widowControl w:val="0"/>
              <w:autoSpaceDE/>
              <w:autoSpaceDN/>
              <w:adjustRightInd/>
              <w:rPr>
                <w:rFonts w:eastAsia="Arial Unicode MS" w:cs="Times New Roman"/>
                <w:kern w:val="0"/>
                <w:szCs w:val="21"/>
                <w:lang w:val="pl-PL" w:eastAsia="en-GB"/>
              </w:rPr>
            </w:pPr>
          </w:p>
          <w:p w:rsidR="00B4661E" w:rsidRPr="0002632E" w:rsidRDefault="00B4661E" w:rsidP="000C7DB1">
            <w:pPr>
              <w:widowControl w:val="0"/>
              <w:autoSpaceDE/>
              <w:autoSpaceDN/>
              <w:adjustRightInd/>
              <w:rPr>
                <w:rFonts w:eastAsia="Arial Unicode MS" w:cs="Times New Roman"/>
                <w:kern w:val="0"/>
                <w:szCs w:val="21"/>
                <w:lang w:val="pl-PL" w:eastAsia="en-GB"/>
              </w:rPr>
            </w:pPr>
          </w:p>
          <w:p w:rsidR="00B4661E" w:rsidRPr="0002632E" w:rsidRDefault="00B4661E" w:rsidP="000C7DB1">
            <w:pPr>
              <w:widowControl w:val="0"/>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_____________________________</w:t>
            </w:r>
            <w:r w:rsidRPr="0002632E">
              <w:rPr>
                <w:rFonts w:eastAsia="Arial Unicode MS" w:cs="Times New Roman"/>
                <w:kern w:val="0"/>
                <w:szCs w:val="21"/>
                <w:lang w:val="pl-PL" w:eastAsia="en-GB"/>
              </w:rPr>
              <w:br/>
            </w:r>
            <w:r w:rsidRPr="0002632E">
              <w:rPr>
                <w:rFonts w:eastAsia="Arial Unicode MS" w:cs="Times New Roman"/>
                <w:kern w:val="0"/>
                <w:sz w:val="16"/>
                <w:szCs w:val="16"/>
                <w:lang w:val="pl-PL" w:eastAsia="en-GB"/>
              </w:rPr>
              <w:t>(podpis)</w:t>
            </w:r>
          </w:p>
        </w:tc>
      </w:tr>
      <w:tr w:rsidR="00B4661E" w:rsidRPr="0002632E" w:rsidTr="000C7DB1">
        <w:trPr>
          <w:trHeight w:val="515"/>
        </w:trPr>
        <w:tc>
          <w:tcPr>
            <w:tcW w:w="4621" w:type="dxa"/>
            <w:shd w:val="clear" w:color="auto" w:fill="auto"/>
          </w:tcPr>
          <w:p w:rsidR="00B4661E" w:rsidRPr="0002632E" w:rsidRDefault="00B4661E" w:rsidP="000C7DB1">
            <w:pPr>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 xml:space="preserve">Imię i nazwisko: [***] </w:t>
            </w:r>
          </w:p>
          <w:p w:rsidR="00B4661E" w:rsidRPr="0002632E" w:rsidRDefault="00B4661E" w:rsidP="000C7DB1">
            <w:pPr>
              <w:widowControl w:val="0"/>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Funkcja: [***]</w:t>
            </w:r>
          </w:p>
        </w:tc>
        <w:tc>
          <w:tcPr>
            <w:tcW w:w="4622" w:type="dxa"/>
            <w:shd w:val="clear" w:color="auto" w:fill="auto"/>
          </w:tcPr>
          <w:p w:rsidR="00B4661E" w:rsidRPr="0002632E" w:rsidRDefault="00B4661E" w:rsidP="000C7DB1">
            <w:pPr>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Imię i nazwisko: [***]</w:t>
            </w:r>
          </w:p>
          <w:p w:rsidR="00B4661E" w:rsidRPr="0002632E" w:rsidRDefault="00B4661E" w:rsidP="000C7DB1">
            <w:pPr>
              <w:widowControl w:val="0"/>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Funkcja: [***]</w:t>
            </w:r>
          </w:p>
        </w:tc>
      </w:tr>
    </w:tbl>
    <w:p w:rsidR="00B4661E" w:rsidRDefault="00B4661E" w:rsidP="000468FF">
      <w:pPr>
        <w:autoSpaceDE/>
        <w:autoSpaceDN/>
        <w:adjustRightInd/>
        <w:spacing w:after="210"/>
        <w:rPr>
          <w:rFonts w:eastAsia="Arial Unicode MS" w:cs="Times New Roman"/>
          <w:kern w:val="0"/>
          <w:szCs w:val="21"/>
          <w:lang w:eastAsia="en-GB"/>
        </w:rPr>
      </w:pPr>
    </w:p>
    <w:tbl>
      <w:tblPr>
        <w:tblW w:w="9243" w:type="dxa"/>
        <w:tblLook w:val="01E0" w:firstRow="1" w:lastRow="1" w:firstColumn="1" w:lastColumn="1" w:noHBand="0" w:noVBand="0"/>
      </w:tblPr>
      <w:tblGrid>
        <w:gridCol w:w="4621"/>
        <w:gridCol w:w="4622"/>
      </w:tblGrid>
      <w:tr w:rsidR="00FB0C4D" w:rsidRPr="00FB0C4D" w:rsidTr="000C7DB1">
        <w:trPr>
          <w:trHeight w:val="248"/>
        </w:trPr>
        <w:tc>
          <w:tcPr>
            <w:tcW w:w="9243" w:type="dxa"/>
            <w:gridSpan w:val="2"/>
            <w:shd w:val="clear" w:color="auto" w:fill="auto"/>
          </w:tcPr>
          <w:p w:rsidR="00FB0C4D" w:rsidRPr="00FB0C4D" w:rsidRDefault="00FB0C4D" w:rsidP="00FB0C4D">
            <w:pPr>
              <w:widowControl w:val="0"/>
              <w:rPr>
                <w:b/>
                <w:smallCaps/>
                <w:lang w:val="pl-PL"/>
              </w:rPr>
            </w:pPr>
            <w:r w:rsidRPr="00FB0C4D">
              <w:rPr>
                <w:rFonts w:eastAsia="Arial Unicode MS" w:cs="Times New Roman"/>
                <w:kern w:val="0"/>
                <w:szCs w:val="21"/>
                <w:lang w:val="pl-PL" w:eastAsia="en-GB"/>
              </w:rPr>
              <w:t xml:space="preserve">W imieniu </w:t>
            </w:r>
            <w:r w:rsidRPr="00FB0C4D">
              <w:rPr>
                <w:b/>
                <w:smallCaps/>
                <w:lang w:val="pl-PL"/>
              </w:rPr>
              <w:t>Miasta Goleniów</w:t>
            </w:r>
          </w:p>
        </w:tc>
      </w:tr>
      <w:tr w:rsidR="00FB0C4D" w:rsidRPr="00FB0C4D" w:rsidTr="000C7DB1">
        <w:trPr>
          <w:trHeight w:val="1132"/>
        </w:trPr>
        <w:tc>
          <w:tcPr>
            <w:tcW w:w="4621" w:type="dxa"/>
            <w:shd w:val="clear" w:color="auto" w:fill="auto"/>
          </w:tcPr>
          <w:p w:rsidR="00FB0C4D" w:rsidRPr="00FB0C4D" w:rsidRDefault="00FB0C4D" w:rsidP="000C7DB1">
            <w:pPr>
              <w:widowControl w:val="0"/>
              <w:autoSpaceDE/>
              <w:autoSpaceDN/>
              <w:adjustRightInd/>
              <w:rPr>
                <w:rFonts w:eastAsia="Arial Unicode MS" w:cs="Times New Roman"/>
                <w:kern w:val="0"/>
                <w:szCs w:val="21"/>
                <w:lang w:val="pl-PL" w:eastAsia="en-GB"/>
              </w:rPr>
            </w:pPr>
          </w:p>
          <w:p w:rsidR="00FB0C4D" w:rsidRPr="00FB0C4D" w:rsidRDefault="00FB0C4D" w:rsidP="000C7DB1">
            <w:pPr>
              <w:widowControl w:val="0"/>
              <w:autoSpaceDE/>
              <w:autoSpaceDN/>
              <w:adjustRightInd/>
              <w:rPr>
                <w:rFonts w:eastAsia="Arial Unicode MS" w:cs="Times New Roman"/>
                <w:kern w:val="0"/>
                <w:szCs w:val="21"/>
                <w:lang w:val="pl-PL" w:eastAsia="en-GB"/>
              </w:rPr>
            </w:pPr>
          </w:p>
          <w:p w:rsidR="00FB0C4D" w:rsidRPr="00FB0C4D" w:rsidRDefault="00FB0C4D" w:rsidP="000C7DB1">
            <w:pPr>
              <w:widowControl w:val="0"/>
              <w:autoSpaceDE/>
              <w:autoSpaceDN/>
              <w:adjustRightInd/>
              <w:rPr>
                <w:rFonts w:eastAsia="Arial Unicode MS" w:cs="Times New Roman"/>
                <w:kern w:val="0"/>
                <w:szCs w:val="21"/>
                <w:lang w:val="pl-PL" w:eastAsia="en-GB"/>
              </w:rPr>
            </w:pPr>
          </w:p>
          <w:p w:rsidR="00FB0C4D" w:rsidRPr="00FB0C4D" w:rsidRDefault="00FB0C4D" w:rsidP="000C7DB1">
            <w:pPr>
              <w:widowControl w:val="0"/>
              <w:autoSpaceDE/>
              <w:autoSpaceDN/>
              <w:adjustRightInd/>
              <w:rPr>
                <w:rFonts w:eastAsia="Arial Unicode MS" w:cs="Times New Roman"/>
                <w:kern w:val="0"/>
                <w:sz w:val="16"/>
                <w:szCs w:val="16"/>
                <w:lang w:val="pl-PL" w:eastAsia="en-GB"/>
              </w:rPr>
            </w:pPr>
            <w:r w:rsidRPr="00FB0C4D">
              <w:rPr>
                <w:rFonts w:eastAsia="Arial Unicode MS" w:cs="Times New Roman"/>
                <w:kern w:val="0"/>
                <w:szCs w:val="21"/>
                <w:lang w:val="pl-PL" w:eastAsia="en-GB"/>
              </w:rPr>
              <w:t>_____________________________</w:t>
            </w:r>
            <w:r w:rsidRPr="00FB0C4D">
              <w:rPr>
                <w:rFonts w:eastAsia="Arial Unicode MS" w:cs="Times New Roman"/>
                <w:kern w:val="0"/>
                <w:szCs w:val="21"/>
                <w:lang w:val="pl-PL" w:eastAsia="en-GB"/>
              </w:rPr>
              <w:br/>
            </w:r>
            <w:r w:rsidRPr="00FB0C4D">
              <w:rPr>
                <w:rFonts w:eastAsia="Arial Unicode MS" w:cs="Times New Roman"/>
                <w:kern w:val="0"/>
                <w:sz w:val="16"/>
                <w:szCs w:val="16"/>
                <w:lang w:val="pl-PL" w:eastAsia="en-GB"/>
              </w:rPr>
              <w:t>(podpis)</w:t>
            </w:r>
          </w:p>
        </w:tc>
        <w:tc>
          <w:tcPr>
            <w:tcW w:w="4622" w:type="dxa"/>
            <w:shd w:val="clear" w:color="auto" w:fill="auto"/>
          </w:tcPr>
          <w:p w:rsidR="00FB0C4D" w:rsidRPr="00FB0C4D" w:rsidRDefault="00FB0C4D" w:rsidP="000C7DB1">
            <w:pPr>
              <w:widowControl w:val="0"/>
              <w:autoSpaceDE/>
              <w:autoSpaceDN/>
              <w:adjustRightInd/>
              <w:rPr>
                <w:rFonts w:eastAsia="Arial Unicode MS" w:cs="Times New Roman"/>
                <w:kern w:val="0"/>
                <w:szCs w:val="21"/>
                <w:lang w:val="pl-PL" w:eastAsia="en-GB"/>
              </w:rPr>
            </w:pPr>
          </w:p>
          <w:p w:rsidR="00FB0C4D" w:rsidRPr="00FB0C4D" w:rsidRDefault="00FB0C4D" w:rsidP="000C7DB1">
            <w:pPr>
              <w:widowControl w:val="0"/>
              <w:autoSpaceDE/>
              <w:autoSpaceDN/>
              <w:adjustRightInd/>
              <w:rPr>
                <w:rFonts w:eastAsia="Arial Unicode MS" w:cs="Times New Roman"/>
                <w:kern w:val="0"/>
                <w:szCs w:val="21"/>
                <w:lang w:val="pl-PL" w:eastAsia="en-GB"/>
              </w:rPr>
            </w:pPr>
          </w:p>
          <w:p w:rsidR="00FB0C4D" w:rsidRPr="00FB0C4D" w:rsidRDefault="00FB0C4D" w:rsidP="000C7DB1">
            <w:pPr>
              <w:widowControl w:val="0"/>
              <w:autoSpaceDE/>
              <w:autoSpaceDN/>
              <w:adjustRightInd/>
              <w:rPr>
                <w:rFonts w:eastAsia="Arial Unicode MS" w:cs="Times New Roman"/>
                <w:kern w:val="0"/>
                <w:szCs w:val="21"/>
                <w:lang w:val="pl-PL" w:eastAsia="en-GB"/>
              </w:rPr>
            </w:pPr>
          </w:p>
          <w:p w:rsidR="00FB0C4D" w:rsidRPr="00FB0C4D" w:rsidRDefault="00FB0C4D" w:rsidP="000C7DB1">
            <w:pPr>
              <w:widowControl w:val="0"/>
              <w:autoSpaceDE/>
              <w:autoSpaceDN/>
              <w:adjustRightInd/>
              <w:rPr>
                <w:rFonts w:eastAsia="Arial Unicode MS" w:cs="Times New Roman"/>
                <w:kern w:val="0"/>
                <w:szCs w:val="21"/>
                <w:lang w:val="pl-PL" w:eastAsia="en-GB"/>
              </w:rPr>
            </w:pPr>
            <w:r w:rsidRPr="00FB0C4D">
              <w:rPr>
                <w:rFonts w:eastAsia="Arial Unicode MS" w:cs="Times New Roman"/>
                <w:kern w:val="0"/>
                <w:szCs w:val="21"/>
                <w:lang w:val="pl-PL" w:eastAsia="en-GB"/>
              </w:rPr>
              <w:t>_____________________________</w:t>
            </w:r>
            <w:r w:rsidRPr="00FB0C4D">
              <w:rPr>
                <w:rFonts w:eastAsia="Arial Unicode MS" w:cs="Times New Roman"/>
                <w:kern w:val="0"/>
                <w:szCs w:val="21"/>
                <w:lang w:val="pl-PL" w:eastAsia="en-GB"/>
              </w:rPr>
              <w:br/>
            </w:r>
            <w:r w:rsidRPr="00FB0C4D">
              <w:rPr>
                <w:rFonts w:eastAsia="Arial Unicode MS" w:cs="Times New Roman"/>
                <w:kern w:val="0"/>
                <w:sz w:val="16"/>
                <w:szCs w:val="16"/>
                <w:lang w:val="pl-PL" w:eastAsia="en-GB"/>
              </w:rPr>
              <w:t>(podpis)</w:t>
            </w:r>
          </w:p>
        </w:tc>
      </w:tr>
      <w:tr w:rsidR="00FB0C4D" w:rsidRPr="00FB0C4D" w:rsidTr="000C7DB1">
        <w:trPr>
          <w:trHeight w:val="515"/>
        </w:trPr>
        <w:tc>
          <w:tcPr>
            <w:tcW w:w="4621" w:type="dxa"/>
            <w:shd w:val="clear" w:color="auto" w:fill="auto"/>
          </w:tcPr>
          <w:p w:rsidR="00FB0C4D" w:rsidRPr="00FB0C4D" w:rsidRDefault="00FB0C4D" w:rsidP="000C7DB1">
            <w:pPr>
              <w:autoSpaceDE/>
              <w:autoSpaceDN/>
              <w:adjustRightInd/>
              <w:rPr>
                <w:rFonts w:eastAsia="Arial Unicode MS" w:cs="Times New Roman"/>
                <w:kern w:val="0"/>
                <w:szCs w:val="21"/>
                <w:lang w:val="pl-PL" w:eastAsia="en-GB"/>
              </w:rPr>
            </w:pPr>
            <w:r w:rsidRPr="00FB0C4D">
              <w:rPr>
                <w:rFonts w:eastAsia="Arial Unicode MS" w:cs="Times New Roman"/>
                <w:kern w:val="0"/>
                <w:szCs w:val="21"/>
                <w:lang w:val="pl-PL" w:eastAsia="en-GB"/>
              </w:rPr>
              <w:t xml:space="preserve">Imię i nazwisko: [***] </w:t>
            </w:r>
          </w:p>
          <w:p w:rsidR="00FB0C4D" w:rsidRPr="00FB0C4D" w:rsidRDefault="00FB0C4D" w:rsidP="000C7DB1">
            <w:pPr>
              <w:widowControl w:val="0"/>
              <w:autoSpaceDE/>
              <w:autoSpaceDN/>
              <w:adjustRightInd/>
              <w:rPr>
                <w:rFonts w:eastAsia="Arial Unicode MS" w:cs="Times New Roman"/>
                <w:kern w:val="0"/>
                <w:szCs w:val="21"/>
                <w:lang w:val="pl-PL" w:eastAsia="en-GB"/>
              </w:rPr>
            </w:pPr>
            <w:r w:rsidRPr="00FB0C4D">
              <w:rPr>
                <w:rFonts w:eastAsia="Arial Unicode MS" w:cs="Times New Roman"/>
                <w:kern w:val="0"/>
                <w:szCs w:val="21"/>
                <w:lang w:val="pl-PL" w:eastAsia="en-GB"/>
              </w:rPr>
              <w:t>Funkcja: [***]</w:t>
            </w:r>
          </w:p>
        </w:tc>
        <w:tc>
          <w:tcPr>
            <w:tcW w:w="4622" w:type="dxa"/>
            <w:shd w:val="clear" w:color="auto" w:fill="auto"/>
          </w:tcPr>
          <w:p w:rsidR="00FB0C4D" w:rsidRPr="00FB0C4D" w:rsidRDefault="00FB0C4D" w:rsidP="000C7DB1">
            <w:pPr>
              <w:autoSpaceDE/>
              <w:autoSpaceDN/>
              <w:adjustRightInd/>
              <w:rPr>
                <w:rFonts w:eastAsia="Arial Unicode MS" w:cs="Times New Roman"/>
                <w:kern w:val="0"/>
                <w:szCs w:val="21"/>
                <w:lang w:val="pl-PL" w:eastAsia="en-GB"/>
              </w:rPr>
            </w:pPr>
            <w:r w:rsidRPr="00FB0C4D">
              <w:rPr>
                <w:rFonts w:eastAsia="Arial Unicode MS" w:cs="Times New Roman"/>
                <w:kern w:val="0"/>
                <w:szCs w:val="21"/>
                <w:lang w:val="pl-PL" w:eastAsia="en-GB"/>
              </w:rPr>
              <w:t>Imię i nazwisko: [***]</w:t>
            </w:r>
          </w:p>
          <w:p w:rsidR="00FB0C4D" w:rsidRPr="00FB0C4D" w:rsidRDefault="00FB0C4D" w:rsidP="000C7DB1">
            <w:pPr>
              <w:widowControl w:val="0"/>
              <w:autoSpaceDE/>
              <w:autoSpaceDN/>
              <w:adjustRightInd/>
              <w:rPr>
                <w:rFonts w:eastAsia="Arial Unicode MS" w:cs="Times New Roman"/>
                <w:kern w:val="0"/>
                <w:szCs w:val="21"/>
                <w:lang w:val="pl-PL" w:eastAsia="en-GB"/>
              </w:rPr>
            </w:pPr>
            <w:r w:rsidRPr="00FB0C4D">
              <w:rPr>
                <w:rFonts w:eastAsia="Arial Unicode MS" w:cs="Times New Roman"/>
                <w:kern w:val="0"/>
                <w:szCs w:val="21"/>
                <w:lang w:val="pl-PL" w:eastAsia="en-GB"/>
              </w:rPr>
              <w:t>Funkcja: [***]</w:t>
            </w:r>
          </w:p>
        </w:tc>
      </w:tr>
    </w:tbl>
    <w:p w:rsidR="00FB0C4D" w:rsidRPr="00FB0C4D" w:rsidRDefault="00FB0C4D" w:rsidP="000468FF">
      <w:pPr>
        <w:autoSpaceDE/>
        <w:autoSpaceDN/>
        <w:adjustRightInd/>
        <w:spacing w:after="210"/>
        <w:rPr>
          <w:rFonts w:eastAsia="Arial Unicode MS" w:cs="Times New Roman"/>
          <w:kern w:val="0"/>
          <w:szCs w:val="21"/>
          <w:lang w:eastAsia="en-GB"/>
        </w:rPr>
      </w:pPr>
    </w:p>
    <w:tbl>
      <w:tblPr>
        <w:tblW w:w="9243" w:type="dxa"/>
        <w:tblLook w:val="01E0" w:firstRow="1" w:lastRow="1" w:firstColumn="1" w:lastColumn="1" w:noHBand="0" w:noVBand="0"/>
      </w:tblPr>
      <w:tblGrid>
        <w:gridCol w:w="4621"/>
        <w:gridCol w:w="4622"/>
      </w:tblGrid>
      <w:tr w:rsidR="00FB0C4D" w:rsidRPr="00426CBF" w:rsidTr="000C7DB1">
        <w:trPr>
          <w:trHeight w:val="248"/>
        </w:trPr>
        <w:tc>
          <w:tcPr>
            <w:tcW w:w="9243" w:type="dxa"/>
            <w:gridSpan w:val="2"/>
            <w:shd w:val="clear" w:color="auto" w:fill="auto"/>
          </w:tcPr>
          <w:p w:rsidR="00FB0C4D" w:rsidRPr="00FB0C4D" w:rsidRDefault="00FB0C4D" w:rsidP="00FB0C4D">
            <w:pPr>
              <w:autoSpaceDE/>
              <w:autoSpaceDN/>
              <w:adjustRightInd/>
              <w:spacing w:line="240" w:lineRule="auto"/>
              <w:rPr>
                <w:b/>
                <w:smallCaps/>
                <w:szCs w:val="24"/>
                <w:lang w:val="pl-PL" w:eastAsia="en-US"/>
              </w:rPr>
            </w:pPr>
            <w:r w:rsidRPr="00FB0C4D">
              <w:rPr>
                <w:rFonts w:eastAsia="Arial Unicode MS" w:cs="Times New Roman"/>
                <w:kern w:val="0"/>
                <w:szCs w:val="21"/>
                <w:lang w:val="pl-PL" w:eastAsia="en-GB"/>
              </w:rPr>
              <w:t xml:space="preserve">W imieniu </w:t>
            </w:r>
            <w:r w:rsidRPr="00FB0C4D">
              <w:rPr>
                <w:b/>
                <w:smallCaps/>
                <w:szCs w:val="24"/>
                <w:lang w:val="pl-PL" w:eastAsia="en-US"/>
              </w:rPr>
              <w:t xml:space="preserve">Przedsiębiorstwa Państwowego </w:t>
            </w:r>
            <w:r w:rsidR="00244354">
              <w:rPr>
                <w:smallCaps/>
                <w:szCs w:val="24"/>
                <w:lang w:val="pl-PL" w:eastAsia="en-US"/>
              </w:rPr>
              <w:t>„</w:t>
            </w:r>
            <w:r w:rsidRPr="00FB0C4D">
              <w:rPr>
                <w:b/>
                <w:smallCaps/>
                <w:szCs w:val="24"/>
                <w:lang w:val="pl-PL" w:eastAsia="en-US"/>
              </w:rPr>
              <w:t>Porty Lotnicze</w:t>
            </w:r>
            <w:r w:rsidR="00244354">
              <w:rPr>
                <w:smallCaps/>
                <w:szCs w:val="24"/>
                <w:lang w:val="pl-PL" w:eastAsia="en-US"/>
              </w:rPr>
              <w:t>”</w:t>
            </w:r>
          </w:p>
        </w:tc>
      </w:tr>
      <w:tr w:rsidR="00FB0C4D" w:rsidRPr="00FB0C4D" w:rsidTr="000C7DB1">
        <w:trPr>
          <w:trHeight w:val="1132"/>
        </w:trPr>
        <w:tc>
          <w:tcPr>
            <w:tcW w:w="4621" w:type="dxa"/>
            <w:shd w:val="clear" w:color="auto" w:fill="auto"/>
          </w:tcPr>
          <w:p w:rsidR="00FB0C4D" w:rsidRPr="00FB0C4D" w:rsidRDefault="00FB0C4D" w:rsidP="000C7DB1">
            <w:pPr>
              <w:widowControl w:val="0"/>
              <w:autoSpaceDE/>
              <w:autoSpaceDN/>
              <w:adjustRightInd/>
              <w:rPr>
                <w:rFonts w:eastAsia="Arial Unicode MS" w:cs="Times New Roman"/>
                <w:kern w:val="0"/>
                <w:szCs w:val="21"/>
                <w:lang w:val="pl-PL" w:eastAsia="en-GB"/>
              </w:rPr>
            </w:pPr>
          </w:p>
          <w:p w:rsidR="00FB0C4D" w:rsidRPr="00FB0C4D" w:rsidRDefault="00FB0C4D" w:rsidP="000C7DB1">
            <w:pPr>
              <w:widowControl w:val="0"/>
              <w:autoSpaceDE/>
              <w:autoSpaceDN/>
              <w:adjustRightInd/>
              <w:rPr>
                <w:rFonts w:eastAsia="Arial Unicode MS" w:cs="Times New Roman"/>
                <w:kern w:val="0"/>
                <w:szCs w:val="21"/>
                <w:lang w:val="pl-PL" w:eastAsia="en-GB"/>
              </w:rPr>
            </w:pPr>
          </w:p>
          <w:p w:rsidR="00FB0C4D" w:rsidRPr="00FB0C4D" w:rsidRDefault="00FB0C4D" w:rsidP="000C7DB1">
            <w:pPr>
              <w:widowControl w:val="0"/>
              <w:autoSpaceDE/>
              <w:autoSpaceDN/>
              <w:adjustRightInd/>
              <w:rPr>
                <w:rFonts w:eastAsia="Arial Unicode MS" w:cs="Times New Roman"/>
                <w:kern w:val="0"/>
                <w:szCs w:val="21"/>
                <w:lang w:val="pl-PL" w:eastAsia="en-GB"/>
              </w:rPr>
            </w:pPr>
          </w:p>
          <w:p w:rsidR="00FB0C4D" w:rsidRPr="00FB0C4D" w:rsidRDefault="00FB0C4D" w:rsidP="000C7DB1">
            <w:pPr>
              <w:widowControl w:val="0"/>
              <w:autoSpaceDE/>
              <w:autoSpaceDN/>
              <w:adjustRightInd/>
              <w:rPr>
                <w:rFonts w:eastAsia="Arial Unicode MS" w:cs="Times New Roman"/>
                <w:kern w:val="0"/>
                <w:sz w:val="16"/>
                <w:szCs w:val="16"/>
                <w:lang w:val="pl-PL" w:eastAsia="en-GB"/>
              </w:rPr>
            </w:pPr>
            <w:r w:rsidRPr="00FB0C4D">
              <w:rPr>
                <w:rFonts w:eastAsia="Arial Unicode MS" w:cs="Times New Roman"/>
                <w:kern w:val="0"/>
                <w:szCs w:val="21"/>
                <w:lang w:val="pl-PL" w:eastAsia="en-GB"/>
              </w:rPr>
              <w:t>_____________________________</w:t>
            </w:r>
            <w:r w:rsidRPr="00FB0C4D">
              <w:rPr>
                <w:rFonts w:eastAsia="Arial Unicode MS" w:cs="Times New Roman"/>
                <w:kern w:val="0"/>
                <w:szCs w:val="21"/>
                <w:lang w:val="pl-PL" w:eastAsia="en-GB"/>
              </w:rPr>
              <w:br/>
            </w:r>
            <w:r w:rsidRPr="00FB0C4D">
              <w:rPr>
                <w:rFonts w:eastAsia="Arial Unicode MS" w:cs="Times New Roman"/>
                <w:kern w:val="0"/>
                <w:sz w:val="16"/>
                <w:szCs w:val="16"/>
                <w:lang w:val="pl-PL" w:eastAsia="en-GB"/>
              </w:rPr>
              <w:t>(podpis)</w:t>
            </w:r>
          </w:p>
        </w:tc>
        <w:tc>
          <w:tcPr>
            <w:tcW w:w="4622" w:type="dxa"/>
            <w:shd w:val="clear" w:color="auto" w:fill="auto"/>
          </w:tcPr>
          <w:p w:rsidR="00FB0C4D" w:rsidRPr="00FB0C4D" w:rsidRDefault="00FB0C4D" w:rsidP="000C7DB1">
            <w:pPr>
              <w:widowControl w:val="0"/>
              <w:autoSpaceDE/>
              <w:autoSpaceDN/>
              <w:adjustRightInd/>
              <w:rPr>
                <w:rFonts w:eastAsia="Arial Unicode MS" w:cs="Times New Roman"/>
                <w:kern w:val="0"/>
                <w:szCs w:val="21"/>
                <w:lang w:val="pl-PL" w:eastAsia="en-GB"/>
              </w:rPr>
            </w:pPr>
          </w:p>
          <w:p w:rsidR="00FB0C4D" w:rsidRPr="00FB0C4D" w:rsidRDefault="00FB0C4D" w:rsidP="000C7DB1">
            <w:pPr>
              <w:widowControl w:val="0"/>
              <w:autoSpaceDE/>
              <w:autoSpaceDN/>
              <w:adjustRightInd/>
              <w:rPr>
                <w:rFonts w:eastAsia="Arial Unicode MS" w:cs="Times New Roman"/>
                <w:kern w:val="0"/>
                <w:szCs w:val="21"/>
                <w:lang w:val="pl-PL" w:eastAsia="en-GB"/>
              </w:rPr>
            </w:pPr>
          </w:p>
          <w:p w:rsidR="00FB0C4D" w:rsidRPr="00FB0C4D" w:rsidRDefault="00FB0C4D" w:rsidP="000C7DB1">
            <w:pPr>
              <w:widowControl w:val="0"/>
              <w:autoSpaceDE/>
              <w:autoSpaceDN/>
              <w:adjustRightInd/>
              <w:rPr>
                <w:rFonts w:eastAsia="Arial Unicode MS" w:cs="Times New Roman"/>
                <w:kern w:val="0"/>
                <w:szCs w:val="21"/>
                <w:lang w:val="pl-PL" w:eastAsia="en-GB"/>
              </w:rPr>
            </w:pPr>
          </w:p>
          <w:p w:rsidR="00FB0C4D" w:rsidRPr="00FB0C4D" w:rsidRDefault="00FB0C4D" w:rsidP="000C7DB1">
            <w:pPr>
              <w:widowControl w:val="0"/>
              <w:autoSpaceDE/>
              <w:autoSpaceDN/>
              <w:adjustRightInd/>
              <w:rPr>
                <w:rFonts w:eastAsia="Arial Unicode MS" w:cs="Times New Roman"/>
                <w:kern w:val="0"/>
                <w:szCs w:val="21"/>
                <w:lang w:val="pl-PL" w:eastAsia="en-GB"/>
              </w:rPr>
            </w:pPr>
            <w:r w:rsidRPr="00FB0C4D">
              <w:rPr>
                <w:rFonts w:eastAsia="Arial Unicode MS" w:cs="Times New Roman"/>
                <w:kern w:val="0"/>
                <w:szCs w:val="21"/>
                <w:lang w:val="pl-PL" w:eastAsia="en-GB"/>
              </w:rPr>
              <w:t>_____________________________</w:t>
            </w:r>
            <w:r w:rsidRPr="00FB0C4D">
              <w:rPr>
                <w:rFonts w:eastAsia="Arial Unicode MS" w:cs="Times New Roman"/>
                <w:kern w:val="0"/>
                <w:szCs w:val="21"/>
                <w:lang w:val="pl-PL" w:eastAsia="en-GB"/>
              </w:rPr>
              <w:br/>
            </w:r>
            <w:r w:rsidRPr="00FB0C4D">
              <w:rPr>
                <w:rFonts w:eastAsia="Arial Unicode MS" w:cs="Times New Roman"/>
                <w:kern w:val="0"/>
                <w:sz w:val="16"/>
                <w:szCs w:val="16"/>
                <w:lang w:val="pl-PL" w:eastAsia="en-GB"/>
              </w:rPr>
              <w:t>(podpis)</w:t>
            </w:r>
          </w:p>
        </w:tc>
      </w:tr>
      <w:tr w:rsidR="00FB0C4D" w:rsidRPr="00FB0C4D" w:rsidTr="000C7DB1">
        <w:trPr>
          <w:trHeight w:val="515"/>
        </w:trPr>
        <w:tc>
          <w:tcPr>
            <w:tcW w:w="4621" w:type="dxa"/>
            <w:shd w:val="clear" w:color="auto" w:fill="auto"/>
          </w:tcPr>
          <w:p w:rsidR="00FB0C4D" w:rsidRPr="00FB0C4D" w:rsidRDefault="00FB0C4D" w:rsidP="000C7DB1">
            <w:pPr>
              <w:autoSpaceDE/>
              <w:autoSpaceDN/>
              <w:adjustRightInd/>
              <w:rPr>
                <w:rFonts w:eastAsia="Arial Unicode MS" w:cs="Times New Roman"/>
                <w:kern w:val="0"/>
                <w:szCs w:val="21"/>
                <w:lang w:val="pl-PL" w:eastAsia="en-GB"/>
              </w:rPr>
            </w:pPr>
            <w:r w:rsidRPr="00FB0C4D">
              <w:rPr>
                <w:rFonts w:eastAsia="Arial Unicode MS" w:cs="Times New Roman"/>
                <w:kern w:val="0"/>
                <w:szCs w:val="21"/>
                <w:lang w:val="pl-PL" w:eastAsia="en-GB"/>
              </w:rPr>
              <w:t xml:space="preserve">Imię i nazwisko: [***] </w:t>
            </w:r>
          </w:p>
          <w:p w:rsidR="00FB0C4D" w:rsidRPr="00FB0C4D" w:rsidRDefault="00FB0C4D" w:rsidP="000C7DB1">
            <w:pPr>
              <w:widowControl w:val="0"/>
              <w:autoSpaceDE/>
              <w:autoSpaceDN/>
              <w:adjustRightInd/>
              <w:rPr>
                <w:rFonts w:eastAsia="Arial Unicode MS" w:cs="Times New Roman"/>
                <w:kern w:val="0"/>
                <w:szCs w:val="21"/>
                <w:lang w:val="pl-PL" w:eastAsia="en-GB"/>
              </w:rPr>
            </w:pPr>
            <w:r w:rsidRPr="00FB0C4D">
              <w:rPr>
                <w:rFonts w:eastAsia="Arial Unicode MS" w:cs="Times New Roman"/>
                <w:kern w:val="0"/>
                <w:szCs w:val="21"/>
                <w:lang w:val="pl-PL" w:eastAsia="en-GB"/>
              </w:rPr>
              <w:t>Funkcja: [***]</w:t>
            </w:r>
          </w:p>
        </w:tc>
        <w:tc>
          <w:tcPr>
            <w:tcW w:w="4622" w:type="dxa"/>
            <w:shd w:val="clear" w:color="auto" w:fill="auto"/>
          </w:tcPr>
          <w:p w:rsidR="00FB0C4D" w:rsidRPr="00FB0C4D" w:rsidRDefault="00FB0C4D" w:rsidP="000C7DB1">
            <w:pPr>
              <w:autoSpaceDE/>
              <w:autoSpaceDN/>
              <w:adjustRightInd/>
              <w:rPr>
                <w:rFonts w:eastAsia="Arial Unicode MS" w:cs="Times New Roman"/>
                <w:kern w:val="0"/>
                <w:szCs w:val="21"/>
                <w:lang w:val="pl-PL" w:eastAsia="en-GB"/>
              </w:rPr>
            </w:pPr>
            <w:r w:rsidRPr="00FB0C4D">
              <w:rPr>
                <w:rFonts w:eastAsia="Arial Unicode MS" w:cs="Times New Roman"/>
                <w:kern w:val="0"/>
                <w:szCs w:val="21"/>
                <w:lang w:val="pl-PL" w:eastAsia="en-GB"/>
              </w:rPr>
              <w:t>Imię i nazwisko: [***]</w:t>
            </w:r>
          </w:p>
          <w:p w:rsidR="00FB0C4D" w:rsidRPr="00FB0C4D" w:rsidRDefault="00FB0C4D" w:rsidP="000C7DB1">
            <w:pPr>
              <w:widowControl w:val="0"/>
              <w:autoSpaceDE/>
              <w:autoSpaceDN/>
              <w:adjustRightInd/>
              <w:rPr>
                <w:rFonts w:eastAsia="Arial Unicode MS" w:cs="Times New Roman"/>
                <w:kern w:val="0"/>
                <w:szCs w:val="21"/>
                <w:lang w:val="pl-PL" w:eastAsia="en-GB"/>
              </w:rPr>
            </w:pPr>
            <w:r w:rsidRPr="00FB0C4D">
              <w:rPr>
                <w:rFonts w:eastAsia="Arial Unicode MS" w:cs="Times New Roman"/>
                <w:kern w:val="0"/>
                <w:szCs w:val="21"/>
                <w:lang w:val="pl-PL" w:eastAsia="en-GB"/>
              </w:rPr>
              <w:t>Funkcja: [***]</w:t>
            </w:r>
          </w:p>
        </w:tc>
      </w:tr>
    </w:tbl>
    <w:p w:rsidR="00FB0C4D" w:rsidRPr="00FB0C4D" w:rsidRDefault="00FB0C4D" w:rsidP="000468FF">
      <w:pPr>
        <w:autoSpaceDE/>
        <w:autoSpaceDN/>
        <w:adjustRightInd/>
        <w:spacing w:after="210"/>
        <w:rPr>
          <w:rFonts w:eastAsia="Arial Unicode MS" w:cs="Times New Roman"/>
          <w:kern w:val="0"/>
          <w:szCs w:val="21"/>
          <w:lang w:eastAsia="en-GB"/>
        </w:rPr>
      </w:pPr>
    </w:p>
    <w:tbl>
      <w:tblPr>
        <w:tblW w:w="9243" w:type="dxa"/>
        <w:tblLook w:val="01E0" w:firstRow="1" w:lastRow="1" w:firstColumn="1" w:lastColumn="1" w:noHBand="0" w:noVBand="0"/>
      </w:tblPr>
      <w:tblGrid>
        <w:gridCol w:w="4621"/>
        <w:gridCol w:w="4622"/>
      </w:tblGrid>
      <w:tr w:rsidR="000468FF" w:rsidRPr="0002632E" w:rsidTr="00420FA4">
        <w:trPr>
          <w:trHeight w:val="248"/>
        </w:trPr>
        <w:tc>
          <w:tcPr>
            <w:tcW w:w="9243" w:type="dxa"/>
            <w:gridSpan w:val="2"/>
            <w:shd w:val="clear" w:color="auto" w:fill="auto"/>
          </w:tcPr>
          <w:p w:rsidR="000468FF" w:rsidRPr="00FB0C4D" w:rsidRDefault="000468FF" w:rsidP="00FB0C4D">
            <w:pPr>
              <w:widowControl w:val="0"/>
              <w:rPr>
                <w:b/>
                <w:smallCaps/>
                <w:lang w:val="pl-PL"/>
              </w:rPr>
            </w:pPr>
            <w:r w:rsidRPr="00FB0C4D">
              <w:rPr>
                <w:rFonts w:eastAsia="Arial Unicode MS" w:cs="Times New Roman"/>
                <w:kern w:val="0"/>
                <w:szCs w:val="21"/>
                <w:lang w:val="pl-PL" w:eastAsia="en-GB"/>
              </w:rPr>
              <w:t xml:space="preserve">W imieniu </w:t>
            </w:r>
            <w:r w:rsidR="00B4661E" w:rsidRPr="00FB0C4D">
              <w:rPr>
                <w:b/>
                <w:smallCaps/>
                <w:lang w:val="pl-PL"/>
              </w:rPr>
              <w:t>Port Lotniczy Szczecin-Goleniów Sp. z o.o.</w:t>
            </w:r>
          </w:p>
        </w:tc>
      </w:tr>
      <w:tr w:rsidR="000468FF" w:rsidRPr="0002632E" w:rsidTr="00420FA4">
        <w:trPr>
          <w:trHeight w:val="1132"/>
        </w:trPr>
        <w:tc>
          <w:tcPr>
            <w:tcW w:w="4621" w:type="dxa"/>
            <w:shd w:val="clear" w:color="auto" w:fill="auto"/>
          </w:tcPr>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 w:val="16"/>
                <w:szCs w:val="16"/>
                <w:lang w:val="pl-PL" w:eastAsia="en-GB"/>
              </w:rPr>
            </w:pPr>
            <w:r w:rsidRPr="0002632E">
              <w:rPr>
                <w:rFonts w:eastAsia="Arial Unicode MS" w:cs="Times New Roman"/>
                <w:kern w:val="0"/>
                <w:szCs w:val="21"/>
                <w:lang w:val="pl-PL" w:eastAsia="en-GB"/>
              </w:rPr>
              <w:t>_____________________________</w:t>
            </w:r>
            <w:r w:rsidRPr="0002632E">
              <w:rPr>
                <w:rFonts w:eastAsia="Arial Unicode MS" w:cs="Times New Roman"/>
                <w:kern w:val="0"/>
                <w:szCs w:val="21"/>
                <w:lang w:val="pl-PL" w:eastAsia="en-GB"/>
              </w:rPr>
              <w:br/>
            </w:r>
            <w:r w:rsidRPr="0002632E">
              <w:rPr>
                <w:rFonts w:eastAsia="Arial Unicode MS" w:cs="Times New Roman"/>
                <w:kern w:val="0"/>
                <w:sz w:val="16"/>
                <w:szCs w:val="16"/>
                <w:lang w:val="pl-PL" w:eastAsia="en-GB"/>
              </w:rPr>
              <w:t>(podpis)</w:t>
            </w:r>
          </w:p>
        </w:tc>
        <w:tc>
          <w:tcPr>
            <w:tcW w:w="4622" w:type="dxa"/>
            <w:shd w:val="clear" w:color="auto" w:fill="auto"/>
          </w:tcPr>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_____________________________</w:t>
            </w:r>
            <w:r w:rsidRPr="0002632E">
              <w:rPr>
                <w:rFonts w:eastAsia="Arial Unicode MS" w:cs="Times New Roman"/>
                <w:kern w:val="0"/>
                <w:szCs w:val="21"/>
                <w:lang w:val="pl-PL" w:eastAsia="en-GB"/>
              </w:rPr>
              <w:br/>
            </w:r>
            <w:r w:rsidRPr="0002632E">
              <w:rPr>
                <w:rFonts w:eastAsia="Arial Unicode MS" w:cs="Times New Roman"/>
                <w:kern w:val="0"/>
                <w:sz w:val="16"/>
                <w:szCs w:val="16"/>
                <w:lang w:val="pl-PL" w:eastAsia="en-GB"/>
              </w:rPr>
              <w:t>(podpis)</w:t>
            </w:r>
          </w:p>
        </w:tc>
      </w:tr>
      <w:tr w:rsidR="000468FF" w:rsidRPr="0002632E" w:rsidTr="00420FA4">
        <w:trPr>
          <w:trHeight w:val="515"/>
        </w:trPr>
        <w:tc>
          <w:tcPr>
            <w:tcW w:w="4621" w:type="dxa"/>
            <w:shd w:val="clear" w:color="auto" w:fill="auto"/>
          </w:tcPr>
          <w:p w:rsidR="000468FF" w:rsidRPr="0002632E" w:rsidRDefault="000468FF" w:rsidP="00420FA4">
            <w:pPr>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 xml:space="preserve">Imię i nazwisko: [***] </w:t>
            </w:r>
          </w:p>
          <w:p w:rsidR="000468FF" w:rsidRPr="0002632E" w:rsidRDefault="000468FF" w:rsidP="00420FA4">
            <w:pPr>
              <w:widowControl w:val="0"/>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Funkcja: [***]</w:t>
            </w:r>
          </w:p>
        </w:tc>
        <w:tc>
          <w:tcPr>
            <w:tcW w:w="4622" w:type="dxa"/>
            <w:shd w:val="clear" w:color="auto" w:fill="auto"/>
          </w:tcPr>
          <w:p w:rsidR="000468FF" w:rsidRPr="0002632E" w:rsidRDefault="000468FF" w:rsidP="00420FA4">
            <w:pPr>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Imię i nazwisko: [***]</w:t>
            </w:r>
          </w:p>
          <w:p w:rsidR="000468FF" w:rsidRPr="0002632E" w:rsidRDefault="000468FF" w:rsidP="00420FA4">
            <w:pPr>
              <w:widowControl w:val="0"/>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Funkcja: [***]</w:t>
            </w:r>
          </w:p>
        </w:tc>
      </w:tr>
    </w:tbl>
    <w:p w:rsidR="000468FF" w:rsidRDefault="000468FF" w:rsidP="000468FF">
      <w:pPr>
        <w:autoSpaceDE/>
        <w:autoSpaceDN/>
        <w:adjustRightInd/>
        <w:spacing w:after="210"/>
        <w:rPr>
          <w:rFonts w:eastAsia="Arial Unicode MS" w:cs="Times New Roman"/>
          <w:kern w:val="0"/>
          <w:szCs w:val="21"/>
          <w:lang w:eastAsia="en-GB"/>
        </w:rPr>
      </w:pPr>
    </w:p>
    <w:p w:rsidR="00FB0C4D" w:rsidRDefault="00FB0C4D" w:rsidP="000468FF">
      <w:pPr>
        <w:autoSpaceDE/>
        <w:autoSpaceDN/>
        <w:adjustRightInd/>
        <w:spacing w:after="210"/>
        <w:rPr>
          <w:rFonts w:eastAsia="Arial Unicode MS" w:cs="Times New Roman"/>
          <w:kern w:val="0"/>
          <w:szCs w:val="21"/>
          <w:lang w:eastAsia="en-GB"/>
        </w:rPr>
      </w:pPr>
    </w:p>
    <w:p w:rsidR="00FB0C4D" w:rsidRPr="0002632E" w:rsidRDefault="00FB0C4D" w:rsidP="000468FF">
      <w:pPr>
        <w:autoSpaceDE/>
        <w:autoSpaceDN/>
        <w:adjustRightInd/>
        <w:spacing w:after="210"/>
        <w:rPr>
          <w:rFonts w:eastAsia="Arial Unicode MS" w:cs="Times New Roman"/>
          <w:kern w:val="0"/>
          <w:szCs w:val="21"/>
          <w:lang w:eastAsia="en-GB"/>
        </w:rPr>
      </w:pPr>
    </w:p>
    <w:tbl>
      <w:tblPr>
        <w:tblW w:w="9243" w:type="dxa"/>
        <w:tblLook w:val="01E0" w:firstRow="1" w:lastRow="1" w:firstColumn="1" w:lastColumn="1" w:noHBand="0" w:noVBand="0"/>
      </w:tblPr>
      <w:tblGrid>
        <w:gridCol w:w="4621"/>
        <w:gridCol w:w="4622"/>
      </w:tblGrid>
      <w:tr w:rsidR="000468FF" w:rsidRPr="00426CBF" w:rsidTr="00420FA4">
        <w:tc>
          <w:tcPr>
            <w:tcW w:w="9243" w:type="dxa"/>
            <w:gridSpan w:val="2"/>
            <w:shd w:val="clear" w:color="auto" w:fill="auto"/>
          </w:tcPr>
          <w:p w:rsidR="000468FF" w:rsidRPr="00FB0C4D" w:rsidRDefault="000468FF" w:rsidP="00FB0C4D">
            <w:pPr>
              <w:widowControl w:val="0"/>
              <w:rPr>
                <w:b/>
                <w:smallCaps/>
                <w:lang w:val="pl-PL"/>
              </w:rPr>
            </w:pPr>
            <w:r w:rsidRPr="0002632E">
              <w:rPr>
                <w:rFonts w:eastAsia="Arial Unicode MS" w:cs="Times New Roman"/>
                <w:kern w:val="0"/>
                <w:szCs w:val="21"/>
                <w:lang w:val="pl-PL" w:eastAsia="en-GB"/>
              </w:rPr>
              <w:lastRenderedPageBreak/>
              <w:t xml:space="preserve">W imieniu </w:t>
            </w:r>
            <w:r w:rsidR="00B4661E" w:rsidRPr="0002632E">
              <w:rPr>
                <w:b/>
                <w:smallCaps/>
                <w:lang w:val="pl-PL"/>
              </w:rPr>
              <w:t>Powszechna Kasa Oszczędności Bank Polski S.A.</w:t>
            </w:r>
          </w:p>
        </w:tc>
      </w:tr>
      <w:tr w:rsidR="000468FF" w:rsidRPr="0002632E" w:rsidTr="00420FA4">
        <w:trPr>
          <w:trHeight w:val="1132"/>
        </w:trPr>
        <w:tc>
          <w:tcPr>
            <w:tcW w:w="4621" w:type="dxa"/>
            <w:shd w:val="clear" w:color="auto" w:fill="auto"/>
          </w:tcPr>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 w:val="16"/>
                <w:szCs w:val="16"/>
                <w:lang w:val="pl-PL" w:eastAsia="en-GB"/>
              </w:rPr>
            </w:pPr>
            <w:r w:rsidRPr="0002632E">
              <w:rPr>
                <w:rFonts w:eastAsia="Arial Unicode MS" w:cs="Times New Roman"/>
                <w:kern w:val="0"/>
                <w:szCs w:val="21"/>
                <w:lang w:val="pl-PL" w:eastAsia="en-GB"/>
              </w:rPr>
              <w:t>_____________________________</w:t>
            </w:r>
            <w:r w:rsidRPr="0002632E">
              <w:rPr>
                <w:rFonts w:eastAsia="Arial Unicode MS" w:cs="Times New Roman"/>
                <w:kern w:val="0"/>
                <w:szCs w:val="21"/>
                <w:lang w:val="pl-PL" w:eastAsia="en-GB"/>
              </w:rPr>
              <w:br/>
            </w:r>
            <w:r w:rsidRPr="0002632E">
              <w:rPr>
                <w:rFonts w:eastAsia="Arial Unicode MS" w:cs="Times New Roman"/>
                <w:kern w:val="0"/>
                <w:sz w:val="16"/>
                <w:szCs w:val="16"/>
                <w:lang w:val="pl-PL" w:eastAsia="en-GB"/>
              </w:rPr>
              <w:t>(podpis)</w:t>
            </w:r>
          </w:p>
        </w:tc>
        <w:tc>
          <w:tcPr>
            <w:tcW w:w="4622" w:type="dxa"/>
            <w:shd w:val="clear" w:color="auto" w:fill="auto"/>
          </w:tcPr>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p>
          <w:p w:rsidR="000468FF" w:rsidRPr="0002632E" w:rsidRDefault="000468FF" w:rsidP="00420FA4">
            <w:pPr>
              <w:widowControl w:val="0"/>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_____________________________</w:t>
            </w:r>
            <w:r w:rsidRPr="0002632E">
              <w:rPr>
                <w:rFonts w:eastAsia="Arial Unicode MS" w:cs="Times New Roman"/>
                <w:kern w:val="0"/>
                <w:szCs w:val="21"/>
                <w:lang w:val="pl-PL" w:eastAsia="en-GB"/>
              </w:rPr>
              <w:br/>
            </w:r>
            <w:r w:rsidRPr="0002632E">
              <w:rPr>
                <w:rFonts w:eastAsia="Arial Unicode MS" w:cs="Times New Roman"/>
                <w:kern w:val="0"/>
                <w:sz w:val="16"/>
                <w:szCs w:val="16"/>
                <w:lang w:val="pl-PL" w:eastAsia="en-GB"/>
              </w:rPr>
              <w:t>(podpis)</w:t>
            </w:r>
          </w:p>
        </w:tc>
      </w:tr>
      <w:tr w:rsidR="000468FF" w:rsidRPr="005719DE" w:rsidTr="00420FA4">
        <w:trPr>
          <w:trHeight w:val="543"/>
        </w:trPr>
        <w:tc>
          <w:tcPr>
            <w:tcW w:w="4621" w:type="dxa"/>
            <w:shd w:val="clear" w:color="auto" w:fill="auto"/>
          </w:tcPr>
          <w:p w:rsidR="000468FF" w:rsidRPr="0002632E" w:rsidRDefault="000468FF" w:rsidP="00420FA4">
            <w:pPr>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 xml:space="preserve">Imię i nazwisko: [***] </w:t>
            </w:r>
          </w:p>
          <w:p w:rsidR="000468FF" w:rsidRPr="0002632E" w:rsidRDefault="000468FF" w:rsidP="00420FA4">
            <w:pPr>
              <w:widowControl w:val="0"/>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Funkcja: [***]</w:t>
            </w:r>
          </w:p>
        </w:tc>
        <w:tc>
          <w:tcPr>
            <w:tcW w:w="4622" w:type="dxa"/>
            <w:shd w:val="clear" w:color="auto" w:fill="auto"/>
          </w:tcPr>
          <w:p w:rsidR="000468FF" w:rsidRPr="0002632E" w:rsidRDefault="000468FF" w:rsidP="00420FA4">
            <w:pPr>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Imię i nazwisko: [***]</w:t>
            </w:r>
          </w:p>
          <w:p w:rsidR="000468FF" w:rsidRPr="0002632E" w:rsidRDefault="000468FF" w:rsidP="00420FA4">
            <w:pPr>
              <w:widowControl w:val="0"/>
              <w:autoSpaceDE/>
              <w:autoSpaceDN/>
              <w:adjustRightInd/>
              <w:rPr>
                <w:rFonts w:eastAsia="Arial Unicode MS" w:cs="Times New Roman"/>
                <w:kern w:val="0"/>
                <w:szCs w:val="21"/>
                <w:lang w:val="pl-PL" w:eastAsia="en-GB"/>
              </w:rPr>
            </w:pPr>
            <w:r w:rsidRPr="0002632E">
              <w:rPr>
                <w:rFonts w:eastAsia="Arial Unicode MS" w:cs="Times New Roman"/>
                <w:kern w:val="0"/>
                <w:szCs w:val="21"/>
                <w:lang w:val="pl-PL" w:eastAsia="en-GB"/>
              </w:rPr>
              <w:t>Funkcja: [***]</w:t>
            </w:r>
          </w:p>
        </w:tc>
      </w:tr>
    </w:tbl>
    <w:p w:rsidR="000468FF" w:rsidRPr="005719DE" w:rsidRDefault="000468FF" w:rsidP="000468FF">
      <w:pPr>
        <w:pStyle w:val="Body2"/>
        <w:widowControl w:val="0"/>
        <w:ind w:left="0"/>
        <w:jc w:val="center"/>
        <w:rPr>
          <w:highlight w:val="yellow"/>
          <w:lang w:val="pl-PL"/>
        </w:rPr>
      </w:pPr>
    </w:p>
    <w:p w:rsidR="002353BA" w:rsidRPr="005719DE" w:rsidRDefault="002353BA" w:rsidP="00B4661E">
      <w:pPr>
        <w:pStyle w:val="Level1"/>
        <w:numPr>
          <w:ilvl w:val="0"/>
          <w:numId w:val="0"/>
        </w:numPr>
        <w:ind w:left="709" w:hanging="709"/>
        <w:rPr>
          <w:kern w:val="0"/>
          <w:highlight w:val="yellow"/>
          <w:lang w:val="pl-PL"/>
        </w:rPr>
      </w:pPr>
    </w:p>
    <w:sectPr w:rsidR="002353BA" w:rsidRPr="005719DE">
      <w:headerReference w:type="even" r:id="rId10"/>
      <w:headerReference w:type="default" r:id="rId11"/>
      <w:footerReference w:type="even" r:id="rId12"/>
      <w:footerReference w:type="default" r:id="rId13"/>
      <w:headerReference w:type="first" r:id="rId14"/>
      <w:footerReference w:type="first" r:id="rId15"/>
      <w:pgSz w:w="11907" w:h="16840" w:code="9"/>
      <w:pgMar w:top="992" w:right="1418" w:bottom="851" w:left="136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BE8" w:rsidRDefault="00442BE8">
      <w:r>
        <w:separator/>
      </w:r>
    </w:p>
  </w:endnote>
  <w:endnote w:type="continuationSeparator" w:id="0">
    <w:p w:rsidR="00442BE8" w:rsidRDefault="0044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0A" w:rsidRDefault="00862A0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0A" w:rsidRPr="00F40A06" w:rsidRDefault="00862A0A" w:rsidP="00F40A06">
    <w:pPr>
      <w:pStyle w:val="Stopka"/>
      <w:jc w:val="both"/>
    </w:pPr>
  </w:p>
  <w:p w:rsidR="00862A0A" w:rsidRPr="00F40A06" w:rsidRDefault="00442BE8" w:rsidP="00F40A06">
    <w:pPr>
      <w:pStyle w:val="Stopka"/>
      <w:jc w:val="both"/>
    </w:pPr>
    <w:sdt>
      <w:sdtPr>
        <w:alias w:val="DocID"/>
        <w:tag w:val="DocID"/>
        <w:id w:val="1697657798"/>
        <w:placeholder>
          <w:docPart w:val="9FCB33EE3FC2416EBEF67EC663FE8A4B"/>
        </w:placeholder>
        <w:text/>
      </w:sdtPr>
      <w:sdtEndPr/>
      <w:sdtContent>
        <w:r w:rsidR="00BF5D54">
          <w:t>WARLIB01/WASIELPA/277136.9</w:t>
        </w:r>
      </w:sdtContent>
    </w:sdt>
    <w:r w:rsidR="00862A0A" w:rsidRPr="00F40A06">
      <w:tab/>
    </w:r>
    <w:r w:rsidR="00862A0A" w:rsidRPr="00F40A06">
      <w:tab/>
    </w:r>
    <w:sdt>
      <w:sdtPr>
        <w:alias w:val="Firm name"/>
        <w:tag w:val="FirmName"/>
        <w:id w:val="1965851653"/>
        <w:placeholder>
          <w:docPart w:val="9FCB33EE3FC2416EBEF67EC663FE8A4B"/>
        </w:placeholder>
        <w:text/>
      </w:sdtPr>
      <w:sdtEndPr/>
      <w:sdtContent>
        <w:r w:rsidR="00BF5D54">
          <w:t xml:space="preserve">Hogan </w:t>
        </w:r>
        <w:proofErr w:type="spellStart"/>
        <w:r w:rsidR="00BF5D54">
          <w:t>Lovells</w:t>
        </w:r>
        <w:proofErr w:type="spellEnd"/>
      </w:sdtContent>
    </w:sdt>
  </w:p>
  <w:p w:rsidR="00862A0A" w:rsidRDefault="00862A0A">
    <w:pPr>
      <w:pStyle w:val="Stopka"/>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0A" w:rsidRPr="00F40A06" w:rsidRDefault="00862A0A" w:rsidP="00F40A06">
    <w:pPr>
      <w:pStyle w:val="DocID"/>
    </w:pPr>
  </w:p>
  <w:p w:rsidR="00862A0A" w:rsidRPr="00F40A06" w:rsidRDefault="00442BE8" w:rsidP="00F40A06">
    <w:pPr>
      <w:pStyle w:val="DocID"/>
    </w:pPr>
    <w:sdt>
      <w:sdtPr>
        <w:alias w:val="DocID"/>
        <w:tag w:val="DocID"/>
        <w:id w:val="1215853606"/>
        <w:text/>
      </w:sdtPr>
      <w:sdtEndPr/>
      <w:sdtContent>
        <w:r w:rsidR="00BF5D54">
          <w:t>WARLIB01/WASIELPA/277136.9</w:t>
        </w:r>
      </w:sdtContent>
    </w:sdt>
    <w:r w:rsidR="00862A0A" w:rsidRPr="00F40A06">
      <w:tab/>
    </w:r>
    <w:r w:rsidR="00862A0A" w:rsidRPr="00F40A06">
      <w:tab/>
    </w:r>
    <w:sdt>
      <w:sdtPr>
        <w:alias w:val="Firm name"/>
        <w:tag w:val="FirmName"/>
        <w:id w:val="1092979271"/>
        <w:text/>
      </w:sdtPr>
      <w:sdtEndPr/>
      <w:sdtContent>
        <w:r w:rsidR="00BF5D54">
          <w:t xml:space="preserve">Hogan </w:t>
        </w:r>
        <w:proofErr w:type="spellStart"/>
        <w:r w:rsidR="00BF5D54">
          <w:t>Lovells</w:t>
        </w:r>
        <w:proofErr w:type="spellEnd"/>
      </w:sdtContent>
    </w:sdt>
  </w:p>
  <w:p w:rsidR="00862A0A" w:rsidRDefault="00862A0A">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BE8" w:rsidRDefault="00442BE8">
      <w:pPr>
        <w:pStyle w:val="Stopka"/>
        <w:pBdr>
          <w:top w:val="single" w:sz="4" w:space="1" w:color="auto"/>
        </w:pBdr>
      </w:pPr>
    </w:p>
  </w:footnote>
  <w:footnote w:type="continuationSeparator" w:id="0">
    <w:p w:rsidR="00442BE8" w:rsidRDefault="00442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0A" w:rsidRDefault="00862A0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0A" w:rsidRDefault="00862A0A">
    <w:pPr>
      <w:pStyle w:val="Nagwek"/>
      <w:jc w:val="center"/>
    </w:pPr>
    <w:r>
      <w:t xml:space="preserve">- </w:t>
    </w:r>
    <w:r>
      <w:fldChar w:fldCharType="begin"/>
    </w:r>
    <w:r>
      <w:instrText xml:space="preserve"> PAGE  \* MERGEFORMAT </w:instrText>
    </w:r>
    <w:r>
      <w:fldChar w:fldCharType="separate"/>
    </w:r>
    <w:r w:rsidR="00AA7C3E">
      <w:rPr>
        <w:noProof/>
      </w:rPr>
      <w:t>2</w:t>
    </w:r>
    <w:r>
      <w:fldChar w:fldCharType="end"/>
    </w:r>
    <w:r>
      <w:t xml:space="preserve"> -</w:t>
    </w:r>
  </w:p>
  <w:p w:rsidR="00862A0A" w:rsidRDefault="00862A0A">
    <w:pPr>
      <w:pStyle w:val="Nagwek"/>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0A" w:rsidRDefault="00862A0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6E8432"/>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A11C591E"/>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FB7C6C08"/>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2EBEAA6C"/>
    <w:lvl w:ilvl="0">
      <w:start w:val="1"/>
      <w:numFmt w:val="decimal"/>
      <w:pStyle w:val="Listanumerowana2"/>
      <w:lvlText w:val="%1."/>
      <w:lvlJc w:val="left"/>
      <w:pPr>
        <w:tabs>
          <w:tab w:val="num" w:pos="643"/>
        </w:tabs>
        <w:ind w:left="643" w:hanging="360"/>
      </w:pPr>
    </w:lvl>
  </w:abstractNum>
  <w:abstractNum w:abstractNumId="4">
    <w:nsid w:val="FFFFFF80"/>
    <w:multiLevelType w:val="singleLevel"/>
    <w:tmpl w:val="05669B82"/>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319815EE"/>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38A80B3C"/>
    <w:lvl w:ilvl="0">
      <w:start w:val="1"/>
      <w:numFmt w:val="bullet"/>
      <w:pStyle w:val="Listapunktowana3"/>
      <w:lvlText w:val=""/>
      <w:lvlJc w:val="left"/>
      <w:pPr>
        <w:tabs>
          <w:tab w:val="num" w:pos="926"/>
        </w:tabs>
        <w:ind w:left="926" w:hanging="360"/>
      </w:pPr>
      <w:rPr>
        <w:rFonts w:ascii="Symbol" w:hAnsi="Symbol" w:hint="default"/>
      </w:rPr>
    </w:lvl>
  </w:abstractNum>
  <w:abstractNum w:abstractNumId="7">
    <w:nsid w:val="FFFFFF83"/>
    <w:multiLevelType w:val="singleLevel"/>
    <w:tmpl w:val="4C6C269E"/>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8"/>
    <w:multiLevelType w:val="singleLevel"/>
    <w:tmpl w:val="6F604D04"/>
    <w:lvl w:ilvl="0">
      <w:start w:val="1"/>
      <w:numFmt w:val="decimal"/>
      <w:pStyle w:val="Listanumerowana"/>
      <w:lvlText w:val="%1."/>
      <w:lvlJc w:val="left"/>
      <w:pPr>
        <w:tabs>
          <w:tab w:val="num" w:pos="360"/>
        </w:tabs>
        <w:ind w:left="360" w:hanging="360"/>
      </w:pPr>
    </w:lvl>
  </w:abstractNum>
  <w:abstractNum w:abstractNumId="9">
    <w:nsid w:val="FFFFFF89"/>
    <w:multiLevelType w:val="singleLevel"/>
    <w:tmpl w:val="6D9C8D02"/>
    <w:lvl w:ilvl="0">
      <w:start w:val="1"/>
      <w:numFmt w:val="bullet"/>
      <w:pStyle w:val="Listapunktowana"/>
      <w:lvlText w:val=""/>
      <w:lvlJc w:val="left"/>
      <w:pPr>
        <w:tabs>
          <w:tab w:val="num" w:pos="360"/>
        </w:tabs>
        <w:ind w:left="360" w:hanging="360"/>
      </w:pPr>
      <w:rPr>
        <w:rFonts w:ascii="Symbol" w:hAnsi="Symbol" w:hint="default"/>
      </w:rPr>
    </w:lvl>
  </w:abstractNum>
  <w:abstractNum w:abstractNumId="10">
    <w:nsid w:val="0000000B"/>
    <w:multiLevelType w:val="multilevel"/>
    <w:tmpl w:val="7DB862EE"/>
    <w:lvl w:ilvl="0">
      <w:numFmt w:val="none"/>
      <w:lvlText w:val=""/>
      <w:lvlJc w:val="left"/>
      <w:pPr>
        <w:tabs>
          <w:tab w:val="num" w:pos="360"/>
        </w:tabs>
      </w:pPr>
    </w:lvl>
    <w:lvl w:ilvl="1">
      <w:start w:val="1"/>
      <w:numFmt w:val="decimal"/>
      <w:isLgl/>
      <w:lvlText w:val="%1.%2"/>
      <w:lvlJc w:val="left"/>
      <w:pPr>
        <w:tabs>
          <w:tab w:val="num" w:pos="709"/>
        </w:tabs>
        <w:ind w:left="709" w:hanging="709"/>
      </w:pPr>
      <w:rPr>
        <w:rFonts w:cs="Times New Roman"/>
        <w:b w:val="0"/>
        <w:bCs w:val="0"/>
        <w:spacing w:val="0"/>
      </w:rPr>
    </w:lvl>
    <w:lvl w:ilvl="2">
      <w:start w:val="1"/>
      <w:numFmt w:val="lowerLetter"/>
      <w:lvlText w:val="(%3)"/>
      <w:lvlJc w:val="left"/>
      <w:pPr>
        <w:tabs>
          <w:tab w:val="num" w:pos="1417"/>
        </w:tabs>
        <w:ind w:left="1417" w:hanging="708"/>
      </w:pPr>
      <w:rPr>
        <w:rFonts w:cs="Times New Roman"/>
        <w:b w:val="0"/>
        <w:bCs w:val="0"/>
        <w:spacing w:val="0"/>
      </w:rPr>
    </w:lvl>
    <w:lvl w:ilvl="3">
      <w:start w:val="1"/>
      <w:numFmt w:val="lowerRoman"/>
      <w:lvlText w:val="(%4)"/>
      <w:lvlJc w:val="left"/>
      <w:pPr>
        <w:tabs>
          <w:tab w:val="num" w:pos="2126"/>
        </w:tabs>
        <w:ind w:left="2126" w:hanging="709"/>
      </w:pPr>
      <w:rPr>
        <w:rFonts w:cs="Times New Roman"/>
        <w:b w:val="0"/>
        <w:bCs w:val="0"/>
        <w:spacing w:val="0"/>
      </w:rPr>
    </w:lvl>
    <w:lvl w:ilvl="4">
      <w:start w:val="1"/>
      <w:numFmt w:val="decimal"/>
      <w:lvlText w:val="(%5)"/>
      <w:lvlJc w:val="left"/>
      <w:pPr>
        <w:tabs>
          <w:tab w:val="num" w:pos="2835"/>
        </w:tabs>
        <w:ind w:left="2835" w:hanging="709"/>
      </w:pPr>
      <w:rPr>
        <w:rFonts w:cs="Times New Roman"/>
        <w:b w:val="0"/>
        <w:bCs w:val="0"/>
        <w:spacing w:val="0"/>
      </w:rPr>
    </w:lvl>
    <w:lvl w:ilvl="5">
      <w:start w:val="1"/>
      <w:numFmt w:val="none"/>
      <w:suff w:val="nothing"/>
      <w:lvlText w:val=""/>
      <w:lvlJc w:val="left"/>
      <w:rPr>
        <w:rFonts w:cs="Times New Roman"/>
        <w:spacing w:val="0"/>
      </w:rPr>
    </w:lvl>
    <w:lvl w:ilvl="6">
      <w:start w:val="1"/>
      <w:numFmt w:val="none"/>
      <w:suff w:val="nothing"/>
      <w:lvlText w:val=""/>
      <w:lvlJc w:val="left"/>
      <w:rPr>
        <w:rFonts w:cs="Times New Roman"/>
        <w:spacing w:val="0"/>
      </w:rPr>
    </w:lvl>
    <w:lvl w:ilvl="7">
      <w:start w:val="1"/>
      <w:numFmt w:val="none"/>
      <w:suff w:val="nothing"/>
      <w:lvlText w:val=""/>
      <w:lvlJc w:val="left"/>
      <w:rPr>
        <w:rFonts w:cs="Times New Roman"/>
        <w:spacing w:val="0"/>
      </w:rPr>
    </w:lvl>
    <w:lvl w:ilvl="8">
      <w:start w:val="1"/>
      <w:numFmt w:val="none"/>
      <w:suff w:val="nothing"/>
      <w:lvlText w:val=""/>
      <w:lvlJc w:val="left"/>
      <w:rPr>
        <w:rFonts w:cs="Times New Roman"/>
        <w:spacing w:val="0"/>
      </w:rPr>
    </w:lvl>
  </w:abstractNum>
  <w:abstractNum w:abstractNumId="11">
    <w:nsid w:val="0000000C"/>
    <w:multiLevelType w:val="multilevel"/>
    <w:tmpl w:val="A4B67268"/>
    <w:name w:val="AODef"/>
    <w:lvl w:ilvl="0">
      <w:start w:val="1"/>
      <w:numFmt w:val="none"/>
      <w:suff w:val="nothing"/>
      <w:lvlText w:val=""/>
      <w:lvlJc w:val="left"/>
      <w:pPr>
        <w:ind w:left="720"/>
      </w:pPr>
      <w:rPr>
        <w:rFonts w:ascii="Times New Roman" w:hAnsi="Times New Roman" w:cs="Times New Roman"/>
        <w:b/>
        <w:bCs w:val="0"/>
        <w:i w:val="0"/>
        <w:iCs w:val="0"/>
        <w:caps/>
        <w:smallCaps w:val="0"/>
        <w:spacing w:val="0"/>
        <w:sz w:val="22"/>
        <w:szCs w:val="22"/>
      </w:rPr>
    </w:lvl>
    <w:lvl w:ilvl="1">
      <w:start w:val="1"/>
      <w:numFmt w:val="none"/>
      <w:suff w:val="nothing"/>
      <w:lvlText w:val=""/>
      <w:lvlJc w:val="left"/>
      <w:pPr>
        <w:ind w:left="720"/>
      </w:pPr>
      <w:rPr>
        <w:rFonts w:ascii="Times New Roman" w:hAnsi="Times New Roman" w:cs="Times New Roman"/>
        <w:b/>
        <w:bCs w:val="0"/>
        <w:i w:val="0"/>
        <w:iCs w:val="0"/>
        <w:caps w:val="0"/>
        <w:smallCaps w:val="0"/>
        <w:spacing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pacing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pacing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pacing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pacing w:val="0"/>
        <w:sz w:val="22"/>
        <w:szCs w:val="22"/>
      </w:rPr>
    </w:lvl>
    <w:lvl w:ilvl="6">
      <w:start w:val="1"/>
      <w:numFmt w:val="upperLetter"/>
      <w:lvlText w:val="(%7)"/>
      <w:lvlJc w:val="left"/>
      <w:pPr>
        <w:tabs>
          <w:tab w:val="num" w:pos="2160"/>
        </w:tabs>
        <w:ind w:left="2160" w:hanging="720"/>
      </w:pPr>
      <w:rPr>
        <w:rFonts w:cs="Times New Roman"/>
        <w:spacing w:val="0"/>
      </w:rPr>
    </w:lvl>
    <w:lvl w:ilvl="7">
      <w:start w:val="1"/>
      <w:numFmt w:val="decimal"/>
      <w:lvlText w:val="(%8)"/>
      <w:lvlJc w:val="left"/>
      <w:pPr>
        <w:tabs>
          <w:tab w:val="num" w:pos="1440"/>
        </w:tabs>
        <w:ind w:left="1440" w:hanging="720"/>
      </w:pPr>
      <w:rPr>
        <w:rFonts w:ascii="Times New Roman" w:hAnsi="Times New Roman" w:cs="Times New Roman"/>
        <w:b w:val="0"/>
        <w:bCs w:val="0"/>
        <w:i w:val="0"/>
        <w:iCs w:val="0"/>
        <w:spacing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pacing w:val="0"/>
        <w:sz w:val="22"/>
        <w:szCs w:val="22"/>
      </w:rPr>
    </w:lvl>
  </w:abstractNum>
  <w:abstractNum w:abstractNumId="12">
    <w:nsid w:val="0000000E"/>
    <w:multiLevelType w:val="multilevel"/>
    <w:tmpl w:val="A4B67268"/>
    <w:lvl w:ilvl="0">
      <w:start w:val="1"/>
      <w:numFmt w:val="none"/>
      <w:suff w:val="nothing"/>
      <w:lvlText w:val=""/>
      <w:lvlJc w:val="left"/>
      <w:pPr>
        <w:ind w:left="720"/>
      </w:pPr>
      <w:rPr>
        <w:rFonts w:ascii="Times New Roman" w:hAnsi="Times New Roman" w:cs="Times New Roman"/>
        <w:b/>
        <w:bCs w:val="0"/>
        <w:i w:val="0"/>
        <w:iCs w:val="0"/>
        <w:caps/>
        <w:smallCaps w:val="0"/>
        <w:spacing w:val="0"/>
        <w:sz w:val="22"/>
        <w:szCs w:val="22"/>
      </w:rPr>
    </w:lvl>
    <w:lvl w:ilvl="1">
      <w:start w:val="1"/>
      <w:numFmt w:val="none"/>
      <w:suff w:val="nothing"/>
      <w:lvlText w:val=""/>
      <w:lvlJc w:val="left"/>
      <w:pPr>
        <w:ind w:left="720"/>
      </w:pPr>
      <w:rPr>
        <w:rFonts w:ascii="Times New Roman" w:hAnsi="Times New Roman" w:cs="Times New Roman"/>
        <w:b/>
        <w:bCs w:val="0"/>
        <w:i w:val="0"/>
        <w:iCs w:val="0"/>
        <w:caps w:val="0"/>
        <w:smallCaps w:val="0"/>
        <w:spacing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pacing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pacing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pacing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pacing w:val="0"/>
        <w:sz w:val="22"/>
        <w:szCs w:val="22"/>
      </w:rPr>
    </w:lvl>
    <w:lvl w:ilvl="6">
      <w:start w:val="1"/>
      <w:numFmt w:val="upperLetter"/>
      <w:lvlText w:val="(%7)"/>
      <w:lvlJc w:val="left"/>
      <w:pPr>
        <w:tabs>
          <w:tab w:val="num" w:pos="2160"/>
        </w:tabs>
        <w:ind w:left="2160" w:hanging="720"/>
      </w:pPr>
      <w:rPr>
        <w:rFonts w:cs="Times New Roman"/>
        <w:spacing w:val="0"/>
      </w:rPr>
    </w:lvl>
    <w:lvl w:ilvl="7">
      <w:start w:val="1"/>
      <w:numFmt w:val="decimal"/>
      <w:lvlText w:val="(%8)"/>
      <w:lvlJc w:val="left"/>
      <w:pPr>
        <w:tabs>
          <w:tab w:val="num" w:pos="1440"/>
        </w:tabs>
        <w:ind w:left="1440" w:hanging="720"/>
      </w:pPr>
      <w:rPr>
        <w:rFonts w:ascii="Times New Roman" w:hAnsi="Times New Roman" w:cs="Times New Roman"/>
        <w:b w:val="0"/>
        <w:bCs w:val="0"/>
        <w:i w:val="0"/>
        <w:iCs w:val="0"/>
        <w:spacing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pacing w:val="0"/>
        <w:sz w:val="22"/>
        <w:szCs w:val="22"/>
      </w:rPr>
    </w:lvl>
  </w:abstractNum>
  <w:abstractNum w:abstractNumId="13">
    <w:nsid w:val="00000011"/>
    <w:multiLevelType w:val="multilevel"/>
    <w:tmpl w:val="A4B67268"/>
    <w:lvl w:ilvl="0">
      <w:start w:val="1"/>
      <w:numFmt w:val="none"/>
      <w:suff w:val="nothing"/>
      <w:lvlText w:val=""/>
      <w:lvlJc w:val="left"/>
      <w:pPr>
        <w:ind w:left="720"/>
      </w:pPr>
      <w:rPr>
        <w:rFonts w:ascii="Times New Roman" w:hAnsi="Times New Roman" w:cs="Times New Roman"/>
        <w:b/>
        <w:bCs w:val="0"/>
        <w:i w:val="0"/>
        <w:iCs w:val="0"/>
        <w:caps/>
        <w:smallCaps w:val="0"/>
        <w:spacing w:val="0"/>
        <w:sz w:val="22"/>
        <w:szCs w:val="22"/>
      </w:rPr>
    </w:lvl>
    <w:lvl w:ilvl="1">
      <w:start w:val="1"/>
      <w:numFmt w:val="none"/>
      <w:suff w:val="nothing"/>
      <w:lvlText w:val=""/>
      <w:lvlJc w:val="left"/>
      <w:pPr>
        <w:ind w:left="720"/>
      </w:pPr>
      <w:rPr>
        <w:rFonts w:ascii="Times New Roman" w:hAnsi="Times New Roman" w:cs="Times New Roman"/>
        <w:b/>
        <w:bCs w:val="0"/>
        <w:i w:val="0"/>
        <w:iCs w:val="0"/>
        <w:caps w:val="0"/>
        <w:smallCaps w:val="0"/>
        <w:spacing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pacing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pacing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pacing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pacing w:val="0"/>
        <w:sz w:val="22"/>
        <w:szCs w:val="22"/>
      </w:rPr>
    </w:lvl>
    <w:lvl w:ilvl="6">
      <w:start w:val="1"/>
      <w:numFmt w:val="upperLetter"/>
      <w:lvlText w:val="(%7)"/>
      <w:lvlJc w:val="left"/>
      <w:pPr>
        <w:tabs>
          <w:tab w:val="num" w:pos="2160"/>
        </w:tabs>
        <w:ind w:left="2160" w:hanging="720"/>
      </w:pPr>
      <w:rPr>
        <w:rFonts w:cs="Times New Roman"/>
        <w:spacing w:val="0"/>
      </w:rPr>
    </w:lvl>
    <w:lvl w:ilvl="7">
      <w:start w:val="1"/>
      <w:numFmt w:val="decimal"/>
      <w:lvlText w:val="(%8)"/>
      <w:lvlJc w:val="left"/>
      <w:pPr>
        <w:tabs>
          <w:tab w:val="num" w:pos="1440"/>
        </w:tabs>
        <w:ind w:left="1440" w:hanging="720"/>
      </w:pPr>
      <w:rPr>
        <w:rFonts w:ascii="Times New Roman" w:hAnsi="Times New Roman" w:cs="Times New Roman"/>
        <w:b w:val="0"/>
        <w:bCs w:val="0"/>
        <w:i w:val="0"/>
        <w:iCs w:val="0"/>
        <w:spacing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pacing w:val="0"/>
        <w:sz w:val="22"/>
        <w:szCs w:val="22"/>
      </w:rPr>
    </w:lvl>
  </w:abstractNum>
  <w:abstractNum w:abstractNumId="14">
    <w:nsid w:val="0FE74F7D"/>
    <w:multiLevelType w:val="multilevel"/>
    <w:tmpl w:val="40265C40"/>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1E32F34"/>
    <w:multiLevelType w:val="multilevel"/>
    <w:tmpl w:val="A3A0B02E"/>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Nagwek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CD81DEE"/>
    <w:multiLevelType w:val="multilevel"/>
    <w:tmpl w:val="A4B67268"/>
    <w:lvl w:ilvl="0">
      <w:start w:val="1"/>
      <w:numFmt w:val="none"/>
      <w:suff w:val="nothing"/>
      <w:lvlText w:val=""/>
      <w:lvlJc w:val="left"/>
      <w:pPr>
        <w:ind w:left="720"/>
      </w:pPr>
      <w:rPr>
        <w:rFonts w:ascii="Times New Roman" w:hAnsi="Times New Roman" w:cs="Times New Roman"/>
        <w:b/>
        <w:bCs/>
        <w:i w:val="0"/>
        <w:iCs w:val="0"/>
        <w:caps/>
        <w:smallCaps w:val="0"/>
        <w:spacing w:val="0"/>
        <w:sz w:val="22"/>
        <w:szCs w:val="22"/>
      </w:rPr>
    </w:lvl>
    <w:lvl w:ilvl="1">
      <w:start w:val="1"/>
      <w:numFmt w:val="none"/>
      <w:suff w:val="nothing"/>
      <w:lvlText w:val=""/>
      <w:lvlJc w:val="left"/>
      <w:pPr>
        <w:ind w:left="720"/>
      </w:pPr>
      <w:rPr>
        <w:rFonts w:ascii="Times New Roman" w:hAnsi="Times New Roman" w:cs="Times New Roman"/>
        <w:b/>
        <w:bCs/>
        <w:i w:val="0"/>
        <w:iCs w:val="0"/>
        <w:caps w:val="0"/>
        <w:smallCaps w:val="0"/>
        <w:spacing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pacing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pacing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pacing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pacing w:val="0"/>
        <w:sz w:val="22"/>
        <w:szCs w:val="22"/>
      </w:rPr>
    </w:lvl>
    <w:lvl w:ilvl="6">
      <w:start w:val="1"/>
      <w:numFmt w:val="upperLetter"/>
      <w:lvlText w:val="(%7)"/>
      <w:lvlJc w:val="left"/>
      <w:pPr>
        <w:tabs>
          <w:tab w:val="num" w:pos="2160"/>
        </w:tabs>
        <w:ind w:left="2160" w:hanging="720"/>
      </w:pPr>
      <w:rPr>
        <w:spacing w:val="0"/>
      </w:rPr>
    </w:lvl>
    <w:lvl w:ilvl="7">
      <w:start w:val="1"/>
      <w:numFmt w:val="decimal"/>
      <w:lvlText w:val="(%8)"/>
      <w:lvlJc w:val="left"/>
      <w:pPr>
        <w:tabs>
          <w:tab w:val="num" w:pos="1440"/>
        </w:tabs>
        <w:ind w:left="1440" w:hanging="720"/>
      </w:pPr>
      <w:rPr>
        <w:rFonts w:ascii="Times New Roman" w:hAnsi="Times New Roman" w:cs="Times New Roman"/>
        <w:b w:val="0"/>
        <w:bCs w:val="0"/>
        <w:i w:val="0"/>
        <w:iCs w:val="0"/>
        <w:spacing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pacing w:val="0"/>
        <w:sz w:val="22"/>
        <w:szCs w:val="22"/>
      </w:rPr>
    </w:lvl>
  </w:abstractNum>
  <w:abstractNum w:abstractNumId="17">
    <w:nsid w:val="42B14279"/>
    <w:multiLevelType w:val="multilevel"/>
    <w:tmpl w:val="F7426372"/>
    <w:lvl w:ilvl="0">
      <w:start w:val="1"/>
      <w:numFmt w:val="decimal"/>
      <w:pStyle w:val="Parties"/>
      <w:lvlText w:val="%1."/>
      <w:lvlJc w:val="left"/>
      <w:pPr>
        <w:tabs>
          <w:tab w:val="num" w:pos="624"/>
        </w:tabs>
        <w:ind w:left="624" w:hanging="624"/>
      </w:pPr>
      <w:rPr>
        <w:rFonts w:ascii="CG Times" w:hAnsi="CG Times"/>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8">
    <w:nsid w:val="572C7069"/>
    <w:multiLevelType w:val="multilevel"/>
    <w:tmpl w:val="27B4674C"/>
    <w:lvl w:ilvl="0">
      <w:start w:val="1"/>
      <w:numFmt w:val="decimal"/>
      <w:lvlRestart w:val="0"/>
      <w:lvlText w:val="%1."/>
      <w:lvlJc w:val="left"/>
      <w:pPr>
        <w:tabs>
          <w:tab w:val="num" w:pos="709"/>
        </w:tabs>
        <w:ind w:left="709" w:hanging="709"/>
      </w:pPr>
      <w:rPr>
        <w:b w:val="0"/>
      </w:rPr>
    </w:lvl>
    <w:lvl w:ilvl="1">
      <w:start w:val="1"/>
      <w:numFmt w:val="decimal"/>
      <w:isLgl/>
      <w:lvlText w:val="%1.%2"/>
      <w:lvlJc w:val="left"/>
      <w:pPr>
        <w:tabs>
          <w:tab w:val="num" w:pos="1024"/>
        </w:tabs>
        <w:ind w:left="1024"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decimal"/>
      <w:lvlText w:val="(%5)"/>
      <w:lvlJc w:val="left"/>
      <w:pPr>
        <w:tabs>
          <w:tab w:val="num" w:pos="2835"/>
        </w:tabs>
        <w:ind w:left="2835" w:hanging="709"/>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5BA21C4C"/>
    <w:multiLevelType w:val="multilevel"/>
    <w:tmpl w:val="0409001D"/>
    <w:name w:val="lovel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BBC0B7A"/>
    <w:multiLevelType w:val="hybridMultilevel"/>
    <w:tmpl w:val="D6FE54FE"/>
    <w:lvl w:ilvl="0" w:tplc="FFFFFFFF">
      <w:start w:val="1"/>
      <w:numFmt w:val="bullet"/>
      <w:lvlRestart w:val="0"/>
      <w:pStyle w:val="LinklatersHeader"/>
      <w:lvlText w:val=""/>
      <w:lvlJc w:val="left"/>
      <w:pPr>
        <w:tabs>
          <w:tab w:val="num" w:pos="2041"/>
        </w:tabs>
        <w:ind w:left="2041" w:hanging="794"/>
      </w:pPr>
      <w:rPr>
        <w:rFonts w:ascii="Symbol" w:hAnsi="Symbol" w:hint="default"/>
        <w:color w:val="00005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AFF7EA3"/>
    <w:multiLevelType w:val="multilevel"/>
    <w:tmpl w:val="0790824A"/>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1"/>
  </w:num>
  <w:num w:numId="15">
    <w:abstractNumId w:val="13"/>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16"/>
  </w:num>
  <w:num w:numId="22">
    <w:abstractNumId w:val="12"/>
    <w:lvlOverride w:ilvl="0">
      <w:lvl w:ilvl="0">
        <w:start w:val="1"/>
        <w:numFmt w:val="none"/>
        <w:suff w:val="nothing"/>
        <w:lvlText w:val=""/>
        <w:lvlJc w:val="left"/>
        <w:pPr>
          <w:ind w:left="720"/>
        </w:pPr>
        <w:rPr>
          <w:rFonts w:ascii="Times New Roman" w:hAnsi="Times New Roman" w:cs="Times New Roman"/>
          <w:b/>
          <w:bCs w:val="0"/>
          <w:i w:val="0"/>
          <w:iCs w:val="0"/>
          <w:caps/>
          <w:smallCaps w:val="0"/>
          <w:color w:val="0000FF"/>
          <w:spacing w:val="0"/>
          <w:sz w:val="22"/>
          <w:szCs w:val="22"/>
          <w:u w:val="double"/>
        </w:rPr>
      </w:lvl>
    </w:lvlOverride>
    <w:lvlOverride w:ilvl="1">
      <w:lvl w:ilvl="1">
        <w:start w:val="1"/>
        <w:numFmt w:val="none"/>
        <w:suff w:val="nothing"/>
        <w:lvlText w:val=""/>
        <w:lvlJc w:val="left"/>
        <w:pPr>
          <w:ind w:left="720"/>
        </w:pPr>
        <w:rPr>
          <w:rFonts w:ascii="Times New Roman" w:hAnsi="Times New Roman" w:cs="Times New Roman"/>
          <w:b/>
          <w:bCs w:val="0"/>
          <w:i w:val="0"/>
          <w:iCs w:val="0"/>
          <w:caps w:val="0"/>
          <w:smallCaps w:val="0"/>
          <w:color w:val="0000FF"/>
          <w:spacing w:val="0"/>
          <w:sz w:val="22"/>
          <w:szCs w:val="22"/>
          <w:u w:val="double"/>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bCs w:val="0"/>
          <w:i w:val="0"/>
          <w:iCs w:val="0"/>
          <w:color w:val="0000FF"/>
          <w:spacing w:val="0"/>
          <w:sz w:val="22"/>
          <w:szCs w:val="22"/>
          <w:u w:val="double"/>
        </w:rPr>
      </w:lvl>
    </w:lvlOverride>
    <w:lvlOverride w:ilvl="3">
      <w:lvl w:ilvl="3">
        <w:start w:val="1"/>
        <w:numFmt w:val="lowerRoman"/>
        <w:lvlText w:val="(%4)"/>
        <w:lvlJc w:val="left"/>
        <w:pPr>
          <w:tabs>
            <w:tab w:val="num" w:pos="1440"/>
          </w:tabs>
          <w:ind w:left="1440" w:hanging="720"/>
        </w:pPr>
        <w:rPr>
          <w:rFonts w:ascii="Times New Roman" w:hAnsi="Times New Roman" w:cs="Times New Roman"/>
          <w:b w:val="0"/>
          <w:bCs w:val="0"/>
          <w:i w:val="0"/>
          <w:iCs w:val="0"/>
          <w:color w:val="0000FF"/>
          <w:spacing w:val="0"/>
          <w:sz w:val="22"/>
          <w:szCs w:val="22"/>
          <w:u w:val="double"/>
        </w:rPr>
      </w:lvl>
    </w:lvlOverride>
    <w:lvlOverride w:ilvl="4">
      <w:lvl w:ilvl="4">
        <w:start w:val="1"/>
        <w:numFmt w:val="lowerLetter"/>
        <w:lvlText w:val="(%5)"/>
        <w:lvlJc w:val="left"/>
        <w:pPr>
          <w:tabs>
            <w:tab w:val="num" w:pos="2160"/>
          </w:tabs>
          <w:ind w:left="2160" w:hanging="720"/>
        </w:pPr>
        <w:rPr>
          <w:rFonts w:ascii="Times New Roman" w:hAnsi="Times New Roman" w:cs="Times New Roman"/>
          <w:b w:val="0"/>
          <w:bCs w:val="0"/>
          <w:i w:val="0"/>
          <w:iCs w:val="0"/>
          <w:color w:val="0000FF"/>
          <w:spacing w:val="0"/>
          <w:sz w:val="22"/>
          <w:szCs w:val="22"/>
          <w:u w:val="double"/>
        </w:rPr>
      </w:lvl>
    </w:lvlOverride>
    <w:lvlOverride w:ilvl="5">
      <w:lvl w:ilvl="5">
        <w:start w:val="1"/>
        <w:numFmt w:val="lowerRoman"/>
        <w:lvlText w:val="(%6)"/>
        <w:lvlJc w:val="left"/>
        <w:pPr>
          <w:tabs>
            <w:tab w:val="num" w:pos="2160"/>
          </w:tabs>
          <w:ind w:left="2160" w:hanging="720"/>
        </w:pPr>
        <w:rPr>
          <w:rFonts w:ascii="Times New Roman" w:hAnsi="Times New Roman" w:cs="Times New Roman"/>
          <w:b w:val="0"/>
          <w:bCs w:val="0"/>
          <w:i w:val="0"/>
          <w:iCs w:val="0"/>
          <w:color w:val="0000FF"/>
          <w:spacing w:val="0"/>
          <w:sz w:val="22"/>
          <w:szCs w:val="22"/>
          <w:u w:val="double"/>
        </w:rPr>
      </w:lvl>
    </w:lvlOverride>
    <w:lvlOverride w:ilvl="6">
      <w:lvl w:ilvl="6">
        <w:start w:val="1"/>
        <w:numFmt w:val="upperLetter"/>
        <w:lvlText w:val="(%7)"/>
        <w:lvlJc w:val="left"/>
        <w:pPr>
          <w:tabs>
            <w:tab w:val="num" w:pos="2160"/>
          </w:tabs>
          <w:ind w:left="2160" w:hanging="720"/>
        </w:pPr>
        <w:rPr>
          <w:rFonts w:cs="Times New Roman"/>
          <w:color w:val="0000FF"/>
          <w:spacing w:val="0"/>
          <w:u w:val="double"/>
        </w:rPr>
      </w:lvl>
    </w:lvlOverride>
    <w:lvlOverride w:ilvl="7">
      <w:lvl w:ilvl="7">
        <w:start w:val="1"/>
        <w:numFmt w:val="decimal"/>
        <w:lvlText w:val="(%8)"/>
        <w:lvlJc w:val="left"/>
        <w:pPr>
          <w:tabs>
            <w:tab w:val="num" w:pos="1440"/>
          </w:tabs>
          <w:ind w:left="1440" w:hanging="720"/>
        </w:pPr>
        <w:rPr>
          <w:rFonts w:ascii="Times New Roman" w:hAnsi="Times New Roman" w:cs="Times New Roman"/>
          <w:b w:val="0"/>
          <w:bCs w:val="0"/>
          <w:i w:val="0"/>
          <w:iCs w:val="0"/>
          <w:color w:val="0000FF"/>
          <w:spacing w:val="0"/>
          <w:sz w:val="22"/>
          <w:szCs w:val="22"/>
          <w:u w:val="double"/>
        </w:rPr>
      </w:lvl>
    </w:lvlOverride>
    <w:lvlOverride w:ilvl="8">
      <w:lvl w:ilvl="8">
        <w:start w:val="1"/>
        <w:numFmt w:val="decimal"/>
        <w:lvlText w:val="(%9)"/>
        <w:lvlJc w:val="left"/>
        <w:pPr>
          <w:tabs>
            <w:tab w:val="num" w:pos="2160"/>
          </w:tabs>
          <w:ind w:left="2160" w:hanging="720"/>
        </w:pPr>
        <w:rPr>
          <w:rFonts w:ascii="Times New Roman" w:hAnsi="Times New Roman" w:cs="Times New Roman"/>
          <w:b w:val="0"/>
          <w:bCs w:val="0"/>
          <w:i w:val="0"/>
          <w:iCs w:val="0"/>
          <w:color w:val="0000FF"/>
          <w:spacing w:val="0"/>
          <w:sz w:val="22"/>
          <w:szCs w:val="22"/>
          <w:u w:val="double"/>
        </w:rPr>
      </w:lvl>
    </w:lvlOverride>
  </w:num>
  <w:num w:numId="23">
    <w:abstractNumId w:val="2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5"/>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0D"/>
    <w:rsid w:val="00006BA2"/>
    <w:rsid w:val="00010FC9"/>
    <w:rsid w:val="00016671"/>
    <w:rsid w:val="00024B0D"/>
    <w:rsid w:val="00025DCB"/>
    <w:rsid w:val="0002632E"/>
    <w:rsid w:val="000468FF"/>
    <w:rsid w:val="00076D79"/>
    <w:rsid w:val="00090EE9"/>
    <w:rsid w:val="000C7DB1"/>
    <w:rsid w:val="000E5C18"/>
    <w:rsid w:val="001015D7"/>
    <w:rsid w:val="00112ECC"/>
    <w:rsid w:val="001144BC"/>
    <w:rsid w:val="00135786"/>
    <w:rsid w:val="00144EC8"/>
    <w:rsid w:val="00166982"/>
    <w:rsid w:val="0018322C"/>
    <w:rsid w:val="001B426D"/>
    <w:rsid w:val="001F619B"/>
    <w:rsid w:val="0021550E"/>
    <w:rsid w:val="00226D26"/>
    <w:rsid w:val="00234EFC"/>
    <w:rsid w:val="002353BA"/>
    <w:rsid w:val="00244354"/>
    <w:rsid w:val="00244C51"/>
    <w:rsid w:val="002B4599"/>
    <w:rsid w:val="002D2523"/>
    <w:rsid w:val="00331C52"/>
    <w:rsid w:val="00361E72"/>
    <w:rsid w:val="00363249"/>
    <w:rsid w:val="0038774D"/>
    <w:rsid w:val="00420FA4"/>
    <w:rsid w:val="00426CBF"/>
    <w:rsid w:val="00435D57"/>
    <w:rsid w:val="00442BE8"/>
    <w:rsid w:val="00452067"/>
    <w:rsid w:val="00475190"/>
    <w:rsid w:val="00477B1B"/>
    <w:rsid w:val="004B2F40"/>
    <w:rsid w:val="005063A4"/>
    <w:rsid w:val="00512995"/>
    <w:rsid w:val="0053394C"/>
    <w:rsid w:val="00543020"/>
    <w:rsid w:val="005523F3"/>
    <w:rsid w:val="00552A6D"/>
    <w:rsid w:val="0055713E"/>
    <w:rsid w:val="005719DE"/>
    <w:rsid w:val="0059679A"/>
    <w:rsid w:val="005B442B"/>
    <w:rsid w:val="005D0EAE"/>
    <w:rsid w:val="005D5090"/>
    <w:rsid w:val="005E048E"/>
    <w:rsid w:val="005F474C"/>
    <w:rsid w:val="00602737"/>
    <w:rsid w:val="00641BBA"/>
    <w:rsid w:val="00642EC7"/>
    <w:rsid w:val="00646892"/>
    <w:rsid w:val="00650F4F"/>
    <w:rsid w:val="006A4BE6"/>
    <w:rsid w:val="006C461D"/>
    <w:rsid w:val="007459C0"/>
    <w:rsid w:val="00745A83"/>
    <w:rsid w:val="0075206B"/>
    <w:rsid w:val="00771CFA"/>
    <w:rsid w:val="00777ABF"/>
    <w:rsid w:val="00785BD6"/>
    <w:rsid w:val="007926C5"/>
    <w:rsid w:val="00795554"/>
    <w:rsid w:val="007A5FE5"/>
    <w:rsid w:val="007C0888"/>
    <w:rsid w:val="007F55D2"/>
    <w:rsid w:val="00862A0A"/>
    <w:rsid w:val="008754CF"/>
    <w:rsid w:val="00890946"/>
    <w:rsid w:val="008A1590"/>
    <w:rsid w:val="008B3299"/>
    <w:rsid w:val="008C226C"/>
    <w:rsid w:val="008C6139"/>
    <w:rsid w:val="008D0A78"/>
    <w:rsid w:val="008E623A"/>
    <w:rsid w:val="009141CF"/>
    <w:rsid w:val="00924AA5"/>
    <w:rsid w:val="009350A6"/>
    <w:rsid w:val="0093711B"/>
    <w:rsid w:val="00954FD9"/>
    <w:rsid w:val="009A0F82"/>
    <w:rsid w:val="009B4986"/>
    <w:rsid w:val="009B78A4"/>
    <w:rsid w:val="009C13DB"/>
    <w:rsid w:val="009C3456"/>
    <w:rsid w:val="009F6F4C"/>
    <w:rsid w:val="00A31AE8"/>
    <w:rsid w:val="00A53AE5"/>
    <w:rsid w:val="00A66367"/>
    <w:rsid w:val="00AA2B42"/>
    <w:rsid w:val="00AA7C3E"/>
    <w:rsid w:val="00AF5531"/>
    <w:rsid w:val="00B05AE4"/>
    <w:rsid w:val="00B16534"/>
    <w:rsid w:val="00B25BDC"/>
    <w:rsid w:val="00B308E3"/>
    <w:rsid w:val="00B4661E"/>
    <w:rsid w:val="00B6002A"/>
    <w:rsid w:val="00B638EE"/>
    <w:rsid w:val="00B77A3B"/>
    <w:rsid w:val="00BB3447"/>
    <w:rsid w:val="00BF5D54"/>
    <w:rsid w:val="00C06191"/>
    <w:rsid w:val="00C07087"/>
    <w:rsid w:val="00C263A4"/>
    <w:rsid w:val="00C647BA"/>
    <w:rsid w:val="00C6752C"/>
    <w:rsid w:val="00CA1C9B"/>
    <w:rsid w:val="00CC55AA"/>
    <w:rsid w:val="00CE7FF9"/>
    <w:rsid w:val="00CF1C98"/>
    <w:rsid w:val="00D120C6"/>
    <w:rsid w:val="00D1459D"/>
    <w:rsid w:val="00D27341"/>
    <w:rsid w:val="00D30C90"/>
    <w:rsid w:val="00D4723E"/>
    <w:rsid w:val="00D60B78"/>
    <w:rsid w:val="00D878B7"/>
    <w:rsid w:val="00DC01ED"/>
    <w:rsid w:val="00DE7A43"/>
    <w:rsid w:val="00E131BD"/>
    <w:rsid w:val="00E72412"/>
    <w:rsid w:val="00EC6E25"/>
    <w:rsid w:val="00EF034A"/>
    <w:rsid w:val="00EF4A38"/>
    <w:rsid w:val="00F003B5"/>
    <w:rsid w:val="00F40A06"/>
    <w:rsid w:val="00F543A6"/>
    <w:rsid w:val="00FB0C4D"/>
    <w:rsid w:val="00FB6ADE"/>
    <w:rsid w:val="00FE0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autoSpaceDE w:val="0"/>
      <w:autoSpaceDN w:val="0"/>
      <w:adjustRightInd w:val="0"/>
      <w:spacing w:line="264" w:lineRule="auto"/>
      <w:jc w:val="both"/>
    </w:pPr>
    <w:rPr>
      <w:rFonts w:ascii="Arial" w:hAnsi="Arial" w:cs="Arial"/>
      <w:kern w:val="28"/>
      <w:sz w:val="21"/>
      <w:lang w:val="en-GB"/>
    </w:rPr>
  </w:style>
  <w:style w:type="paragraph" w:styleId="Nagwek1">
    <w:name w:val="heading 1"/>
    <w:basedOn w:val="Normalny"/>
    <w:next w:val="Normalny"/>
    <w:qFormat/>
    <w:pPr>
      <w:keepNext/>
      <w:spacing w:before="240" w:after="60"/>
      <w:outlineLvl w:val="0"/>
    </w:pPr>
    <w:rPr>
      <w:b/>
      <w:sz w:val="28"/>
    </w:rPr>
  </w:style>
  <w:style w:type="paragraph" w:styleId="Nagwek2">
    <w:name w:val="heading 2"/>
    <w:basedOn w:val="Normalny"/>
    <w:next w:val="Normalny"/>
    <w:qFormat/>
    <w:pPr>
      <w:keepNext/>
      <w:spacing w:before="240" w:after="60"/>
      <w:outlineLvl w:val="1"/>
    </w:pPr>
    <w:rPr>
      <w:b/>
      <w:i/>
      <w:sz w:val="24"/>
    </w:rPr>
  </w:style>
  <w:style w:type="paragraph" w:styleId="Nagwek3">
    <w:name w:val="heading 3"/>
    <w:basedOn w:val="Normalny"/>
    <w:next w:val="Normalny"/>
    <w:link w:val="Nagwek3Znak"/>
    <w:uiPriority w:val="99"/>
    <w:qFormat/>
    <w:pPr>
      <w:keepNext/>
      <w:spacing w:before="240" w:after="60"/>
      <w:outlineLvl w:val="2"/>
    </w:pPr>
    <w:rPr>
      <w:sz w:val="24"/>
    </w:rPr>
  </w:style>
  <w:style w:type="paragraph" w:styleId="Nagwek4">
    <w:name w:val="heading 4"/>
    <w:basedOn w:val="Normalny"/>
    <w:next w:val="Normalny"/>
    <w:qFormat/>
    <w:pPr>
      <w:keepNext/>
      <w:numPr>
        <w:ilvl w:val="3"/>
        <w:numId w:val="12"/>
      </w:numPr>
      <w:spacing w:before="240" w:after="60"/>
      <w:outlineLvl w:val="3"/>
    </w:pPr>
    <w:rPr>
      <w:b/>
      <w:sz w:val="24"/>
    </w:rPr>
  </w:style>
  <w:style w:type="paragraph" w:styleId="Nagwek5">
    <w:name w:val="heading 5"/>
    <w:basedOn w:val="Normalny"/>
    <w:next w:val="Normalny"/>
    <w:qFormat/>
    <w:pPr>
      <w:spacing w:before="240" w:after="60"/>
      <w:outlineLvl w:val="4"/>
    </w:pPr>
    <w:rPr>
      <w:sz w:val="22"/>
    </w:rPr>
  </w:style>
  <w:style w:type="paragraph" w:styleId="Nagwek6">
    <w:name w:val="heading 6"/>
    <w:aliases w:val="- (a),(b),- (a)1,(b)1,Legal Level 1.,H6,Marginal,h6"/>
    <w:basedOn w:val="Normalny"/>
    <w:next w:val="Normalny"/>
    <w:qFormat/>
    <w:pPr>
      <w:spacing w:before="240" w:after="60"/>
      <w:outlineLvl w:val="5"/>
    </w:pPr>
    <w:rPr>
      <w:rFonts w:ascii="Times New Roman" w:hAnsi="Times New Roman"/>
      <w:i/>
      <w:sz w:val="22"/>
    </w:rPr>
  </w:style>
  <w:style w:type="paragraph" w:styleId="Nagwek7">
    <w:name w:val="heading 7"/>
    <w:aliases w:val="Legal Level 1.1.,E1 Marginal,h7"/>
    <w:basedOn w:val="Normalny"/>
    <w:next w:val="Normalny"/>
    <w:qFormat/>
    <w:pPr>
      <w:spacing w:before="240" w:after="60"/>
      <w:outlineLvl w:val="6"/>
    </w:pPr>
    <w:rPr>
      <w:sz w:val="20"/>
    </w:rPr>
  </w:style>
  <w:style w:type="paragraph" w:styleId="Nagwek8">
    <w:name w:val="heading 8"/>
    <w:aliases w:val="Legal Level 1.1.1.,E2 Marginal,h8"/>
    <w:basedOn w:val="Normalny"/>
    <w:next w:val="Normalny"/>
    <w:qFormat/>
    <w:pPr>
      <w:spacing w:before="240" w:after="60"/>
      <w:outlineLvl w:val="7"/>
    </w:pPr>
    <w:rPr>
      <w:i/>
      <w:sz w:val="20"/>
    </w:rPr>
  </w:style>
  <w:style w:type="paragraph" w:styleId="Nagwek9">
    <w:name w:val="heading 9"/>
    <w:aliases w:val="Legal Level 1.1.1.1.,E3 Marginal,h9"/>
    <w:basedOn w:val="Normalny"/>
    <w:next w:val="Normalny"/>
    <w:qFormat/>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
    <w:name w:val="Body"/>
    <w:basedOn w:val="Normalny"/>
    <w:pPr>
      <w:spacing w:after="210"/>
    </w:pPr>
  </w:style>
  <w:style w:type="paragraph" w:customStyle="1" w:styleId="Body1">
    <w:name w:val="Body 1"/>
    <w:basedOn w:val="Body"/>
    <w:link w:val="Body1Char"/>
    <w:qFormat/>
  </w:style>
  <w:style w:type="paragraph" w:customStyle="1" w:styleId="Body2">
    <w:name w:val="Body 2"/>
    <w:basedOn w:val="Body1"/>
    <w:link w:val="Body2Znak"/>
    <w:uiPriority w:val="99"/>
    <w:qFormat/>
    <w:pPr>
      <w:ind w:left="709"/>
    </w:pPr>
  </w:style>
  <w:style w:type="paragraph" w:customStyle="1" w:styleId="Body3">
    <w:name w:val="Body 3"/>
    <w:basedOn w:val="Body2"/>
    <w:link w:val="Body3Znak"/>
    <w:pPr>
      <w:ind w:left="1418"/>
    </w:pPr>
  </w:style>
  <w:style w:type="paragraph" w:customStyle="1" w:styleId="Body4">
    <w:name w:val="Body 4"/>
    <w:basedOn w:val="Body3"/>
    <w:pPr>
      <w:ind w:left="2126"/>
    </w:pPr>
  </w:style>
  <w:style w:type="paragraph" w:customStyle="1" w:styleId="Body5">
    <w:name w:val="Body 5"/>
    <w:basedOn w:val="Body4"/>
    <w:pPr>
      <w:ind w:left="2835"/>
    </w:pPr>
  </w:style>
  <w:style w:type="character" w:customStyle="1" w:styleId="BoldText">
    <w:name w:val="BoldText"/>
    <w:basedOn w:val="Domylnaczcionkaakapitu"/>
    <w:rPr>
      <w:b/>
    </w:rPr>
  </w:style>
  <w:style w:type="paragraph" w:styleId="Stopka">
    <w:name w:val="footer"/>
    <w:basedOn w:val="Normalny"/>
    <w:pPr>
      <w:tabs>
        <w:tab w:val="center" w:pos="4536"/>
        <w:tab w:val="right" w:pos="9072"/>
      </w:tabs>
      <w:jc w:val="left"/>
    </w:pPr>
    <w:rPr>
      <w:sz w:val="16"/>
    </w:rPr>
  </w:style>
  <w:style w:type="character" w:styleId="Odwoanieprzypisudolnego">
    <w:name w:val="footnote reference"/>
    <w:basedOn w:val="Domylnaczcionkaakapitu"/>
    <w:rPr>
      <w:vertAlign w:val="superscript"/>
    </w:rPr>
  </w:style>
  <w:style w:type="paragraph" w:styleId="Tekstprzypisudolnego">
    <w:name w:val="footnote text"/>
    <w:basedOn w:val="Normalny"/>
    <w:pPr>
      <w:tabs>
        <w:tab w:val="left" w:pos="720"/>
      </w:tabs>
      <w:ind w:left="720" w:hanging="720"/>
    </w:pPr>
    <w:rPr>
      <w:sz w:val="20"/>
    </w:rPr>
  </w:style>
  <w:style w:type="paragraph" w:styleId="Nagwek">
    <w:name w:val="header"/>
    <w:basedOn w:val="Normalny"/>
    <w:pPr>
      <w:tabs>
        <w:tab w:val="center" w:pos="4536"/>
        <w:tab w:val="right" w:pos="9072"/>
      </w:tabs>
    </w:pPr>
  </w:style>
  <w:style w:type="character" w:customStyle="1" w:styleId="Heading1Text">
    <w:name w:val="Heading 1 Text"/>
    <w:basedOn w:val="BoldText"/>
    <w:qFormat/>
    <w:rPr>
      <w:b/>
      <w:smallCaps/>
    </w:rPr>
  </w:style>
  <w:style w:type="character" w:customStyle="1" w:styleId="Heading2Text">
    <w:name w:val="Heading 2 Text"/>
    <w:basedOn w:val="BoldText"/>
    <w:rPr>
      <w:b/>
    </w:rPr>
  </w:style>
  <w:style w:type="character" w:customStyle="1" w:styleId="Heading3Text">
    <w:name w:val="Heading 3 Text"/>
    <w:basedOn w:val="Heading2Text"/>
    <w:rPr>
      <w:b/>
    </w:rPr>
  </w:style>
  <w:style w:type="character" w:customStyle="1" w:styleId="Heading4Text">
    <w:name w:val="Heading 4 Text"/>
    <w:basedOn w:val="Heading3Text"/>
    <w:rPr>
      <w:b/>
    </w:rPr>
  </w:style>
  <w:style w:type="paragraph" w:customStyle="1" w:styleId="Level1">
    <w:name w:val="Level 1"/>
    <w:basedOn w:val="Body1"/>
    <w:next w:val="Body2"/>
    <w:link w:val="Level1Znak"/>
    <w:qFormat/>
    <w:pPr>
      <w:numPr>
        <w:numId w:val="16"/>
      </w:numPr>
      <w:outlineLvl w:val="0"/>
    </w:pPr>
  </w:style>
  <w:style w:type="paragraph" w:customStyle="1" w:styleId="Level2">
    <w:name w:val="Level 2"/>
    <w:basedOn w:val="Body2"/>
    <w:next w:val="Body2"/>
    <w:link w:val="Level2Znak"/>
    <w:qFormat/>
    <w:pPr>
      <w:numPr>
        <w:ilvl w:val="1"/>
        <w:numId w:val="16"/>
      </w:numPr>
      <w:outlineLvl w:val="1"/>
    </w:pPr>
  </w:style>
  <w:style w:type="paragraph" w:customStyle="1" w:styleId="Level3">
    <w:name w:val="Level 3"/>
    <w:basedOn w:val="Body3"/>
    <w:next w:val="Body3"/>
    <w:link w:val="Level3Znak"/>
    <w:qFormat/>
    <w:pPr>
      <w:numPr>
        <w:ilvl w:val="2"/>
        <w:numId w:val="16"/>
      </w:numPr>
      <w:outlineLvl w:val="2"/>
    </w:pPr>
  </w:style>
  <w:style w:type="paragraph" w:customStyle="1" w:styleId="Level4">
    <w:name w:val="Level 4"/>
    <w:basedOn w:val="Body4"/>
    <w:next w:val="Body4"/>
    <w:link w:val="Level4Znak"/>
    <w:qFormat/>
    <w:pPr>
      <w:numPr>
        <w:ilvl w:val="3"/>
        <w:numId w:val="16"/>
      </w:numPr>
      <w:outlineLvl w:val="3"/>
    </w:pPr>
  </w:style>
  <w:style w:type="paragraph" w:customStyle="1" w:styleId="Level5">
    <w:name w:val="Level 5"/>
    <w:basedOn w:val="Body5"/>
    <w:next w:val="Body5"/>
    <w:link w:val="Level5Char"/>
    <w:qFormat/>
    <w:pPr>
      <w:numPr>
        <w:ilvl w:val="4"/>
        <w:numId w:val="16"/>
      </w:numPr>
      <w:outlineLvl w:val="4"/>
    </w:pPr>
  </w:style>
  <w:style w:type="paragraph" w:styleId="Spistreci1">
    <w:name w:val="toc 1"/>
    <w:basedOn w:val="Body"/>
    <w:next w:val="Normalny"/>
    <w:autoRedefine/>
    <w:semiHidden/>
    <w:pPr>
      <w:tabs>
        <w:tab w:val="left" w:pos="709"/>
        <w:tab w:val="right" w:pos="9072"/>
      </w:tabs>
      <w:spacing w:after="120"/>
      <w:ind w:left="709" w:right="709" w:hanging="709"/>
    </w:pPr>
  </w:style>
  <w:style w:type="paragraph" w:styleId="Spistreci2">
    <w:name w:val="toc 2"/>
    <w:basedOn w:val="Spistreci1"/>
    <w:autoRedefine/>
    <w:semiHidden/>
    <w:pPr>
      <w:tabs>
        <w:tab w:val="clear" w:pos="709"/>
        <w:tab w:val="left" w:pos="706"/>
      </w:tabs>
      <w:ind w:left="1418"/>
    </w:pPr>
  </w:style>
  <w:style w:type="paragraph" w:styleId="Spistreci3">
    <w:name w:val="toc 3"/>
    <w:basedOn w:val="Spistreci2"/>
    <w:next w:val="Normalny"/>
    <w:autoRedefine/>
    <w:semiHidden/>
    <w:pPr>
      <w:tabs>
        <w:tab w:val="left" w:pos="1418"/>
      </w:tabs>
      <w:ind w:left="2127"/>
    </w:pPr>
  </w:style>
  <w:style w:type="paragraph" w:styleId="Spistreci4">
    <w:name w:val="toc 4"/>
    <w:basedOn w:val="Normalny"/>
    <w:next w:val="Normalny"/>
    <w:autoRedefine/>
    <w:semiHidden/>
    <w:pPr>
      <w:ind w:left="2126" w:right="709"/>
    </w:pPr>
  </w:style>
  <w:style w:type="paragraph" w:styleId="Tekstblokowy">
    <w:name w:val="Block Text"/>
    <w:basedOn w:val="Normalny"/>
    <w:semiHidden/>
    <w:pPr>
      <w:spacing w:after="120"/>
      <w:ind w:left="1440" w:right="1440"/>
    </w:pPr>
  </w:style>
  <w:style w:type="paragraph" w:styleId="Tekstpodstawowy">
    <w:name w:val="Body Text"/>
    <w:basedOn w:val="Normalny"/>
    <w:semiHidden/>
    <w:pPr>
      <w:spacing w:after="120"/>
    </w:pPr>
  </w:style>
  <w:style w:type="character" w:customStyle="1" w:styleId="BoldItalicText">
    <w:name w:val="BoldItalicText"/>
    <w:basedOn w:val="Domylnaczcionkaakapitu"/>
    <w:semiHidden/>
    <w:rPr>
      <w:b/>
      <w:i/>
    </w:rPr>
  </w:style>
  <w:style w:type="character" w:customStyle="1" w:styleId="ItalicText">
    <w:name w:val="ItalicText"/>
    <w:basedOn w:val="Domylnaczcionkaakapitu"/>
    <w:rPr>
      <w:i/>
    </w:rPr>
  </w:style>
  <w:style w:type="character" w:customStyle="1" w:styleId="BoldUnderlinedText">
    <w:name w:val="BoldUnderlinedText"/>
    <w:basedOn w:val="Domylnaczcionkaakapitu"/>
    <w:semiHidden/>
    <w:rPr>
      <w:b/>
      <w:u w:val="single"/>
    </w:rPr>
  </w:style>
  <w:style w:type="character" w:customStyle="1" w:styleId="UnderlinedText">
    <w:name w:val="UnderlinedText"/>
    <w:basedOn w:val="Domylnaczcionkaakapitu"/>
    <w:rPr>
      <w:u w:val="single"/>
    </w:rPr>
  </w:style>
  <w:style w:type="paragraph" w:styleId="Tekstpodstawowy2">
    <w:name w:val="Body Text 2"/>
    <w:basedOn w:val="Normalny"/>
    <w:semiHidden/>
    <w:pPr>
      <w:spacing w:after="120" w:line="480" w:lineRule="auto"/>
    </w:pPr>
  </w:style>
  <w:style w:type="paragraph" w:styleId="Tekstpodstawowy3">
    <w:name w:val="Body Text 3"/>
    <w:basedOn w:val="Normalny"/>
    <w:semiHidden/>
    <w:pPr>
      <w:spacing w:after="120"/>
    </w:pPr>
    <w:rPr>
      <w:sz w:val="16"/>
    </w:rPr>
  </w:style>
  <w:style w:type="paragraph" w:styleId="Tekstpodstawowyzwciciem">
    <w:name w:val="Body Text First Indent"/>
    <w:basedOn w:val="Tekstpodstawowy"/>
    <w:semiHidden/>
    <w:pPr>
      <w:ind w:firstLine="210"/>
    </w:pPr>
  </w:style>
  <w:style w:type="paragraph" w:styleId="Tekstpodstawowywcity">
    <w:name w:val="Body Text Indent"/>
    <w:basedOn w:val="Normalny"/>
    <w:semiHidden/>
    <w:pPr>
      <w:spacing w:after="120"/>
      <w:ind w:left="283"/>
    </w:pPr>
  </w:style>
  <w:style w:type="paragraph" w:styleId="Tekstpodstawowyzwciciem2">
    <w:name w:val="Body Text First Indent 2"/>
    <w:basedOn w:val="Tekstpodstawowywcity"/>
    <w:semiHidden/>
    <w:pPr>
      <w:ind w:firstLine="210"/>
    </w:pPr>
  </w:style>
  <w:style w:type="paragraph" w:styleId="Tekstpodstawowywcity2">
    <w:name w:val="Body Text Indent 2"/>
    <w:basedOn w:val="Normalny"/>
    <w:semiHidden/>
    <w:pPr>
      <w:spacing w:after="120" w:line="480" w:lineRule="auto"/>
      <w:ind w:left="283"/>
    </w:pPr>
  </w:style>
  <w:style w:type="paragraph" w:styleId="Tekstpodstawowywcity3">
    <w:name w:val="Body Text Indent 3"/>
    <w:basedOn w:val="Normalny"/>
    <w:semiHidden/>
    <w:pPr>
      <w:spacing w:after="120"/>
      <w:ind w:left="283"/>
    </w:pPr>
    <w:rPr>
      <w:sz w:val="16"/>
    </w:rPr>
  </w:style>
  <w:style w:type="paragraph" w:styleId="Legenda">
    <w:name w:val="caption"/>
    <w:basedOn w:val="Normalny"/>
    <w:next w:val="Normalny"/>
    <w:qFormat/>
    <w:pPr>
      <w:spacing w:before="120" w:after="120"/>
    </w:pPr>
    <w:rPr>
      <w:b/>
    </w:rPr>
  </w:style>
  <w:style w:type="paragraph" w:styleId="Zwrotpoegnalny">
    <w:name w:val="Closing"/>
    <w:basedOn w:val="Normalny"/>
    <w:semiHidden/>
    <w:pPr>
      <w:ind w:left="4252"/>
    </w:pPr>
  </w:style>
  <w:style w:type="character" w:styleId="Odwoaniedokomentarza">
    <w:name w:val="annotation reference"/>
    <w:basedOn w:val="Domylnaczcionkaakapitu"/>
    <w:semiHidden/>
    <w:rPr>
      <w:sz w:val="16"/>
    </w:rPr>
  </w:style>
  <w:style w:type="paragraph" w:styleId="Tekstkomentarza">
    <w:name w:val="annotation text"/>
    <w:basedOn w:val="Normalny"/>
    <w:semiHidden/>
    <w:rPr>
      <w:sz w:val="20"/>
    </w:rPr>
  </w:style>
  <w:style w:type="paragraph" w:styleId="Data">
    <w:name w:val="Date"/>
    <w:basedOn w:val="Normalny"/>
    <w:next w:val="Normalny"/>
    <w:semiHidden/>
  </w:style>
  <w:style w:type="paragraph" w:styleId="Mapadokumentu">
    <w:name w:val="Document Map"/>
    <w:basedOn w:val="Normalny"/>
    <w:semiHidden/>
    <w:pPr>
      <w:shd w:val="clear" w:color="auto" w:fill="000080"/>
    </w:pPr>
    <w:rPr>
      <w:rFonts w:ascii="Tahoma" w:hAnsi="Tahoma"/>
    </w:rPr>
  </w:style>
  <w:style w:type="character" w:styleId="Uwydatnienie">
    <w:name w:val="Emphasis"/>
    <w:basedOn w:val="Domylnaczcionkaakapitu"/>
    <w:qFormat/>
    <w:rPr>
      <w:i/>
    </w:rPr>
  </w:style>
  <w:style w:type="character" w:styleId="Odwoanieprzypisukocowego">
    <w:name w:val="endnote reference"/>
    <w:basedOn w:val="Domylnaczcionkaakapitu"/>
    <w:semiHidden/>
    <w:rPr>
      <w:vertAlign w:val="superscript"/>
    </w:rPr>
  </w:style>
  <w:style w:type="paragraph" w:styleId="Tekstprzypisukocowego">
    <w:name w:val="endnote text"/>
    <w:basedOn w:val="Normalny"/>
    <w:semiHidden/>
    <w:rPr>
      <w:sz w:val="20"/>
    </w:rPr>
  </w:style>
  <w:style w:type="paragraph" w:styleId="Adresnakopercie">
    <w:name w:val="envelope address"/>
    <w:basedOn w:val="Normalny"/>
    <w:semiHidden/>
    <w:pPr>
      <w:framePr w:w="7920" w:h="1980" w:hRule="exact" w:hSpace="180" w:wrap="auto" w:hAnchor="page" w:xAlign="center" w:yAlign="bottom"/>
      <w:ind w:left="2880"/>
    </w:pPr>
    <w:rPr>
      <w:sz w:val="24"/>
    </w:rPr>
  </w:style>
  <w:style w:type="paragraph" w:styleId="Adreszwrotnynakopercie">
    <w:name w:val="envelope return"/>
    <w:basedOn w:val="Normalny"/>
    <w:semiHidden/>
    <w:rPr>
      <w:sz w:val="20"/>
    </w:rPr>
  </w:style>
  <w:style w:type="character" w:styleId="UyteHipercze">
    <w:name w:val="FollowedHyperlink"/>
    <w:basedOn w:val="Domylnaczcionkaakapitu"/>
    <w:rPr>
      <w:color w:val="800080"/>
      <w:u w:val="single"/>
    </w:rPr>
  </w:style>
  <w:style w:type="character" w:styleId="Hipercze">
    <w:name w:val="Hyperlink"/>
    <w:basedOn w:val="Domylnaczcionkaakapitu"/>
    <w:rPr>
      <w:color w:val="0000FF"/>
      <w:u w:val="single"/>
    </w:rPr>
  </w:style>
  <w:style w:type="paragraph" w:styleId="Indeks1">
    <w:name w:val="index 1"/>
    <w:basedOn w:val="Normalny"/>
    <w:next w:val="Normalny"/>
    <w:autoRedefine/>
    <w:semiHidden/>
    <w:pPr>
      <w:ind w:left="210" w:hanging="210"/>
    </w:pPr>
  </w:style>
  <w:style w:type="paragraph" w:styleId="Indeks2">
    <w:name w:val="index 2"/>
    <w:basedOn w:val="Normalny"/>
    <w:next w:val="Normalny"/>
    <w:autoRedefine/>
    <w:semiHidden/>
    <w:pPr>
      <w:ind w:left="420" w:hanging="210"/>
    </w:pPr>
  </w:style>
  <w:style w:type="paragraph" w:styleId="Indeks3">
    <w:name w:val="index 3"/>
    <w:basedOn w:val="Normalny"/>
    <w:next w:val="Normalny"/>
    <w:autoRedefine/>
    <w:semiHidden/>
    <w:pPr>
      <w:ind w:left="630" w:hanging="210"/>
    </w:pPr>
  </w:style>
  <w:style w:type="paragraph" w:styleId="Indeks4">
    <w:name w:val="index 4"/>
    <w:basedOn w:val="Normalny"/>
    <w:next w:val="Normalny"/>
    <w:autoRedefine/>
    <w:semiHidden/>
    <w:pPr>
      <w:ind w:left="840" w:hanging="210"/>
    </w:pPr>
  </w:style>
  <w:style w:type="paragraph" w:styleId="Indeks5">
    <w:name w:val="index 5"/>
    <w:basedOn w:val="Normalny"/>
    <w:next w:val="Normalny"/>
    <w:autoRedefine/>
    <w:semiHidden/>
    <w:pPr>
      <w:ind w:left="1050" w:hanging="210"/>
    </w:pPr>
  </w:style>
  <w:style w:type="paragraph" w:styleId="Indeks6">
    <w:name w:val="index 6"/>
    <w:basedOn w:val="Normalny"/>
    <w:next w:val="Normalny"/>
    <w:autoRedefine/>
    <w:semiHidden/>
    <w:pPr>
      <w:ind w:left="1260" w:hanging="210"/>
    </w:pPr>
  </w:style>
  <w:style w:type="paragraph" w:styleId="Indeks7">
    <w:name w:val="index 7"/>
    <w:basedOn w:val="Normalny"/>
    <w:next w:val="Normalny"/>
    <w:autoRedefine/>
    <w:semiHidden/>
    <w:pPr>
      <w:ind w:left="1470" w:hanging="210"/>
    </w:pPr>
  </w:style>
  <w:style w:type="paragraph" w:styleId="Indeks8">
    <w:name w:val="index 8"/>
    <w:basedOn w:val="Normalny"/>
    <w:next w:val="Normalny"/>
    <w:autoRedefine/>
    <w:semiHidden/>
    <w:pPr>
      <w:ind w:left="1680" w:hanging="210"/>
    </w:pPr>
  </w:style>
  <w:style w:type="paragraph" w:styleId="Indeks9">
    <w:name w:val="index 9"/>
    <w:basedOn w:val="Normalny"/>
    <w:next w:val="Normalny"/>
    <w:autoRedefine/>
    <w:semiHidden/>
    <w:pPr>
      <w:ind w:left="1890" w:hanging="210"/>
    </w:pPr>
  </w:style>
  <w:style w:type="paragraph" w:styleId="Nagwekindeksu">
    <w:name w:val="index heading"/>
    <w:basedOn w:val="Normalny"/>
    <w:next w:val="Indeks1"/>
    <w:semiHidden/>
    <w:rPr>
      <w:b/>
    </w:rPr>
  </w:style>
  <w:style w:type="character" w:styleId="Numerwiersza">
    <w:name w:val="line number"/>
    <w:basedOn w:val="Domylnaczcionkaakapitu"/>
    <w:semiHidden/>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autoRedefine/>
    <w:pPr>
      <w:numPr>
        <w:numId w:val="2"/>
      </w:numPr>
      <w:tabs>
        <w:tab w:val="clear" w:pos="360"/>
        <w:tab w:val="num" w:pos="643"/>
      </w:tabs>
      <w:ind w:left="643"/>
    </w:pPr>
  </w:style>
  <w:style w:type="paragraph" w:styleId="Listapunktowana2">
    <w:name w:val="List Bullet 2"/>
    <w:basedOn w:val="Normalny"/>
    <w:autoRedefine/>
    <w:pPr>
      <w:numPr>
        <w:numId w:val="3"/>
      </w:numPr>
      <w:tabs>
        <w:tab w:val="clear" w:pos="643"/>
        <w:tab w:val="num" w:pos="926"/>
      </w:tabs>
      <w:ind w:left="926"/>
    </w:pPr>
  </w:style>
  <w:style w:type="paragraph" w:styleId="Listapunktowana3">
    <w:name w:val="List Bullet 3"/>
    <w:basedOn w:val="Normalny"/>
    <w:autoRedefine/>
    <w:pPr>
      <w:numPr>
        <w:numId w:val="4"/>
      </w:numPr>
      <w:tabs>
        <w:tab w:val="clear" w:pos="926"/>
        <w:tab w:val="num" w:pos="1209"/>
      </w:tabs>
      <w:ind w:left="1209"/>
    </w:pPr>
  </w:style>
  <w:style w:type="paragraph" w:styleId="Listapunktowana4">
    <w:name w:val="List Bullet 4"/>
    <w:basedOn w:val="Normalny"/>
    <w:autoRedefine/>
    <w:pPr>
      <w:numPr>
        <w:numId w:val="5"/>
      </w:numPr>
      <w:tabs>
        <w:tab w:val="clear" w:pos="1209"/>
        <w:tab w:val="num" w:pos="1492"/>
      </w:tabs>
      <w:ind w:left="1492"/>
    </w:pPr>
  </w:style>
  <w:style w:type="paragraph" w:styleId="Listapunktowana5">
    <w:name w:val="List Bullet 5"/>
    <w:basedOn w:val="Normalny"/>
    <w:autoRedefine/>
    <w:pPr>
      <w:numPr>
        <w:numId w:val="6"/>
      </w:numPr>
      <w:tabs>
        <w:tab w:val="clear" w:pos="1492"/>
        <w:tab w:val="num" w:pos="360"/>
      </w:tabs>
      <w:ind w:left="0" w:firstLine="0"/>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7"/>
      </w:numPr>
      <w:ind w:left="0" w:firstLine="0"/>
    </w:pPr>
  </w:style>
  <w:style w:type="paragraph" w:styleId="Listanumerowana2">
    <w:name w:val="List Number 2"/>
    <w:basedOn w:val="Normalny"/>
    <w:pPr>
      <w:numPr>
        <w:numId w:val="8"/>
      </w:numPr>
      <w:tabs>
        <w:tab w:val="clear" w:pos="643"/>
        <w:tab w:val="num" w:pos="360"/>
      </w:tabs>
      <w:ind w:left="0" w:firstLine="0"/>
    </w:pPr>
  </w:style>
  <w:style w:type="paragraph" w:styleId="Listanumerowana3">
    <w:name w:val="List Number 3"/>
    <w:basedOn w:val="Normalny"/>
    <w:pPr>
      <w:numPr>
        <w:numId w:val="9"/>
      </w:numPr>
      <w:tabs>
        <w:tab w:val="clear" w:pos="926"/>
        <w:tab w:val="num" w:pos="360"/>
      </w:tabs>
      <w:ind w:left="0" w:firstLine="0"/>
    </w:pPr>
  </w:style>
  <w:style w:type="paragraph" w:styleId="Listanumerowana4">
    <w:name w:val="List Number 4"/>
    <w:basedOn w:val="Normalny"/>
    <w:pPr>
      <w:numPr>
        <w:numId w:val="10"/>
      </w:numPr>
      <w:tabs>
        <w:tab w:val="clear" w:pos="1209"/>
        <w:tab w:val="num" w:pos="360"/>
      </w:tabs>
      <w:ind w:left="0" w:firstLine="0"/>
    </w:pPr>
  </w:style>
  <w:style w:type="paragraph" w:styleId="Listanumerowana5">
    <w:name w:val="List Number 5"/>
    <w:basedOn w:val="Normalny"/>
    <w:pPr>
      <w:numPr>
        <w:numId w:val="11"/>
      </w:numPr>
      <w:tabs>
        <w:tab w:val="clear" w:pos="1492"/>
        <w:tab w:val="num" w:pos="360"/>
      </w:tabs>
      <w:ind w:left="0" w:firstLine="0"/>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hAnsi="Courier New"/>
      <w:kern w:val="28"/>
      <w:lang w:val="en-GB" w:eastAsia="zh-CN"/>
    </w:rPr>
  </w:style>
  <w:style w:type="paragraph" w:styleId="Nagwekwiadomoci">
    <w:name w:val="Message Header"/>
    <w:basedOn w:val="Normalny"/>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Wcicienormalne">
    <w:name w:val="Normal Indent"/>
    <w:basedOn w:val="Normalny"/>
    <w:pPr>
      <w:ind w:left="720"/>
    </w:pPr>
  </w:style>
  <w:style w:type="paragraph" w:styleId="Nagweknotatki">
    <w:name w:val="Note Heading"/>
    <w:basedOn w:val="Normalny"/>
    <w:next w:val="Normalny"/>
    <w:semiHidden/>
  </w:style>
  <w:style w:type="character" w:styleId="Numerstrony">
    <w:name w:val="page number"/>
    <w:basedOn w:val="Domylnaczcionkaakapitu"/>
    <w:semiHidden/>
  </w:style>
  <w:style w:type="paragraph" w:styleId="Zwykytekst">
    <w:name w:val="Plain Text"/>
    <w:basedOn w:val="Normalny"/>
    <w:semiHidden/>
    <w:rPr>
      <w:rFonts w:ascii="Courier New" w:hAnsi="Courier New"/>
      <w:sz w:val="20"/>
    </w:rPr>
  </w:style>
  <w:style w:type="paragraph" w:styleId="Zwrotgrzecznociowy">
    <w:name w:val="Salutation"/>
    <w:basedOn w:val="Normalny"/>
    <w:next w:val="Normalny"/>
    <w:semiHidden/>
  </w:style>
  <w:style w:type="paragraph" w:styleId="Podpis">
    <w:name w:val="Signature"/>
    <w:basedOn w:val="Normalny"/>
    <w:semiHidden/>
    <w:pPr>
      <w:ind w:left="4252"/>
    </w:pPr>
  </w:style>
  <w:style w:type="character" w:styleId="Pogrubienie">
    <w:name w:val="Strong"/>
    <w:basedOn w:val="Domylnaczcionkaakapitu"/>
    <w:qFormat/>
    <w:rPr>
      <w:b/>
    </w:rPr>
  </w:style>
  <w:style w:type="paragraph" w:styleId="Podtytu">
    <w:name w:val="Subtitle"/>
    <w:basedOn w:val="Normalny"/>
    <w:qFormat/>
    <w:pPr>
      <w:spacing w:after="60"/>
      <w:jc w:val="center"/>
      <w:outlineLvl w:val="1"/>
    </w:pPr>
  </w:style>
  <w:style w:type="paragraph" w:styleId="Wykazrde">
    <w:name w:val="table of authorities"/>
    <w:basedOn w:val="Normalny"/>
    <w:next w:val="Normalny"/>
    <w:semiHidden/>
    <w:pPr>
      <w:ind w:left="210" w:hanging="210"/>
    </w:pPr>
  </w:style>
  <w:style w:type="paragraph" w:styleId="Spisilustracji">
    <w:name w:val="table of figures"/>
    <w:basedOn w:val="Normalny"/>
    <w:next w:val="Normalny"/>
    <w:semiHidden/>
    <w:pPr>
      <w:ind w:left="420" w:hanging="420"/>
    </w:pPr>
  </w:style>
  <w:style w:type="paragraph" w:styleId="Tytu">
    <w:name w:val="Title"/>
    <w:basedOn w:val="Normalny"/>
    <w:qFormat/>
    <w:pPr>
      <w:spacing w:before="240" w:after="60"/>
      <w:jc w:val="center"/>
      <w:outlineLvl w:val="0"/>
    </w:pPr>
    <w:rPr>
      <w:rFonts w:ascii="Arial Bold" w:hAnsi="Arial Bold"/>
      <w:b/>
      <w:smallCaps/>
      <w:sz w:val="28"/>
      <w:szCs w:val="28"/>
    </w:rPr>
  </w:style>
  <w:style w:type="paragraph" w:styleId="Nagwekwykazurde">
    <w:name w:val="toa heading"/>
    <w:basedOn w:val="Normalny"/>
    <w:next w:val="Normalny"/>
    <w:semiHidden/>
    <w:pPr>
      <w:spacing w:before="120"/>
    </w:pPr>
    <w:rPr>
      <w:b/>
      <w:sz w:val="24"/>
    </w:rPr>
  </w:style>
  <w:style w:type="paragraph" w:styleId="Spistreci5">
    <w:name w:val="toc 5"/>
    <w:basedOn w:val="Normalny"/>
    <w:next w:val="Normalny"/>
    <w:autoRedefine/>
    <w:semiHidden/>
    <w:pPr>
      <w:ind w:left="840"/>
    </w:pPr>
  </w:style>
  <w:style w:type="paragraph" w:styleId="Spistreci6">
    <w:name w:val="toc 6"/>
    <w:basedOn w:val="Normalny"/>
    <w:next w:val="Normalny"/>
    <w:autoRedefine/>
    <w:semiHidden/>
    <w:pPr>
      <w:ind w:left="1050"/>
    </w:pPr>
  </w:style>
  <w:style w:type="paragraph" w:styleId="Spistreci7">
    <w:name w:val="toc 7"/>
    <w:basedOn w:val="Normalny"/>
    <w:next w:val="Normalny"/>
    <w:autoRedefine/>
    <w:semiHidden/>
    <w:pPr>
      <w:ind w:left="1260"/>
    </w:pPr>
  </w:style>
  <w:style w:type="paragraph" w:styleId="Spistreci8">
    <w:name w:val="toc 8"/>
    <w:basedOn w:val="Normalny"/>
    <w:next w:val="Normalny"/>
    <w:autoRedefine/>
    <w:semiHidden/>
    <w:pPr>
      <w:ind w:left="1470"/>
    </w:pPr>
  </w:style>
  <w:style w:type="paragraph" w:styleId="Spistreci9">
    <w:name w:val="toc 9"/>
    <w:basedOn w:val="Normalny"/>
    <w:next w:val="Normalny"/>
    <w:autoRedefine/>
    <w:semiHidden/>
    <w:pPr>
      <w:ind w:left="1680"/>
    </w:pPr>
  </w:style>
  <w:style w:type="paragraph" w:customStyle="1" w:styleId="ScheduleHeading">
    <w:name w:val="Schedule Heading"/>
    <w:basedOn w:val="Body"/>
    <w:next w:val="Body"/>
    <w:pPr>
      <w:jc w:val="center"/>
    </w:pPr>
    <w:rPr>
      <w:rFonts w:ascii="Arial Bold" w:hAnsi="Arial Bold"/>
      <w:b/>
      <w:smallCaps/>
      <w:sz w:val="28"/>
      <w:szCs w:val="28"/>
    </w:rPr>
  </w:style>
  <w:style w:type="table" w:styleId="Tabela-Siatka">
    <w:name w:val="Table Grid"/>
    <w:basedOn w:val="Standardowy"/>
    <w:pPr>
      <w:spacing w:line="264"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DefHead">
    <w:name w:val="AODefHead"/>
    <w:basedOn w:val="Normalny"/>
    <w:next w:val="Normalny"/>
    <w:pPr>
      <w:tabs>
        <w:tab w:val="num" w:pos="360"/>
      </w:tabs>
      <w:spacing w:before="240" w:line="260" w:lineRule="atLeast"/>
      <w:ind w:left="720"/>
      <w:outlineLvl w:val="5"/>
    </w:pPr>
    <w:rPr>
      <w:kern w:val="0"/>
      <w:sz w:val="22"/>
      <w:szCs w:val="22"/>
      <w:lang w:val="pl-PL"/>
    </w:rPr>
  </w:style>
  <w:style w:type="character" w:customStyle="1" w:styleId="deltaviewinsertion">
    <w:name w:val="deltaviewinsertion"/>
    <w:basedOn w:val="Domylnaczcionkaakapitu"/>
    <w:rPr>
      <w:rFonts w:cs="Times New Roman"/>
    </w:rPr>
  </w:style>
  <w:style w:type="character" w:customStyle="1" w:styleId="DeltaViewInsertion0">
    <w:name w:val="DeltaView Insertion"/>
    <w:rPr>
      <w:color w:val="0000FF"/>
      <w:u w:val="double"/>
    </w:rPr>
  </w:style>
  <w:style w:type="character" w:customStyle="1" w:styleId="DeltaViewDeletion">
    <w:name w:val="DeltaView Deletion"/>
    <w:rPr>
      <w:strike/>
      <w:color w:val="FF0000"/>
    </w:rPr>
  </w:style>
  <w:style w:type="paragraph" w:customStyle="1" w:styleId="DocID">
    <w:name w:val="DocID"/>
    <w:basedOn w:val="Normalny"/>
    <w:next w:val="Normalny"/>
    <w:pPr>
      <w:spacing w:line="240" w:lineRule="auto"/>
      <w:jc w:val="left"/>
    </w:pPr>
    <w:rPr>
      <w:sz w:val="16"/>
    </w:rPr>
  </w:style>
  <w:style w:type="character" w:customStyle="1" w:styleId="Level3Znak">
    <w:name w:val="Level 3 Znak"/>
    <w:basedOn w:val="Domylnaczcionkaakapitu"/>
    <w:link w:val="Level3"/>
    <w:rPr>
      <w:rFonts w:ascii="Arial" w:hAnsi="Arial" w:cs="Arial"/>
      <w:kern w:val="28"/>
      <w:sz w:val="21"/>
      <w:lang w:val="en-GB"/>
    </w:rPr>
  </w:style>
  <w:style w:type="character" w:customStyle="1" w:styleId="Level1Znak">
    <w:name w:val="Level 1 Znak"/>
    <w:basedOn w:val="Domylnaczcionkaakapitu"/>
    <w:link w:val="Level1"/>
    <w:rPr>
      <w:rFonts w:ascii="Arial" w:hAnsi="Arial" w:cs="Arial"/>
      <w:kern w:val="28"/>
      <w:sz w:val="21"/>
      <w:lang w:val="en-GB"/>
    </w:rPr>
  </w:style>
  <w:style w:type="character" w:customStyle="1" w:styleId="Body2Znak">
    <w:name w:val="Body 2 Znak"/>
    <w:basedOn w:val="Domylnaczcionkaakapitu"/>
    <w:link w:val="Body2"/>
    <w:uiPriority w:val="99"/>
    <w:rPr>
      <w:rFonts w:ascii="Arial" w:hAnsi="Arial" w:cs="Arial"/>
      <w:kern w:val="28"/>
      <w:sz w:val="21"/>
      <w:lang w:val="en-GB" w:eastAsia="pl-PL" w:bidi="ar-SA"/>
    </w:rPr>
  </w:style>
  <w:style w:type="character" w:customStyle="1" w:styleId="Level2Znak">
    <w:name w:val="Level 2 Znak"/>
    <w:basedOn w:val="Domylnaczcionkaakapitu"/>
    <w:link w:val="Level2"/>
    <w:rPr>
      <w:rFonts w:ascii="Arial" w:hAnsi="Arial" w:cs="Arial"/>
      <w:kern w:val="28"/>
      <w:sz w:val="21"/>
      <w:lang w:val="en-GB"/>
    </w:rPr>
  </w:style>
  <w:style w:type="character" w:customStyle="1" w:styleId="Level4Znak">
    <w:name w:val="Level 4 Znak"/>
    <w:basedOn w:val="Domylnaczcionkaakapitu"/>
    <w:link w:val="Level4"/>
    <w:rPr>
      <w:rFonts w:ascii="Arial" w:hAnsi="Arial" w:cs="Arial"/>
      <w:kern w:val="28"/>
      <w:sz w:val="21"/>
      <w:lang w:val="en-GB"/>
    </w:rPr>
  </w:style>
  <w:style w:type="character" w:customStyle="1" w:styleId="Body3Znak">
    <w:name w:val="Body 3 Znak"/>
    <w:basedOn w:val="Domylnaczcionkaakapitu"/>
    <w:link w:val="Body3"/>
    <w:rPr>
      <w:rFonts w:ascii="Arial" w:hAnsi="Arial" w:cs="Arial"/>
      <w:kern w:val="28"/>
      <w:sz w:val="21"/>
      <w:lang w:val="en-GB" w:eastAsia="pl-PL" w:bidi="ar-SA"/>
    </w:rPr>
  </w:style>
  <w:style w:type="paragraph" w:styleId="NormalnyWeb">
    <w:name w:val="Normal (Web)"/>
    <w:basedOn w:val="Normalny"/>
    <w:pPr>
      <w:autoSpaceDE/>
      <w:autoSpaceDN/>
      <w:adjustRightInd/>
      <w:spacing w:before="100" w:beforeAutospacing="1" w:after="100" w:afterAutospacing="1" w:line="240" w:lineRule="auto"/>
      <w:jc w:val="left"/>
    </w:pPr>
    <w:rPr>
      <w:rFonts w:ascii="Times New Roman" w:hAnsi="Times New Roman" w:cs="Times New Roman"/>
      <w:kern w:val="0"/>
      <w:sz w:val="24"/>
      <w:szCs w:val="24"/>
      <w:lang w:val="pl-PL"/>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customStyle="1" w:styleId="ZnakZnak1CharZnakZnakCharCharCharChar">
    <w:name w:val="Znak Znak1 Char Znak Znak Char Char Char Char"/>
    <w:basedOn w:val="Normalny"/>
    <w:pPr>
      <w:autoSpaceDE/>
      <w:autoSpaceDN/>
      <w:adjustRightInd/>
      <w:spacing w:after="160" w:line="240" w:lineRule="exact"/>
      <w:jc w:val="left"/>
    </w:pPr>
    <w:rPr>
      <w:rFonts w:ascii="Times New Roman" w:hAnsi="Times New Roman" w:cs="Times New Roman"/>
      <w:kern w:val="0"/>
      <w:sz w:val="20"/>
      <w:szCs w:val="24"/>
      <w:lang w:val="en-US"/>
    </w:rPr>
  </w:style>
  <w:style w:type="paragraph" w:customStyle="1" w:styleId="AODefPara">
    <w:name w:val="AODefPara"/>
    <w:basedOn w:val="AODefHead"/>
    <w:pPr>
      <w:tabs>
        <w:tab w:val="clear" w:pos="360"/>
        <w:tab w:val="num" w:pos="624"/>
      </w:tabs>
      <w:autoSpaceDE/>
      <w:autoSpaceDN/>
      <w:adjustRightInd/>
      <w:ind w:left="624" w:hanging="624"/>
      <w:outlineLvl w:val="6"/>
    </w:pPr>
    <w:rPr>
      <w:rFonts w:eastAsia="SimSun"/>
      <w:kern w:val="28"/>
      <w:sz w:val="21"/>
      <w:lang w:val="en-GB" w:eastAsia="zh-CN"/>
    </w:rPr>
  </w:style>
  <w:style w:type="character" w:customStyle="1" w:styleId="Level1Char">
    <w:name w:val="Level 1 Char"/>
    <w:basedOn w:val="Domylnaczcionkaakapitu"/>
    <w:rPr>
      <w:rFonts w:ascii="Arial" w:hAnsi="Arial"/>
      <w:sz w:val="21"/>
      <w:szCs w:val="24"/>
      <w:lang w:val="en-GB" w:eastAsia="en-US" w:bidi="ar-SA"/>
    </w:rPr>
  </w:style>
  <w:style w:type="character" w:customStyle="1" w:styleId="Level2Char">
    <w:name w:val="Level 2 Char"/>
    <w:basedOn w:val="Domylnaczcionkaakapitu"/>
    <w:rPr>
      <w:rFonts w:ascii="Arial" w:hAnsi="Arial"/>
      <w:sz w:val="21"/>
      <w:szCs w:val="24"/>
      <w:lang w:val="en-GB" w:eastAsia="en-US" w:bidi="ar-SA"/>
    </w:rPr>
  </w:style>
  <w:style w:type="character" w:customStyle="1" w:styleId="Level3Char">
    <w:name w:val="Level 3 Char"/>
    <w:basedOn w:val="Domylnaczcionkaakapitu"/>
    <w:rPr>
      <w:rFonts w:ascii="Arial" w:hAnsi="Arial"/>
      <w:sz w:val="21"/>
      <w:szCs w:val="24"/>
      <w:lang w:val="en-GB" w:eastAsia="en-US" w:bidi="ar-SA"/>
    </w:rPr>
  </w:style>
  <w:style w:type="character" w:customStyle="1" w:styleId="Level4Char">
    <w:name w:val="Level 4 Char"/>
    <w:basedOn w:val="Domylnaczcionkaakapitu"/>
    <w:rPr>
      <w:rFonts w:ascii="Arial" w:hAnsi="Arial"/>
      <w:sz w:val="21"/>
      <w:szCs w:val="24"/>
      <w:lang w:val="en-GB" w:eastAsia="en-US" w:bidi="ar-SA"/>
    </w:rPr>
  </w:style>
  <w:style w:type="character" w:customStyle="1" w:styleId="Body3Char">
    <w:name w:val="Body 3 Char"/>
    <w:basedOn w:val="Domylnaczcionkaakapitu"/>
    <w:rPr>
      <w:rFonts w:ascii="Arial" w:hAnsi="Arial" w:cs="Arial"/>
      <w:kern w:val="28"/>
      <w:sz w:val="21"/>
      <w:lang w:val="en-GB" w:eastAsia="zh-CN" w:bidi="ar-SA"/>
    </w:rPr>
  </w:style>
  <w:style w:type="character" w:customStyle="1" w:styleId="Body2Char">
    <w:name w:val="Body 2 Char"/>
    <w:basedOn w:val="Domylnaczcionkaakapitu"/>
    <w:rPr>
      <w:rFonts w:ascii="Arial" w:hAnsi="Arial" w:cs="Arial"/>
      <w:kern w:val="28"/>
      <w:sz w:val="21"/>
      <w:lang w:val="en-GB" w:eastAsia="zh-CN" w:bidi="ar-SA"/>
    </w:rPr>
  </w:style>
  <w:style w:type="character" w:customStyle="1" w:styleId="Body1Char">
    <w:name w:val="Body 1 Char"/>
    <w:basedOn w:val="Domylnaczcionkaakapitu"/>
    <w:link w:val="Body1"/>
    <w:rPr>
      <w:rFonts w:ascii="Arial" w:hAnsi="Arial" w:cs="Arial"/>
      <w:kern w:val="28"/>
      <w:sz w:val="21"/>
      <w:lang w:val="en-GB" w:eastAsia="pl-PL" w:bidi="ar-SA"/>
    </w:rPr>
  </w:style>
  <w:style w:type="paragraph" w:customStyle="1" w:styleId="LinklatersHeader">
    <w:name w:val="Linklaters Header"/>
    <w:basedOn w:val="Normalny"/>
    <w:pPr>
      <w:numPr>
        <w:numId w:val="20"/>
      </w:numPr>
      <w:tabs>
        <w:tab w:val="clear" w:pos="2041"/>
      </w:tabs>
      <w:autoSpaceDE/>
      <w:autoSpaceDN/>
      <w:adjustRightInd/>
      <w:ind w:left="0" w:firstLine="0"/>
    </w:pPr>
    <w:rPr>
      <w:rFonts w:eastAsia="Arial Unicode MS"/>
      <w:kern w:val="20"/>
      <w:szCs w:val="21"/>
      <w:lang w:eastAsia="zh-CN"/>
    </w:rPr>
  </w:style>
  <w:style w:type="paragraph" w:customStyle="1" w:styleId="Parties">
    <w:name w:val="Parties"/>
    <w:basedOn w:val="Body"/>
    <w:next w:val="Body2"/>
    <w:rsid w:val="00954FD9"/>
    <w:pPr>
      <w:numPr>
        <w:numId w:val="19"/>
      </w:numPr>
      <w:autoSpaceDE/>
      <w:autoSpaceDN/>
      <w:adjustRightInd/>
    </w:pPr>
    <w:rPr>
      <w:rFonts w:eastAsia="Arial Unicode MS" w:cs="Times New Roman"/>
      <w:kern w:val="0"/>
      <w:szCs w:val="21"/>
      <w:lang w:eastAsia="en-GB"/>
    </w:rPr>
  </w:style>
  <w:style w:type="character" w:customStyle="1" w:styleId="Level5Char">
    <w:name w:val="Level 5 Char"/>
    <w:link w:val="Level5"/>
    <w:rsid w:val="000468FF"/>
    <w:rPr>
      <w:rFonts w:ascii="Arial" w:hAnsi="Arial" w:cs="Arial"/>
      <w:kern w:val="28"/>
      <w:sz w:val="21"/>
      <w:lang w:val="en-GB"/>
    </w:rPr>
  </w:style>
  <w:style w:type="paragraph" w:styleId="Akapitzlist">
    <w:name w:val="List Paragraph"/>
    <w:basedOn w:val="Normalny"/>
    <w:uiPriority w:val="34"/>
    <w:qFormat/>
    <w:rsid w:val="006C461D"/>
    <w:pPr>
      <w:ind w:left="720"/>
      <w:contextualSpacing/>
    </w:pPr>
  </w:style>
  <w:style w:type="character" w:customStyle="1" w:styleId="Nagwek3Znak">
    <w:name w:val="Nagłówek 3 Znak"/>
    <w:basedOn w:val="Domylnaczcionkaakapitu"/>
    <w:link w:val="Nagwek3"/>
    <w:uiPriority w:val="99"/>
    <w:rsid w:val="008A1590"/>
    <w:rPr>
      <w:rFonts w:ascii="Arial" w:hAnsi="Arial" w:cs="Arial"/>
      <w:kern w:val="28"/>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autoSpaceDE w:val="0"/>
      <w:autoSpaceDN w:val="0"/>
      <w:adjustRightInd w:val="0"/>
      <w:spacing w:line="264" w:lineRule="auto"/>
      <w:jc w:val="both"/>
    </w:pPr>
    <w:rPr>
      <w:rFonts w:ascii="Arial" w:hAnsi="Arial" w:cs="Arial"/>
      <w:kern w:val="28"/>
      <w:sz w:val="21"/>
      <w:lang w:val="en-GB"/>
    </w:rPr>
  </w:style>
  <w:style w:type="paragraph" w:styleId="Nagwek1">
    <w:name w:val="heading 1"/>
    <w:basedOn w:val="Normalny"/>
    <w:next w:val="Normalny"/>
    <w:qFormat/>
    <w:pPr>
      <w:keepNext/>
      <w:spacing w:before="240" w:after="60"/>
      <w:outlineLvl w:val="0"/>
    </w:pPr>
    <w:rPr>
      <w:b/>
      <w:sz w:val="28"/>
    </w:rPr>
  </w:style>
  <w:style w:type="paragraph" w:styleId="Nagwek2">
    <w:name w:val="heading 2"/>
    <w:basedOn w:val="Normalny"/>
    <w:next w:val="Normalny"/>
    <w:qFormat/>
    <w:pPr>
      <w:keepNext/>
      <w:spacing w:before="240" w:after="60"/>
      <w:outlineLvl w:val="1"/>
    </w:pPr>
    <w:rPr>
      <w:b/>
      <w:i/>
      <w:sz w:val="24"/>
    </w:rPr>
  </w:style>
  <w:style w:type="paragraph" w:styleId="Nagwek3">
    <w:name w:val="heading 3"/>
    <w:basedOn w:val="Normalny"/>
    <w:next w:val="Normalny"/>
    <w:link w:val="Nagwek3Znak"/>
    <w:uiPriority w:val="99"/>
    <w:qFormat/>
    <w:pPr>
      <w:keepNext/>
      <w:spacing w:before="240" w:after="60"/>
      <w:outlineLvl w:val="2"/>
    </w:pPr>
    <w:rPr>
      <w:sz w:val="24"/>
    </w:rPr>
  </w:style>
  <w:style w:type="paragraph" w:styleId="Nagwek4">
    <w:name w:val="heading 4"/>
    <w:basedOn w:val="Normalny"/>
    <w:next w:val="Normalny"/>
    <w:qFormat/>
    <w:pPr>
      <w:keepNext/>
      <w:numPr>
        <w:ilvl w:val="3"/>
        <w:numId w:val="12"/>
      </w:numPr>
      <w:spacing w:before="240" w:after="60"/>
      <w:outlineLvl w:val="3"/>
    </w:pPr>
    <w:rPr>
      <w:b/>
      <w:sz w:val="24"/>
    </w:rPr>
  </w:style>
  <w:style w:type="paragraph" w:styleId="Nagwek5">
    <w:name w:val="heading 5"/>
    <w:basedOn w:val="Normalny"/>
    <w:next w:val="Normalny"/>
    <w:qFormat/>
    <w:pPr>
      <w:spacing w:before="240" w:after="60"/>
      <w:outlineLvl w:val="4"/>
    </w:pPr>
    <w:rPr>
      <w:sz w:val="22"/>
    </w:rPr>
  </w:style>
  <w:style w:type="paragraph" w:styleId="Nagwek6">
    <w:name w:val="heading 6"/>
    <w:aliases w:val="- (a),(b),- (a)1,(b)1,Legal Level 1.,H6,Marginal,h6"/>
    <w:basedOn w:val="Normalny"/>
    <w:next w:val="Normalny"/>
    <w:qFormat/>
    <w:pPr>
      <w:spacing w:before="240" w:after="60"/>
      <w:outlineLvl w:val="5"/>
    </w:pPr>
    <w:rPr>
      <w:rFonts w:ascii="Times New Roman" w:hAnsi="Times New Roman"/>
      <w:i/>
      <w:sz w:val="22"/>
    </w:rPr>
  </w:style>
  <w:style w:type="paragraph" w:styleId="Nagwek7">
    <w:name w:val="heading 7"/>
    <w:aliases w:val="Legal Level 1.1.,E1 Marginal,h7"/>
    <w:basedOn w:val="Normalny"/>
    <w:next w:val="Normalny"/>
    <w:qFormat/>
    <w:pPr>
      <w:spacing w:before="240" w:after="60"/>
      <w:outlineLvl w:val="6"/>
    </w:pPr>
    <w:rPr>
      <w:sz w:val="20"/>
    </w:rPr>
  </w:style>
  <w:style w:type="paragraph" w:styleId="Nagwek8">
    <w:name w:val="heading 8"/>
    <w:aliases w:val="Legal Level 1.1.1.,E2 Marginal,h8"/>
    <w:basedOn w:val="Normalny"/>
    <w:next w:val="Normalny"/>
    <w:qFormat/>
    <w:pPr>
      <w:spacing w:before="240" w:after="60"/>
      <w:outlineLvl w:val="7"/>
    </w:pPr>
    <w:rPr>
      <w:i/>
      <w:sz w:val="20"/>
    </w:rPr>
  </w:style>
  <w:style w:type="paragraph" w:styleId="Nagwek9">
    <w:name w:val="heading 9"/>
    <w:aliases w:val="Legal Level 1.1.1.1.,E3 Marginal,h9"/>
    <w:basedOn w:val="Normalny"/>
    <w:next w:val="Normalny"/>
    <w:qFormat/>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
    <w:name w:val="Body"/>
    <w:basedOn w:val="Normalny"/>
    <w:pPr>
      <w:spacing w:after="210"/>
    </w:pPr>
  </w:style>
  <w:style w:type="paragraph" w:customStyle="1" w:styleId="Body1">
    <w:name w:val="Body 1"/>
    <w:basedOn w:val="Body"/>
    <w:link w:val="Body1Char"/>
    <w:qFormat/>
  </w:style>
  <w:style w:type="paragraph" w:customStyle="1" w:styleId="Body2">
    <w:name w:val="Body 2"/>
    <w:basedOn w:val="Body1"/>
    <w:link w:val="Body2Znak"/>
    <w:uiPriority w:val="99"/>
    <w:qFormat/>
    <w:pPr>
      <w:ind w:left="709"/>
    </w:pPr>
  </w:style>
  <w:style w:type="paragraph" w:customStyle="1" w:styleId="Body3">
    <w:name w:val="Body 3"/>
    <w:basedOn w:val="Body2"/>
    <w:link w:val="Body3Znak"/>
    <w:pPr>
      <w:ind w:left="1418"/>
    </w:pPr>
  </w:style>
  <w:style w:type="paragraph" w:customStyle="1" w:styleId="Body4">
    <w:name w:val="Body 4"/>
    <w:basedOn w:val="Body3"/>
    <w:pPr>
      <w:ind w:left="2126"/>
    </w:pPr>
  </w:style>
  <w:style w:type="paragraph" w:customStyle="1" w:styleId="Body5">
    <w:name w:val="Body 5"/>
    <w:basedOn w:val="Body4"/>
    <w:pPr>
      <w:ind w:left="2835"/>
    </w:pPr>
  </w:style>
  <w:style w:type="character" w:customStyle="1" w:styleId="BoldText">
    <w:name w:val="BoldText"/>
    <w:basedOn w:val="Domylnaczcionkaakapitu"/>
    <w:rPr>
      <w:b/>
    </w:rPr>
  </w:style>
  <w:style w:type="paragraph" w:styleId="Stopka">
    <w:name w:val="footer"/>
    <w:basedOn w:val="Normalny"/>
    <w:pPr>
      <w:tabs>
        <w:tab w:val="center" w:pos="4536"/>
        <w:tab w:val="right" w:pos="9072"/>
      </w:tabs>
      <w:jc w:val="left"/>
    </w:pPr>
    <w:rPr>
      <w:sz w:val="16"/>
    </w:rPr>
  </w:style>
  <w:style w:type="character" w:styleId="Odwoanieprzypisudolnego">
    <w:name w:val="footnote reference"/>
    <w:basedOn w:val="Domylnaczcionkaakapitu"/>
    <w:rPr>
      <w:vertAlign w:val="superscript"/>
    </w:rPr>
  </w:style>
  <w:style w:type="paragraph" w:styleId="Tekstprzypisudolnego">
    <w:name w:val="footnote text"/>
    <w:basedOn w:val="Normalny"/>
    <w:pPr>
      <w:tabs>
        <w:tab w:val="left" w:pos="720"/>
      </w:tabs>
      <w:ind w:left="720" w:hanging="720"/>
    </w:pPr>
    <w:rPr>
      <w:sz w:val="20"/>
    </w:rPr>
  </w:style>
  <w:style w:type="paragraph" w:styleId="Nagwek">
    <w:name w:val="header"/>
    <w:basedOn w:val="Normalny"/>
    <w:pPr>
      <w:tabs>
        <w:tab w:val="center" w:pos="4536"/>
        <w:tab w:val="right" w:pos="9072"/>
      </w:tabs>
    </w:pPr>
  </w:style>
  <w:style w:type="character" w:customStyle="1" w:styleId="Heading1Text">
    <w:name w:val="Heading 1 Text"/>
    <w:basedOn w:val="BoldText"/>
    <w:qFormat/>
    <w:rPr>
      <w:b/>
      <w:smallCaps/>
    </w:rPr>
  </w:style>
  <w:style w:type="character" w:customStyle="1" w:styleId="Heading2Text">
    <w:name w:val="Heading 2 Text"/>
    <w:basedOn w:val="BoldText"/>
    <w:rPr>
      <w:b/>
    </w:rPr>
  </w:style>
  <w:style w:type="character" w:customStyle="1" w:styleId="Heading3Text">
    <w:name w:val="Heading 3 Text"/>
    <w:basedOn w:val="Heading2Text"/>
    <w:rPr>
      <w:b/>
    </w:rPr>
  </w:style>
  <w:style w:type="character" w:customStyle="1" w:styleId="Heading4Text">
    <w:name w:val="Heading 4 Text"/>
    <w:basedOn w:val="Heading3Text"/>
    <w:rPr>
      <w:b/>
    </w:rPr>
  </w:style>
  <w:style w:type="paragraph" w:customStyle="1" w:styleId="Level1">
    <w:name w:val="Level 1"/>
    <w:basedOn w:val="Body1"/>
    <w:next w:val="Body2"/>
    <w:link w:val="Level1Znak"/>
    <w:qFormat/>
    <w:pPr>
      <w:numPr>
        <w:numId w:val="16"/>
      </w:numPr>
      <w:outlineLvl w:val="0"/>
    </w:pPr>
  </w:style>
  <w:style w:type="paragraph" w:customStyle="1" w:styleId="Level2">
    <w:name w:val="Level 2"/>
    <w:basedOn w:val="Body2"/>
    <w:next w:val="Body2"/>
    <w:link w:val="Level2Znak"/>
    <w:qFormat/>
    <w:pPr>
      <w:numPr>
        <w:ilvl w:val="1"/>
        <w:numId w:val="16"/>
      </w:numPr>
      <w:outlineLvl w:val="1"/>
    </w:pPr>
  </w:style>
  <w:style w:type="paragraph" w:customStyle="1" w:styleId="Level3">
    <w:name w:val="Level 3"/>
    <w:basedOn w:val="Body3"/>
    <w:next w:val="Body3"/>
    <w:link w:val="Level3Znak"/>
    <w:qFormat/>
    <w:pPr>
      <w:numPr>
        <w:ilvl w:val="2"/>
        <w:numId w:val="16"/>
      </w:numPr>
      <w:outlineLvl w:val="2"/>
    </w:pPr>
  </w:style>
  <w:style w:type="paragraph" w:customStyle="1" w:styleId="Level4">
    <w:name w:val="Level 4"/>
    <w:basedOn w:val="Body4"/>
    <w:next w:val="Body4"/>
    <w:link w:val="Level4Znak"/>
    <w:qFormat/>
    <w:pPr>
      <w:numPr>
        <w:ilvl w:val="3"/>
        <w:numId w:val="16"/>
      </w:numPr>
      <w:outlineLvl w:val="3"/>
    </w:pPr>
  </w:style>
  <w:style w:type="paragraph" w:customStyle="1" w:styleId="Level5">
    <w:name w:val="Level 5"/>
    <w:basedOn w:val="Body5"/>
    <w:next w:val="Body5"/>
    <w:link w:val="Level5Char"/>
    <w:qFormat/>
    <w:pPr>
      <w:numPr>
        <w:ilvl w:val="4"/>
        <w:numId w:val="16"/>
      </w:numPr>
      <w:outlineLvl w:val="4"/>
    </w:pPr>
  </w:style>
  <w:style w:type="paragraph" w:styleId="Spistreci1">
    <w:name w:val="toc 1"/>
    <w:basedOn w:val="Body"/>
    <w:next w:val="Normalny"/>
    <w:autoRedefine/>
    <w:semiHidden/>
    <w:pPr>
      <w:tabs>
        <w:tab w:val="left" w:pos="709"/>
        <w:tab w:val="right" w:pos="9072"/>
      </w:tabs>
      <w:spacing w:after="120"/>
      <w:ind w:left="709" w:right="709" w:hanging="709"/>
    </w:pPr>
  </w:style>
  <w:style w:type="paragraph" w:styleId="Spistreci2">
    <w:name w:val="toc 2"/>
    <w:basedOn w:val="Spistreci1"/>
    <w:autoRedefine/>
    <w:semiHidden/>
    <w:pPr>
      <w:tabs>
        <w:tab w:val="clear" w:pos="709"/>
        <w:tab w:val="left" w:pos="706"/>
      </w:tabs>
      <w:ind w:left="1418"/>
    </w:pPr>
  </w:style>
  <w:style w:type="paragraph" w:styleId="Spistreci3">
    <w:name w:val="toc 3"/>
    <w:basedOn w:val="Spistreci2"/>
    <w:next w:val="Normalny"/>
    <w:autoRedefine/>
    <w:semiHidden/>
    <w:pPr>
      <w:tabs>
        <w:tab w:val="left" w:pos="1418"/>
      </w:tabs>
      <w:ind w:left="2127"/>
    </w:pPr>
  </w:style>
  <w:style w:type="paragraph" w:styleId="Spistreci4">
    <w:name w:val="toc 4"/>
    <w:basedOn w:val="Normalny"/>
    <w:next w:val="Normalny"/>
    <w:autoRedefine/>
    <w:semiHidden/>
    <w:pPr>
      <w:ind w:left="2126" w:right="709"/>
    </w:pPr>
  </w:style>
  <w:style w:type="paragraph" w:styleId="Tekstblokowy">
    <w:name w:val="Block Text"/>
    <w:basedOn w:val="Normalny"/>
    <w:semiHidden/>
    <w:pPr>
      <w:spacing w:after="120"/>
      <w:ind w:left="1440" w:right="1440"/>
    </w:pPr>
  </w:style>
  <w:style w:type="paragraph" w:styleId="Tekstpodstawowy">
    <w:name w:val="Body Text"/>
    <w:basedOn w:val="Normalny"/>
    <w:semiHidden/>
    <w:pPr>
      <w:spacing w:after="120"/>
    </w:pPr>
  </w:style>
  <w:style w:type="character" w:customStyle="1" w:styleId="BoldItalicText">
    <w:name w:val="BoldItalicText"/>
    <w:basedOn w:val="Domylnaczcionkaakapitu"/>
    <w:semiHidden/>
    <w:rPr>
      <w:b/>
      <w:i/>
    </w:rPr>
  </w:style>
  <w:style w:type="character" w:customStyle="1" w:styleId="ItalicText">
    <w:name w:val="ItalicText"/>
    <w:basedOn w:val="Domylnaczcionkaakapitu"/>
    <w:rPr>
      <w:i/>
    </w:rPr>
  </w:style>
  <w:style w:type="character" w:customStyle="1" w:styleId="BoldUnderlinedText">
    <w:name w:val="BoldUnderlinedText"/>
    <w:basedOn w:val="Domylnaczcionkaakapitu"/>
    <w:semiHidden/>
    <w:rPr>
      <w:b/>
      <w:u w:val="single"/>
    </w:rPr>
  </w:style>
  <w:style w:type="character" w:customStyle="1" w:styleId="UnderlinedText">
    <w:name w:val="UnderlinedText"/>
    <w:basedOn w:val="Domylnaczcionkaakapitu"/>
    <w:rPr>
      <w:u w:val="single"/>
    </w:rPr>
  </w:style>
  <w:style w:type="paragraph" w:styleId="Tekstpodstawowy2">
    <w:name w:val="Body Text 2"/>
    <w:basedOn w:val="Normalny"/>
    <w:semiHidden/>
    <w:pPr>
      <w:spacing w:after="120" w:line="480" w:lineRule="auto"/>
    </w:pPr>
  </w:style>
  <w:style w:type="paragraph" w:styleId="Tekstpodstawowy3">
    <w:name w:val="Body Text 3"/>
    <w:basedOn w:val="Normalny"/>
    <w:semiHidden/>
    <w:pPr>
      <w:spacing w:after="120"/>
    </w:pPr>
    <w:rPr>
      <w:sz w:val="16"/>
    </w:rPr>
  </w:style>
  <w:style w:type="paragraph" w:styleId="Tekstpodstawowyzwciciem">
    <w:name w:val="Body Text First Indent"/>
    <w:basedOn w:val="Tekstpodstawowy"/>
    <w:semiHidden/>
    <w:pPr>
      <w:ind w:firstLine="210"/>
    </w:pPr>
  </w:style>
  <w:style w:type="paragraph" w:styleId="Tekstpodstawowywcity">
    <w:name w:val="Body Text Indent"/>
    <w:basedOn w:val="Normalny"/>
    <w:semiHidden/>
    <w:pPr>
      <w:spacing w:after="120"/>
      <w:ind w:left="283"/>
    </w:pPr>
  </w:style>
  <w:style w:type="paragraph" w:styleId="Tekstpodstawowyzwciciem2">
    <w:name w:val="Body Text First Indent 2"/>
    <w:basedOn w:val="Tekstpodstawowywcity"/>
    <w:semiHidden/>
    <w:pPr>
      <w:ind w:firstLine="210"/>
    </w:pPr>
  </w:style>
  <w:style w:type="paragraph" w:styleId="Tekstpodstawowywcity2">
    <w:name w:val="Body Text Indent 2"/>
    <w:basedOn w:val="Normalny"/>
    <w:semiHidden/>
    <w:pPr>
      <w:spacing w:after="120" w:line="480" w:lineRule="auto"/>
      <w:ind w:left="283"/>
    </w:pPr>
  </w:style>
  <w:style w:type="paragraph" w:styleId="Tekstpodstawowywcity3">
    <w:name w:val="Body Text Indent 3"/>
    <w:basedOn w:val="Normalny"/>
    <w:semiHidden/>
    <w:pPr>
      <w:spacing w:after="120"/>
      <w:ind w:left="283"/>
    </w:pPr>
    <w:rPr>
      <w:sz w:val="16"/>
    </w:rPr>
  </w:style>
  <w:style w:type="paragraph" w:styleId="Legenda">
    <w:name w:val="caption"/>
    <w:basedOn w:val="Normalny"/>
    <w:next w:val="Normalny"/>
    <w:qFormat/>
    <w:pPr>
      <w:spacing w:before="120" w:after="120"/>
    </w:pPr>
    <w:rPr>
      <w:b/>
    </w:rPr>
  </w:style>
  <w:style w:type="paragraph" w:styleId="Zwrotpoegnalny">
    <w:name w:val="Closing"/>
    <w:basedOn w:val="Normalny"/>
    <w:semiHidden/>
    <w:pPr>
      <w:ind w:left="4252"/>
    </w:pPr>
  </w:style>
  <w:style w:type="character" w:styleId="Odwoaniedokomentarza">
    <w:name w:val="annotation reference"/>
    <w:basedOn w:val="Domylnaczcionkaakapitu"/>
    <w:semiHidden/>
    <w:rPr>
      <w:sz w:val="16"/>
    </w:rPr>
  </w:style>
  <w:style w:type="paragraph" w:styleId="Tekstkomentarza">
    <w:name w:val="annotation text"/>
    <w:basedOn w:val="Normalny"/>
    <w:semiHidden/>
    <w:rPr>
      <w:sz w:val="20"/>
    </w:rPr>
  </w:style>
  <w:style w:type="paragraph" w:styleId="Data">
    <w:name w:val="Date"/>
    <w:basedOn w:val="Normalny"/>
    <w:next w:val="Normalny"/>
    <w:semiHidden/>
  </w:style>
  <w:style w:type="paragraph" w:styleId="Mapadokumentu">
    <w:name w:val="Document Map"/>
    <w:basedOn w:val="Normalny"/>
    <w:semiHidden/>
    <w:pPr>
      <w:shd w:val="clear" w:color="auto" w:fill="000080"/>
    </w:pPr>
    <w:rPr>
      <w:rFonts w:ascii="Tahoma" w:hAnsi="Tahoma"/>
    </w:rPr>
  </w:style>
  <w:style w:type="character" w:styleId="Uwydatnienie">
    <w:name w:val="Emphasis"/>
    <w:basedOn w:val="Domylnaczcionkaakapitu"/>
    <w:qFormat/>
    <w:rPr>
      <w:i/>
    </w:rPr>
  </w:style>
  <w:style w:type="character" w:styleId="Odwoanieprzypisukocowego">
    <w:name w:val="endnote reference"/>
    <w:basedOn w:val="Domylnaczcionkaakapitu"/>
    <w:semiHidden/>
    <w:rPr>
      <w:vertAlign w:val="superscript"/>
    </w:rPr>
  </w:style>
  <w:style w:type="paragraph" w:styleId="Tekstprzypisukocowego">
    <w:name w:val="endnote text"/>
    <w:basedOn w:val="Normalny"/>
    <w:semiHidden/>
    <w:rPr>
      <w:sz w:val="20"/>
    </w:rPr>
  </w:style>
  <w:style w:type="paragraph" w:styleId="Adresnakopercie">
    <w:name w:val="envelope address"/>
    <w:basedOn w:val="Normalny"/>
    <w:semiHidden/>
    <w:pPr>
      <w:framePr w:w="7920" w:h="1980" w:hRule="exact" w:hSpace="180" w:wrap="auto" w:hAnchor="page" w:xAlign="center" w:yAlign="bottom"/>
      <w:ind w:left="2880"/>
    </w:pPr>
    <w:rPr>
      <w:sz w:val="24"/>
    </w:rPr>
  </w:style>
  <w:style w:type="paragraph" w:styleId="Adreszwrotnynakopercie">
    <w:name w:val="envelope return"/>
    <w:basedOn w:val="Normalny"/>
    <w:semiHidden/>
    <w:rPr>
      <w:sz w:val="20"/>
    </w:rPr>
  </w:style>
  <w:style w:type="character" w:styleId="UyteHipercze">
    <w:name w:val="FollowedHyperlink"/>
    <w:basedOn w:val="Domylnaczcionkaakapitu"/>
    <w:rPr>
      <w:color w:val="800080"/>
      <w:u w:val="single"/>
    </w:rPr>
  </w:style>
  <w:style w:type="character" w:styleId="Hipercze">
    <w:name w:val="Hyperlink"/>
    <w:basedOn w:val="Domylnaczcionkaakapitu"/>
    <w:rPr>
      <w:color w:val="0000FF"/>
      <w:u w:val="single"/>
    </w:rPr>
  </w:style>
  <w:style w:type="paragraph" w:styleId="Indeks1">
    <w:name w:val="index 1"/>
    <w:basedOn w:val="Normalny"/>
    <w:next w:val="Normalny"/>
    <w:autoRedefine/>
    <w:semiHidden/>
    <w:pPr>
      <w:ind w:left="210" w:hanging="210"/>
    </w:pPr>
  </w:style>
  <w:style w:type="paragraph" w:styleId="Indeks2">
    <w:name w:val="index 2"/>
    <w:basedOn w:val="Normalny"/>
    <w:next w:val="Normalny"/>
    <w:autoRedefine/>
    <w:semiHidden/>
    <w:pPr>
      <w:ind w:left="420" w:hanging="210"/>
    </w:pPr>
  </w:style>
  <w:style w:type="paragraph" w:styleId="Indeks3">
    <w:name w:val="index 3"/>
    <w:basedOn w:val="Normalny"/>
    <w:next w:val="Normalny"/>
    <w:autoRedefine/>
    <w:semiHidden/>
    <w:pPr>
      <w:ind w:left="630" w:hanging="210"/>
    </w:pPr>
  </w:style>
  <w:style w:type="paragraph" w:styleId="Indeks4">
    <w:name w:val="index 4"/>
    <w:basedOn w:val="Normalny"/>
    <w:next w:val="Normalny"/>
    <w:autoRedefine/>
    <w:semiHidden/>
    <w:pPr>
      <w:ind w:left="840" w:hanging="210"/>
    </w:pPr>
  </w:style>
  <w:style w:type="paragraph" w:styleId="Indeks5">
    <w:name w:val="index 5"/>
    <w:basedOn w:val="Normalny"/>
    <w:next w:val="Normalny"/>
    <w:autoRedefine/>
    <w:semiHidden/>
    <w:pPr>
      <w:ind w:left="1050" w:hanging="210"/>
    </w:pPr>
  </w:style>
  <w:style w:type="paragraph" w:styleId="Indeks6">
    <w:name w:val="index 6"/>
    <w:basedOn w:val="Normalny"/>
    <w:next w:val="Normalny"/>
    <w:autoRedefine/>
    <w:semiHidden/>
    <w:pPr>
      <w:ind w:left="1260" w:hanging="210"/>
    </w:pPr>
  </w:style>
  <w:style w:type="paragraph" w:styleId="Indeks7">
    <w:name w:val="index 7"/>
    <w:basedOn w:val="Normalny"/>
    <w:next w:val="Normalny"/>
    <w:autoRedefine/>
    <w:semiHidden/>
    <w:pPr>
      <w:ind w:left="1470" w:hanging="210"/>
    </w:pPr>
  </w:style>
  <w:style w:type="paragraph" w:styleId="Indeks8">
    <w:name w:val="index 8"/>
    <w:basedOn w:val="Normalny"/>
    <w:next w:val="Normalny"/>
    <w:autoRedefine/>
    <w:semiHidden/>
    <w:pPr>
      <w:ind w:left="1680" w:hanging="210"/>
    </w:pPr>
  </w:style>
  <w:style w:type="paragraph" w:styleId="Indeks9">
    <w:name w:val="index 9"/>
    <w:basedOn w:val="Normalny"/>
    <w:next w:val="Normalny"/>
    <w:autoRedefine/>
    <w:semiHidden/>
    <w:pPr>
      <w:ind w:left="1890" w:hanging="210"/>
    </w:pPr>
  </w:style>
  <w:style w:type="paragraph" w:styleId="Nagwekindeksu">
    <w:name w:val="index heading"/>
    <w:basedOn w:val="Normalny"/>
    <w:next w:val="Indeks1"/>
    <w:semiHidden/>
    <w:rPr>
      <w:b/>
    </w:rPr>
  </w:style>
  <w:style w:type="character" w:styleId="Numerwiersza">
    <w:name w:val="line number"/>
    <w:basedOn w:val="Domylnaczcionkaakapitu"/>
    <w:semiHidden/>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autoRedefine/>
    <w:pPr>
      <w:numPr>
        <w:numId w:val="2"/>
      </w:numPr>
      <w:tabs>
        <w:tab w:val="clear" w:pos="360"/>
        <w:tab w:val="num" w:pos="643"/>
      </w:tabs>
      <w:ind w:left="643"/>
    </w:pPr>
  </w:style>
  <w:style w:type="paragraph" w:styleId="Listapunktowana2">
    <w:name w:val="List Bullet 2"/>
    <w:basedOn w:val="Normalny"/>
    <w:autoRedefine/>
    <w:pPr>
      <w:numPr>
        <w:numId w:val="3"/>
      </w:numPr>
      <w:tabs>
        <w:tab w:val="clear" w:pos="643"/>
        <w:tab w:val="num" w:pos="926"/>
      </w:tabs>
      <w:ind w:left="926"/>
    </w:pPr>
  </w:style>
  <w:style w:type="paragraph" w:styleId="Listapunktowana3">
    <w:name w:val="List Bullet 3"/>
    <w:basedOn w:val="Normalny"/>
    <w:autoRedefine/>
    <w:pPr>
      <w:numPr>
        <w:numId w:val="4"/>
      </w:numPr>
      <w:tabs>
        <w:tab w:val="clear" w:pos="926"/>
        <w:tab w:val="num" w:pos="1209"/>
      </w:tabs>
      <w:ind w:left="1209"/>
    </w:pPr>
  </w:style>
  <w:style w:type="paragraph" w:styleId="Listapunktowana4">
    <w:name w:val="List Bullet 4"/>
    <w:basedOn w:val="Normalny"/>
    <w:autoRedefine/>
    <w:pPr>
      <w:numPr>
        <w:numId w:val="5"/>
      </w:numPr>
      <w:tabs>
        <w:tab w:val="clear" w:pos="1209"/>
        <w:tab w:val="num" w:pos="1492"/>
      </w:tabs>
      <w:ind w:left="1492"/>
    </w:pPr>
  </w:style>
  <w:style w:type="paragraph" w:styleId="Listapunktowana5">
    <w:name w:val="List Bullet 5"/>
    <w:basedOn w:val="Normalny"/>
    <w:autoRedefine/>
    <w:pPr>
      <w:numPr>
        <w:numId w:val="6"/>
      </w:numPr>
      <w:tabs>
        <w:tab w:val="clear" w:pos="1492"/>
        <w:tab w:val="num" w:pos="360"/>
      </w:tabs>
      <w:ind w:left="0" w:firstLine="0"/>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7"/>
      </w:numPr>
      <w:ind w:left="0" w:firstLine="0"/>
    </w:pPr>
  </w:style>
  <w:style w:type="paragraph" w:styleId="Listanumerowana2">
    <w:name w:val="List Number 2"/>
    <w:basedOn w:val="Normalny"/>
    <w:pPr>
      <w:numPr>
        <w:numId w:val="8"/>
      </w:numPr>
      <w:tabs>
        <w:tab w:val="clear" w:pos="643"/>
        <w:tab w:val="num" w:pos="360"/>
      </w:tabs>
      <w:ind w:left="0" w:firstLine="0"/>
    </w:pPr>
  </w:style>
  <w:style w:type="paragraph" w:styleId="Listanumerowana3">
    <w:name w:val="List Number 3"/>
    <w:basedOn w:val="Normalny"/>
    <w:pPr>
      <w:numPr>
        <w:numId w:val="9"/>
      </w:numPr>
      <w:tabs>
        <w:tab w:val="clear" w:pos="926"/>
        <w:tab w:val="num" w:pos="360"/>
      </w:tabs>
      <w:ind w:left="0" w:firstLine="0"/>
    </w:pPr>
  </w:style>
  <w:style w:type="paragraph" w:styleId="Listanumerowana4">
    <w:name w:val="List Number 4"/>
    <w:basedOn w:val="Normalny"/>
    <w:pPr>
      <w:numPr>
        <w:numId w:val="10"/>
      </w:numPr>
      <w:tabs>
        <w:tab w:val="clear" w:pos="1209"/>
        <w:tab w:val="num" w:pos="360"/>
      </w:tabs>
      <w:ind w:left="0" w:firstLine="0"/>
    </w:pPr>
  </w:style>
  <w:style w:type="paragraph" w:styleId="Listanumerowana5">
    <w:name w:val="List Number 5"/>
    <w:basedOn w:val="Normalny"/>
    <w:pPr>
      <w:numPr>
        <w:numId w:val="11"/>
      </w:numPr>
      <w:tabs>
        <w:tab w:val="clear" w:pos="1492"/>
        <w:tab w:val="num" w:pos="360"/>
      </w:tabs>
      <w:ind w:left="0" w:firstLine="0"/>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hAnsi="Courier New"/>
      <w:kern w:val="28"/>
      <w:lang w:val="en-GB" w:eastAsia="zh-CN"/>
    </w:rPr>
  </w:style>
  <w:style w:type="paragraph" w:styleId="Nagwekwiadomoci">
    <w:name w:val="Message Header"/>
    <w:basedOn w:val="Normalny"/>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Wcicienormalne">
    <w:name w:val="Normal Indent"/>
    <w:basedOn w:val="Normalny"/>
    <w:pPr>
      <w:ind w:left="720"/>
    </w:pPr>
  </w:style>
  <w:style w:type="paragraph" w:styleId="Nagweknotatki">
    <w:name w:val="Note Heading"/>
    <w:basedOn w:val="Normalny"/>
    <w:next w:val="Normalny"/>
    <w:semiHidden/>
  </w:style>
  <w:style w:type="character" w:styleId="Numerstrony">
    <w:name w:val="page number"/>
    <w:basedOn w:val="Domylnaczcionkaakapitu"/>
    <w:semiHidden/>
  </w:style>
  <w:style w:type="paragraph" w:styleId="Zwykytekst">
    <w:name w:val="Plain Text"/>
    <w:basedOn w:val="Normalny"/>
    <w:semiHidden/>
    <w:rPr>
      <w:rFonts w:ascii="Courier New" w:hAnsi="Courier New"/>
      <w:sz w:val="20"/>
    </w:rPr>
  </w:style>
  <w:style w:type="paragraph" w:styleId="Zwrotgrzecznociowy">
    <w:name w:val="Salutation"/>
    <w:basedOn w:val="Normalny"/>
    <w:next w:val="Normalny"/>
    <w:semiHidden/>
  </w:style>
  <w:style w:type="paragraph" w:styleId="Podpis">
    <w:name w:val="Signature"/>
    <w:basedOn w:val="Normalny"/>
    <w:semiHidden/>
    <w:pPr>
      <w:ind w:left="4252"/>
    </w:pPr>
  </w:style>
  <w:style w:type="character" w:styleId="Pogrubienie">
    <w:name w:val="Strong"/>
    <w:basedOn w:val="Domylnaczcionkaakapitu"/>
    <w:qFormat/>
    <w:rPr>
      <w:b/>
    </w:rPr>
  </w:style>
  <w:style w:type="paragraph" w:styleId="Podtytu">
    <w:name w:val="Subtitle"/>
    <w:basedOn w:val="Normalny"/>
    <w:qFormat/>
    <w:pPr>
      <w:spacing w:after="60"/>
      <w:jc w:val="center"/>
      <w:outlineLvl w:val="1"/>
    </w:pPr>
  </w:style>
  <w:style w:type="paragraph" w:styleId="Wykazrde">
    <w:name w:val="table of authorities"/>
    <w:basedOn w:val="Normalny"/>
    <w:next w:val="Normalny"/>
    <w:semiHidden/>
    <w:pPr>
      <w:ind w:left="210" w:hanging="210"/>
    </w:pPr>
  </w:style>
  <w:style w:type="paragraph" w:styleId="Spisilustracji">
    <w:name w:val="table of figures"/>
    <w:basedOn w:val="Normalny"/>
    <w:next w:val="Normalny"/>
    <w:semiHidden/>
    <w:pPr>
      <w:ind w:left="420" w:hanging="420"/>
    </w:pPr>
  </w:style>
  <w:style w:type="paragraph" w:styleId="Tytu">
    <w:name w:val="Title"/>
    <w:basedOn w:val="Normalny"/>
    <w:qFormat/>
    <w:pPr>
      <w:spacing w:before="240" w:after="60"/>
      <w:jc w:val="center"/>
      <w:outlineLvl w:val="0"/>
    </w:pPr>
    <w:rPr>
      <w:rFonts w:ascii="Arial Bold" w:hAnsi="Arial Bold"/>
      <w:b/>
      <w:smallCaps/>
      <w:sz w:val="28"/>
      <w:szCs w:val="28"/>
    </w:rPr>
  </w:style>
  <w:style w:type="paragraph" w:styleId="Nagwekwykazurde">
    <w:name w:val="toa heading"/>
    <w:basedOn w:val="Normalny"/>
    <w:next w:val="Normalny"/>
    <w:semiHidden/>
    <w:pPr>
      <w:spacing w:before="120"/>
    </w:pPr>
    <w:rPr>
      <w:b/>
      <w:sz w:val="24"/>
    </w:rPr>
  </w:style>
  <w:style w:type="paragraph" w:styleId="Spistreci5">
    <w:name w:val="toc 5"/>
    <w:basedOn w:val="Normalny"/>
    <w:next w:val="Normalny"/>
    <w:autoRedefine/>
    <w:semiHidden/>
    <w:pPr>
      <w:ind w:left="840"/>
    </w:pPr>
  </w:style>
  <w:style w:type="paragraph" w:styleId="Spistreci6">
    <w:name w:val="toc 6"/>
    <w:basedOn w:val="Normalny"/>
    <w:next w:val="Normalny"/>
    <w:autoRedefine/>
    <w:semiHidden/>
    <w:pPr>
      <w:ind w:left="1050"/>
    </w:pPr>
  </w:style>
  <w:style w:type="paragraph" w:styleId="Spistreci7">
    <w:name w:val="toc 7"/>
    <w:basedOn w:val="Normalny"/>
    <w:next w:val="Normalny"/>
    <w:autoRedefine/>
    <w:semiHidden/>
    <w:pPr>
      <w:ind w:left="1260"/>
    </w:pPr>
  </w:style>
  <w:style w:type="paragraph" w:styleId="Spistreci8">
    <w:name w:val="toc 8"/>
    <w:basedOn w:val="Normalny"/>
    <w:next w:val="Normalny"/>
    <w:autoRedefine/>
    <w:semiHidden/>
    <w:pPr>
      <w:ind w:left="1470"/>
    </w:pPr>
  </w:style>
  <w:style w:type="paragraph" w:styleId="Spistreci9">
    <w:name w:val="toc 9"/>
    <w:basedOn w:val="Normalny"/>
    <w:next w:val="Normalny"/>
    <w:autoRedefine/>
    <w:semiHidden/>
    <w:pPr>
      <w:ind w:left="1680"/>
    </w:pPr>
  </w:style>
  <w:style w:type="paragraph" w:customStyle="1" w:styleId="ScheduleHeading">
    <w:name w:val="Schedule Heading"/>
    <w:basedOn w:val="Body"/>
    <w:next w:val="Body"/>
    <w:pPr>
      <w:jc w:val="center"/>
    </w:pPr>
    <w:rPr>
      <w:rFonts w:ascii="Arial Bold" w:hAnsi="Arial Bold"/>
      <w:b/>
      <w:smallCaps/>
      <w:sz w:val="28"/>
      <w:szCs w:val="28"/>
    </w:rPr>
  </w:style>
  <w:style w:type="table" w:styleId="Tabela-Siatka">
    <w:name w:val="Table Grid"/>
    <w:basedOn w:val="Standardowy"/>
    <w:pPr>
      <w:spacing w:line="264"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DefHead">
    <w:name w:val="AODefHead"/>
    <w:basedOn w:val="Normalny"/>
    <w:next w:val="Normalny"/>
    <w:pPr>
      <w:tabs>
        <w:tab w:val="num" w:pos="360"/>
      </w:tabs>
      <w:spacing w:before="240" w:line="260" w:lineRule="atLeast"/>
      <w:ind w:left="720"/>
      <w:outlineLvl w:val="5"/>
    </w:pPr>
    <w:rPr>
      <w:kern w:val="0"/>
      <w:sz w:val="22"/>
      <w:szCs w:val="22"/>
      <w:lang w:val="pl-PL"/>
    </w:rPr>
  </w:style>
  <w:style w:type="character" w:customStyle="1" w:styleId="deltaviewinsertion">
    <w:name w:val="deltaviewinsertion"/>
    <w:basedOn w:val="Domylnaczcionkaakapitu"/>
    <w:rPr>
      <w:rFonts w:cs="Times New Roman"/>
    </w:rPr>
  </w:style>
  <w:style w:type="character" w:customStyle="1" w:styleId="DeltaViewInsertion0">
    <w:name w:val="DeltaView Insertion"/>
    <w:rPr>
      <w:color w:val="0000FF"/>
      <w:u w:val="double"/>
    </w:rPr>
  </w:style>
  <w:style w:type="character" w:customStyle="1" w:styleId="DeltaViewDeletion">
    <w:name w:val="DeltaView Deletion"/>
    <w:rPr>
      <w:strike/>
      <w:color w:val="FF0000"/>
    </w:rPr>
  </w:style>
  <w:style w:type="paragraph" w:customStyle="1" w:styleId="DocID">
    <w:name w:val="DocID"/>
    <w:basedOn w:val="Normalny"/>
    <w:next w:val="Normalny"/>
    <w:pPr>
      <w:spacing w:line="240" w:lineRule="auto"/>
      <w:jc w:val="left"/>
    </w:pPr>
    <w:rPr>
      <w:sz w:val="16"/>
    </w:rPr>
  </w:style>
  <w:style w:type="character" w:customStyle="1" w:styleId="Level3Znak">
    <w:name w:val="Level 3 Znak"/>
    <w:basedOn w:val="Domylnaczcionkaakapitu"/>
    <w:link w:val="Level3"/>
    <w:rPr>
      <w:rFonts w:ascii="Arial" w:hAnsi="Arial" w:cs="Arial"/>
      <w:kern w:val="28"/>
      <w:sz w:val="21"/>
      <w:lang w:val="en-GB"/>
    </w:rPr>
  </w:style>
  <w:style w:type="character" w:customStyle="1" w:styleId="Level1Znak">
    <w:name w:val="Level 1 Znak"/>
    <w:basedOn w:val="Domylnaczcionkaakapitu"/>
    <w:link w:val="Level1"/>
    <w:rPr>
      <w:rFonts w:ascii="Arial" w:hAnsi="Arial" w:cs="Arial"/>
      <w:kern w:val="28"/>
      <w:sz w:val="21"/>
      <w:lang w:val="en-GB"/>
    </w:rPr>
  </w:style>
  <w:style w:type="character" w:customStyle="1" w:styleId="Body2Znak">
    <w:name w:val="Body 2 Znak"/>
    <w:basedOn w:val="Domylnaczcionkaakapitu"/>
    <w:link w:val="Body2"/>
    <w:uiPriority w:val="99"/>
    <w:rPr>
      <w:rFonts w:ascii="Arial" w:hAnsi="Arial" w:cs="Arial"/>
      <w:kern w:val="28"/>
      <w:sz w:val="21"/>
      <w:lang w:val="en-GB" w:eastAsia="pl-PL" w:bidi="ar-SA"/>
    </w:rPr>
  </w:style>
  <w:style w:type="character" w:customStyle="1" w:styleId="Level2Znak">
    <w:name w:val="Level 2 Znak"/>
    <w:basedOn w:val="Domylnaczcionkaakapitu"/>
    <w:link w:val="Level2"/>
    <w:rPr>
      <w:rFonts w:ascii="Arial" w:hAnsi="Arial" w:cs="Arial"/>
      <w:kern w:val="28"/>
      <w:sz w:val="21"/>
      <w:lang w:val="en-GB"/>
    </w:rPr>
  </w:style>
  <w:style w:type="character" w:customStyle="1" w:styleId="Level4Znak">
    <w:name w:val="Level 4 Znak"/>
    <w:basedOn w:val="Domylnaczcionkaakapitu"/>
    <w:link w:val="Level4"/>
    <w:rPr>
      <w:rFonts w:ascii="Arial" w:hAnsi="Arial" w:cs="Arial"/>
      <w:kern w:val="28"/>
      <w:sz w:val="21"/>
      <w:lang w:val="en-GB"/>
    </w:rPr>
  </w:style>
  <w:style w:type="character" w:customStyle="1" w:styleId="Body3Znak">
    <w:name w:val="Body 3 Znak"/>
    <w:basedOn w:val="Domylnaczcionkaakapitu"/>
    <w:link w:val="Body3"/>
    <w:rPr>
      <w:rFonts w:ascii="Arial" w:hAnsi="Arial" w:cs="Arial"/>
      <w:kern w:val="28"/>
      <w:sz w:val="21"/>
      <w:lang w:val="en-GB" w:eastAsia="pl-PL" w:bidi="ar-SA"/>
    </w:rPr>
  </w:style>
  <w:style w:type="paragraph" w:styleId="NormalnyWeb">
    <w:name w:val="Normal (Web)"/>
    <w:basedOn w:val="Normalny"/>
    <w:pPr>
      <w:autoSpaceDE/>
      <w:autoSpaceDN/>
      <w:adjustRightInd/>
      <w:spacing w:before="100" w:beforeAutospacing="1" w:after="100" w:afterAutospacing="1" w:line="240" w:lineRule="auto"/>
      <w:jc w:val="left"/>
    </w:pPr>
    <w:rPr>
      <w:rFonts w:ascii="Times New Roman" w:hAnsi="Times New Roman" w:cs="Times New Roman"/>
      <w:kern w:val="0"/>
      <w:sz w:val="24"/>
      <w:szCs w:val="24"/>
      <w:lang w:val="pl-PL"/>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customStyle="1" w:styleId="ZnakZnak1CharZnakZnakCharCharCharChar">
    <w:name w:val="Znak Znak1 Char Znak Znak Char Char Char Char"/>
    <w:basedOn w:val="Normalny"/>
    <w:pPr>
      <w:autoSpaceDE/>
      <w:autoSpaceDN/>
      <w:adjustRightInd/>
      <w:spacing w:after="160" w:line="240" w:lineRule="exact"/>
      <w:jc w:val="left"/>
    </w:pPr>
    <w:rPr>
      <w:rFonts w:ascii="Times New Roman" w:hAnsi="Times New Roman" w:cs="Times New Roman"/>
      <w:kern w:val="0"/>
      <w:sz w:val="20"/>
      <w:szCs w:val="24"/>
      <w:lang w:val="en-US"/>
    </w:rPr>
  </w:style>
  <w:style w:type="paragraph" w:customStyle="1" w:styleId="AODefPara">
    <w:name w:val="AODefPara"/>
    <w:basedOn w:val="AODefHead"/>
    <w:pPr>
      <w:tabs>
        <w:tab w:val="clear" w:pos="360"/>
        <w:tab w:val="num" w:pos="624"/>
      </w:tabs>
      <w:autoSpaceDE/>
      <w:autoSpaceDN/>
      <w:adjustRightInd/>
      <w:ind w:left="624" w:hanging="624"/>
      <w:outlineLvl w:val="6"/>
    </w:pPr>
    <w:rPr>
      <w:rFonts w:eastAsia="SimSun"/>
      <w:kern w:val="28"/>
      <w:sz w:val="21"/>
      <w:lang w:val="en-GB" w:eastAsia="zh-CN"/>
    </w:rPr>
  </w:style>
  <w:style w:type="character" w:customStyle="1" w:styleId="Level1Char">
    <w:name w:val="Level 1 Char"/>
    <w:basedOn w:val="Domylnaczcionkaakapitu"/>
    <w:rPr>
      <w:rFonts w:ascii="Arial" w:hAnsi="Arial"/>
      <w:sz w:val="21"/>
      <w:szCs w:val="24"/>
      <w:lang w:val="en-GB" w:eastAsia="en-US" w:bidi="ar-SA"/>
    </w:rPr>
  </w:style>
  <w:style w:type="character" w:customStyle="1" w:styleId="Level2Char">
    <w:name w:val="Level 2 Char"/>
    <w:basedOn w:val="Domylnaczcionkaakapitu"/>
    <w:rPr>
      <w:rFonts w:ascii="Arial" w:hAnsi="Arial"/>
      <w:sz w:val="21"/>
      <w:szCs w:val="24"/>
      <w:lang w:val="en-GB" w:eastAsia="en-US" w:bidi="ar-SA"/>
    </w:rPr>
  </w:style>
  <w:style w:type="character" w:customStyle="1" w:styleId="Level3Char">
    <w:name w:val="Level 3 Char"/>
    <w:basedOn w:val="Domylnaczcionkaakapitu"/>
    <w:rPr>
      <w:rFonts w:ascii="Arial" w:hAnsi="Arial"/>
      <w:sz w:val="21"/>
      <w:szCs w:val="24"/>
      <w:lang w:val="en-GB" w:eastAsia="en-US" w:bidi="ar-SA"/>
    </w:rPr>
  </w:style>
  <w:style w:type="character" w:customStyle="1" w:styleId="Level4Char">
    <w:name w:val="Level 4 Char"/>
    <w:basedOn w:val="Domylnaczcionkaakapitu"/>
    <w:rPr>
      <w:rFonts w:ascii="Arial" w:hAnsi="Arial"/>
      <w:sz w:val="21"/>
      <w:szCs w:val="24"/>
      <w:lang w:val="en-GB" w:eastAsia="en-US" w:bidi="ar-SA"/>
    </w:rPr>
  </w:style>
  <w:style w:type="character" w:customStyle="1" w:styleId="Body3Char">
    <w:name w:val="Body 3 Char"/>
    <w:basedOn w:val="Domylnaczcionkaakapitu"/>
    <w:rPr>
      <w:rFonts w:ascii="Arial" w:hAnsi="Arial" w:cs="Arial"/>
      <w:kern w:val="28"/>
      <w:sz w:val="21"/>
      <w:lang w:val="en-GB" w:eastAsia="zh-CN" w:bidi="ar-SA"/>
    </w:rPr>
  </w:style>
  <w:style w:type="character" w:customStyle="1" w:styleId="Body2Char">
    <w:name w:val="Body 2 Char"/>
    <w:basedOn w:val="Domylnaczcionkaakapitu"/>
    <w:rPr>
      <w:rFonts w:ascii="Arial" w:hAnsi="Arial" w:cs="Arial"/>
      <w:kern w:val="28"/>
      <w:sz w:val="21"/>
      <w:lang w:val="en-GB" w:eastAsia="zh-CN" w:bidi="ar-SA"/>
    </w:rPr>
  </w:style>
  <w:style w:type="character" w:customStyle="1" w:styleId="Body1Char">
    <w:name w:val="Body 1 Char"/>
    <w:basedOn w:val="Domylnaczcionkaakapitu"/>
    <w:link w:val="Body1"/>
    <w:rPr>
      <w:rFonts w:ascii="Arial" w:hAnsi="Arial" w:cs="Arial"/>
      <w:kern w:val="28"/>
      <w:sz w:val="21"/>
      <w:lang w:val="en-GB" w:eastAsia="pl-PL" w:bidi="ar-SA"/>
    </w:rPr>
  </w:style>
  <w:style w:type="paragraph" w:customStyle="1" w:styleId="LinklatersHeader">
    <w:name w:val="Linklaters Header"/>
    <w:basedOn w:val="Normalny"/>
    <w:pPr>
      <w:numPr>
        <w:numId w:val="20"/>
      </w:numPr>
      <w:tabs>
        <w:tab w:val="clear" w:pos="2041"/>
      </w:tabs>
      <w:autoSpaceDE/>
      <w:autoSpaceDN/>
      <w:adjustRightInd/>
      <w:ind w:left="0" w:firstLine="0"/>
    </w:pPr>
    <w:rPr>
      <w:rFonts w:eastAsia="Arial Unicode MS"/>
      <w:kern w:val="20"/>
      <w:szCs w:val="21"/>
      <w:lang w:eastAsia="zh-CN"/>
    </w:rPr>
  </w:style>
  <w:style w:type="paragraph" w:customStyle="1" w:styleId="Parties">
    <w:name w:val="Parties"/>
    <w:basedOn w:val="Body"/>
    <w:next w:val="Body2"/>
    <w:rsid w:val="00954FD9"/>
    <w:pPr>
      <w:numPr>
        <w:numId w:val="19"/>
      </w:numPr>
      <w:autoSpaceDE/>
      <w:autoSpaceDN/>
      <w:adjustRightInd/>
    </w:pPr>
    <w:rPr>
      <w:rFonts w:eastAsia="Arial Unicode MS" w:cs="Times New Roman"/>
      <w:kern w:val="0"/>
      <w:szCs w:val="21"/>
      <w:lang w:eastAsia="en-GB"/>
    </w:rPr>
  </w:style>
  <w:style w:type="character" w:customStyle="1" w:styleId="Level5Char">
    <w:name w:val="Level 5 Char"/>
    <w:link w:val="Level5"/>
    <w:rsid w:val="000468FF"/>
    <w:rPr>
      <w:rFonts w:ascii="Arial" w:hAnsi="Arial" w:cs="Arial"/>
      <w:kern w:val="28"/>
      <w:sz w:val="21"/>
      <w:lang w:val="en-GB"/>
    </w:rPr>
  </w:style>
  <w:style w:type="paragraph" w:styleId="Akapitzlist">
    <w:name w:val="List Paragraph"/>
    <w:basedOn w:val="Normalny"/>
    <w:uiPriority w:val="34"/>
    <w:qFormat/>
    <w:rsid w:val="006C461D"/>
    <w:pPr>
      <w:ind w:left="720"/>
      <w:contextualSpacing/>
    </w:pPr>
  </w:style>
  <w:style w:type="character" w:customStyle="1" w:styleId="Nagwek3Znak">
    <w:name w:val="Nagłówek 3 Znak"/>
    <w:basedOn w:val="Domylnaczcionkaakapitu"/>
    <w:link w:val="Nagwek3"/>
    <w:uiPriority w:val="99"/>
    <w:rsid w:val="008A1590"/>
    <w:rPr>
      <w:rFonts w:ascii="Arial" w:hAnsi="Arial" w:cs="Arial"/>
      <w:kern w:val="28"/>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067397">
      <w:bodyDiv w:val="1"/>
      <w:marLeft w:val="0"/>
      <w:marRight w:val="0"/>
      <w:marTop w:val="0"/>
      <w:marBottom w:val="0"/>
      <w:divBdr>
        <w:top w:val="none" w:sz="0" w:space="0" w:color="auto"/>
        <w:left w:val="none" w:sz="0" w:space="0" w:color="auto"/>
        <w:bottom w:val="none" w:sz="0" w:space="0" w:color="auto"/>
        <w:right w:val="none" w:sz="0" w:space="0" w:color="auto"/>
      </w:divBdr>
      <w:divsChild>
        <w:div w:id="151608007">
          <w:marLeft w:val="0"/>
          <w:marRight w:val="0"/>
          <w:marTop w:val="0"/>
          <w:marBottom w:val="0"/>
          <w:divBdr>
            <w:top w:val="none" w:sz="0" w:space="0" w:color="auto"/>
            <w:left w:val="none" w:sz="0" w:space="0" w:color="auto"/>
            <w:bottom w:val="none" w:sz="0" w:space="0" w:color="auto"/>
            <w:right w:val="none" w:sz="0" w:space="0" w:color="auto"/>
          </w:divBdr>
        </w:div>
        <w:div w:id="508756818">
          <w:marLeft w:val="0"/>
          <w:marRight w:val="0"/>
          <w:marTop w:val="0"/>
          <w:marBottom w:val="0"/>
          <w:divBdr>
            <w:top w:val="none" w:sz="0" w:space="0" w:color="auto"/>
            <w:left w:val="none" w:sz="0" w:space="0" w:color="auto"/>
            <w:bottom w:val="none" w:sz="0" w:space="0" w:color="auto"/>
            <w:right w:val="none" w:sz="0" w:space="0" w:color="auto"/>
          </w:divBdr>
        </w:div>
        <w:div w:id="1011881529">
          <w:marLeft w:val="0"/>
          <w:marRight w:val="0"/>
          <w:marTop w:val="0"/>
          <w:marBottom w:val="0"/>
          <w:divBdr>
            <w:top w:val="none" w:sz="0" w:space="0" w:color="auto"/>
            <w:left w:val="none" w:sz="0" w:space="0" w:color="auto"/>
            <w:bottom w:val="none" w:sz="0" w:space="0" w:color="auto"/>
            <w:right w:val="none" w:sz="0" w:space="0" w:color="auto"/>
          </w:divBdr>
        </w:div>
        <w:div w:id="1965768063">
          <w:marLeft w:val="0"/>
          <w:marRight w:val="0"/>
          <w:marTop w:val="0"/>
          <w:marBottom w:val="0"/>
          <w:divBdr>
            <w:top w:val="none" w:sz="0" w:space="0" w:color="auto"/>
            <w:left w:val="none" w:sz="0" w:space="0" w:color="auto"/>
            <w:bottom w:val="none" w:sz="0" w:space="0" w:color="auto"/>
            <w:right w:val="none" w:sz="0" w:space="0" w:color="auto"/>
          </w:divBdr>
        </w:div>
      </w:divsChild>
    </w:div>
    <w:div w:id="681472492">
      <w:bodyDiv w:val="1"/>
      <w:marLeft w:val="0"/>
      <w:marRight w:val="0"/>
      <w:marTop w:val="0"/>
      <w:marBottom w:val="0"/>
      <w:divBdr>
        <w:top w:val="none" w:sz="0" w:space="0" w:color="auto"/>
        <w:left w:val="none" w:sz="0" w:space="0" w:color="auto"/>
        <w:bottom w:val="none" w:sz="0" w:space="0" w:color="auto"/>
        <w:right w:val="none" w:sz="0" w:space="0" w:color="auto"/>
      </w:divBdr>
    </w:div>
    <w:div w:id="1788042053">
      <w:bodyDiv w:val="1"/>
      <w:marLeft w:val="0"/>
      <w:marRight w:val="0"/>
      <w:marTop w:val="0"/>
      <w:marBottom w:val="0"/>
      <w:divBdr>
        <w:top w:val="none" w:sz="0" w:space="0" w:color="auto"/>
        <w:left w:val="none" w:sz="0" w:space="0" w:color="auto"/>
        <w:bottom w:val="none" w:sz="0" w:space="0" w:color="auto"/>
        <w:right w:val="none" w:sz="0" w:space="0" w:color="auto"/>
      </w:divBdr>
      <w:divsChild>
        <w:div w:id="20544972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SIELPA\Desktop\Blank%20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CB33EE3FC2416EBEF67EC663FE8A4B"/>
        <w:category>
          <w:name w:val="General"/>
          <w:gallery w:val="placeholder"/>
        </w:category>
        <w:types>
          <w:type w:val="bbPlcHdr"/>
        </w:types>
        <w:behaviors>
          <w:behavior w:val="content"/>
        </w:behaviors>
        <w:guid w:val="{4111D2F3-8B57-434A-BBB9-7892B6304360}"/>
      </w:docPartPr>
      <w:docPartBody>
        <w:p w:rsidR="00540ECD" w:rsidRDefault="00C422B0" w:rsidP="00C422B0">
          <w:pPr>
            <w:pStyle w:val="9FCB33EE3FC2416EBEF67EC663FE8A4B"/>
          </w:pPr>
          <w:r w:rsidRPr="00B42132">
            <w:rPr>
              <w:rStyle w:val="Tekstzastpcz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B0"/>
    <w:rsid w:val="000B7AAA"/>
    <w:rsid w:val="00540ECD"/>
    <w:rsid w:val="008053E9"/>
    <w:rsid w:val="008F612A"/>
    <w:rsid w:val="00C422B0"/>
    <w:rsid w:val="00DD13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422B0"/>
    <w:rPr>
      <w:color w:val="808080"/>
    </w:rPr>
  </w:style>
  <w:style w:type="paragraph" w:customStyle="1" w:styleId="16F285654D08417B91263AA1CB9860C0">
    <w:name w:val="16F285654D08417B91263AA1CB9860C0"/>
    <w:rsid w:val="00C422B0"/>
  </w:style>
  <w:style w:type="paragraph" w:customStyle="1" w:styleId="9FCB33EE3FC2416EBEF67EC663FE8A4B">
    <w:name w:val="9FCB33EE3FC2416EBEF67EC663FE8A4B"/>
    <w:rsid w:val="00C422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422B0"/>
    <w:rPr>
      <w:color w:val="808080"/>
    </w:rPr>
  </w:style>
  <w:style w:type="paragraph" w:customStyle="1" w:styleId="16F285654D08417B91263AA1CB9860C0">
    <w:name w:val="16F285654D08417B91263AA1CB9860C0"/>
    <w:rsid w:val="00C422B0"/>
  </w:style>
  <w:style w:type="paragraph" w:customStyle="1" w:styleId="9FCB33EE3FC2416EBEF67EC663FE8A4B">
    <w:name w:val="9FCB33EE3FC2416EBEF67EC663FE8A4B"/>
    <w:rsid w:val="00C42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ocument xmlns="http://hoganlovells.com/word2010/custom">
  <fields>
    <field id="Author" dmfield="AUTHOR_ID" type="string">WASIELPA</field>
    <field id="AuthorName" dmfield="" type="string"/>
    <field id="ClientNumber" dmfield="CLIENT_ID" type="string">N9999</field>
    <field id="MatterNumber" dmfield="MATTER_ID" type="string">00260</field>
    <field id="DocumentType" dmfield="TYPE_ID" type="string">OTH</field>
    <field id="DocumentTitle" dmfield="DOCNAME" type="string"/>
    <field id="DocumentNumber" dmfield="DOCNUM" type="string">277136</field>
    <field id="Library" dmfield="" type="string">WARLIB01</field>
    <field id="Version" dmfield="" type="string">9</field>
    <field id="Language" dmfield="" type="string"/>
    <field id="Office" dmfield="" type="string"/>
    <field id="PaperTypeFirst" dmfield="" type="string"/>
    <field id="PaperTypeCont" dmfield="" type="string"/>
    <field id="ExcludeFooterUpdate" dmfield="" type="string">False</field>
    <field id="FooterType" dmfield="" type="string">Continuation Page Footer</field>
    <field id="LtrDocNo" dmfield="" type="">277136</field>
    <field id="FirstPageHeaded" dmfield="" type="">False</field>
    <field id="ContPage" dmfield="" type="">False</field>
    <field id="DraftSpacing" dmfield="" type="">False</field>
    <field id="DocID" dmfield="" type="">WARLIB01/WASIELPA/277136.9</field>
    <field id="FirmName" dmfield="" type="">Hogan Lovells</field>
  </fields>
</customdocument>
</file>

<file path=customXml/itemProps1.xml><?xml version="1.0" encoding="utf-8"?>
<ds:datastoreItem xmlns:ds="http://schemas.openxmlformats.org/officeDocument/2006/customXml" ds:itemID="{32B68CD7-6A49-4647-B5FF-D102A9D13DD0}">
  <ds:schemaRefs>
    <ds:schemaRef ds:uri="http://hoganlovells.com/word2010/custom"/>
  </ds:schemaRefs>
</ds:datastoreItem>
</file>

<file path=docProps/app.xml><?xml version="1.0" encoding="utf-8"?>
<Properties xmlns="http://schemas.openxmlformats.org/officeDocument/2006/extended-properties" xmlns:vt="http://schemas.openxmlformats.org/officeDocument/2006/docPropsVTypes">
  <Template>Blank document</Template>
  <TotalTime>0</TotalTime>
  <Pages>25</Pages>
  <Words>7584</Words>
  <Characters>45504</Characters>
  <Application>Microsoft Office Word</Application>
  <DocSecurity>0</DocSecurity>
  <Lines>379</Lines>
  <Paragraphs>105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vt:lpstr>
      <vt:lpstr>[PROJEKT]</vt:lpstr>
    </vt:vector>
  </TitlesOfParts>
  <LinksUpToDate>false</LinksUpToDate>
  <CharactersWithSpaces>52983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creator/>
  <cp:lastModifiedBy/>
  <cp:revision>1</cp:revision>
  <cp:lastPrinted>2010-02-19T12:02:00Z</cp:lastPrinted>
  <dcterms:created xsi:type="dcterms:W3CDTF">2013-03-28T10:12:00Z</dcterms:created>
  <dcterms:modified xsi:type="dcterms:W3CDTF">2013-03-28T10:12:00Z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-1</vt:lpwstr>
  </property>
  <property fmtid="{D5CDD505-2E9C-101B-9397-08002B2CF9AE}" pid="7" name="CUS_DocIDbchkCompanyName">
    <vt:lpwstr>0</vt:lpwstr>
  </property>
  <property fmtid="{D5CDD505-2E9C-101B-9397-08002B2CF9AE}" pid="8" name="CUS_DocIDbchkDocument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WARLIB01/WARJOC/231503.01</vt:lpwstr>
  </property>
  <property fmtid="{D5CDD505-2E9C-101B-9397-08002B2CF9AE}" pid="13" name="CUS_DocIDOperation">
    <vt:lpwstr>EVERY PAGE</vt:lpwstr>
  </property>
  <property fmtid="{D5CDD505-2E9C-101B-9397-08002B2CF9AE}" pid="14" name="StdFooter">
    <vt:lpwstr>True</vt:lpwstr>
  </property>
</Properties>
</file>