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8A" w:rsidRPr="000C4A8A" w:rsidRDefault="000C4A8A" w:rsidP="000C4A8A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b/>
          <w:sz w:val="20"/>
          <w:szCs w:val="20"/>
          <w:lang w:eastAsia="pl-PL"/>
        </w:rPr>
        <w:t>Załącznik nr 1a do SIWZ</w: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t>Opis proponowanej strategii kampanii wraz z uzasadnieniem</w:t>
      </w:r>
      <w:r w:rsidRPr="000C4A8A">
        <w:rPr>
          <w:rFonts w:ascii="Arial" w:eastAsia="Times New Roman" w:hAnsi="Arial" w:cs="Times New Roman"/>
          <w:b/>
          <w:sz w:val="20"/>
          <w:szCs w:val="20"/>
          <w:vertAlign w:val="superscript"/>
          <w:lang w:eastAsia="pl-PL"/>
        </w:rPr>
        <w:footnoteReference w:id="1"/>
      </w:r>
    </w:p>
    <w:p w:rsidR="000C4A8A" w:rsidRPr="000C4A8A" w:rsidRDefault="000C4A8A" w:rsidP="000C4A8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t>Hasło kampanii: ……………………………………………………………………………</w:t>
      </w:r>
    </w:p>
    <w:p w:rsidR="000C4A8A" w:rsidRPr="000C4A8A" w:rsidRDefault="000C4A8A" w:rsidP="000C4A8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t>Miejsce realizacji konferencji inauguracyjnej (nazwa i adres obiektu, Szczecin): ………………….…….…………… ……………………………………………………………………………….</w:t>
      </w:r>
    </w:p>
    <w:p w:rsidR="000C4A8A" w:rsidRPr="000C4A8A" w:rsidRDefault="000C4A8A" w:rsidP="000C4A8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t>Termin</w:t>
      </w:r>
      <w:r w:rsidR="005C5901" w:rsidRPr="005C5901">
        <w:rPr>
          <w:rStyle w:val="Odwoanieprzypisudolnego"/>
          <w:rFonts w:ascii="Arial" w:eastAsia="Times New Roman" w:hAnsi="Arial"/>
          <w:sz w:val="16"/>
          <w:szCs w:val="16"/>
          <w:lang w:eastAsia="pl-PL"/>
        </w:rPr>
        <w:footnoteReference w:id="2"/>
      </w:r>
      <w:r w:rsidRPr="000C4A8A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  <w:r w:rsidRPr="000C4A8A">
        <w:rPr>
          <w:rFonts w:ascii="Arial" w:eastAsia="Times New Roman" w:hAnsi="Arial" w:cs="Arial"/>
          <w:sz w:val="20"/>
          <w:szCs w:val="20"/>
          <w:lang w:eastAsia="pl-PL"/>
        </w:rPr>
        <w:t xml:space="preserve"> 2013 r.</w:t>
      </w:r>
      <w:r w:rsidRPr="000C4A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67F71" wp14:editId="4EB3EBD0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829300" cy="6604000"/>
                <wp:effectExtent l="5080" t="5080" r="1397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6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8A" w:rsidRDefault="000C4A8A" w:rsidP="000C4A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0;margin-top:2.5pt;width:459pt;height:5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">
                <v:textbox>
                  <w:txbxContent>
                    <w:p w:rsidR="000C4A8A" w:rsidRDefault="000C4A8A" w:rsidP="000C4A8A"/>
                  </w:txbxContent>
                </v:textbox>
              </v:shape>
            </w:pict>
          </mc:Fallback>
        </mc:AlternateConten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Produkcja i emisja spotu telewizyjnego - opis realizacji wraz z uzasadnieniem</w:t>
      </w:r>
      <w:r w:rsidRPr="000C4A8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t>(w tym: proponowany scenariusz, sposób realizacji)</w: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A7BA1" wp14:editId="7B15ACFF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829300" cy="7385050"/>
                <wp:effectExtent l="5080" t="11430" r="13970" b="1397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38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8A" w:rsidRDefault="000C4A8A" w:rsidP="000C4A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0;margin-top:8pt;width:459pt;height:5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">
                <v:textbox>
                  <w:txbxContent>
                    <w:p w:rsidR="000C4A8A" w:rsidRDefault="000C4A8A" w:rsidP="000C4A8A"/>
                  </w:txbxContent>
                </v:textbox>
              </v:shape>
            </w:pict>
          </mc:Fallback>
        </mc:AlternateConten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Produkcja i emisja spo</w:t>
      </w:r>
      <w:bookmarkStart w:id="0" w:name="_GoBack"/>
      <w:bookmarkEnd w:id="0"/>
      <w:r w:rsidRPr="000C4A8A">
        <w:rPr>
          <w:rFonts w:ascii="Arial" w:eastAsia="Times New Roman" w:hAnsi="Arial" w:cs="Arial"/>
          <w:sz w:val="20"/>
          <w:szCs w:val="20"/>
          <w:lang w:eastAsia="pl-PL"/>
        </w:rPr>
        <w:t>tu radiowego - opis realizacji wraz z uzasadnieniem</w:t>
      </w:r>
      <w:r w:rsidRPr="000C4A8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4"/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t>(w tym: proponowany scenariusz, sposób realizacji)</w: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AA6DB" wp14:editId="0CFFC88C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829300" cy="7835900"/>
                <wp:effectExtent l="5080" t="8255" r="13970" b="1397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3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8A" w:rsidRDefault="000C4A8A" w:rsidP="000C4A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left:0;text-align:left;margin-left:0;margin-top:8pt;width:459pt;height:6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">
                <v:textbox>
                  <w:txbxContent>
                    <w:p w:rsidR="000C4A8A" w:rsidRDefault="000C4A8A" w:rsidP="000C4A8A"/>
                  </w:txbxContent>
                </v:textbox>
              </v:shape>
            </w:pict>
          </mc:Fallback>
        </mc:AlternateConten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Gala podsumowująca kampanię </w:t>
      </w:r>
      <w:r w:rsidRPr="000C4A8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5"/>
      </w:r>
      <w:r w:rsidRPr="000C4A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t>(w tym sposób realizacji części artystyczno-kulturalnej)</w: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t>Miejsce realizacji Gali (nazwa i adres obiektu, Szczecin): ………………….…….…………… ……………………………………………………………………………………………………………………….</w:t>
      </w:r>
    </w:p>
    <w:p w:rsidR="000C4A8A" w:rsidRPr="000C4A8A" w:rsidRDefault="000C4A8A" w:rsidP="000C4A8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t>Termin: 19 września 2013 r.</w:t>
      </w:r>
      <w:r w:rsidRPr="000C4A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D640C" wp14:editId="3BB3FB3F">
                <wp:simplePos x="0" y="0"/>
                <wp:positionH relativeFrom="column">
                  <wp:posOffset>103505</wp:posOffset>
                </wp:positionH>
                <wp:positionV relativeFrom="paragraph">
                  <wp:posOffset>78105</wp:posOffset>
                </wp:positionV>
                <wp:extent cx="5727700" cy="7023100"/>
                <wp:effectExtent l="0" t="0" r="25400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702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8A" w:rsidRDefault="000C4A8A" w:rsidP="000C4A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left:0;text-align:left;margin-left:8.15pt;margin-top:6.15pt;width:451pt;height:5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">
                <v:textbox>
                  <w:txbxContent>
                    <w:p w:rsidR="000C4A8A" w:rsidRDefault="000C4A8A" w:rsidP="000C4A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4A8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Narzędzia/zadania dodatkowe - opis realizacji wraz z uzasadnieniem</w:t>
      </w:r>
      <w:r w:rsidRPr="000C4A8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6"/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4A8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A8665" wp14:editId="48C27063">
                <wp:simplePos x="0" y="0"/>
                <wp:positionH relativeFrom="column">
                  <wp:posOffset>20955</wp:posOffset>
                </wp:positionH>
                <wp:positionV relativeFrom="paragraph">
                  <wp:posOffset>97155</wp:posOffset>
                </wp:positionV>
                <wp:extent cx="6048375" cy="7721600"/>
                <wp:effectExtent l="0" t="0" r="2857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7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8A" w:rsidRDefault="000C4A8A" w:rsidP="000C4A8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1.65pt;margin-top:7.65pt;width:476.25pt;height:6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">
                <v:textbox>
                  <w:txbxContent>
                    <w:p w:rsidR="000C4A8A" w:rsidRDefault="000C4A8A" w:rsidP="000C4A8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8A" w:rsidRPr="000C4A8A" w:rsidRDefault="000C4A8A" w:rsidP="000C4A8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62714" w:rsidRDefault="00462714"/>
    <w:sectPr w:rsidR="00462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50" w:rsidRDefault="003C1150" w:rsidP="000C4A8A">
      <w:pPr>
        <w:spacing w:after="0" w:line="240" w:lineRule="auto"/>
      </w:pPr>
      <w:r>
        <w:separator/>
      </w:r>
    </w:p>
  </w:endnote>
  <w:endnote w:type="continuationSeparator" w:id="0">
    <w:p w:rsidR="003C1150" w:rsidRDefault="003C1150" w:rsidP="000C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50" w:rsidRDefault="003C1150" w:rsidP="000C4A8A">
      <w:pPr>
        <w:spacing w:after="0" w:line="240" w:lineRule="auto"/>
      </w:pPr>
      <w:r>
        <w:separator/>
      </w:r>
    </w:p>
  </w:footnote>
  <w:footnote w:type="continuationSeparator" w:id="0">
    <w:p w:rsidR="003C1150" w:rsidRDefault="003C1150" w:rsidP="000C4A8A">
      <w:pPr>
        <w:spacing w:after="0" w:line="240" w:lineRule="auto"/>
      </w:pPr>
      <w:r>
        <w:continuationSeparator/>
      </w:r>
    </w:p>
  </w:footnote>
  <w:footnote w:id="1">
    <w:p w:rsidR="000C4A8A" w:rsidRPr="000B5CCB" w:rsidRDefault="000C4A8A" w:rsidP="000C4A8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Opis przyjętej strategii kampanii musi uwzględniać wymagania zawarte w opisie przedmiotu zamówienia i będzie podlegał ocenie według kryteriów ujętych w rozdziale XVII pkt 1ppkt 3e) SIWZ. </w:t>
      </w:r>
    </w:p>
  </w:footnote>
  <w:footnote w:id="2">
    <w:p w:rsidR="005C5901" w:rsidRPr="005C5901" w:rsidRDefault="005C5901" w:rsidP="005C5901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C590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C5901">
        <w:rPr>
          <w:rFonts w:ascii="Arial" w:hAnsi="Arial" w:cs="Arial"/>
          <w:sz w:val="14"/>
          <w:szCs w:val="14"/>
        </w:rPr>
        <w:t xml:space="preserve"> </w:t>
      </w:r>
      <w:r w:rsidRPr="005C5901">
        <w:rPr>
          <w:rFonts w:ascii="Arial" w:hAnsi="Arial" w:cs="Arial"/>
          <w:sz w:val="14"/>
          <w:szCs w:val="14"/>
        </w:rPr>
        <w:t>Zgodnie z załącznikiem nr 4 do SIWZ - Opis przedmiotu zamówi</w:t>
      </w:r>
      <w:r w:rsidRPr="005C5901">
        <w:rPr>
          <w:rFonts w:ascii="Arial" w:hAnsi="Arial" w:cs="Arial"/>
          <w:sz w:val="14"/>
          <w:szCs w:val="14"/>
        </w:rPr>
        <w:t>enia Wykonawca wskazuje dokładną</w:t>
      </w:r>
      <w:r w:rsidRPr="005C5901">
        <w:rPr>
          <w:rFonts w:ascii="Arial" w:hAnsi="Arial" w:cs="Arial"/>
          <w:sz w:val="14"/>
          <w:szCs w:val="14"/>
        </w:rPr>
        <w:t xml:space="preserve"> </w:t>
      </w:r>
      <w:r w:rsidRPr="005C5901">
        <w:rPr>
          <w:rFonts w:ascii="Arial" w:hAnsi="Arial" w:cs="Arial"/>
          <w:sz w:val="14"/>
          <w:szCs w:val="14"/>
        </w:rPr>
        <w:t>datę mieszczącą się w przedziale 5–7 czerwca 2013 r.</w:t>
      </w:r>
    </w:p>
  </w:footnote>
  <w:footnote w:id="3">
    <w:p w:rsidR="000C4A8A" w:rsidRPr="000B5CCB" w:rsidRDefault="000C4A8A" w:rsidP="000C4A8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Scenariusz spotu telewizyjnego i sposób jego realizacji musi uwzględniać wymagania zawarte w opisie przedmiotu zamówienia i będzie podlegał ocenie według kryteriów ujętych w rozdziale XVII pkt 1ppkt 3a) SIWZ.</w:t>
      </w:r>
    </w:p>
  </w:footnote>
  <w:footnote w:id="4">
    <w:p w:rsidR="000C4A8A" w:rsidRPr="000B5CCB" w:rsidRDefault="000C4A8A" w:rsidP="000C4A8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Scenariusz spotu radiowego i sposób jego realizacji musi uwzględniać wymagania zawarte w opisie przedmiotu zamówienia i będzie podlegał ocenie według kryteriów ujętych w rozdziale XVII pkt 1ppkt 3b) SIWZ.</w:t>
      </w:r>
    </w:p>
  </w:footnote>
  <w:footnote w:id="5">
    <w:p w:rsidR="000C4A8A" w:rsidRPr="00B22536" w:rsidRDefault="000C4A8A" w:rsidP="000C4A8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B2253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22536">
        <w:rPr>
          <w:rFonts w:ascii="Arial" w:hAnsi="Arial" w:cs="Arial"/>
          <w:sz w:val="14"/>
          <w:szCs w:val="14"/>
        </w:rPr>
        <w:t xml:space="preserve"> Opis Gali podsumowującej kampanię musi uwzględniać wymagania zawarte w opisie przedmiotu zamówienia i będzie podlegał ocenie według kryteriów ujętych w rozdziale XVII pkt 1ppkt 3c) SIWZ.</w:t>
      </w:r>
    </w:p>
  </w:footnote>
  <w:footnote w:id="6">
    <w:p w:rsidR="000C4A8A" w:rsidRPr="000B5CCB" w:rsidRDefault="000C4A8A" w:rsidP="000C4A8A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 w:rsidRPr="000B5CCB">
        <w:rPr>
          <w:sz w:val="14"/>
          <w:szCs w:val="14"/>
        </w:rPr>
        <w:t xml:space="preserve"> </w:t>
      </w:r>
      <w:r w:rsidRPr="000B5CCB">
        <w:rPr>
          <w:rFonts w:ascii="Arial" w:hAnsi="Arial" w:cs="Arial"/>
          <w:sz w:val="14"/>
          <w:szCs w:val="14"/>
        </w:rPr>
        <w:t>Dodatkowe narzędzia i sposób jego realizacji mus</w:t>
      </w:r>
      <w:r>
        <w:rPr>
          <w:rFonts w:ascii="Arial" w:hAnsi="Arial" w:cs="Arial"/>
          <w:sz w:val="14"/>
          <w:szCs w:val="14"/>
        </w:rPr>
        <w:t>zą</w:t>
      </w:r>
      <w:r w:rsidRPr="000B5CCB">
        <w:rPr>
          <w:rFonts w:ascii="Arial" w:hAnsi="Arial" w:cs="Arial"/>
          <w:sz w:val="14"/>
          <w:szCs w:val="14"/>
        </w:rPr>
        <w:t xml:space="preserve"> uwzględniać wymagania zawarte w opisie przedmiotu zamówienia i będzie podlegał ocenie według kryteriów ujętych w rozdziale XVII pkt 1ppkt 3d) SIWZ.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8A"/>
    <w:rsid w:val="000C4A8A"/>
    <w:rsid w:val="003C1150"/>
    <w:rsid w:val="00462714"/>
    <w:rsid w:val="005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0C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4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C4A8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A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A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A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0C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4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C4A8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A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A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F08C-86B1-4E9C-A0FC-668B132B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</Words>
  <Characters>878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2013-03-12T07:36:00Z</dcterms:created>
  <dcterms:modified xsi:type="dcterms:W3CDTF">2013-03-13T06:58:00Z</dcterms:modified>
</cp:coreProperties>
</file>