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47" w:rsidRDefault="00140547" w:rsidP="00140547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140547" w:rsidRDefault="00140547" w:rsidP="001405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  SESJĘ SEJMIKU WOJEWÓDZTWA ZACHODNIOPOMORSKIEGO</w:t>
      </w:r>
    </w:p>
    <w:p w:rsidR="00140547" w:rsidRDefault="009A7BDD" w:rsidP="00BB73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20</w:t>
      </w:r>
      <w:r w:rsidR="00140547">
        <w:rPr>
          <w:rFonts w:ascii="Arial" w:hAnsi="Arial" w:cs="Arial"/>
          <w:b/>
        </w:rPr>
        <w:t xml:space="preserve">  grudnia 2012 r.</w:t>
      </w:r>
    </w:p>
    <w:p w:rsidR="00EF4240" w:rsidRDefault="00EF4240" w:rsidP="00BB73D6">
      <w:pPr>
        <w:jc w:val="center"/>
        <w:rPr>
          <w:rFonts w:ascii="Arial" w:hAnsi="Arial" w:cs="Arial"/>
          <w:b/>
        </w:rPr>
      </w:pPr>
    </w:p>
    <w:p w:rsidR="00D22F68" w:rsidRDefault="00D22F68" w:rsidP="00140547">
      <w:pPr>
        <w:rPr>
          <w:rFonts w:ascii="Arial" w:hAnsi="Arial" w:cs="Arial"/>
          <w:b/>
        </w:rPr>
      </w:pPr>
    </w:p>
    <w:p w:rsidR="00140547" w:rsidRPr="00BB73D6" w:rsidRDefault="00BB73D6" w:rsidP="00140547">
      <w:pPr>
        <w:jc w:val="right"/>
        <w:rPr>
          <w:rFonts w:ascii="Arial" w:hAnsi="Arial" w:cs="Arial"/>
          <w:b/>
          <w:i/>
          <w:color w:val="0070C0"/>
          <w:u w:val="single"/>
        </w:rPr>
      </w:pPr>
      <w:r w:rsidRPr="00BB73D6">
        <w:rPr>
          <w:rFonts w:ascii="Arial" w:hAnsi="Arial" w:cs="Arial"/>
          <w:b/>
          <w:i/>
          <w:color w:val="0070C0"/>
          <w:u w:val="single"/>
        </w:rPr>
        <w:t xml:space="preserve">Stan na: 11 </w:t>
      </w:r>
      <w:r w:rsidR="001706C1" w:rsidRPr="00BB73D6">
        <w:rPr>
          <w:rFonts w:ascii="Arial" w:hAnsi="Arial" w:cs="Arial"/>
          <w:b/>
          <w:i/>
          <w:color w:val="0070C0"/>
          <w:u w:val="single"/>
        </w:rPr>
        <w:t xml:space="preserve"> grudnia </w:t>
      </w:r>
      <w:r w:rsidR="00D82C33" w:rsidRPr="00BB73D6">
        <w:rPr>
          <w:rFonts w:ascii="Arial" w:hAnsi="Arial" w:cs="Arial"/>
          <w:b/>
          <w:i/>
          <w:color w:val="0070C0"/>
          <w:u w:val="single"/>
        </w:rPr>
        <w:t>201</w:t>
      </w:r>
      <w:r w:rsidR="007006CC" w:rsidRPr="00BB73D6">
        <w:rPr>
          <w:rFonts w:ascii="Arial" w:hAnsi="Arial" w:cs="Arial"/>
          <w:b/>
          <w:i/>
          <w:color w:val="0070C0"/>
          <w:u w:val="single"/>
        </w:rPr>
        <w:t>2</w:t>
      </w:r>
      <w:r w:rsidR="00140547" w:rsidRPr="00BB73D6">
        <w:rPr>
          <w:rFonts w:ascii="Arial" w:hAnsi="Arial" w:cs="Arial"/>
          <w:b/>
          <w:i/>
          <w:color w:val="0070C0"/>
          <w:u w:val="single"/>
        </w:rPr>
        <w:t>r.</w:t>
      </w:r>
    </w:p>
    <w:p w:rsidR="00140547" w:rsidRDefault="00140547" w:rsidP="00140547">
      <w:pPr>
        <w:rPr>
          <w:rFonts w:ascii="Arial" w:hAnsi="Arial" w:cs="Arial"/>
          <w:b/>
          <w:i/>
        </w:rPr>
      </w:pPr>
    </w:p>
    <w:p w:rsidR="00EF4240" w:rsidRDefault="00EF4240" w:rsidP="00140547">
      <w:pPr>
        <w:rPr>
          <w:rFonts w:ascii="Arial" w:hAnsi="Arial" w:cs="Arial"/>
          <w:b/>
          <w:i/>
        </w:rPr>
      </w:pPr>
    </w:p>
    <w:tbl>
      <w:tblPr>
        <w:tblW w:w="15390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19"/>
        <w:gridCol w:w="9409"/>
        <w:gridCol w:w="4062"/>
      </w:tblGrid>
      <w:tr w:rsidR="00140547" w:rsidTr="00140547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547" w:rsidRDefault="0014054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547" w:rsidRDefault="0014054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projektu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47" w:rsidRDefault="0014054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 sprawie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47" w:rsidRDefault="0014054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lang w:eastAsia="en-US"/>
              </w:rPr>
              <w:t>Komisja wiodąca:</w:t>
            </w:r>
          </w:p>
        </w:tc>
      </w:tr>
      <w:tr w:rsidR="00140547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47" w:rsidRDefault="00140547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5" w:rsidRPr="007A4D27" w:rsidRDefault="00BB73D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230/1/12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47" w:rsidRDefault="00BB73D6" w:rsidP="00BB73D6">
            <w:pPr>
              <w:tabs>
                <w:tab w:val="num" w:pos="1440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wyrażenia woli do podjęcia rozmów z Gminą Miasto Szczecin i Rządem RP dotyczących komunalizacji terenów po byłej „Stoczni Szczecińskiej Nowa”</w:t>
            </w:r>
          </w:p>
          <w:p w:rsidR="00BB73D6" w:rsidRPr="00BB73D6" w:rsidRDefault="00BB73D6" w:rsidP="00BB73D6">
            <w:pPr>
              <w:tabs>
                <w:tab w:val="num" w:pos="1440"/>
              </w:tabs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B73D6">
              <w:rPr>
                <w:rFonts w:ascii="Arial" w:hAnsi="Arial" w:cs="Arial"/>
                <w:sz w:val="18"/>
                <w:szCs w:val="18"/>
                <w:lang w:eastAsia="en-US"/>
              </w:rPr>
              <w:t>(Projekt Klubu Radnych SLD)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47" w:rsidRDefault="00BB73D6" w:rsidP="00BB73D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Gospodarki, Infrastruktury i Ochrony ..</w:t>
            </w:r>
          </w:p>
          <w:p w:rsidR="00BB73D6" w:rsidRDefault="00BB73D6" w:rsidP="00BB73D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doraźna ds. Gospodarki Morskiej…</w:t>
            </w:r>
          </w:p>
        </w:tc>
      </w:tr>
      <w:tr w:rsidR="00BB73D6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D6" w:rsidRDefault="00BB73D6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D6" w:rsidRDefault="00BB73D6" w:rsidP="0062575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243/1/12</w:t>
            </w:r>
          </w:p>
          <w:p w:rsidR="00BB73D6" w:rsidRPr="007A4D27" w:rsidRDefault="00BB73D6" w:rsidP="0062575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A4D27">
              <w:rPr>
                <w:rFonts w:ascii="Arial" w:hAnsi="Arial" w:cs="Arial"/>
                <w:b/>
                <w:lang w:eastAsia="en-US"/>
              </w:rPr>
              <w:t>243/2/12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Default="00BB73D6" w:rsidP="0062575A">
            <w:pPr>
              <w:tabs>
                <w:tab w:val="num" w:pos="1440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stanowiska dotyczącego zmian ułatwiających wdrażanie Programu Rozwoju Obszarów Wiejskich przez Samorząd Województwa Zachodniopomorskiego w przyszłym okresie programowania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Default="00BB73D6" w:rsidP="0062575A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Rolnictwa i Rozwoju Obszarów Wiej.</w:t>
            </w:r>
          </w:p>
        </w:tc>
      </w:tr>
      <w:tr w:rsidR="00140547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47" w:rsidRDefault="00140547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47" w:rsidRPr="00EF4240" w:rsidRDefault="0014054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273/1/12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B0" w:rsidRDefault="005B52B0">
            <w:pPr>
              <w:tabs>
                <w:tab w:val="num" w:pos="14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140547" w:rsidRDefault="00140547">
            <w:pPr>
              <w:tabs>
                <w:tab w:val="num" w:pos="14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sprawie utworzenia programu „Promocja Województwa Zachodniopomorskiego poprzez sport </w:t>
            </w:r>
          </w:p>
          <w:p w:rsidR="00140547" w:rsidRPr="00140547" w:rsidRDefault="00140547" w:rsidP="00140547">
            <w:pPr>
              <w:tabs>
                <w:tab w:val="num" w:pos="1440"/>
              </w:tabs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 w:rsidRPr="00140547">
              <w:rPr>
                <w:rFonts w:ascii="Arial" w:hAnsi="Arial" w:cs="Arial"/>
                <w:sz w:val="18"/>
                <w:szCs w:val="18"/>
                <w:lang w:eastAsia="en-US"/>
              </w:rPr>
              <w:t>Projekt Klubu Radnych SLD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7" w:rsidRDefault="005B52B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  <w:p w:rsidR="005B52B0" w:rsidRDefault="005B52B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Oświaty, Kultury i Sportu</w:t>
            </w:r>
          </w:p>
          <w:p w:rsidR="005B52B0" w:rsidRDefault="005B52B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Rozwoju, Promocji i Współpracy …</w:t>
            </w:r>
          </w:p>
        </w:tc>
      </w:tr>
      <w:tr w:rsidR="00140547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47" w:rsidRDefault="00140547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47" w:rsidRPr="00EF4240" w:rsidRDefault="0014054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274/1/12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B0" w:rsidRDefault="005B52B0">
            <w:pPr>
              <w:tabs>
                <w:tab w:val="num" w:pos="14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140547" w:rsidRDefault="00140547">
            <w:pPr>
              <w:tabs>
                <w:tab w:val="num" w:pos="14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apelu dotyczącego promocji Województwa Zachodniopomorskiego poprzez sport</w:t>
            </w:r>
          </w:p>
          <w:p w:rsidR="00140547" w:rsidRPr="00140547" w:rsidRDefault="00140547" w:rsidP="00140547">
            <w:pPr>
              <w:tabs>
                <w:tab w:val="num" w:pos="1440"/>
              </w:tabs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 w:rsidRPr="00140547">
              <w:rPr>
                <w:rFonts w:ascii="Arial" w:hAnsi="Arial" w:cs="Arial"/>
                <w:sz w:val="18"/>
                <w:szCs w:val="18"/>
                <w:lang w:eastAsia="en-US"/>
              </w:rPr>
              <w:t>Projekt Klubu Radnych PO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B0" w:rsidRDefault="005B52B0" w:rsidP="005B52B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  <w:p w:rsidR="005B52B0" w:rsidRDefault="005B52B0" w:rsidP="005B52B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Oświaty, Kultury i Sportu</w:t>
            </w:r>
          </w:p>
          <w:p w:rsidR="00140547" w:rsidRDefault="005B52B0" w:rsidP="005B52B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Rozwoju, Promocji i Współpracy …</w:t>
            </w:r>
          </w:p>
        </w:tc>
      </w:tr>
      <w:tr w:rsidR="00C7727D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7D" w:rsidRDefault="00C7727D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7D" w:rsidRPr="00EF4240" w:rsidRDefault="00C7727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240">
              <w:rPr>
                <w:rFonts w:ascii="Arial" w:hAnsi="Arial" w:cs="Arial"/>
                <w:lang w:eastAsia="en-US"/>
              </w:rPr>
              <w:t>275/1/12</w:t>
            </w:r>
          </w:p>
          <w:p w:rsidR="00EF4240" w:rsidRPr="007A4D27" w:rsidRDefault="00EF424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275/2/12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7D" w:rsidRPr="007A4D27" w:rsidRDefault="00C7727D">
            <w:pPr>
              <w:tabs>
                <w:tab w:val="num" w:pos="14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7A4D27">
              <w:rPr>
                <w:rFonts w:ascii="Arial" w:hAnsi="Arial" w:cs="Arial"/>
                <w:b/>
                <w:lang w:eastAsia="en-US"/>
              </w:rPr>
              <w:t>W sprawie uchwalenia budżetu Województwa Zachodniopomorskiego na 2013 rok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7D" w:rsidRDefault="009A7BDD" w:rsidP="005B52B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</w:tc>
      </w:tr>
      <w:tr w:rsidR="00C7727D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7D" w:rsidRDefault="00C7727D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7D" w:rsidRDefault="00C7727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276/1/12</w:t>
            </w:r>
          </w:p>
          <w:p w:rsidR="00EF4240" w:rsidRPr="00EF4240" w:rsidRDefault="00EF424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276/2/12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7D" w:rsidRDefault="00C7727D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  <w:lang w:eastAsia="en-US"/>
              </w:rPr>
            </w:pPr>
            <w:r w:rsidRPr="00871846">
              <w:rPr>
                <w:rFonts w:ascii="Arial" w:hAnsi="Arial" w:cs="Arial"/>
              </w:rPr>
              <w:t>w sprawie zmiany uchwały Nr IV/24/11 z dnia 31 stycznia 2011 r. w sprawie uchwalenia wieloletniej prognozy finansowej Województwa Zachodniopomorskiego na lata 2011-2036 zmienionej uchwałami</w:t>
            </w:r>
            <w:r>
              <w:rPr>
                <w:rFonts w:ascii="Arial" w:hAnsi="Arial" w:cs="Arial"/>
              </w:rPr>
              <w:t>:</w:t>
            </w:r>
            <w:r w:rsidRPr="00871846">
              <w:rPr>
                <w:rFonts w:ascii="Arial" w:hAnsi="Arial" w:cs="Arial"/>
              </w:rPr>
              <w:t xml:space="preserve"> Nr VI/58/11 z dnia 12 kwietnia 2011r., Nr VII/76/11 z dnia 28 czerwca 2011 r.,  Nr VIII/96/11 z dnia 20 września 2011, Nr X/1</w:t>
            </w:r>
            <w:r>
              <w:rPr>
                <w:rFonts w:ascii="Arial" w:hAnsi="Arial" w:cs="Arial"/>
              </w:rPr>
              <w:t>16/11 z dnia 15 listopada 2011r.,</w:t>
            </w:r>
            <w:r w:rsidRPr="00871846">
              <w:rPr>
                <w:rFonts w:ascii="Arial" w:hAnsi="Arial" w:cs="Arial"/>
              </w:rPr>
              <w:t xml:space="preserve"> Nr XII/136/11 z dnia 20 grudnia 2011 r., Nr XIII/160/12 z dnia 21</w:t>
            </w:r>
            <w:r>
              <w:rPr>
                <w:rFonts w:ascii="Arial" w:hAnsi="Arial" w:cs="Arial"/>
              </w:rPr>
              <w:t xml:space="preserve"> lutego 2012 r., Nr XIV/180/12 </w:t>
            </w:r>
            <w:r w:rsidRPr="00871846">
              <w:rPr>
                <w:rFonts w:ascii="Arial" w:hAnsi="Arial" w:cs="Arial"/>
              </w:rPr>
              <w:t>z dnia 3 kwietnia 2012r.,N</w:t>
            </w:r>
            <w:r>
              <w:rPr>
                <w:rFonts w:ascii="Arial" w:hAnsi="Arial" w:cs="Arial"/>
              </w:rPr>
              <w:t>r XVI/210/12 z 19 czerwca 2012r., Nr XVII/223/12 z dnia 10 lipca 2012 r., Nr XVIII/242/12 z dnia 25 września 2012 r. i Nr XIX/251/12  z dnia 30 października 2012 r.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DD" w:rsidRDefault="009A7BDD" w:rsidP="009A7BD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  <w:p w:rsidR="00C7727D" w:rsidRDefault="00C7727D" w:rsidP="005B52B0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B26BF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BF" w:rsidRDefault="003B26BF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BF" w:rsidRPr="00EF4240" w:rsidRDefault="003B2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277/1/12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BF" w:rsidRPr="00871846" w:rsidRDefault="003B26BF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zmiany uchwały Sejmiku Województwa Zachodniopomorskiego Nr XLIII/513/10 z dnia 26 lipca 2010 r. w sprawie utworzenia samorządowego zakładu budżetowego pod nazwą „Zachodniopomorskie Laboratorium Drogowe w Koszalinie”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8" w:rsidRDefault="00BD0948" w:rsidP="00BD094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  <w:p w:rsidR="003B26BF" w:rsidRDefault="00BD0948" w:rsidP="009A7BD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Gospodarki, Infrastruktury i Ochrony..</w:t>
            </w:r>
          </w:p>
        </w:tc>
      </w:tr>
      <w:tr w:rsidR="003B26BF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BF" w:rsidRDefault="003B26BF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BF" w:rsidRPr="00EF4240" w:rsidRDefault="003B2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278/1/12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BF" w:rsidRDefault="003B26BF" w:rsidP="006A3C73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wyrażenia zgody na nabycie przez Województwo Zachodniopomorskie prawa użytkowania wieczystego nieruchomości gruntowej położonej w Bobolicach oraz prawa własności posadowionych </w:t>
            </w:r>
            <w:r w:rsidR="006A3C73">
              <w:rPr>
                <w:rFonts w:ascii="Arial" w:hAnsi="Arial" w:cs="Arial"/>
              </w:rPr>
              <w:t xml:space="preserve">na </w:t>
            </w:r>
            <w:r>
              <w:rPr>
                <w:rFonts w:ascii="Arial" w:hAnsi="Arial" w:cs="Arial"/>
              </w:rPr>
              <w:t>niej budynków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8" w:rsidRDefault="00BD0948" w:rsidP="00BD094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  <w:p w:rsidR="003B26BF" w:rsidRDefault="00BD0948" w:rsidP="009A7BD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Gospodarki, Infrastruktury i Ochrony..</w:t>
            </w:r>
          </w:p>
        </w:tc>
      </w:tr>
      <w:tr w:rsidR="002408A1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A1" w:rsidRDefault="002408A1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A1" w:rsidRPr="00EF4240" w:rsidRDefault="002408A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279/1/12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A1" w:rsidRDefault="002408A1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skargi Pana Leszka Wiśniewskiego na Marszałka Województwa Zachodniopomorskiego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A1" w:rsidRDefault="002408A1" w:rsidP="00BD094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Rewizyjna</w:t>
            </w:r>
          </w:p>
        </w:tc>
      </w:tr>
      <w:tr w:rsidR="00462465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65" w:rsidRDefault="00462465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65" w:rsidRPr="00EF4240" w:rsidRDefault="0046246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280/1/12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5" w:rsidRDefault="00462465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udzielenia pomocy rzeczowej Gminie Moryń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5" w:rsidRDefault="00462465" w:rsidP="00BD094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</w:t>
            </w:r>
            <w:r w:rsidR="001706C1">
              <w:rPr>
                <w:rFonts w:ascii="Arial" w:hAnsi="Arial" w:cs="Arial"/>
                <w:b/>
                <w:lang w:eastAsia="en-US"/>
              </w:rPr>
              <w:t xml:space="preserve"> i Spraw Samorządowych</w:t>
            </w:r>
          </w:p>
        </w:tc>
      </w:tr>
      <w:tr w:rsidR="00462465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65" w:rsidRDefault="00462465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65" w:rsidRPr="00EF4240" w:rsidRDefault="0046246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281/1/12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5" w:rsidRDefault="00462465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wyrażenia zgody na zbycie nieruchomości stanowiących własność Województwa Zachodniopomorskiego w drodze darowizny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C1" w:rsidRDefault="001706C1" w:rsidP="001706C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  <w:p w:rsidR="00462465" w:rsidRDefault="001706C1" w:rsidP="001706C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Gospodarki, Infrastruktury i Ochrony..</w:t>
            </w:r>
          </w:p>
        </w:tc>
      </w:tr>
      <w:tr w:rsidR="00462465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65" w:rsidRDefault="00462465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65" w:rsidRPr="00EF4240" w:rsidRDefault="0046246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282/1/12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5" w:rsidRDefault="00462465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powierzenia Gminie Karlino zadania Województwa Zachodniopomorskiego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C1" w:rsidRDefault="001706C1" w:rsidP="001706C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  <w:p w:rsidR="00462465" w:rsidRDefault="001706C1" w:rsidP="001706C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Gospodarki, Infrastruktury i Ochrony..</w:t>
            </w:r>
          </w:p>
        </w:tc>
      </w:tr>
      <w:tr w:rsidR="005C73AD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AD" w:rsidRDefault="005C73AD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AD" w:rsidRPr="00EF4240" w:rsidRDefault="005C73A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283/1/12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D" w:rsidRDefault="005C73AD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zmiany uchwały Sejmiku Województwa Nr XVII/222/12 z dnia 10 lipca 2012 roku ustalającej maksymalną wysok</w:t>
            </w:r>
            <w:r w:rsidR="007A4D27">
              <w:rPr>
                <w:rFonts w:ascii="Arial" w:hAnsi="Arial" w:cs="Arial"/>
              </w:rPr>
              <w:t>ość poręczeń udzielanych przez Z</w:t>
            </w:r>
            <w:r>
              <w:rPr>
                <w:rFonts w:ascii="Arial" w:hAnsi="Arial" w:cs="Arial"/>
              </w:rPr>
              <w:t>arząd Województwa Zachodniopomorskiego w roku budżetowym 2012.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D" w:rsidRDefault="005C73AD" w:rsidP="001706C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</w:tc>
      </w:tr>
      <w:tr w:rsidR="00D22F68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8" w:rsidRDefault="00D22F68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8" w:rsidRPr="00EF4240" w:rsidRDefault="005C73A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284/1/12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8" w:rsidRDefault="00D22F68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zmiany uchwały Nr VIII/97/11 Sejmiku Województwa Zachodniopomorskiego z dnia              20 września 2011 roku w sprawie Wojewódzkiego Programu Rozwoju Bazy Sportowej na lata 2011 - 2018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D" w:rsidRDefault="005C73AD" w:rsidP="005C73A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  <w:p w:rsidR="005C73AD" w:rsidRDefault="005C73AD" w:rsidP="005C73A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Oświaty, Kultury i Sportu</w:t>
            </w:r>
          </w:p>
          <w:p w:rsidR="005C73AD" w:rsidRDefault="005C73AD" w:rsidP="001706C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22F68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8" w:rsidRDefault="00D22F68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8" w:rsidRPr="00EF4240" w:rsidRDefault="005C73A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285/1/12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8" w:rsidRDefault="00D22F68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zatwierdzenia aneksu do cennika usług odpłatnych, realizowanych przez Zachodniopomorski Ośrodek Doradztwa Rolniczego w Barzkowicach od 01.01.2012 r.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8" w:rsidRDefault="005C73AD" w:rsidP="001706C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  <w:p w:rsidR="005C73AD" w:rsidRDefault="005C73AD" w:rsidP="001706C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Rolnictwa i Rozwoju Obszarów Wiej.</w:t>
            </w:r>
          </w:p>
        </w:tc>
      </w:tr>
      <w:tr w:rsidR="00D22F68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8" w:rsidRDefault="00D22F68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8" w:rsidRPr="00EF4240" w:rsidRDefault="005C73A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286/1/12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8" w:rsidRDefault="00D22F68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zatwierdzenia rocznego planu finansowego Zachodniopomorskiego Ośrodka Doradztwa Rolniczego w Barzkowicach na rok 2013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D" w:rsidRDefault="005C73AD" w:rsidP="005C73A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  <w:p w:rsidR="00D22F68" w:rsidRDefault="005C73AD" w:rsidP="005C73A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Rolnictwa i Rozwoju Obszarów Wiej.</w:t>
            </w:r>
          </w:p>
        </w:tc>
      </w:tr>
      <w:tr w:rsidR="00D22F68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8" w:rsidRDefault="00D22F68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8" w:rsidRPr="00EF4240" w:rsidRDefault="005C73A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287/1/12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8" w:rsidRDefault="00D22F68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zatwierdzenia rocznego programu działalności Zachodniopomorskiego Ośrodka Doradztwa Rolniczego w Barzkowicach na rok 2013.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8" w:rsidRDefault="005C73AD" w:rsidP="005C73A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Rolnictwa i Rozwoju Obszarów Wiej.</w:t>
            </w:r>
          </w:p>
        </w:tc>
      </w:tr>
      <w:tr w:rsidR="00D22F68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8" w:rsidRDefault="00D22F68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8" w:rsidRPr="00EF4240" w:rsidRDefault="005C73A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288/1/12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8" w:rsidRDefault="00D22F68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zmiany uchwały Nr XVI/219/12 Sejmiku Województwa Zachodniopomorskiego z dnia 29 czerwca 2012 r. w sprawie wykonania Planu Gospodarki Odpadami dla Województwa Zachodniopomorskiego na lata 2012 – 2017 z uwzględnieniem perspektywy na lata 2018-2023.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8" w:rsidRDefault="005C73AD" w:rsidP="001706C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Gospodarki, Infrastruktury i Ochrony..</w:t>
            </w:r>
          </w:p>
        </w:tc>
      </w:tr>
      <w:tr w:rsidR="00F330E2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E2" w:rsidRDefault="00F330E2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E2" w:rsidRPr="00EF4240" w:rsidRDefault="00BB73D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F4240">
              <w:rPr>
                <w:rFonts w:ascii="Arial" w:hAnsi="Arial" w:cs="Arial"/>
                <w:b/>
                <w:lang w:eastAsia="en-US"/>
              </w:rPr>
              <w:t>289/1/12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E2" w:rsidRPr="00AD049C" w:rsidRDefault="00AD049C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6B2DFA">
              <w:rPr>
                <w:rFonts w:ascii="Arial" w:hAnsi="Arial" w:cs="Arial"/>
                <w:color w:val="000000" w:themeColor="text1"/>
              </w:rPr>
              <w:t xml:space="preserve">w sprawie zmian  budżetu i w budżecie Województwa Zachodniopomorskiego na 2012 rok  oraz zmiany uchwały  Nr XII/135/11 z dnia 20 grudnia 2011 r. w sprawie uchwalenia budżetu Województwa Zachodniopomorskiego na 2012 rok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Default="00BB73D6" w:rsidP="00BB73D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  <w:p w:rsidR="00F330E2" w:rsidRDefault="00F330E2" w:rsidP="001706C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C5D3E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3E" w:rsidRDefault="008C5D3E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3E" w:rsidRPr="00EF4240" w:rsidRDefault="008C5D3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290/1/12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3E" w:rsidRPr="008C5D3E" w:rsidRDefault="008C5D3E" w:rsidP="003B26BF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zmiany składów osobowych komisji stałych Sejmiku Województwa Zachodniopomorskiego,</w:t>
            </w:r>
            <w:bookmarkStart w:id="0" w:name="_GoBack"/>
            <w:bookmarkEnd w:id="0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3E" w:rsidRDefault="008C5D3E" w:rsidP="00BB73D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C5D3E" w:rsidTr="00140547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3E" w:rsidRDefault="008C5D3E" w:rsidP="00D124F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3E" w:rsidRDefault="008C5D3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291/1/12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3E" w:rsidRDefault="008C5D3E" w:rsidP="008C5D3E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wyboru przewodniczącego komisji stałej Sejmiku Województwa Zachodniopomorskiego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3E" w:rsidRDefault="008C5D3E" w:rsidP="00BB73D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5B52B0" w:rsidRDefault="00AD049C">
      <w:r>
        <w:t xml:space="preserve"> </w:t>
      </w:r>
    </w:p>
    <w:p w:rsidR="00AD049C" w:rsidRDefault="00AD049C"/>
    <w:sectPr w:rsidR="00AD049C" w:rsidSect="00140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791CA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5E037010"/>
    <w:multiLevelType w:val="hybridMultilevel"/>
    <w:tmpl w:val="AB30F234"/>
    <w:lvl w:ilvl="0" w:tplc="71DED56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D84ECD"/>
    <w:multiLevelType w:val="hybridMultilevel"/>
    <w:tmpl w:val="8460FAB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BA"/>
    <w:rsid w:val="00140547"/>
    <w:rsid w:val="001516BA"/>
    <w:rsid w:val="001706C1"/>
    <w:rsid w:val="001A4EB9"/>
    <w:rsid w:val="002408A1"/>
    <w:rsid w:val="003B26BF"/>
    <w:rsid w:val="0043394C"/>
    <w:rsid w:val="004442F9"/>
    <w:rsid w:val="00462465"/>
    <w:rsid w:val="004B16A6"/>
    <w:rsid w:val="005B52B0"/>
    <w:rsid w:val="005C73AD"/>
    <w:rsid w:val="006A3C73"/>
    <w:rsid w:val="006D20C7"/>
    <w:rsid w:val="007006CC"/>
    <w:rsid w:val="007A4D27"/>
    <w:rsid w:val="008C5D3E"/>
    <w:rsid w:val="009A7BDD"/>
    <w:rsid w:val="00A7355F"/>
    <w:rsid w:val="00AA2328"/>
    <w:rsid w:val="00AD049C"/>
    <w:rsid w:val="00B671D8"/>
    <w:rsid w:val="00BB73D6"/>
    <w:rsid w:val="00BD0948"/>
    <w:rsid w:val="00C7727D"/>
    <w:rsid w:val="00CB288E"/>
    <w:rsid w:val="00CF4580"/>
    <w:rsid w:val="00D22F68"/>
    <w:rsid w:val="00D82C33"/>
    <w:rsid w:val="00EF4240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2C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C3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2C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C3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27</cp:revision>
  <cp:lastPrinted>2012-12-06T13:15:00Z</cp:lastPrinted>
  <dcterms:created xsi:type="dcterms:W3CDTF">2012-11-06T10:11:00Z</dcterms:created>
  <dcterms:modified xsi:type="dcterms:W3CDTF">2012-12-11T11:12:00Z</dcterms:modified>
</cp:coreProperties>
</file>