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A1" w:rsidRDefault="008B337C" w:rsidP="00653D99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Załącznik nr 1a do SIWZ</w:t>
      </w:r>
    </w:p>
    <w:p w:rsidR="008B337C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5A0E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8129A1" w:rsidRPr="001E5A0E" w:rsidRDefault="008129A1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DA68BC" w:rsidRPr="00653D99" w:rsidRDefault="008B337C" w:rsidP="00DA68B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DC57FD" w:rsidRPr="00DC57FD">
        <w:rPr>
          <w:rFonts w:ascii="Arial" w:hAnsi="Arial" w:cs="Arial"/>
          <w:b/>
          <w:sz w:val="20"/>
          <w:szCs w:val="20"/>
        </w:rPr>
        <w:t>Wykonanie i dostawę materiałów promocyjnych dla projektu Profesjonalne kadry - lepsze jutro II</w:t>
      </w:r>
      <w:r w:rsidR="00DC57FD">
        <w:rPr>
          <w:rFonts w:ascii="Arial" w:hAnsi="Arial" w:cs="Arial"/>
          <w:b/>
          <w:sz w:val="20"/>
          <w:szCs w:val="20"/>
        </w:rPr>
        <w:t>”</w:t>
      </w:r>
    </w:p>
    <w:tbl>
      <w:tblPr>
        <w:tblW w:w="152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6662"/>
        <w:gridCol w:w="1134"/>
        <w:gridCol w:w="1418"/>
        <w:gridCol w:w="1276"/>
        <w:gridCol w:w="2787"/>
      </w:tblGrid>
      <w:tr w:rsidR="008B337C" w:rsidRPr="001E5A0E" w:rsidTr="00B37CC2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00720C" w:rsidP="000072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B337C" w:rsidRPr="004E4812" w:rsidRDefault="008B337C" w:rsidP="004C1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1E5A0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E4812">
              <w:rPr>
                <w:rFonts w:ascii="Arial" w:hAnsi="Arial" w:cs="Arial"/>
                <w:sz w:val="18"/>
                <w:szCs w:val="18"/>
              </w:rPr>
              <w:t>(ze wskazaniem czy są to materiały opisane wprost w SIWZ czy równoważne; podanie parametrów spełniających wymagania zamawiającego</w:t>
            </w:r>
          </w:p>
          <w:p w:rsidR="008B337C" w:rsidRPr="001E5A0E" w:rsidRDefault="008B337C" w:rsidP="006B6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4812">
              <w:rPr>
                <w:rFonts w:ascii="Arial" w:hAnsi="Arial" w:cs="Arial"/>
                <w:sz w:val="18"/>
                <w:szCs w:val="18"/>
              </w:rPr>
              <w:t xml:space="preserve">[wpisać zgodnie z instrukcją z Rozdz. III pkt. od </w:t>
            </w:r>
            <w:r w:rsidR="006B663D">
              <w:rPr>
                <w:rFonts w:ascii="Arial" w:hAnsi="Arial" w:cs="Arial"/>
                <w:sz w:val="18"/>
                <w:szCs w:val="18"/>
              </w:rPr>
              <w:t>3</w:t>
            </w:r>
            <w:r w:rsidRPr="004E4812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6B663D">
              <w:rPr>
                <w:rFonts w:ascii="Arial" w:hAnsi="Arial" w:cs="Arial"/>
                <w:sz w:val="18"/>
                <w:szCs w:val="18"/>
              </w:rPr>
              <w:t>4</w:t>
            </w:r>
            <w:r w:rsidRPr="004E4812">
              <w:rPr>
                <w:rFonts w:ascii="Arial" w:hAnsi="Arial" w:cs="Arial"/>
                <w:sz w:val="18"/>
                <w:szCs w:val="18"/>
              </w:rPr>
              <w:t xml:space="preserve"> SIWZ)</w:t>
            </w:r>
          </w:p>
        </w:tc>
      </w:tr>
      <w:tr w:rsidR="008B337C" w:rsidRPr="001E5A0E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7C" w:rsidRPr="001E5A0E" w:rsidRDefault="008B337C" w:rsidP="009C30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A0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330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Długopisy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>metalowy, przyciskany, kolorystyka: srebrno-niebieski, wymiary: ok.13,8x1cm, grawer  (projekt Wykonawcy do uzgodnienia z Zamawiającym) o maksymalnych wymiarach 50x7mm z obu stron długopisu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Notesy A4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>format A4, objętość 50 kartek w kratkę, z nadrukiem 4/0, okładka: papier kreda kolor 4/0, 135g/m2, spód kartonowy dwustronnie bielony 220g/m2 kolor 4/0; zeszyt: papier 80 g/m2, klejone krótsze krawędzie, każda kartka z nagłówkiem i stopką w pełnym kolorze; projekt po stronie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Kalendarze książkowe 2013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 xml:space="preserve">wymiary bloku:  143 X 204 mm, układ:  1 dzień na 1 stronie, sobota i niedziela na 1 stronie, przed każdym miesiącem terminarz miesięczny, objętość:  360 stron + 8 stron z mapami; papier:  chamois 70g/m2, druk  szaro-bordowy, kalendarium 5 </w:t>
            </w:r>
            <w:proofErr w:type="spellStart"/>
            <w:r w:rsidRPr="00653D99">
              <w:rPr>
                <w:rFonts w:ascii="Arial" w:hAnsi="Arial" w:cs="Arial"/>
                <w:sz w:val="20"/>
                <w:szCs w:val="20"/>
              </w:rPr>
              <w:t>języczne</w:t>
            </w:r>
            <w:proofErr w:type="spellEnd"/>
            <w:r w:rsidRPr="00653D99">
              <w:rPr>
                <w:rFonts w:ascii="Arial" w:hAnsi="Arial" w:cs="Arial"/>
                <w:sz w:val="20"/>
                <w:szCs w:val="20"/>
              </w:rPr>
              <w:t xml:space="preserve">:  PL, GB, D, RUS, FR, imieniny i święta, fazy księżyca, wschody i zachody słońca, na dole kalendarium plan całego roku; mapy:  na wyklejce z przodu mapa Europy, na wyklejce z tyłu mapa Polski, dodatkowo 8 stron z mapami głównych miast w Polsce: Gdańsk, Katowice, Kraków, Łódź, Poznań, Szczecin, Warszawa, Wrocław; część informacyjna:  plan roczny 2013, 2014, 2015, plan urlopowy, jednostki miar, odległości między miastami; informacje o Państwach Członkowskich UE; Przedstawicielstwa Polski w krajach UE, adresy internetowe, tel. numery kierunkowe, kalendarz stuletni, strefy czasowe, plan miesięczny na rok 2014, skorowidz od A do Z, </w:t>
            </w:r>
            <w:r w:rsidRPr="00653D99">
              <w:rPr>
                <w:rFonts w:ascii="Arial" w:hAnsi="Arial" w:cs="Arial"/>
                <w:sz w:val="20"/>
                <w:szCs w:val="20"/>
              </w:rPr>
              <w:lastRenderedPageBreak/>
              <w:t>wykończenie:  blok kalendarza szyty oraz dodatkowo klejony, wzmocniony krepą, tasiemka, perforacja narożników; indywidualna wklejka (projekt po stronie Wykonawcy); okładka: skóropodobna typu Nebraska, kolor: bordowy, na przedzie tłoczone logotypy wzdłuż grzbietu (4 szt. przekazane przez Zamawiającego)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Teczka ofertowa skrzydełkowa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>wykonana z tektury o grubości 1,5 mm, zamykana na magnes, format: A4, 3 skrzydła; szerokość grzbietu 4 cm; okleina zewnętrzna: druk offsetowy w pełnym kolorze, laminowana folią błyszczącą, wyklejka wewnętrzna: biała, laminowana folią matową; projekt nadruku po stronie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Ulotki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>format A4, składana na 3 ("U"), papier: 135g, kolor 4/4, skład po stronie Wykonawcy na podstawie przekazanych przez Zamawiającego materiałów (tekst, zdjęcia itp.)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Plakaty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>format B1, papier kreda 170g/m2, kolor 4/0, projekt po stronie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C77E1F">
              <w:rPr>
                <w:rFonts w:ascii="Arial" w:hAnsi="Arial" w:cs="Arial"/>
                <w:color w:val="000000"/>
              </w:rPr>
              <w:t>Organizer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 xml:space="preserve">typu </w:t>
            </w:r>
            <w:proofErr w:type="spellStart"/>
            <w:r w:rsidRPr="00653D99">
              <w:rPr>
                <w:rFonts w:ascii="Arial" w:hAnsi="Arial" w:cs="Arial"/>
                <w:sz w:val="20"/>
                <w:szCs w:val="20"/>
              </w:rPr>
              <w:t>Reminder</w:t>
            </w:r>
            <w:proofErr w:type="spellEnd"/>
            <w:r w:rsidRPr="00653D99">
              <w:rPr>
                <w:rFonts w:ascii="Arial" w:hAnsi="Arial" w:cs="Arial"/>
                <w:sz w:val="20"/>
                <w:szCs w:val="20"/>
              </w:rPr>
              <w:t>, rozmiar: 220×228×25 mm, otwierany, w środku  notatnik (50 kartek 228x110mm w linie lub kratkę, z nadrukiem kolorowym - nagłówek i stopka), zestaw kolorowych zakładek (5 kolorów po 25 szt., rozmiar każdej 44x7 mm), 2 notatniki - karteczki w dwóch rozmiarach 50x50mm oraz 50x75mm, każdy po 50 stron, materiał: poliester 420D lub podobny, nadruk 1 kolor na przedzie okładki (projekt po stronie Wykonawcy)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7BBA" w:rsidRPr="00D11653" w:rsidTr="00B37CC2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BBA" w:rsidRPr="00D11653" w:rsidRDefault="00CF7BBA" w:rsidP="006330A3">
            <w:pPr>
              <w:rPr>
                <w:rFonts w:ascii="Arial" w:hAnsi="Arial" w:cs="Arial"/>
                <w:sz w:val="20"/>
                <w:szCs w:val="20"/>
              </w:rPr>
            </w:pPr>
            <w:r w:rsidRPr="00D1165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7E1F">
              <w:rPr>
                <w:rFonts w:ascii="Arial" w:hAnsi="Arial" w:cs="Arial"/>
                <w:color w:val="000000"/>
              </w:rPr>
              <w:t>Teczka skóropodobna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BA" w:rsidRPr="00653D99" w:rsidRDefault="00CF7BBA" w:rsidP="0024079C">
            <w:pPr>
              <w:rPr>
                <w:rFonts w:ascii="Arial" w:hAnsi="Arial" w:cs="Arial"/>
                <w:sz w:val="20"/>
                <w:szCs w:val="20"/>
              </w:rPr>
            </w:pPr>
            <w:r w:rsidRPr="00653D99">
              <w:rPr>
                <w:rFonts w:ascii="Arial" w:hAnsi="Arial" w:cs="Arial"/>
                <w:sz w:val="20"/>
                <w:szCs w:val="20"/>
              </w:rPr>
              <w:t>teczka aktowa z klipsem zamykana na suwak wykonana ze skóry ekologicznej, kolor: czarny; wewnątrz miejsce na 4 długopisy, wizytówki, kieszeń na płytę CD, dwie kieszenie na dokumenty, jedna zapinana na suwak, 2-4 ringi, klips na notes, wnętrze wyłożone materiałem flokowanym, wyposażona w zamek dwustronny, wymiary 4x36x27 cm, tłoczenie na przedzie (4 logotypy przekazane przez Zamawiającego)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C77E1F" w:rsidRDefault="00CF7BBA" w:rsidP="006330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BA" w:rsidRPr="00D11653" w:rsidRDefault="00CF7BBA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12EE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4E4812" w:rsidRPr="001E5A0E" w:rsidRDefault="004E4812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812EEE" w:rsidRPr="00653D99" w:rsidRDefault="00812EEE" w:rsidP="00812EEE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18"/>
          <w:szCs w:val="18"/>
        </w:rPr>
      </w:pPr>
      <w:r w:rsidRPr="00653D99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653D99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812EEE" w:rsidRPr="001E5A0E" w:rsidRDefault="00812EEE" w:rsidP="00812EEE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812EEE" w:rsidRPr="001E5A0E" w:rsidRDefault="00812EEE" w:rsidP="00812EEE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1E5A0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F2467" w:rsidRPr="00653D99" w:rsidRDefault="00812EEE" w:rsidP="001E5A0E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18"/>
          <w:szCs w:val="18"/>
        </w:rPr>
      </w:pPr>
      <w:r w:rsidRPr="00653D99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653D99">
        <w:rPr>
          <w:rFonts w:ascii="Arial" w:hAnsi="Arial" w:cs="Arial"/>
          <w:i/>
          <w:iCs/>
          <w:sz w:val="18"/>
          <w:szCs w:val="18"/>
        </w:rPr>
        <w:t>(podpis osoby upoważnionej do reprezentacji</w:t>
      </w:r>
      <w:r w:rsidR="001E5A0E" w:rsidRPr="00653D99">
        <w:rPr>
          <w:rFonts w:ascii="Arial" w:hAnsi="Arial" w:cs="Arial"/>
          <w:i/>
          <w:iCs/>
          <w:sz w:val="18"/>
          <w:szCs w:val="18"/>
        </w:rPr>
        <w:t>)</w:t>
      </w:r>
    </w:p>
    <w:sectPr w:rsidR="007F2467" w:rsidRPr="00653D99" w:rsidSect="008B337C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03" w:rsidRDefault="00A50303">
      <w:r>
        <w:separator/>
      </w:r>
    </w:p>
  </w:endnote>
  <w:endnote w:type="continuationSeparator" w:id="0">
    <w:p w:rsidR="00A50303" w:rsidRDefault="00A5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03" w:rsidRDefault="00A50303" w:rsidP="00C20B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0303" w:rsidRDefault="00A50303" w:rsidP="00C20B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03" w:rsidRPr="00640854" w:rsidRDefault="00A50303" w:rsidP="00C20B4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9C3046">
      <w:rPr>
        <w:rStyle w:val="Numerstrony"/>
        <w:rFonts w:ascii="Arial" w:hAnsi="Arial" w:cs="Arial"/>
        <w:noProof/>
        <w:sz w:val="16"/>
        <w:szCs w:val="16"/>
      </w:rPr>
      <w:t>2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A50303" w:rsidRDefault="00A50303" w:rsidP="00C20B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03" w:rsidRDefault="00A50303">
      <w:r>
        <w:separator/>
      </w:r>
    </w:p>
  </w:footnote>
  <w:footnote w:type="continuationSeparator" w:id="0">
    <w:p w:rsidR="00A50303" w:rsidRDefault="00A5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0720C"/>
    <w:rsid w:val="000B36F2"/>
    <w:rsid w:val="00102627"/>
    <w:rsid w:val="001E5A0E"/>
    <w:rsid w:val="00245B98"/>
    <w:rsid w:val="00317F9E"/>
    <w:rsid w:val="004272E4"/>
    <w:rsid w:val="004B4498"/>
    <w:rsid w:val="004C1D38"/>
    <w:rsid w:val="004E4812"/>
    <w:rsid w:val="0052287A"/>
    <w:rsid w:val="006330A3"/>
    <w:rsid w:val="00653D99"/>
    <w:rsid w:val="006B4EC1"/>
    <w:rsid w:val="006B63DC"/>
    <w:rsid w:val="006B663D"/>
    <w:rsid w:val="007F2467"/>
    <w:rsid w:val="008129A1"/>
    <w:rsid w:val="00812EEE"/>
    <w:rsid w:val="008B337C"/>
    <w:rsid w:val="00996C2C"/>
    <w:rsid w:val="009C3046"/>
    <w:rsid w:val="009E0523"/>
    <w:rsid w:val="00A50303"/>
    <w:rsid w:val="00A73AC8"/>
    <w:rsid w:val="00A755AE"/>
    <w:rsid w:val="00A834D0"/>
    <w:rsid w:val="00AC5FFF"/>
    <w:rsid w:val="00AE54D7"/>
    <w:rsid w:val="00B37CC2"/>
    <w:rsid w:val="00BC3A49"/>
    <w:rsid w:val="00C20B46"/>
    <w:rsid w:val="00CF7BBA"/>
    <w:rsid w:val="00D11653"/>
    <w:rsid w:val="00D76522"/>
    <w:rsid w:val="00D863B7"/>
    <w:rsid w:val="00DA68BC"/>
    <w:rsid w:val="00D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26</cp:revision>
  <dcterms:created xsi:type="dcterms:W3CDTF">2012-09-11T07:18:00Z</dcterms:created>
  <dcterms:modified xsi:type="dcterms:W3CDTF">2012-10-30T12:18:00Z</dcterms:modified>
</cp:coreProperties>
</file>