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F5" w:rsidRPr="007947E1" w:rsidRDefault="001009F5" w:rsidP="001009F5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  <w:r w:rsidRPr="007947E1">
        <w:rPr>
          <w:rFonts w:ascii="Arial" w:hAnsi="Arial" w:cs="Arial"/>
          <w:b/>
          <w:sz w:val="20"/>
          <w:szCs w:val="20"/>
        </w:rPr>
        <w:t>Załącznik nr 4 do SIWZ</w:t>
      </w:r>
    </w:p>
    <w:p w:rsidR="001009F5" w:rsidRPr="00A105BC" w:rsidRDefault="001009F5" w:rsidP="001009F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5BC">
        <w:rPr>
          <w:rFonts w:ascii="Arial" w:hAnsi="Arial" w:cs="Arial"/>
          <w:b/>
          <w:sz w:val="20"/>
          <w:szCs w:val="20"/>
        </w:rPr>
        <w:t>OPIS PRZEDMIOTU ZAMÓWIENIA</w:t>
      </w:r>
    </w:p>
    <w:p w:rsidR="001009F5" w:rsidRPr="00A105BC" w:rsidRDefault="001009F5" w:rsidP="001009F5">
      <w:pPr>
        <w:rPr>
          <w:rFonts w:ascii="Arial" w:hAnsi="Arial" w:cs="Arial"/>
          <w:sz w:val="20"/>
          <w:szCs w:val="20"/>
        </w:rPr>
      </w:pPr>
    </w:p>
    <w:p w:rsidR="001009F5" w:rsidRDefault="001009F5" w:rsidP="001009F5">
      <w:pPr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Przedmiotem niniejszego zamówienia jest:</w:t>
      </w:r>
    </w:p>
    <w:p w:rsidR="00E35C65" w:rsidRDefault="00E35C65" w:rsidP="001009F5">
      <w:pPr>
        <w:rPr>
          <w:rFonts w:ascii="Arial" w:hAnsi="Arial" w:cs="Arial"/>
          <w:sz w:val="20"/>
          <w:szCs w:val="20"/>
        </w:rPr>
      </w:pPr>
    </w:p>
    <w:p w:rsidR="00E35C65" w:rsidRP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  <w:r w:rsidRPr="00E35C65">
        <w:rPr>
          <w:rFonts w:ascii="Arial" w:hAnsi="Arial" w:cs="Arial"/>
          <w:b/>
          <w:sz w:val="20"/>
          <w:szCs w:val="20"/>
        </w:rPr>
        <w:t>Część 1</w:t>
      </w:r>
    </w:p>
    <w:p w:rsidR="00E35C65" w:rsidRDefault="00E35C65" w:rsidP="001009F5">
      <w:pPr>
        <w:rPr>
          <w:rFonts w:ascii="Arial" w:hAnsi="Arial" w:cs="Arial"/>
          <w:sz w:val="20"/>
          <w:szCs w:val="20"/>
        </w:rPr>
      </w:pPr>
    </w:p>
    <w:tbl>
      <w:tblPr>
        <w:tblW w:w="108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260"/>
        <w:gridCol w:w="5490"/>
        <w:gridCol w:w="1265"/>
        <w:gridCol w:w="2400"/>
      </w:tblGrid>
      <w:tr w:rsidR="00E35C65" w:rsidRPr="00E35C65" w:rsidTr="005621C0">
        <w:trPr>
          <w:trHeight w:val="3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Ilość sztuk/ termin realizacji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Poglądowe przykłady produktów</w:t>
            </w:r>
          </w:p>
        </w:tc>
      </w:tr>
      <w:tr w:rsidR="00E35C65" w:rsidRPr="00E35C65" w:rsidTr="005621C0">
        <w:trPr>
          <w:trHeight w:val="166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Smycz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Smycz o szerokości ok.1,5 cm, kolor granatowy lub biały (konieczność uzgodnienia kolorów przed produkcją z Zamawiającym), plastikowy łącznik - przedłużka, metalowy karabińczyk, dodatkowo zawieszka do telefonu komórkowego. Długość taśmy standardowa (ok.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Znakowanie: nadruk powielonego kilka razy oznakowania na całej powierzchni smyczy, z dwóch stron,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>; metoda sublimacji, możliwość wykonania 2 wersji nadruku.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nadruków dostarcza Wykonawca do akceptacji Zamawiającego.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4 000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5C65" w:rsidRPr="00E35C65" w:rsidTr="005621C0">
        <w:trPr>
          <w:trHeight w:val="125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Kubek w pudełku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Kubek ceramiczny dwukolorowy. Wymiary ok.: pojemność 350 ml, wysokość </w:t>
            </w:r>
            <w:smartTag w:uri="urn:schemas-microsoft-com:office:smarttags" w:element="metricconverter">
              <w:smartTagPr>
                <w:attr w:name="ProductID" w:val="110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110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średnica </w:t>
            </w:r>
            <w:smartTag w:uri="urn:schemas-microsoft-com:office:smarttags" w:element="metricconverter">
              <w:smartTagPr>
                <w:attr w:name="ProductID" w:val="86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86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. Do wysokości ok. 2/3 kolor czerwony, powyżej biały. Nadruk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z zewnątrz z dwóch stron kubka na białej powierzchni oraz jednokolorowy wewnątrz na ściance.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oraz oznakowania dostarcza Wykonawca do akceptacji Zamawiającego – konieczność użycia kolorów ze skali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: </w:t>
            </w:r>
            <w:smartTag w:uri="urn:schemas-microsoft-com:office:smarttags" w:element="metricconverter">
              <w:smartTagPr>
                <w:attr w:name="ProductID" w:val="300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300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05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2905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55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355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67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367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3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123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, lub 1795, 109, 100% Black (do uzgodnienia z Zamawiającym przed realizacją).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Pudełko: tuba tekturowa o wymiarach dopasowanych do rozmiaru kubka, wykonane w sposób uniemożliwiający wypadanie kubka, plastikowe denka, oklejona zadrukowaną etykietą, wieczko zamykane w kolorze zgodnym z kolorystyką marki Województwa Zachodniopomorskiego – do ustalenia przed produkcją z Zamawiającym, nadruk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1390650"/>
                  <wp:effectExtent l="0" t="0" r="9525" b="0"/>
                  <wp:docPr id="13" name="Obraz 13" descr="Kubek dwu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bek dwu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C65" w:rsidRPr="00E35C65" w:rsidTr="005621C0">
        <w:trPr>
          <w:trHeight w:val="10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w kształcie karty kredytowej 4GB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o pojemności min. 4GB, rozmiar i kształt taki jak karty kredytowej, wykonany z białego ABS. Powierzchnia płaska umożliwiająca obustronny nadruk cyfrowy 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 na całej powierzchni karty (od krawędzi do krawędzi). Wielkość ok. 85x54 mm, grubość w najcieńszym miejscu ok.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w najgrubszym ok.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3,5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 Przy zamknięciu niewidoczna kość pamięci, która nie obraca się według własnej osi. Długość elementu ruchomego z kością pamięci ok. 56x15,3 mm. Spakowany każdy z osobna w folię bąbelkową oraz kartonowe opakowanie z napisami opisującymi produkt. Możliwość wykonania 2 projektów graficznych kart.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350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95425" cy="1619250"/>
                  <wp:effectExtent l="0" t="0" r="9525" b="0"/>
                  <wp:docPr id="12" name="Obraz 12" descr="C47c wlasn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47c wlasn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86" t="-3659" r="15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236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6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87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A" w:rsidRPr="00AB5AEA" w:rsidRDefault="00AB5AEA" w:rsidP="00AB5AEA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AB5AEA">
              <w:rPr>
                <w:rFonts w:ascii="Arial" w:hAnsi="Arial" w:cs="Arial"/>
                <w:sz w:val="20"/>
                <w:szCs w:val="20"/>
              </w:rPr>
              <w:t xml:space="preserve">Pamięć USB z obrotowym mechanizmem wykonania w 100% z plastiku z recyclingu (potwierdzone nadrukiem). Wymiary: ok. 60x18x10,5 mm. Dopuszczalne kolory pamięci: czarny, zielony, czerwony, niebieski (konieczność uzgodnienia ilości w poszczególnych kolorach z Zamawiającym), nadruk w jednym kolorze po obu stronach pamięci. </w:t>
            </w:r>
          </w:p>
          <w:p w:rsidR="00AB5AEA" w:rsidRPr="00AB5AEA" w:rsidRDefault="00AB5AEA" w:rsidP="00AB5AEA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AB5AEA">
              <w:rPr>
                <w:rFonts w:ascii="Arial" w:hAnsi="Arial" w:cs="Arial"/>
                <w:sz w:val="20"/>
                <w:szCs w:val="20"/>
              </w:rPr>
              <w:t>Pojemność: 4 GB.</w:t>
            </w:r>
          </w:p>
          <w:p w:rsidR="00E35C65" w:rsidRPr="00E35C65" w:rsidRDefault="00AB5AEA" w:rsidP="00AB5AEA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5AEA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AB5AEA">
              <w:rPr>
                <w:rFonts w:ascii="Arial" w:hAnsi="Arial" w:cs="Arial"/>
                <w:sz w:val="20"/>
                <w:szCs w:val="20"/>
              </w:rPr>
              <w:t xml:space="preserve"> z zaczepem na smycz w opakowaniu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819150"/>
                  <wp:effectExtent l="0" t="0" r="9525" b="0"/>
                  <wp:docPr id="11" name="Obraz 11" descr="Pamięć U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mięć U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C65" w:rsidRPr="00E35C65" w:rsidTr="005621C0">
        <w:trPr>
          <w:trHeight w:val="143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Koszulki T-shirt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model męski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Koszulka T-shirt model męski, kolor biały o gramaturze nie mniejszej niż 180g/m², 100 % bawełny, ściągacz wokół szyi, podwójne szwy przy rękawach i u dołu koszulki. Pakowane w folię po jednej sztuce.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Nadruk oznakowanie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z przodu na sercu koszulki o wymiarze ok.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w podstawie. Projekt i skład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Nadruk musi być trwały i niepodlegający uszkodzeniu w wyniku wielokrotnego prania mechanicznego.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 w tym:</w:t>
            </w:r>
          </w:p>
          <w:p w:rsidR="00F21753" w:rsidRPr="0059646A" w:rsidRDefault="00F21753" w:rsidP="00F21753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S: 100</w:t>
            </w:r>
          </w:p>
          <w:p w:rsidR="00F21753" w:rsidRPr="0059646A" w:rsidRDefault="00F21753" w:rsidP="00F21753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(50 </w:t>
            </w:r>
            <w:proofErr w:type="spellStart"/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WTGiP</w:t>
            </w:r>
            <w:proofErr w:type="spellEnd"/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GM"/>
              </w:smartTagPr>
              <w:r w:rsidRPr="0059646A">
                <w:rPr>
                  <w:rFonts w:ascii="Arial" w:hAnsi="Arial" w:cs="Arial"/>
                  <w:b/>
                  <w:bCs/>
                  <w:i/>
                  <w:color w:val="808080"/>
                  <w:sz w:val="16"/>
                  <w:szCs w:val="16"/>
                </w:rPr>
                <w:t>50 GM</w:t>
              </w:r>
            </w:smartTag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)</w:t>
            </w:r>
          </w:p>
          <w:p w:rsidR="00F21753" w:rsidRPr="0059646A" w:rsidRDefault="00F21753" w:rsidP="00F21753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M: 150</w:t>
            </w:r>
          </w:p>
          <w:p w:rsidR="00F21753" w:rsidRPr="0059646A" w:rsidRDefault="00F21753" w:rsidP="00F21753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(50 </w:t>
            </w:r>
            <w:proofErr w:type="spellStart"/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WTGiP</w:t>
            </w:r>
            <w:proofErr w:type="spellEnd"/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GM"/>
              </w:smartTagPr>
              <w:r w:rsidRPr="0059646A">
                <w:rPr>
                  <w:rFonts w:ascii="Arial" w:hAnsi="Arial" w:cs="Arial"/>
                  <w:b/>
                  <w:bCs/>
                  <w:i/>
                  <w:color w:val="808080"/>
                  <w:sz w:val="16"/>
                  <w:szCs w:val="16"/>
                </w:rPr>
                <w:t>100 GM</w:t>
              </w:r>
            </w:smartTag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)</w:t>
            </w:r>
          </w:p>
          <w:p w:rsidR="00F21753" w:rsidRPr="0059646A" w:rsidRDefault="00F21753" w:rsidP="00F21753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L: 110</w:t>
            </w:r>
          </w:p>
          <w:p w:rsidR="00F21753" w:rsidRPr="0059646A" w:rsidRDefault="00F21753" w:rsidP="00F21753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(60 </w:t>
            </w:r>
            <w:proofErr w:type="spellStart"/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WTGiP</w:t>
            </w:r>
            <w:proofErr w:type="spellEnd"/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GM"/>
              </w:smartTagPr>
              <w:r w:rsidRPr="0059646A">
                <w:rPr>
                  <w:rFonts w:ascii="Arial" w:hAnsi="Arial" w:cs="Arial"/>
                  <w:b/>
                  <w:bCs/>
                  <w:i/>
                  <w:color w:val="808080"/>
                  <w:sz w:val="16"/>
                  <w:szCs w:val="16"/>
                </w:rPr>
                <w:t>50 GM</w:t>
              </w:r>
            </w:smartTag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)</w:t>
            </w:r>
          </w:p>
          <w:p w:rsidR="00F21753" w:rsidRPr="0059646A" w:rsidRDefault="00F21753" w:rsidP="00F21753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XL: 90 (</w:t>
            </w:r>
            <w:proofErr w:type="spellStart"/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WTGiP</w:t>
            </w:r>
            <w:proofErr w:type="spellEnd"/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)</w:t>
            </w:r>
          </w:p>
          <w:p w:rsidR="00F21753" w:rsidRPr="0059646A" w:rsidRDefault="00F21753" w:rsidP="00F21753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XXL: 50 </w:t>
            </w:r>
          </w:p>
          <w:p w:rsidR="00F21753" w:rsidRPr="0059646A" w:rsidRDefault="00F21753" w:rsidP="00F21753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(</w:t>
            </w:r>
            <w:proofErr w:type="spellStart"/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WTGiP</w:t>
            </w:r>
            <w:proofErr w:type="spellEnd"/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)</w:t>
            </w:r>
          </w:p>
          <w:p w:rsidR="00F21753" w:rsidRPr="00E35C65" w:rsidRDefault="00F21753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40562" w:rsidRDefault="00740562" w:rsidP="00740562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  <w:p w:rsidR="00E35C65" w:rsidRPr="00E35C65" w:rsidRDefault="00E35C65" w:rsidP="00740562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04925" cy="1638300"/>
                  <wp:effectExtent l="0" t="0" r="9525" b="0"/>
                  <wp:docPr id="10" name="Obraz 10" descr="Gildan-5000G-Roy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ildan-5000G-Roy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9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Składany zegar na ścianę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7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Składany zegar na ścianę. Materiał plastik,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pcv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. Wymiary: średnica ok.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22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× szerokość paska: ok.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 cm</w:t>
              </w:r>
            </w:smartTag>
            <w:r w:rsidRPr="00E35C6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× grubość paska ok.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 Kolor mleczno-przeźroczysty.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Zegar składa się z 6 ruchomych, składanych pasków – jak na obrazku.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Oznakowanie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na jednym z pasków zegara – projekt i skład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Bateria w komplecie, zegar w kartonowym opakowaniu.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200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45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38275" cy="1419225"/>
                  <wp:effectExtent l="0" t="0" r="9525" b="9525"/>
                  <wp:docPr id="9" name="Obraz 9" descr="PD_23042_11_500_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D_23042_11_500_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5" t="20090" r="6250" b="13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2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Zegar ścienny z szeroką, aluminiową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obudową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Zegar ścienny z szeroką aluminiową obudową o wymiarach: średnica  ok.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× 4-</w:t>
            </w:r>
            <w:smartTag w:uri="urn:schemas-microsoft-com:office:smarttags" w:element="metricconverter">
              <w:smartTagPr>
                <w:attr w:name="ProductID" w:val="4,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4,5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. Na tarczy zegara znajdują się wyłącznie cyfry arabskie (brak dodatkowych tarcz).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Oznakowanie grawer na obudowie zegara -  projekt i skład oznakowania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Bateria w komplecie, zegar w kartonowym opakowaniu.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1419225"/>
                  <wp:effectExtent l="0" t="0" r="9525" b="9525"/>
                  <wp:docPr id="8" name="Obraz 8" descr="zega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egar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Nożyk do listów w etui z drewna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Elegancki nożyk wykonany ze stali, o wymiarach od 10 do maks.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, z wygrawerowanym napisem na ostrzu. W rękojeści wstawka z bursztynu o minimalnym wymiarze ok. 2/3 rękojeści nożyka.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Opakowanie: ozdobne etui z drewna (zamknięcie zabezpieczające przed wypadnięciem nożyka), w środku z elegancką wyściółką. Na wieczku opakowania znakowanie min. 1/3 do 2/3 wieczka. Projekt i skład grawera na ostrzu oraz</w:t>
            </w:r>
            <w:r w:rsidRPr="00E35C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5C65">
              <w:rPr>
                <w:rFonts w:ascii="Arial" w:hAnsi="Arial" w:cs="Arial"/>
                <w:sz w:val="20"/>
                <w:szCs w:val="20"/>
              </w:rPr>
              <w:t>projekt i skład znakowania pudełka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150 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47800" cy="914400"/>
                  <wp:effectExtent l="0" t="0" r="0" b="0"/>
                  <wp:docPr id="7" name="Obraz 7" descr="No&amp;zdot;yki - wyroby z bursztyn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No&amp;zdot;yki - wyroby z bursztyn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39" t="27322" b="20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84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Komplet długopisów w kartonowym etui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Elegancki komplet: metalowy długopis o długości nie mniejszej niż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13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i średnicy nie mniejszej niż </w:t>
            </w:r>
            <w:smartTag w:uri="urn:schemas-microsoft-com:office:smarttags" w:element="metricconverter">
              <w:smartTagPr>
                <w:attr w:name="ProductID" w:val="0,9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0,9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i metalowy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roller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o długości nie mniejszej niż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13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i średnicy nie mniejszej niż </w:t>
            </w:r>
            <w:smartTag w:uri="urn:schemas-microsoft-com:office:smarttags" w:element="metricconverter">
              <w:smartTagPr>
                <w:attr w:name="ProductID" w:val="0,7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0,7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zapakowane w  eleganckie kartonowe etui w kolorze czarnym lub granatowym. Długopis kształt standardowy; metalowy, automatyczny mechanizm włączający z metalowym klipsem, w kolorze srebrnym,  korpus w kolorze czarnym, granatowym lub srebrnym. Wkład typu ZENIT lub równoważny w kolorze czarnym lub niebieskim. Długość wkładu odpowiadająca długości długopisu.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Roller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kształt standardowy, ze zdejmowaną metalową zakrętką z metalowym klipsem w kolorze srebrnym, korpus w kolorze czarnym, granatowym lub srebrnym. Wkład czarny lub niebieski. Etui wykonane ze sztywnego  kartonu z zamknięciem uniemożliwiającym wypadanie, elegancka wyściółka (welur, atłas). Na etui oznakowanie województwa zachodniopomorskiego, na długopisie i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rollerze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grawer. Projekt i skład nadruku i grawera dostarcza Wykonawca do akceptacji Zamawiającego.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300 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990725" cy="1638300"/>
                  <wp:effectExtent l="0" t="0" r="9525" b="0"/>
                  <wp:docPr id="6" name="Obraz 6" descr="2-el.zestaw Cosmo z rolle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-el.zestaw Cosmo z rolle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Długopis ekologiczny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Długopis wykonany z przetworzonego papieru (4000 - naturalny, 4000 - biały). Niebieski wkład. Wymiary ok. 15,5 x </w:t>
            </w:r>
            <w:smartTag w:uri="urn:schemas-microsoft-com:office:smarttags" w:element="metricconverter">
              <w:smartTagPr>
                <w:attr w:name="ProductID" w:val="0,9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0,9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 Cały długopis ze skuwką w jednolitym kolorze: naturalny i biały. Nadruk oznakowania 1 kolor dopasowany do rozmiaru korpusu. Projekt i skład nadruku dostarcza Wykonawca do akceptacji Zamawiającego.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9 000 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428750" cy="771525"/>
                  <wp:effectExtent l="0" t="0" r="0" b="9525"/>
                  <wp:docPr id="5" name="Obraz 5" descr="dlugopi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lugopi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Zestaw upominków         w puszce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Puszka: wymiary ok.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22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4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14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(pole podstawy) x </w:t>
            </w:r>
            <w:smartTag w:uri="urn:schemas-microsoft-com:office:smarttags" w:element="metricconverter">
              <w:smartTagPr>
                <w:attr w:name="ProductID" w:val="4,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4,5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(wysokość), dwuczęściowa, srebrna, puszka z blachy stalowej, otwierana tradycyjnie. Wieczko z tłoczonym oznakowaniem województwa zachodniopomorskiego – wkład: wełna drzewna. Zawartość: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multinarzędzie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>, nie mniej niż 10 funkcji, wymiary: ok. 10-12 x 5-6 x 2,5-</w:t>
            </w:r>
            <w:smartTag w:uri="urn:schemas-microsoft-com:office:smarttags" w:element="metricconverter">
              <w:smartTagPr>
                <w:attr w:name="ProductID" w:val="3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kształt łukowy, w pokrowcu.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Dodatkowo elegancki woreczek  na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multinarzędzie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wykonany z  surówki bawełniano-lnianej w kolorze naturalnym, gramatura ok.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ze sznureczkiem w kolorze czerwonym lub czarnym, nadruk 1 kolor. Rozmiar woreczka umożliwiający umieszczenie w nim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multinarzędzia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w pokrowcu. Matryce na tłoczenie wykonuje Wykonawca. Projekt i skład nadruku dostarcza Wykonawca do akceptacji Zamawiającego.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230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28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495425" cy="2238375"/>
                  <wp:effectExtent l="0" t="0" r="9525" b="9525"/>
                  <wp:docPr id="4" name="Obraz 4" descr="multinarzędz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ultinarzędz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5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Piłka plażowa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Piłka plażowa, nadmuchiwana, z tworzywa sztucznego. Kolor biało-niebieski, naprzemiennie. Długość nienadmuchanego panelu nie mniej niż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nie więcej niż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 Nadruk oznakowania na 2 z 6 paneli w jednym kolorze, do uzgodnienia z Zamawiającym.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1000 szt.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1228725"/>
                  <wp:effectExtent l="0" t="0" r="9525" b="9525"/>
                  <wp:docPr id="3" name="Obraz 3" descr="pi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06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Parawan plażowy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Parawan plażowy uszyty z płótna 100% bawełna o gramaturze nie mniejszej niż 180 g/m², kolor biały, długość ok. 4m, każdy z 4 paneli o wymiarach ok. 100×70cm, między panelami pięć zakładek tworzących tunele, w które wsunięte są drewniane kije do wbijania w piach na plaży, kije oszlifowane, bez sęków, zaostrzone na jednym końcu, wymiar ok. </w:t>
            </w:r>
            <w:smartTag w:uri="urn:schemas-microsoft-com:office:smarttags" w:element="metricconverter">
              <w:smartTagPr>
                <w:attr w:name="ProductID" w:val="11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110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długość, średnica ok.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17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Nadruk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na każdym panelu inny nadruk, do parawanu doszyte paski lub rzep, służące do utrzymania zwiniętego parawanu i ramiączko do przenoszenia na ramieniu. Pakowane pojedynczo w folię.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1171575"/>
                  <wp:effectExtent l="0" t="0" r="9525" b="9525"/>
                  <wp:docPr id="2" name="Obraz 2" descr="folder_upomin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older_upomin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38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Komplet 4 bolców do ręcznika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Komplet 4 plastikowych bolców do zamocowania ręcznika na plaży, wymiary ok.15,5x7,5x(1,5-2cm) Kolor: niebieski, zielony lub  biały (do uzgodnienia z Zamawiającym). Bolec musi posiadać możliwość umieszczenia materiału ręcznika między dwiema płaszczyznami. Projekt i skład nadruku jednokolorowego oznakowania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1000 szt.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81025" cy="1019175"/>
                  <wp:effectExtent l="0" t="0" r="9525" b="9525"/>
                  <wp:docPr id="1" name="Obraz 1" descr="E01CB4A3E3C4D2F1BB6D005056B111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01CB4A3E3C4D2F1BB6D005056B111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33" t="3500" r="33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C65" w:rsidRPr="00E35C65" w:rsidRDefault="00E35C65" w:rsidP="001009F5">
      <w:pPr>
        <w:rPr>
          <w:rFonts w:ascii="Arial" w:hAnsi="Arial" w:cs="Arial"/>
          <w:b/>
          <w:sz w:val="20"/>
          <w:szCs w:val="20"/>
        </w:rPr>
      </w:pPr>
    </w:p>
    <w:p w:rsidR="001009F5" w:rsidRP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  <w:r w:rsidRPr="00E35C65">
        <w:rPr>
          <w:rFonts w:ascii="Arial" w:hAnsi="Arial" w:cs="Arial"/>
          <w:b/>
          <w:sz w:val="20"/>
          <w:szCs w:val="20"/>
        </w:rPr>
        <w:t>Część 2</w:t>
      </w:r>
    </w:p>
    <w:p w:rsidR="006271D5" w:rsidRDefault="006271D5"/>
    <w:tbl>
      <w:tblPr>
        <w:tblW w:w="111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20"/>
        <w:gridCol w:w="5130"/>
        <w:gridCol w:w="1080"/>
        <w:gridCol w:w="2895"/>
      </w:tblGrid>
      <w:tr w:rsidR="00E35C65" w:rsidRPr="00E35C65" w:rsidTr="005621C0">
        <w:trPr>
          <w:trHeight w:val="3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35C65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Ilość sztuk/ termin realizacji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Poglądowe przykłady produktów</w:t>
            </w:r>
          </w:p>
        </w:tc>
      </w:tr>
      <w:tr w:rsidR="00E35C65" w:rsidRPr="00E35C65" w:rsidTr="005621C0">
        <w:trPr>
          <w:trHeight w:val="166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Miś odblaskowy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Brelok miś – światełko odblaskowe w kolorze białym, wykonany z twardego plastiku. Brelok posiada zawieszkę, która umożliwi umieszczenie go na plecaku. Wymiary produktu: ok.40-50x65-75x7-10mm.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Pakowany pojedynczo w woreczek foliowy. Oznakowanie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543050" cy="1495425"/>
                  <wp:effectExtent l="0" t="0" r="0" b="9525"/>
                  <wp:docPr id="23" name="Obraz 23" descr="http://t2.gstatic.com/images?q=tbn:ANd9GcT-mnyu2OxU0eysVMbFcFXjmp-qwcC_DZ0ZqbTR4JPL3Jg_ZW1c1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-mnyu2OxU0eysVMbFcFXjmp-qwcC_DZ0ZqbTR4JPL3Jg_ZW1c1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5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Komplet piśmienniczy 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 papierowym korpusem 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Komplet piśmienniczy z papierowym korpusem. Przyciskany długopis i ołówek automatyczny w etui z papieru z recyklingu. Wykończenie w kolorze zielonym.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ok.: 17,5x5,5 cm, </w:t>
            </w:r>
            <w:r w:rsidRPr="00E35C65">
              <w:rPr>
                <w:rFonts w:ascii="Arial" w:hAnsi="Arial" w:cs="Arial"/>
                <w:sz w:val="20"/>
                <w:szCs w:val="20"/>
              </w:rPr>
              <w:t>nadruk: oznakowanie jednokolorowe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na długopisie i ołówku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762125" cy="1038225"/>
                  <wp:effectExtent l="0" t="0" r="9525" b="9525"/>
                  <wp:docPr id="22" name="Obraz 22" descr="E01CB473DED509F1BB6D005056B111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01CB473DED509F1BB6D005056B111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5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Zestaw do kolorowania 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Drewniany zestaw do kolorowania zawierający 12 kredek w drewnianym pudełku za zdejmowaną pokrywką – linijką.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Wymiary ok.: 21,5x4x3,5 cm, nadruk: oznakowanie jednokolorowe na linijce.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905000" cy="1323975"/>
                  <wp:effectExtent l="0" t="0" r="0" b="9525"/>
                  <wp:docPr id="21" name="Obraz 21" descr="V6128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V6128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00" b="14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0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Smycz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6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Smycz o szerokości ok.1,5 cm, kolor granatowy, plastikowy łącznik – przedłużka, metalowy karabińczyk, dodatkowo zawieszka do telefonu komórkowego. Długość taśmy standardowa (ok.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Znakowanie: nadruk powielony kilka razy na całej powierzchni smyczy,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>, obszar nadruku – 2 strony metodą sublimacji.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5C65" w:rsidRPr="00E35C65" w:rsidTr="005621C0">
        <w:trPr>
          <w:trHeight w:val="172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Gra Domino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Gra Domino wykonana w całości z drewna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Wymiary: ok.1</w:t>
            </w:r>
            <w:r w:rsidR="00EC56C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x5x3 cm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Nadruk: jednokolorowy, na pokrywce.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tabs>
                <w:tab w:val="left" w:pos="600"/>
              </w:tabs>
              <w:suppressAutoHyphens/>
              <w:autoSpaceDE w:val="0"/>
              <w:spacing w:before="20" w:after="2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838325" cy="1323975"/>
                  <wp:effectExtent l="0" t="0" r="9525" b="9525"/>
                  <wp:docPr id="20" name="Obraz 20" descr="V6525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V6525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00" r="3500" b="14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56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USB bransoletka 8Gb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USB w formie bransoletki 8Gb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 dł. 21,1x szer. 1,8x kość pamięci </w:t>
            </w:r>
            <w:smartTag w:uri="urn:schemas-microsoft-com:office:smarttags" w:element="metricconverter">
              <w:smartTagPr>
                <w:attr w:name="ProductID" w:val="0,8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0,8 cm</w:t>
              </w:r>
            </w:smartTag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niebieski, biały lub zielony – zgodny z kolorystyką marki.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Nadruk: jednokolorowy w części zapięcia,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napis na obwodzie.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0" cy="819150"/>
                  <wp:effectExtent l="0" t="0" r="0" b="0"/>
                  <wp:docPr id="19" name="Obraz 19" descr="796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796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2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Ołówek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Drewniany ołówek z główką (gumka do ścierania) w kształcie ryby. Wymiar: ok.17,8 cm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jednokolorowy.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752600" cy="1019175"/>
                  <wp:effectExtent l="0" t="0" r="0" b="952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304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Długopis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Drewniany długopis z główką w kształcie ryby. Niebieski wkład. Wymiary: 14x1,2 cm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jednokolorowy.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370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685925" cy="1628775"/>
                  <wp:effectExtent l="0" t="0" r="9525" b="9525"/>
                  <wp:docPr id="17" name="Obraz 17" descr="KC6242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KC6242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Skakanka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Skakanka dziecięca wykonana z drewna i bawełny, pakowana pojedynczo w woreczek foliowy.</w:t>
            </w:r>
            <w:r w:rsidRPr="00E35C65">
              <w:rPr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Wymiary: ok. dł. </w:t>
            </w:r>
            <w:smartTag w:uri="urn:schemas-microsoft-com:office:smarttags" w:element="metricconverter">
              <w:smartTagPr>
                <w:attr w:name="ProductID" w:val="2 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 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główka żabki - </w:t>
            </w:r>
            <w:smartTag w:uri="urn:schemas-microsoft-com:office:smarttags" w:element="metricconverter">
              <w:smartTagPr>
                <w:attr w:name="ProductID" w:val="4,7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4,7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rączka średnica –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3,5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jednokolorowy na tyle główki żaby.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19200" cy="1219200"/>
                  <wp:effectExtent l="0" t="0" r="0" b="0"/>
                  <wp:docPr id="16" name="Obraz 16" descr="ANd9GcTzbHcdumHG76H-rK6MJWJ362Jz_zj_1MLwQM5GKJql-AxoK9t9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TzbHcdumHG76H-rK6MJWJ362Jz_zj_1MLwQM5GKJql-AxoK9t9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17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Plecak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6C" w:rsidRPr="00F9406C" w:rsidRDefault="00F9406C" w:rsidP="00F9406C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06C">
              <w:rPr>
                <w:rFonts w:ascii="Arial" w:hAnsi="Arial" w:cs="Arial"/>
                <w:color w:val="000000"/>
                <w:sz w:val="20"/>
                <w:szCs w:val="20"/>
              </w:rPr>
              <w:t xml:space="preserve">Plecak o kolorze granatowym i/lub ciemnozielonym (150 szt.), materiał poliester, wielkość ok. 35x17x45cm, kieszonka z przodu zapinana na zamek błyskawiczny oraz uchwyt w górnej części plecaka. Oznakowanie w postaci haftu </w:t>
            </w:r>
            <w:proofErr w:type="spellStart"/>
            <w:r w:rsidRPr="00F9406C">
              <w:rPr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F940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06C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F9406C">
              <w:rPr>
                <w:rFonts w:ascii="Arial" w:hAnsi="Arial" w:cs="Arial"/>
                <w:color w:val="000000"/>
                <w:sz w:val="20"/>
                <w:szCs w:val="20"/>
              </w:rPr>
              <w:t>, powierzchnia znakowania: dł.10cmx2,5cm.</w:t>
            </w:r>
          </w:p>
          <w:p w:rsidR="00E35C65" w:rsidRPr="00E35C65" w:rsidRDefault="00F9406C" w:rsidP="00F9406C">
            <w:pPr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06C">
              <w:rPr>
                <w:rFonts w:ascii="Arial" w:hAnsi="Arial" w:cs="Arial"/>
                <w:color w:val="000000"/>
                <w:sz w:val="20"/>
                <w:szCs w:val="20"/>
              </w:rPr>
              <w:t>Wykonawca zobowiązany jest do uzgodnienia przed produkcją ilości plecaków we wskazanych kolorach. Projekt i skład oznakowania dostarcza Wykonawca do akceptacji Zamawiającego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76375" cy="1562100"/>
                  <wp:effectExtent l="0" t="0" r="9525" b="0"/>
                  <wp:docPr id="15" name="Obraz 15" descr="http://extranet.pfconcept.com/images/products/549650_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ttp://extranet.pfconcept.com/images/products/549650_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75" r="23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5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Termokubek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Termokubek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o pojemności ok. 400 ml ze stali nierdzewnej, średnica kubka – ok </w:t>
            </w:r>
            <w:smartTag w:uri="urn:schemas-microsoft-com:office:smarttags" w:element="metricconverter">
              <w:smartTagPr>
                <w:attr w:name="ProductID" w:val="9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9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, wnętrze z plastiku.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Oznakowanie w postaci grawera.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grawera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200 szt.</w:t>
            </w:r>
            <w:r w:rsidRPr="00E35C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704975" cy="1704975"/>
                  <wp:effectExtent l="0" t="0" r="9525" b="9525"/>
                  <wp:docPr id="14" name="Obraz 14" descr="ANd9GcQC_fQ0tuyRFGR2Z7NkKnUtyGpFtcPujxehg2gPEhKLjDv156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C_fQ0tuyRFGR2Z7NkKnUtyGpFtcPujxehg2gPEhKLjDv156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C65" w:rsidRDefault="00E35C65"/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  <w:r w:rsidRPr="00E35C65">
        <w:rPr>
          <w:rFonts w:ascii="Arial" w:hAnsi="Arial" w:cs="Arial"/>
          <w:b/>
          <w:sz w:val="20"/>
          <w:szCs w:val="20"/>
        </w:rPr>
        <w:t>Część 3</w:t>
      </w:r>
    </w:p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2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20"/>
        <w:gridCol w:w="5130"/>
        <w:gridCol w:w="1080"/>
        <w:gridCol w:w="2948"/>
      </w:tblGrid>
      <w:tr w:rsidR="00E35C65" w:rsidRPr="00E35C65" w:rsidTr="005621C0">
        <w:trPr>
          <w:trHeight w:val="3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35C65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Ilość sztuk/ termin realizacji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Poglądowe przykłady produktów</w:t>
            </w:r>
          </w:p>
        </w:tc>
      </w:tr>
      <w:tr w:rsidR="00E35C65" w:rsidRPr="00E35C65" w:rsidTr="005621C0">
        <w:trPr>
          <w:trHeight w:val="166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Czapka baseballowa z 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regulowanym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plastikowym paskiem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Czapka baseballowa z daszkiem regulowanym plastikowym paskiem, 5-panelowa. Materiał bawełna,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kolor: zielony lub niebieski (do uzgodnienia przed produkcją z Zamawiającym).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uniwersalne - głębokość czapki min.: </w:t>
            </w:r>
            <w:smartTag w:uri="urn:schemas-microsoft-com:office:smarttags" w:element="metricconverter">
              <w:smartTagPr>
                <w:attr w:name="ProductID" w:val="12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12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maks.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, długość daszka od min.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5,5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maks.  </w:t>
            </w:r>
            <w:smartTag w:uri="urn:schemas-microsoft-com:office:smarttags" w:element="metricconverter">
              <w:smartTagPr>
                <w:attr w:name="ProductID" w:val="7,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7,5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81175" cy="1781175"/>
                  <wp:effectExtent l="0" t="0" r="9525" b="9525"/>
                  <wp:docPr id="35" name="Obraz 3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5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Aluminiowy zestaw piśmienny  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Aluminiowy zestaw piśmienny. Przyciskany długopis z niebieskim wkładem i mechaniczny ołówek, w dobranym kolorystycznie metalowym pudełku.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opakowania: ok.: 16 x 5,5 x </w:t>
            </w:r>
            <w:smartTag w:uri="urn:schemas-microsoft-com:office:smarttags" w:element="metricconverter">
              <w:smartTagPr>
                <w:attr w:name="ProductID" w:val="1,8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1,8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 zestawu i opakowania: niebieski i/lub zielony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Na długopisie i ołówku grawer.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324100" cy="1485900"/>
                  <wp:effectExtent l="0" t="0" r="0" b="0"/>
                  <wp:docPr id="34" name="Obraz 34" descr="DF0754436A8874F182B1005056A347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DF0754436A8874F182B1005056A347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0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Wskaźnik laserowy i biała latarka LED w obudowie ABS z satynowym wykończeniem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Wskaźnik laserowy i biała latarka LED wykonane z plastiku ABS z satynowym wykończeniem.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Czarne etui z PCV, 1 bateria dołączona.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Wymiary: ok. dł.: </w:t>
            </w:r>
            <w:smartTag w:uri="urn:schemas-microsoft-com:office:smarttags" w:element="metricconverter">
              <w:smartTagPr>
                <w:attr w:name="ProductID" w:val="8,7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8,7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szer.: </w:t>
            </w:r>
            <w:smartTag w:uri="urn:schemas-microsoft-com:office:smarttags" w:element="metricconverter">
              <w:smartTagPr>
                <w:attr w:name="ProductID" w:val="2,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2,5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grubość </w:t>
            </w:r>
            <w:smartTag w:uri="urn:schemas-microsoft-com:office:smarttags" w:element="metricconverter">
              <w:smartTagPr>
                <w:attr w:name="ProductID" w:val="0,6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0,6 cm</w:t>
              </w:r>
            </w:smartTag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 na wskaźniku.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52600" cy="1609725"/>
                  <wp:effectExtent l="0" t="0" r="0" b="9525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0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Zestaw do wina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6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Zestaw do wina: korkociąg i zatyczka wykonana ze stali w ozdobnym pudełku. Pudełko zabezpieczające przed wypadaniem części zestawu, w środku z elegancką wyściółką. Na wieczku opakowania znakowanie.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 na opakowaniu, grawer na korkociągu</w:t>
            </w:r>
            <w:r w:rsidRPr="00E35C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81175" cy="1781175"/>
                  <wp:effectExtent l="0" t="0" r="9525" b="9525"/>
                  <wp:docPr id="32" name="Obraz 3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3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Fartuch z kieszenią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Fartuch z kieszenią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i kontrastującym brzegiem. Materiał: typu poliester. Kolor: beżowy.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75 x </w:t>
            </w:r>
            <w:smartTag w:uri="urn:schemas-microsoft-com:office:smarttags" w:element="metricconverter">
              <w:smartTagPr>
                <w:attr w:name="ProductID" w:val="71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71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+ materiał do założenia na szyję.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 na kieszeni.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676400" cy="1704975"/>
                  <wp:effectExtent l="0" t="0" r="0" b="9525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56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Plastikowy kubek izolacyjny z pokrywką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Plastikowy kubek termoizolacyjny z pokrywką. Pojemność ok.: 400 ml. Wymiary ok.: 17,5 x Ø </w:t>
            </w:r>
            <w:smartTag w:uri="urn:schemas-microsoft-com:office:smarttags" w:element="metricconverter">
              <w:smartTagPr>
                <w:attr w:name="ProductID" w:val="8,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8,5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. Możliwe kolory: biały, niebieski.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04975" cy="1619250"/>
                  <wp:effectExtent l="0" t="0" r="9525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2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Etui na laptop </w:t>
            </w:r>
            <w:smartTag w:uri="urn:schemas-microsoft-com:office:smarttags" w:element="metricconverter">
              <w:smartTagPr>
                <w:attr w:name="ProductID" w:val="15 cali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15 cali</w:t>
              </w:r>
            </w:smartTag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Etui na laptop </w:t>
            </w:r>
            <w:smartTag w:uri="urn:schemas-microsoft-com:office:smarttags" w:element="metricconverter">
              <w:smartTagPr>
                <w:attr w:name="ProductID" w:val="15 cali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15 cali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. Laminowany materiał typu EVA i poliester.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dł.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35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x szer. </w:t>
            </w:r>
            <w:smartTag w:uri="urn:schemas-microsoft-com:office:smarttags" w:element="metricconverter">
              <w:smartTagPr>
                <w:attr w:name="ProductID" w:val="28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28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x </w:t>
            </w:r>
            <w:r w:rsidRPr="00E35C65">
              <w:rPr>
                <w:rFonts w:ascii="Arial" w:hAnsi="Arial" w:cs="Arial"/>
                <w:sz w:val="20"/>
                <w:szCs w:val="20"/>
              </w:rPr>
              <w:t>szer. laptopa.</w:t>
            </w:r>
          </w:p>
          <w:p w:rsidR="009471C4" w:rsidRPr="009471C4" w:rsidRDefault="009471C4" w:rsidP="009471C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1C4">
              <w:rPr>
                <w:rFonts w:ascii="Arial" w:hAnsi="Arial" w:cs="Arial"/>
                <w:color w:val="000000"/>
                <w:sz w:val="20"/>
                <w:szCs w:val="20"/>
              </w:rPr>
              <w:t>Kolor: czarny i/lub zielony i/lub niebieski (100 szt.)</w:t>
            </w:r>
          </w:p>
          <w:p w:rsidR="009471C4" w:rsidRDefault="009471C4" w:rsidP="009471C4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1C4">
              <w:rPr>
                <w:rFonts w:ascii="Arial" w:hAnsi="Arial" w:cs="Arial"/>
                <w:color w:val="000000"/>
                <w:sz w:val="20"/>
                <w:szCs w:val="20"/>
              </w:rPr>
              <w:t>Wykonawca zobowiązany jest do uzgodnienia przed produkcją ilości etui we wskazanych kolorach.</w:t>
            </w:r>
          </w:p>
          <w:p w:rsidR="00E35C65" w:rsidRPr="00E35C65" w:rsidRDefault="00E35C65" w:rsidP="009471C4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676400" cy="1647825"/>
                  <wp:effectExtent l="0" t="0" r="0" b="9525"/>
                  <wp:docPr id="29" name="Obraz 29" descr="E1691509FFABEEF19BB0005056B16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E1691509FFABEEF19BB0005056B16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00" t="1500" r="23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Długopis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Przyciskany plastikowy długopis z 4 błyszczącymi srebrnymi kółkami na zielonej aplikacji z aluminium. Kółka umieszczone dookoła korpusu. Metaliczne wykończenie. Niebieski wkład.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Kolor: srebrny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 14,3 x nie mniej niż </w:t>
            </w:r>
            <w:smartTag w:uri="urn:schemas-microsoft-com:office:smarttags" w:element="metricconverter">
              <w:smartTagPr>
                <w:attr w:name="ProductID" w:val="1,1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1,1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.           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jednokolorowe.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Projekt i skład nadruku dostarcza Wykonawca do akceptacji Zamawiającego.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57300" cy="1009650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Parasol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Parasol z drewnianą rączką 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dł. 91 x Ø </w:t>
            </w:r>
            <w:smartTag w:uri="urn:schemas-microsoft-com:office:smarttags" w:element="metricconverter">
              <w:smartTagPr>
                <w:attr w:name="ProductID" w:val="104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104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burgund – 50 szt., niebieski – 50 szt.,  zielony – 100 szt.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24025" cy="1152525"/>
                  <wp:effectExtent l="0" t="0" r="9525" b="952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Torba na zakupy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Torba na zakupy z długimi rączkami. Materiał typu: non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woven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80g/m².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Wymiary: ok.: 40 x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Kolor: zielony 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 Nadruk z dwóch stron.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52525" cy="1333500"/>
                  <wp:effectExtent l="0" t="0" r="9525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Składana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torba na zakupy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Składana torba na zakupy. Plastikowe zamknięcie z przodu. Materiał: typu non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woven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70g/m².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zielony i/lub niebieski i/lub granatowy.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 40 x </w:t>
            </w:r>
            <w:smartTag w:uri="urn:schemas-microsoft-com:office:smarttags" w:element="metricconverter">
              <w:smartTagPr>
                <w:attr w:name="ProductID" w:val="39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39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(bez krótkich rączek)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Nadruk w dwóch stron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24025" cy="1323975"/>
                  <wp:effectExtent l="0" t="0" r="9525" b="9525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5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Nadmuchiwana poduszka podróżna w welwetowym etui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Nadmuchiwana poduszka podróżna z materiału typu welwet wraz z etui z materiału typu welwet.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dł. 40 x szer.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30 cm</w:t>
              </w:r>
            </w:smartTag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niebieski i/lub granatowy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na poduszce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130 szt.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24050" cy="135255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</w:p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4</w:t>
      </w:r>
    </w:p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289"/>
        <w:tblOverlap w:val="never"/>
        <w:tblW w:w="10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080"/>
        <w:gridCol w:w="5400"/>
        <w:gridCol w:w="1260"/>
        <w:gridCol w:w="2320"/>
      </w:tblGrid>
      <w:tr w:rsidR="00E35C65" w:rsidRPr="00E35C65" w:rsidTr="005621C0">
        <w:trPr>
          <w:trHeight w:val="315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Opis przedmiotu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Ilość sztuk/ termin realizacji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Poglądowe przykłady produktów.</w:t>
            </w:r>
          </w:p>
        </w:tc>
      </w:tr>
      <w:tr w:rsidR="00E35C65" w:rsidRPr="00E35C65" w:rsidTr="005621C0">
        <w:trPr>
          <w:trHeight w:val="1763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Smycz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Smycz o szerokości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2 cm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kolor biały, plastikowy łącznik - przedłużka, metalowy karabińczyk, dodatkowo zawieszka do telefonu komórkowego. Długość taśmy standardowa – do 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88 cm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Znakowanie: nadruk powielonego kilka razy logo na całej powierzchni smyczy metodą sublimacji,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500 szt.</w:t>
            </w:r>
          </w:p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21 dni od zawarcia umowy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381125" cy="381000"/>
                  <wp:effectExtent l="0" t="0" r="9525" b="0"/>
                  <wp:docPr id="39" name="Obraz 39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5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Kubek w pudełku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Kubek ceramiczny biały, typu SKY. Wymiary ok.: pojemność:  450 ml, wysokość: </w:t>
            </w:r>
            <w:smartTag w:uri="urn:schemas-microsoft-com:office:smarttags" w:element="metricconverter">
              <w:smartTagPr>
                <w:attr w:name="ProductID" w:val="135 m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135 mm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średnica: </w:t>
            </w:r>
            <w:smartTag w:uri="urn:schemas-microsoft-com:office:smarttags" w:element="metricconverter">
              <w:smartTagPr>
                <w:attr w:name="ProductID" w:val="86 m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86 mm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. Nadruk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z zewnątrz z jednej strony kubka oraz jednokolorowy wewnątrz na ściance.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Projekt i skład nadruku logo dostarcza Wykonawca do akceptacji Zamawiającego – konieczność użycia kolorów ze skali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Pantone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: </w:t>
            </w:r>
            <w:smartTag w:uri="urn:schemas-microsoft-com:office:smarttags" w:element="metricconverter">
              <w:smartTagPr>
                <w:attr w:name="ProductID" w:val="186C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186C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6C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426C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877C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877C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3C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423C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Pudełko: tuba tekturowa o wymiarach dopasowanych do rozmiaru kubka, plastikowe denka, oklejona zadrukowaną etykietą, nadruk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>. 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75 szt.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21 dni od zawarcia umowy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381125" cy="1371600"/>
                  <wp:effectExtent l="0" t="0" r="9525" b="0"/>
                  <wp:docPr id="38" name="Obraz 38" descr="kub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ub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Zestaw do golfa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Zestaw do gry w golfa, kij drewniany z grawerem logo, 2 piłeczki białe z oznakowaniem logo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full-color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>, dołek drewniany, całość spakowana w walizkę, wielkość ok. 32x25x9 cm, nadruk logo 1 kolor na opakowaniu.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Projekt i skład nadruku logo województwa każdego z elementów zestawu dostarcza Wykonawca do akceptacji Zamawiającego.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20 szt.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21 dni od zawarcia umowy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8000"/>
                <w:sz w:val="18"/>
                <w:szCs w:val="18"/>
              </w:rPr>
              <w:drawing>
                <wp:inline distT="0" distB="0" distL="0" distR="0">
                  <wp:extent cx="1143000" cy="638175"/>
                  <wp:effectExtent l="0" t="0" r="0" b="9525"/>
                  <wp:docPr id="37" name="Obraz 37" descr="111001130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111001130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19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F0130C" w:rsidP="00E35C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bookmarkStart w:id="0" w:name="_GoBack"/>
            <w:bookmarkEnd w:id="0"/>
            <w:r w:rsidR="00E35C65" w:rsidRPr="00E35C6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Koszulka polo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męska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Koszulka polo męska, 95 % bawełny, 5% lycra, wykonana splotem typu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pique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, zapinana na dwa guziczki w kolorze materiału,  gramatura 180 g/m², kolor biały. Haft logo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z przodu na sercu koszulki o wymiarze ok.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7 cm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 w podstawie. Projekt i skład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50 szt.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50-L,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21 dni od zawarcia umowy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8000"/>
                <w:sz w:val="18"/>
                <w:szCs w:val="18"/>
              </w:rPr>
              <w:drawing>
                <wp:inline distT="0" distB="0" distL="0" distR="0">
                  <wp:extent cx="1381125" cy="1076325"/>
                  <wp:effectExtent l="0" t="0" r="9525" b="9525"/>
                  <wp:docPr id="36" name="Obraz 36" descr="P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C65" w:rsidRP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</w:p>
    <w:sectPr w:rsidR="00E35C65" w:rsidRPr="00E35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29"/>
    <w:rsid w:val="001009F5"/>
    <w:rsid w:val="006271D5"/>
    <w:rsid w:val="00740562"/>
    <w:rsid w:val="0093661B"/>
    <w:rsid w:val="009471C4"/>
    <w:rsid w:val="00AB5AEA"/>
    <w:rsid w:val="00B474A6"/>
    <w:rsid w:val="00BB2AF0"/>
    <w:rsid w:val="00E35C65"/>
    <w:rsid w:val="00EB0029"/>
    <w:rsid w:val="00EC56C8"/>
    <w:rsid w:val="00F0130C"/>
    <w:rsid w:val="00F21753"/>
    <w:rsid w:val="00F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5C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C6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5C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C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2724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Województwa Zachodniopomorskiego</cp:lastModifiedBy>
  <cp:revision>7</cp:revision>
  <cp:lastPrinted>2012-09-17T12:26:00Z</cp:lastPrinted>
  <dcterms:created xsi:type="dcterms:W3CDTF">2012-09-24T11:14:00Z</dcterms:created>
  <dcterms:modified xsi:type="dcterms:W3CDTF">2012-09-24T11:32:00Z</dcterms:modified>
</cp:coreProperties>
</file>