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87" w:rsidRPr="001E0F87" w:rsidRDefault="001E0F87" w:rsidP="001E0F87">
      <w:pPr>
        <w:spacing w:line="360" w:lineRule="auto"/>
        <w:jc w:val="center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Kalkulacja kosztów szkolenia</w:t>
      </w:r>
    </w:p>
    <w:p w:rsidR="001E0F87" w:rsidRPr="001E0F87" w:rsidRDefault="001E0F87" w:rsidP="001E0F87">
      <w:pPr>
        <w:spacing w:line="360" w:lineRule="auto"/>
        <w:jc w:val="center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dla przedstawicieli Regionalnych Centrów Obsługi Inwestorów i Eksporterów</w:t>
      </w:r>
    </w:p>
    <w:p w:rsidR="001E0F87" w:rsidRPr="001E0F87" w:rsidRDefault="001E0F87" w:rsidP="001E0F87">
      <w:pPr>
        <w:spacing w:line="360" w:lineRule="auto"/>
        <w:jc w:val="center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„Różnice kulturowe w obsłudze inwestorów zagranicznych”</w:t>
      </w:r>
    </w:p>
    <w:p w:rsidR="001E0F87" w:rsidRPr="001E0F87" w:rsidRDefault="001E0F87" w:rsidP="001E0F87">
      <w:pPr>
        <w:spacing w:line="360" w:lineRule="auto"/>
        <w:jc w:val="center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Kołobrzeg, hotel Marine, 20-21 września 2012 roku</w:t>
      </w:r>
    </w:p>
    <w:p w:rsidR="001E0F87" w:rsidRPr="001E0F87" w:rsidRDefault="001E0F87" w:rsidP="001E0F87">
      <w:pPr>
        <w:spacing w:line="360" w:lineRule="auto"/>
        <w:jc w:val="center"/>
        <w:rPr>
          <w:rFonts w:ascii="Arial" w:hAnsi="Arial" w:cs="Arial"/>
          <w:b/>
        </w:rPr>
      </w:pPr>
    </w:p>
    <w:p w:rsidR="001E0F87" w:rsidRPr="001E0F87" w:rsidRDefault="001E0F87" w:rsidP="001E0F87">
      <w:pPr>
        <w:tabs>
          <w:tab w:val="left" w:pos="180"/>
        </w:tabs>
        <w:spacing w:line="360" w:lineRule="auto"/>
        <w:rPr>
          <w:rFonts w:ascii="Arial" w:hAnsi="Arial" w:cs="Arial"/>
        </w:rPr>
      </w:pPr>
      <w:r w:rsidRPr="001E0F87">
        <w:rPr>
          <w:rFonts w:ascii="Arial" w:hAnsi="Arial" w:cs="Arial"/>
        </w:rPr>
        <w:tab/>
      </w:r>
    </w:p>
    <w:p w:rsidR="001E0F87" w:rsidRPr="001E0F87" w:rsidRDefault="001E0F87" w:rsidP="001E0F87">
      <w:pPr>
        <w:tabs>
          <w:tab w:val="left" w:pos="180"/>
        </w:tabs>
        <w:spacing w:line="360" w:lineRule="auto"/>
        <w:rPr>
          <w:rFonts w:ascii="Arial" w:hAnsi="Arial" w:cs="Arial"/>
        </w:rPr>
      </w:pPr>
      <w:r w:rsidRPr="001E0F87">
        <w:rPr>
          <w:rFonts w:ascii="Arial" w:hAnsi="Arial" w:cs="Arial"/>
        </w:rPr>
        <w:t>Liczba uczestników szkolenia: 30 osób.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3573"/>
      </w:tblGrid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ind w:left="540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Usługa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Cena brutto (PLN)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Płatne ze środków: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 xml:space="preserve">Lunch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1 410,00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COIE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Dwie przerwy kawowe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1 080,00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COIE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Kolacja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5 100,00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COIE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Oprawa muzyczna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7 000,00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COIE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Tłumaczenie symultaniczne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ok. 900,00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WWM</w:t>
            </w:r>
          </w:p>
        </w:tc>
      </w:tr>
      <w:tr w:rsidR="001E0F87" w:rsidRPr="001E0F87" w:rsidTr="001E0F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 w:rsidP="002D22F0">
            <w:pPr>
              <w:numPr>
                <w:ilvl w:val="0"/>
                <w:numId w:val="1"/>
              </w:num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 xml:space="preserve">Aparatura do tłumaczeń symultanicznych oraz </w:t>
            </w:r>
            <w:proofErr w:type="spellStart"/>
            <w:r w:rsidRPr="001E0F87">
              <w:rPr>
                <w:rFonts w:ascii="Arial" w:hAnsi="Arial" w:cs="Arial"/>
              </w:rPr>
              <w:t>multifony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ok. 2 000,00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F87" w:rsidRPr="001E0F87" w:rsidRDefault="001E0F87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</w:rPr>
            </w:pPr>
            <w:r w:rsidRPr="001E0F87">
              <w:rPr>
                <w:rFonts w:ascii="Arial" w:hAnsi="Arial" w:cs="Arial"/>
              </w:rPr>
              <w:t>WWM</w:t>
            </w:r>
          </w:p>
        </w:tc>
      </w:tr>
    </w:tbl>
    <w:p w:rsidR="001E0F87" w:rsidRPr="001E0F87" w:rsidRDefault="001E0F87" w:rsidP="001E0F87">
      <w:pPr>
        <w:spacing w:line="360" w:lineRule="auto"/>
        <w:rPr>
          <w:rFonts w:ascii="Arial" w:hAnsi="Arial" w:cs="Arial"/>
          <w:b/>
          <w:i/>
        </w:rPr>
      </w:pPr>
    </w:p>
    <w:p w:rsidR="001E0F87" w:rsidRPr="001E0F87" w:rsidRDefault="001E0F87" w:rsidP="001E0F87">
      <w:pPr>
        <w:spacing w:line="360" w:lineRule="auto"/>
        <w:ind w:left="6372"/>
        <w:jc w:val="both"/>
        <w:rPr>
          <w:rFonts w:ascii="Arial" w:hAnsi="Arial" w:cs="Arial"/>
          <w:b/>
        </w:rPr>
      </w:pPr>
    </w:p>
    <w:p w:rsidR="001E0F87" w:rsidRPr="001E0F87" w:rsidRDefault="001E0F87" w:rsidP="001E0F87">
      <w:pPr>
        <w:spacing w:line="360" w:lineRule="auto"/>
        <w:ind w:left="6372"/>
        <w:jc w:val="both"/>
        <w:rPr>
          <w:rFonts w:ascii="Arial" w:hAnsi="Arial" w:cs="Arial"/>
          <w:b/>
        </w:rPr>
      </w:pPr>
    </w:p>
    <w:p w:rsidR="001E0F87" w:rsidRPr="001E0F87" w:rsidRDefault="001E0F87" w:rsidP="001E0F87">
      <w:pPr>
        <w:spacing w:line="360" w:lineRule="auto"/>
        <w:jc w:val="right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RAZEM: 14 590,00 PLN (COIE)</w:t>
      </w:r>
    </w:p>
    <w:p w:rsidR="001E0F87" w:rsidRPr="001E0F87" w:rsidRDefault="001E0F87" w:rsidP="001E0F87">
      <w:pPr>
        <w:spacing w:line="360" w:lineRule="auto"/>
        <w:jc w:val="right"/>
        <w:rPr>
          <w:rFonts w:ascii="Arial" w:hAnsi="Arial" w:cs="Arial"/>
          <w:b/>
        </w:rPr>
      </w:pPr>
      <w:r w:rsidRPr="001E0F87">
        <w:rPr>
          <w:rFonts w:ascii="Arial" w:hAnsi="Arial" w:cs="Arial"/>
          <w:b/>
        </w:rPr>
        <w:t>ok. 2 900,00 PLN (WWM)</w:t>
      </w:r>
    </w:p>
    <w:p w:rsidR="001E0F87" w:rsidRPr="001E0F87" w:rsidRDefault="001E0F87" w:rsidP="001E0F87">
      <w:pPr>
        <w:spacing w:after="120" w:line="360" w:lineRule="auto"/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E0F87" w:rsidRPr="001E0F87" w:rsidRDefault="001E0F87" w:rsidP="001E0F87">
      <w:pPr>
        <w:spacing w:after="120" w:line="360" w:lineRule="auto"/>
        <w:jc w:val="both"/>
        <w:rPr>
          <w:rFonts w:ascii="Arial" w:hAnsi="Arial" w:cs="Arial"/>
        </w:rPr>
      </w:pPr>
    </w:p>
    <w:p w:rsidR="00EE0200" w:rsidRPr="001E0F87" w:rsidRDefault="00EE0200">
      <w:pPr>
        <w:rPr>
          <w:rFonts w:ascii="Arial" w:hAnsi="Arial" w:cs="Arial"/>
        </w:rPr>
      </w:pPr>
    </w:p>
    <w:sectPr w:rsidR="00EE0200" w:rsidRPr="001E0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717"/>
    <w:multiLevelType w:val="hybridMultilevel"/>
    <w:tmpl w:val="4D1EF7B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03"/>
    <w:rsid w:val="00161C03"/>
    <w:rsid w:val="001E0F87"/>
    <w:rsid w:val="00455256"/>
    <w:rsid w:val="00E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496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2012-09-14T12:55:00Z</dcterms:created>
  <dcterms:modified xsi:type="dcterms:W3CDTF">2012-09-17T11:04:00Z</dcterms:modified>
</cp:coreProperties>
</file>