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61B" w:rsidRPr="001525F5" w:rsidRDefault="00B0661B" w:rsidP="001525F5">
      <w:pPr>
        <w:spacing w:line="240" w:lineRule="auto"/>
        <w:jc w:val="right"/>
        <w:rPr>
          <w:rFonts w:ascii="Arial" w:hAnsi="Arial" w:cs="Arial"/>
          <w:bCs/>
          <w:sz w:val="20"/>
          <w:szCs w:val="20"/>
          <w:lang w:eastAsia="ar-SA"/>
        </w:rPr>
      </w:pPr>
      <w:r w:rsidRPr="001525F5">
        <w:rPr>
          <w:rFonts w:ascii="Arial" w:hAnsi="Arial" w:cs="Arial"/>
          <w:bCs/>
          <w:sz w:val="20"/>
          <w:szCs w:val="20"/>
          <w:lang w:eastAsia="ar-SA"/>
        </w:rPr>
        <w:t>Załącznik nr 1</w:t>
      </w:r>
      <w:r>
        <w:rPr>
          <w:rFonts w:ascii="Arial" w:hAnsi="Arial" w:cs="Arial"/>
          <w:bCs/>
          <w:sz w:val="20"/>
          <w:szCs w:val="20"/>
          <w:lang w:eastAsia="ar-SA"/>
        </w:rPr>
        <w:t xml:space="preserve"> do Uchwały Nr ………. </w:t>
      </w:r>
      <w:r>
        <w:rPr>
          <w:rFonts w:ascii="Arial" w:hAnsi="Arial" w:cs="Arial"/>
          <w:bCs/>
          <w:sz w:val="20"/>
          <w:szCs w:val="20"/>
          <w:lang w:eastAsia="ar-SA"/>
        </w:rPr>
        <w:br/>
        <w:t>Zarządu Województwa Zachodniopomorskiego z dnia …………..</w:t>
      </w:r>
    </w:p>
    <w:p w:rsidR="00B0661B" w:rsidRPr="00380A8D" w:rsidRDefault="00B0661B" w:rsidP="00421D02">
      <w:pPr>
        <w:ind w:right="23"/>
        <w:rPr>
          <w:rFonts w:ascii="Arial" w:hAnsi="Arial" w:cs="Arial"/>
          <w:b/>
          <w:sz w:val="28"/>
          <w:lang w:eastAsia="ar-SA"/>
        </w:rPr>
      </w:pPr>
      <w:r w:rsidRPr="00F468C0">
        <w:rPr>
          <w:rFonts w:ascii="Arial" w:hAnsi="Arial" w:cs="Arial"/>
          <w:b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60pt" filled="t">
            <v:fill color2="black"/>
            <v:imagedata r:id="rId5" o:title=""/>
          </v:shape>
        </w:pict>
      </w:r>
      <w:r w:rsidRPr="0086667F">
        <w:rPr>
          <w:rFonts w:ascii="Arial" w:hAnsi="Arial" w:cs="Arial"/>
          <w:b/>
          <w:lang w:eastAsia="ar-SA"/>
        </w:rPr>
        <w:t xml:space="preserve"> </w:t>
      </w:r>
      <w:r w:rsidRPr="0086667F">
        <w:rPr>
          <w:rFonts w:ascii="Arial" w:hAnsi="Arial" w:cs="Arial"/>
          <w:color w:val="000000"/>
          <w:sz w:val="2"/>
          <w:shd w:val="clear" w:color="auto" w:fill="000000"/>
        </w:rPr>
        <w:t xml:space="preserve"> </w:t>
      </w:r>
      <w:r w:rsidRPr="0086667F">
        <w:rPr>
          <w:rFonts w:ascii="Arial" w:hAnsi="Arial" w:cs="Arial"/>
          <w:b/>
          <w:lang w:eastAsia="ar-SA"/>
        </w:rPr>
        <w:t xml:space="preserve">   </w:t>
      </w:r>
      <w:r>
        <w:rPr>
          <w:rFonts w:ascii="Arial" w:hAnsi="Arial" w:cs="Arial"/>
          <w:b/>
          <w:lang w:eastAsia="ar-SA"/>
        </w:rPr>
        <w:t xml:space="preserve">           </w:t>
      </w:r>
      <w:r w:rsidRPr="0086667F">
        <w:rPr>
          <w:rFonts w:ascii="Arial" w:hAnsi="Arial" w:cs="Arial"/>
          <w:b/>
          <w:lang w:eastAsia="ar-SA"/>
        </w:rPr>
        <w:t xml:space="preserve">  </w:t>
      </w:r>
      <w:r w:rsidRPr="00F468C0">
        <w:rPr>
          <w:rFonts w:ascii="Arial" w:hAnsi="Arial" w:cs="Arial"/>
          <w:b/>
          <w:sz w:val="28"/>
          <w:lang w:eastAsia="ar-SA"/>
        </w:rPr>
        <w:pict>
          <v:shape id="_x0000_i1026" type="#_x0000_t75" style="width:48.75pt;height:55.5pt" filled="t">
            <v:fill color2="black"/>
            <v:imagedata r:id="rId6" o:title=""/>
          </v:shape>
        </w:pict>
      </w:r>
      <w:r w:rsidRPr="0086667F">
        <w:rPr>
          <w:rFonts w:ascii="Arial" w:hAnsi="Arial" w:cs="Arial"/>
          <w:b/>
          <w:sz w:val="28"/>
          <w:lang w:eastAsia="ar-SA"/>
        </w:rPr>
        <w:t xml:space="preserve"> </w:t>
      </w:r>
      <w:r>
        <w:rPr>
          <w:rFonts w:ascii="Arial" w:hAnsi="Arial" w:cs="Arial"/>
          <w:b/>
          <w:sz w:val="28"/>
          <w:lang w:eastAsia="ar-SA"/>
        </w:rPr>
        <w:t xml:space="preserve">            </w:t>
      </w:r>
      <w:r w:rsidRPr="00F468C0">
        <w:rPr>
          <w:rFonts w:ascii="Arial" w:hAnsi="Arial" w:cs="Arial"/>
          <w:b/>
          <w:sz w:val="28"/>
          <w:lang w:eastAsia="ar-SA"/>
        </w:rPr>
        <w:pict>
          <v:shape id="_x0000_i1027" type="#_x0000_t75" style="width:63pt;height:62.25pt" filled="t">
            <v:fill color2="black"/>
            <v:imagedata r:id="rId7" o:title=""/>
          </v:shape>
        </w:pict>
      </w:r>
      <w:r w:rsidRPr="0086667F">
        <w:rPr>
          <w:rFonts w:ascii="Arial" w:hAnsi="Arial" w:cs="Arial"/>
          <w:b/>
          <w:sz w:val="28"/>
          <w:lang w:eastAsia="ar-SA"/>
        </w:rPr>
        <w:t xml:space="preserve"> </w:t>
      </w:r>
      <w:r>
        <w:rPr>
          <w:rFonts w:ascii="Arial" w:hAnsi="Arial" w:cs="Arial"/>
          <w:b/>
          <w:sz w:val="28"/>
          <w:lang w:eastAsia="ar-SA"/>
        </w:rPr>
        <w:t xml:space="preserve">            </w:t>
      </w:r>
      <w:r w:rsidRPr="00F468C0">
        <w:rPr>
          <w:rFonts w:ascii="Arial" w:hAnsi="Arial" w:cs="Arial"/>
          <w:b/>
          <w:sz w:val="28"/>
          <w:lang w:eastAsia="ar-SA"/>
        </w:rPr>
        <w:pict>
          <v:shape id="_x0000_i1028" type="#_x0000_t75" style="width:87.75pt;height:61.5pt" filled="t">
            <v:fill color2="black"/>
            <v:imagedata r:id="rId8" o:title=""/>
          </v:shape>
        </w:pict>
      </w:r>
    </w:p>
    <w:p w:rsidR="00B0661B" w:rsidRPr="00421D02" w:rsidRDefault="00B0661B" w:rsidP="00421D02">
      <w:pPr>
        <w:spacing w:line="240" w:lineRule="auto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noProof/>
          <w:lang w:eastAsia="pl-PL"/>
        </w:rPr>
        <w:pict>
          <v:line id="_x0000_s1026" style="position:absolute;z-index:251658240" from="0,18.4pt" to="6in,18.4pt" strokecolor="green"/>
        </w:pict>
      </w: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5.2pt;margin-top:36.6pt;width:195pt;height:18pt;z-index:-251657216" strokecolor="white" strokeweight="6pt">
            <v:textbox style="mso-next-textbox:#_x0000_s1027">
              <w:txbxContent>
                <w:p w:rsidR="00B0661B" w:rsidRDefault="00B0661B" w:rsidP="00421D02"/>
              </w:txbxContent>
            </v:textbox>
          </v:shape>
        </w:pict>
      </w:r>
      <w:r w:rsidRPr="007E367F">
        <w:rPr>
          <w:sz w:val="26"/>
        </w:rPr>
        <w:t xml:space="preserve"> </w:t>
      </w:r>
      <w:r>
        <w:rPr>
          <w:sz w:val="26"/>
        </w:rPr>
        <w:t xml:space="preserve">  </w:t>
      </w:r>
      <w:r w:rsidRPr="007E367F">
        <w:rPr>
          <w:sz w:val="26"/>
        </w:rPr>
        <w:t xml:space="preserve">           </w:t>
      </w:r>
      <w:r w:rsidRPr="007E367F">
        <w:t xml:space="preserve">                   </w:t>
      </w:r>
    </w:p>
    <w:p w:rsidR="00B0661B" w:rsidRPr="00421D02" w:rsidRDefault="00B0661B" w:rsidP="00421D02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 w:rsidRPr="00421D02">
        <w:rPr>
          <w:rFonts w:ascii="Arial" w:hAnsi="Arial" w:cs="Arial"/>
          <w:color w:val="000000"/>
          <w:sz w:val="16"/>
          <w:szCs w:val="16"/>
        </w:rPr>
        <w:t>Europejski Fundusz Rolny na rzecz Rozwoju Obszarów Wiejskich:</w:t>
      </w:r>
    </w:p>
    <w:p w:rsidR="00B0661B" w:rsidRPr="00421D02" w:rsidRDefault="00B0661B" w:rsidP="00421D02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 w:rsidRPr="00421D02">
        <w:rPr>
          <w:rFonts w:ascii="Arial" w:hAnsi="Arial" w:cs="Arial"/>
          <w:color w:val="000000"/>
          <w:sz w:val="16"/>
          <w:szCs w:val="16"/>
        </w:rPr>
        <w:t>Europa inwestująca w obszary wiejskie</w:t>
      </w:r>
    </w:p>
    <w:p w:rsidR="00B0661B" w:rsidRPr="00421D02" w:rsidRDefault="00B0661B" w:rsidP="00421D02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 w:rsidRPr="00421D02">
        <w:rPr>
          <w:rFonts w:ascii="Arial" w:hAnsi="Arial" w:cs="Arial"/>
          <w:color w:val="000000"/>
          <w:sz w:val="16"/>
          <w:szCs w:val="16"/>
        </w:rPr>
        <w:t>Projekt współfinansowany ze środków Unii Europejskiej w ramach Pomocy Technicznej</w:t>
      </w:r>
    </w:p>
    <w:p w:rsidR="00B0661B" w:rsidRPr="00421D02" w:rsidRDefault="00B0661B" w:rsidP="00421D02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 w:rsidRPr="00421D02">
        <w:rPr>
          <w:rFonts w:ascii="Arial" w:hAnsi="Arial" w:cs="Arial"/>
          <w:color w:val="000000"/>
          <w:sz w:val="16"/>
          <w:szCs w:val="16"/>
        </w:rPr>
        <w:t>Programu Rozwoju Obszarów Wiejskich na lata 2007-2013</w:t>
      </w:r>
    </w:p>
    <w:p w:rsidR="00B0661B" w:rsidRPr="00C747B7" w:rsidRDefault="00B0661B" w:rsidP="00421D02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noProof/>
          <w:lang w:eastAsia="pl-PL"/>
        </w:rPr>
        <w:pict>
          <v:line id="_x0000_s1028" style="position:absolute;left:0;text-align:left;z-index:251660288" from="27.5pt,.85pt" to="459.5pt,.85pt" strokecolor="green"/>
        </w:pict>
      </w:r>
    </w:p>
    <w:p w:rsidR="00B0661B" w:rsidRPr="00607FDE" w:rsidRDefault="00B0661B" w:rsidP="00607FDE">
      <w:pPr>
        <w:spacing w:line="240" w:lineRule="auto"/>
        <w:jc w:val="center"/>
        <w:rPr>
          <w:rFonts w:ascii="Arial" w:hAnsi="Arial" w:cs="Arial"/>
          <w:bCs/>
          <w:lang w:eastAsia="ar-SA"/>
        </w:rPr>
      </w:pPr>
      <w:r w:rsidRPr="00607FDE">
        <w:rPr>
          <w:rFonts w:ascii="Arial" w:hAnsi="Arial" w:cs="Arial"/>
          <w:bCs/>
          <w:lang w:eastAsia="ar-SA"/>
        </w:rPr>
        <w:t xml:space="preserve">W związku z ogłoszeniem w dniu  01.06.2012 r. konkursu  </w:t>
      </w:r>
      <w:r w:rsidRPr="00607FDE">
        <w:rPr>
          <w:rFonts w:ascii="Arial" w:hAnsi="Arial" w:cs="Arial"/>
        </w:rPr>
        <w:t xml:space="preserve">na wybór lokalnej grupy działania </w:t>
      </w:r>
      <w:r>
        <w:rPr>
          <w:rFonts w:ascii="Arial" w:hAnsi="Arial" w:cs="Arial"/>
        </w:rPr>
        <w:br/>
      </w:r>
      <w:r w:rsidRPr="00607FDE">
        <w:rPr>
          <w:rFonts w:ascii="Arial" w:hAnsi="Arial" w:cs="Arial"/>
        </w:rPr>
        <w:t xml:space="preserve">do realizacji lokalnej strategii rozwoju  w zakresie dodatkowych zadań </w:t>
      </w:r>
      <w:r w:rsidRPr="00607FDE">
        <w:rPr>
          <w:rFonts w:ascii="Arial" w:hAnsi="Arial" w:cs="Arial"/>
        </w:rPr>
        <w:br/>
        <w:t>w ramach  Programu Rozwoju Obszarów Wiejskich na lata 2007-2013.</w:t>
      </w:r>
    </w:p>
    <w:p w:rsidR="00B0661B" w:rsidRPr="00796AE5" w:rsidRDefault="00B0661B" w:rsidP="00796AE5">
      <w:pPr>
        <w:spacing w:before="100" w:beforeAutospacing="1" w:after="100" w:afterAutospacing="1"/>
        <w:jc w:val="center"/>
        <w:rPr>
          <w:rFonts w:ascii="Arial" w:hAnsi="Arial" w:cs="Arial"/>
        </w:rPr>
      </w:pPr>
      <w:r w:rsidRPr="00796AE5">
        <w:rPr>
          <w:rFonts w:ascii="Arial" w:hAnsi="Arial" w:cs="Arial"/>
          <w:b/>
          <w:sz w:val="28"/>
        </w:rPr>
        <w:t>Zarząd Województwa Zachodniopomorskiego</w:t>
      </w:r>
    </w:p>
    <w:p w:rsidR="00B0661B" w:rsidRDefault="00B0661B" w:rsidP="00796AE5">
      <w:pPr>
        <w:spacing w:before="100" w:beforeAutospacing="1" w:after="100" w:afterAutospacing="1"/>
        <w:jc w:val="center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796AE5">
        <w:rPr>
          <w:rFonts w:ascii="Arial" w:hAnsi="Arial" w:cs="Arial"/>
        </w:rPr>
        <w:t xml:space="preserve">głasza </w:t>
      </w:r>
    </w:p>
    <w:p w:rsidR="00B0661B" w:rsidRPr="00796AE5" w:rsidRDefault="00B0661B" w:rsidP="005E5890">
      <w:pPr>
        <w:spacing w:before="100" w:beforeAutospacing="1" w:after="100" w:afterAutospacing="1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ostateczny limit dostępnych środków na realizację lokalnej strategii rozwoju w zakresie dodatkowych zadań </w:t>
      </w:r>
    </w:p>
    <w:p w:rsidR="00B0661B" w:rsidRPr="00C747B7" w:rsidRDefault="00B0661B" w:rsidP="00796AE5">
      <w:pPr>
        <w:spacing w:before="100" w:beforeAutospacing="1" w:after="0" w:line="240" w:lineRule="auto"/>
        <w:jc w:val="center"/>
        <w:rPr>
          <w:rFonts w:ascii="Arial" w:hAnsi="Arial" w:cs="Arial"/>
          <w:sz w:val="20"/>
          <w:szCs w:val="20"/>
          <w:lang w:eastAsia="pl-PL"/>
        </w:rPr>
      </w:pPr>
      <w:r w:rsidRPr="00C747B7">
        <w:rPr>
          <w:rFonts w:ascii="Arial" w:hAnsi="Arial" w:cs="Arial"/>
          <w:sz w:val="20"/>
          <w:szCs w:val="20"/>
          <w:lang w:eastAsia="pl-PL"/>
        </w:rPr>
        <w:t xml:space="preserve">(w oparciu o § 3 ust. </w:t>
      </w:r>
      <w:r>
        <w:rPr>
          <w:rFonts w:ascii="Arial" w:hAnsi="Arial" w:cs="Arial"/>
          <w:sz w:val="20"/>
          <w:szCs w:val="20"/>
          <w:lang w:eastAsia="pl-PL"/>
        </w:rPr>
        <w:t>3a</w:t>
      </w:r>
      <w:r w:rsidRPr="00C747B7">
        <w:rPr>
          <w:rFonts w:ascii="Arial" w:hAnsi="Arial" w:cs="Arial"/>
          <w:sz w:val="20"/>
          <w:szCs w:val="20"/>
          <w:lang w:eastAsia="pl-PL"/>
        </w:rPr>
        <w:t xml:space="preserve"> rozporządzenia Ministra Rolnictwa i Rozwoju Wsi z dnia 23 maja 2008 r. </w:t>
      </w:r>
      <w:r>
        <w:rPr>
          <w:rFonts w:ascii="Arial" w:hAnsi="Arial" w:cs="Arial"/>
          <w:sz w:val="20"/>
          <w:szCs w:val="20"/>
          <w:lang w:eastAsia="pl-PL"/>
        </w:rPr>
        <w:br/>
      </w:r>
      <w:r w:rsidRPr="00C747B7">
        <w:rPr>
          <w:rFonts w:ascii="Arial" w:hAnsi="Arial" w:cs="Arial"/>
          <w:sz w:val="20"/>
          <w:szCs w:val="20"/>
          <w:lang w:eastAsia="pl-PL"/>
        </w:rPr>
        <w:t xml:space="preserve">w sprawie szczegółowych kryteriów i sposobu wyboru lokalnej grupy działania do realizacji lokalnej strategii rozwoju w ramach Programu Rozwoju Obszarów Wiejskich na lata 2007-2013 </w:t>
      </w:r>
      <w:r>
        <w:rPr>
          <w:rFonts w:ascii="Arial" w:hAnsi="Arial" w:cs="Arial"/>
          <w:sz w:val="20"/>
          <w:szCs w:val="20"/>
          <w:lang w:eastAsia="pl-PL"/>
        </w:rPr>
        <w:br/>
      </w:r>
      <w:r w:rsidRPr="00C747B7">
        <w:rPr>
          <w:rFonts w:ascii="Arial" w:hAnsi="Arial" w:cs="Arial"/>
          <w:sz w:val="20"/>
          <w:szCs w:val="20"/>
          <w:lang w:eastAsia="pl-PL"/>
        </w:rPr>
        <w:t>(Dz. U. Nr 103, poz. 659 oraz z 2012 r. poz.311).</w:t>
      </w:r>
    </w:p>
    <w:p w:rsidR="00B0661B" w:rsidRDefault="00B0661B" w:rsidP="00C747B7">
      <w:pPr>
        <w:jc w:val="center"/>
        <w:rPr>
          <w:rFonts w:ascii="Arial" w:hAnsi="Arial" w:cs="Arial"/>
        </w:rPr>
      </w:pPr>
    </w:p>
    <w:p w:rsidR="00B0661B" w:rsidRPr="005E5890" w:rsidRDefault="00B0661B" w:rsidP="005E5890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</w:rPr>
      </w:pPr>
      <w:r w:rsidRPr="005E5890">
        <w:rPr>
          <w:rFonts w:ascii="Arial" w:hAnsi="Arial" w:cs="Arial"/>
        </w:rPr>
        <w:t xml:space="preserve">Ostateczny limit dostępnych środków na realizację </w:t>
      </w:r>
      <w:r>
        <w:rPr>
          <w:rFonts w:ascii="Arial" w:hAnsi="Arial" w:cs="Arial"/>
        </w:rPr>
        <w:t>lokalnej strategii rozwoju</w:t>
      </w:r>
      <w:r w:rsidRPr="005E5890">
        <w:rPr>
          <w:rFonts w:ascii="Arial" w:hAnsi="Arial" w:cs="Arial"/>
        </w:rPr>
        <w:t xml:space="preserve"> w zakresie dodatkowych zadań wynosi:</w:t>
      </w:r>
      <w:r w:rsidRPr="005E5890">
        <w:rPr>
          <w:rFonts w:ascii="Arial" w:hAnsi="Arial" w:cs="Arial"/>
          <w:b/>
        </w:rPr>
        <w:t xml:space="preserve"> </w:t>
      </w:r>
      <w:r w:rsidRPr="005E5890">
        <w:rPr>
          <w:rFonts w:ascii="Arial" w:hAnsi="Arial" w:cs="Arial"/>
          <w:b/>
          <w:sz w:val="24"/>
          <w:szCs w:val="24"/>
        </w:rPr>
        <w:t>343 792 566,03 zł</w:t>
      </w:r>
    </w:p>
    <w:p w:rsidR="00B0661B" w:rsidRDefault="00B0661B" w:rsidP="00C747B7">
      <w:pPr>
        <w:jc w:val="center"/>
        <w:rPr>
          <w:rFonts w:ascii="Arial" w:hAnsi="Arial" w:cs="Arial"/>
        </w:rPr>
      </w:pPr>
    </w:p>
    <w:p w:rsidR="00B0661B" w:rsidRPr="00C747B7" w:rsidRDefault="00B0661B" w:rsidP="00C747B7">
      <w:pPr>
        <w:jc w:val="center"/>
        <w:rPr>
          <w:rFonts w:ascii="Arial" w:hAnsi="Arial" w:cs="Arial"/>
        </w:rPr>
      </w:pPr>
    </w:p>
    <w:sectPr w:rsidR="00B0661B" w:rsidRPr="00C747B7" w:rsidSect="00380A8D">
      <w:pgSz w:w="11906" w:h="16838" w:code="9"/>
      <w:pgMar w:top="540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60594"/>
    <w:multiLevelType w:val="hybridMultilevel"/>
    <w:tmpl w:val="68B09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40301"/>
    <w:multiLevelType w:val="hybridMultilevel"/>
    <w:tmpl w:val="C3784A00"/>
    <w:lvl w:ilvl="0" w:tplc="5A1449DA">
      <w:start w:val="1"/>
      <w:numFmt w:val="decimal"/>
      <w:lvlText w:val="%1."/>
      <w:lvlJc w:val="left"/>
      <w:pPr>
        <w:ind w:left="2195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291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3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5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7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9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51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3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55" w:hanging="180"/>
      </w:pPr>
      <w:rPr>
        <w:rFonts w:cs="Times New Roman"/>
      </w:rPr>
    </w:lvl>
  </w:abstractNum>
  <w:abstractNum w:abstractNumId="2">
    <w:nsid w:val="100547E7"/>
    <w:multiLevelType w:val="hybridMultilevel"/>
    <w:tmpl w:val="C4C074EC"/>
    <w:lvl w:ilvl="0" w:tplc="F1A628A6">
      <w:start w:val="1"/>
      <w:numFmt w:val="lowerLetter"/>
      <w:lvlText w:val="%1)"/>
      <w:lvlJc w:val="left"/>
      <w:pPr>
        <w:ind w:left="1440" w:hanging="360"/>
      </w:pPr>
      <w:rPr>
        <w:rFonts w:ascii="Tahoma" w:hAnsi="Tahoma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1720525B"/>
    <w:multiLevelType w:val="hybridMultilevel"/>
    <w:tmpl w:val="0CD6BB02"/>
    <w:lvl w:ilvl="0" w:tplc="30CA2EDA">
      <w:start w:val="1"/>
      <w:numFmt w:val="decimal"/>
      <w:lvlText w:val="%1."/>
      <w:lvlJc w:val="left"/>
      <w:pPr>
        <w:ind w:left="1835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5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7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9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71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3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5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7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95" w:hanging="180"/>
      </w:pPr>
      <w:rPr>
        <w:rFonts w:cs="Times New Roman"/>
      </w:rPr>
    </w:lvl>
  </w:abstractNum>
  <w:abstractNum w:abstractNumId="4">
    <w:nsid w:val="19922144"/>
    <w:multiLevelType w:val="hybridMultilevel"/>
    <w:tmpl w:val="A7784648"/>
    <w:lvl w:ilvl="0" w:tplc="7D8E2004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22F72631"/>
    <w:multiLevelType w:val="hybridMultilevel"/>
    <w:tmpl w:val="0CAEB9FE"/>
    <w:lvl w:ilvl="0" w:tplc="DAA801DE">
      <w:start w:val="1"/>
      <w:numFmt w:val="decimal"/>
      <w:lvlText w:val="%1."/>
      <w:lvlJc w:val="left"/>
      <w:pPr>
        <w:ind w:left="61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3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5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77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49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1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3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5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375" w:hanging="180"/>
      </w:pPr>
      <w:rPr>
        <w:rFonts w:cs="Times New Roman"/>
      </w:rPr>
    </w:lvl>
  </w:abstractNum>
  <w:abstractNum w:abstractNumId="6">
    <w:nsid w:val="23C02AA9"/>
    <w:multiLevelType w:val="hybridMultilevel"/>
    <w:tmpl w:val="A5961704"/>
    <w:lvl w:ilvl="0" w:tplc="7756AE8E">
      <w:start w:val="1"/>
      <w:numFmt w:val="decimal"/>
      <w:lvlText w:val="%1."/>
      <w:lvlJc w:val="left"/>
      <w:pPr>
        <w:ind w:left="1080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25C41192"/>
    <w:multiLevelType w:val="hybridMultilevel"/>
    <w:tmpl w:val="860029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7285EBE"/>
    <w:multiLevelType w:val="hybridMultilevel"/>
    <w:tmpl w:val="FBD6F6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C02682"/>
    <w:multiLevelType w:val="hybridMultilevel"/>
    <w:tmpl w:val="0F22CC3A"/>
    <w:lvl w:ilvl="0" w:tplc="8C3A2BB0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376365C"/>
    <w:multiLevelType w:val="hybridMultilevel"/>
    <w:tmpl w:val="7B74B5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1841D2"/>
    <w:multiLevelType w:val="hybridMultilevel"/>
    <w:tmpl w:val="268063E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A3E7E8B"/>
    <w:multiLevelType w:val="hybridMultilevel"/>
    <w:tmpl w:val="5A0E454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D336710"/>
    <w:multiLevelType w:val="hybridMultilevel"/>
    <w:tmpl w:val="4D1ED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121075"/>
    <w:multiLevelType w:val="hybridMultilevel"/>
    <w:tmpl w:val="102A7E2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4B60699"/>
    <w:multiLevelType w:val="hybridMultilevel"/>
    <w:tmpl w:val="D5106C64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>
    <w:nsid w:val="5C82387C"/>
    <w:multiLevelType w:val="hybridMultilevel"/>
    <w:tmpl w:val="7B74B5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3B5E71"/>
    <w:multiLevelType w:val="hybridMultilevel"/>
    <w:tmpl w:val="7C568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1F3DD7"/>
    <w:multiLevelType w:val="hybridMultilevel"/>
    <w:tmpl w:val="6706E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B76EE5"/>
    <w:multiLevelType w:val="hybridMultilevel"/>
    <w:tmpl w:val="50F08D96"/>
    <w:lvl w:ilvl="0" w:tplc="D0386FA4">
      <w:start w:val="1"/>
      <w:numFmt w:val="lowerLetter"/>
      <w:lvlText w:val="%1)"/>
      <w:lvlJc w:val="left"/>
      <w:pPr>
        <w:ind w:left="1440" w:hanging="360"/>
      </w:pPr>
      <w:rPr>
        <w:rFonts w:ascii="Tahoma" w:hAnsi="Tahoma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>
    <w:nsid w:val="728822B2"/>
    <w:multiLevelType w:val="hybridMultilevel"/>
    <w:tmpl w:val="727EB8E8"/>
    <w:lvl w:ilvl="0" w:tplc="A782CD38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>
    <w:nsid w:val="75726C25"/>
    <w:multiLevelType w:val="hybridMultilevel"/>
    <w:tmpl w:val="1562A59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C7608F4"/>
    <w:multiLevelType w:val="hybridMultilevel"/>
    <w:tmpl w:val="9FD2A1F6"/>
    <w:lvl w:ilvl="0" w:tplc="78B0982E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3">
    <w:nsid w:val="7E3917DF"/>
    <w:multiLevelType w:val="hybridMultilevel"/>
    <w:tmpl w:val="19644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2"/>
  </w:num>
  <w:num w:numId="4">
    <w:abstractNumId w:val="2"/>
  </w:num>
  <w:num w:numId="5">
    <w:abstractNumId w:val="19"/>
  </w:num>
  <w:num w:numId="6">
    <w:abstractNumId w:val="4"/>
  </w:num>
  <w:num w:numId="7">
    <w:abstractNumId w:val="20"/>
  </w:num>
  <w:num w:numId="8">
    <w:abstractNumId w:val="21"/>
  </w:num>
  <w:num w:numId="9">
    <w:abstractNumId w:val="9"/>
  </w:num>
  <w:num w:numId="10">
    <w:abstractNumId w:val="5"/>
  </w:num>
  <w:num w:numId="11">
    <w:abstractNumId w:val="14"/>
  </w:num>
  <w:num w:numId="12">
    <w:abstractNumId w:val="11"/>
  </w:num>
  <w:num w:numId="13">
    <w:abstractNumId w:val="12"/>
  </w:num>
  <w:num w:numId="14">
    <w:abstractNumId w:val="3"/>
  </w:num>
  <w:num w:numId="15">
    <w:abstractNumId w:val="1"/>
  </w:num>
  <w:num w:numId="16">
    <w:abstractNumId w:val="15"/>
  </w:num>
  <w:num w:numId="17">
    <w:abstractNumId w:val="17"/>
  </w:num>
  <w:num w:numId="18">
    <w:abstractNumId w:val="13"/>
  </w:num>
  <w:num w:numId="19">
    <w:abstractNumId w:val="8"/>
  </w:num>
  <w:num w:numId="20">
    <w:abstractNumId w:val="0"/>
  </w:num>
  <w:num w:numId="21">
    <w:abstractNumId w:val="16"/>
  </w:num>
  <w:num w:numId="22">
    <w:abstractNumId w:val="10"/>
  </w:num>
  <w:num w:numId="23">
    <w:abstractNumId w:val="23"/>
  </w:num>
  <w:num w:numId="2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1C51"/>
    <w:rsid w:val="00016FA5"/>
    <w:rsid w:val="0001726E"/>
    <w:rsid w:val="00017330"/>
    <w:rsid w:val="00017FA8"/>
    <w:rsid w:val="00025480"/>
    <w:rsid w:val="00027B62"/>
    <w:rsid w:val="00034B06"/>
    <w:rsid w:val="00035BBA"/>
    <w:rsid w:val="00057423"/>
    <w:rsid w:val="00091CF7"/>
    <w:rsid w:val="00094175"/>
    <w:rsid w:val="0009604F"/>
    <w:rsid w:val="000A5550"/>
    <w:rsid w:val="000D1AFB"/>
    <w:rsid w:val="000D3447"/>
    <w:rsid w:val="000D570D"/>
    <w:rsid w:val="000E24D0"/>
    <w:rsid w:val="00101163"/>
    <w:rsid w:val="001034C2"/>
    <w:rsid w:val="00135D0A"/>
    <w:rsid w:val="00135D94"/>
    <w:rsid w:val="001405E3"/>
    <w:rsid w:val="0014117F"/>
    <w:rsid w:val="001525F5"/>
    <w:rsid w:val="0019343B"/>
    <w:rsid w:val="0019501E"/>
    <w:rsid w:val="001A508B"/>
    <w:rsid w:val="001A6759"/>
    <w:rsid w:val="001D3BDA"/>
    <w:rsid w:val="001D4616"/>
    <w:rsid w:val="001E3ACF"/>
    <w:rsid w:val="001F3363"/>
    <w:rsid w:val="00200A77"/>
    <w:rsid w:val="00215CB0"/>
    <w:rsid w:val="00216C06"/>
    <w:rsid w:val="00216DB4"/>
    <w:rsid w:val="00220FBB"/>
    <w:rsid w:val="00247647"/>
    <w:rsid w:val="002479BF"/>
    <w:rsid w:val="0025028E"/>
    <w:rsid w:val="0026228A"/>
    <w:rsid w:val="0026456A"/>
    <w:rsid w:val="00276885"/>
    <w:rsid w:val="00295650"/>
    <w:rsid w:val="00295959"/>
    <w:rsid w:val="002B48AF"/>
    <w:rsid w:val="002C7599"/>
    <w:rsid w:val="002C7A24"/>
    <w:rsid w:val="002D64C5"/>
    <w:rsid w:val="002F05BC"/>
    <w:rsid w:val="0031307D"/>
    <w:rsid w:val="003537E3"/>
    <w:rsid w:val="00365A33"/>
    <w:rsid w:val="00380A8D"/>
    <w:rsid w:val="00381F26"/>
    <w:rsid w:val="00383088"/>
    <w:rsid w:val="00386CCE"/>
    <w:rsid w:val="003A5E9F"/>
    <w:rsid w:val="003B194A"/>
    <w:rsid w:val="003B1DA3"/>
    <w:rsid w:val="003D05F2"/>
    <w:rsid w:val="003D1BA9"/>
    <w:rsid w:val="003E0D01"/>
    <w:rsid w:val="003E2698"/>
    <w:rsid w:val="003F2922"/>
    <w:rsid w:val="00401827"/>
    <w:rsid w:val="00403E15"/>
    <w:rsid w:val="00405339"/>
    <w:rsid w:val="00413416"/>
    <w:rsid w:val="00421D02"/>
    <w:rsid w:val="004318A4"/>
    <w:rsid w:val="0044475F"/>
    <w:rsid w:val="00446AA4"/>
    <w:rsid w:val="00453325"/>
    <w:rsid w:val="004553C0"/>
    <w:rsid w:val="004600DF"/>
    <w:rsid w:val="00463326"/>
    <w:rsid w:val="00470A18"/>
    <w:rsid w:val="004905FE"/>
    <w:rsid w:val="004924CA"/>
    <w:rsid w:val="004A6444"/>
    <w:rsid w:val="004B4833"/>
    <w:rsid w:val="004C4FA7"/>
    <w:rsid w:val="004D15D8"/>
    <w:rsid w:val="004F35FB"/>
    <w:rsid w:val="004F5332"/>
    <w:rsid w:val="004F5978"/>
    <w:rsid w:val="00500035"/>
    <w:rsid w:val="00502DBC"/>
    <w:rsid w:val="00504DD4"/>
    <w:rsid w:val="00531980"/>
    <w:rsid w:val="00545600"/>
    <w:rsid w:val="00547BDA"/>
    <w:rsid w:val="0055037C"/>
    <w:rsid w:val="005540F4"/>
    <w:rsid w:val="0058197E"/>
    <w:rsid w:val="00583C5B"/>
    <w:rsid w:val="00585293"/>
    <w:rsid w:val="005D0900"/>
    <w:rsid w:val="005D1C51"/>
    <w:rsid w:val="005E5890"/>
    <w:rsid w:val="005E5E87"/>
    <w:rsid w:val="00607FDE"/>
    <w:rsid w:val="0061638B"/>
    <w:rsid w:val="00622903"/>
    <w:rsid w:val="00627097"/>
    <w:rsid w:val="006305B1"/>
    <w:rsid w:val="00642620"/>
    <w:rsid w:val="00650D8F"/>
    <w:rsid w:val="0065444A"/>
    <w:rsid w:val="00654BAC"/>
    <w:rsid w:val="006568E7"/>
    <w:rsid w:val="00660245"/>
    <w:rsid w:val="00662C50"/>
    <w:rsid w:val="0066628C"/>
    <w:rsid w:val="00672F0A"/>
    <w:rsid w:val="00681A00"/>
    <w:rsid w:val="0068227C"/>
    <w:rsid w:val="00686271"/>
    <w:rsid w:val="00693B79"/>
    <w:rsid w:val="006A0DCA"/>
    <w:rsid w:val="006A4011"/>
    <w:rsid w:val="006A7D9D"/>
    <w:rsid w:val="006C1DC1"/>
    <w:rsid w:val="006D2BC1"/>
    <w:rsid w:val="006D41BD"/>
    <w:rsid w:val="006E1464"/>
    <w:rsid w:val="006F23A6"/>
    <w:rsid w:val="006F31C9"/>
    <w:rsid w:val="00706578"/>
    <w:rsid w:val="0073223D"/>
    <w:rsid w:val="00734673"/>
    <w:rsid w:val="0073675F"/>
    <w:rsid w:val="0075720E"/>
    <w:rsid w:val="0076173F"/>
    <w:rsid w:val="00772803"/>
    <w:rsid w:val="00794B25"/>
    <w:rsid w:val="00796AE5"/>
    <w:rsid w:val="007973F1"/>
    <w:rsid w:val="00797D8B"/>
    <w:rsid w:val="007A4D02"/>
    <w:rsid w:val="007B132D"/>
    <w:rsid w:val="007C16B4"/>
    <w:rsid w:val="007C2126"/>
    <w:rsid w:val="007D3855"/>
    <w:rsid w:val="007E1700"/>
    <w:rsid w:val="007E367F"/>
    <w:rsid w:val="007E4DB3"/>
    <w:rsid w:val="007F0968"/>
    <w:rsid w:val="007F18EF"/>
    <w:rsid w:val="007F64A4"/>
    <w:rsid w:val="007F7120"/>
    <w:rsid w:val="0080556E"/>
    <w:rsid w:val="008254AF"/>
    <w:rsid w:val="0084771A"/>
    <w:rsid w:val="00861227"/>
    <w:rsid w:val="0086667F"/>
    <w:rsid w:val="00875A2F"/>
    <w:rsid w:val="00876B44"/>
    <w:rsid w:val="008809DE"/>
    <w:rsid w:val="0089459F"/>
    <w:rsid w:val="00897EEE"/>
    <w:rsid w:val="008B0301"/>
    <w:rsid w:val="008B210F"/>
    <w:rsid w:val="008C675A"/>
    <w:rsid w:val="008D1093"/>
    <w:rsid w:val="008D73B5"/>
    <w:rsid w:val="008E16D6"/>
    <w:rsid w:val="00937F37"/>
    <w:rsid w:val="00943E9E"/>
    <w:rsid w:val="00946652"/>
    <w:rsid w:val="009515FE"/>
    <w:rsid w:val="00951980"/>
    <w:rsid w:val="00952119"/>
    <w:rsid w:val="009638A1"/>
    <w:rsid w:val="0097174A"/>
    <w:rsid w:val="009921E9"/>
    <w:rsid w:val="009A469C"/>
    <w:rsid w:val="009C69A1"/>
    <w:rsid w:val="009E4C4B"/>
    <w:rsid w:val="009E54C1"/>
    <w:rsid w:val="009E7FF2"/>
    <w:rsid w:val="009F5F1C"/>
    <w:rsid w:val="009F7E9D"/>
    <w:rsid w:val="00A01DF3"/>
    <w:rsid w:val="00A07756"/>
    <w:rsid w:val="00A24755"/>
    <w:rsid w:val="00A30061"/>
    <w:rsid w:val="00A4722A"/>
    <w:rsid w:val="00A534DF"/>
    <w:rsid w:val="00A55E1E"/>
    <w:rsid w:val="00A66483"/>
    <w:rsid w:val="00A772A7"/>
    <w:rsid w:val="00A85343"/>
    <w:rsid w:val="00AD2633"/>
    <w:rsid w:val="00AD4FD3"/>
    <w:rsid w:val="00AD738B"/>
    <w:rsid w:val="00B034F8"/>
    <w:rsid w:val="00B0597D"/>
    <w:rsid w:val="00B05C5D"/>
    <w:rsid w:val="00B0661B"/>
    <w:rsid w:val="00B17E4B"/>
    <w:rsid w:val="00B214B7"/>
    <w:rsid w:val="00B223B7"/>
    <w:rsid w:val="00B22F89"/>
    <w:rsid w:val="00B32EDF"/>
    <w:rsid w:val="00B3493F"/>
    <w:rsid w:val="00B61A70"/>
    <w:rsid w:val="00B73D6C"/>
    <w:rsid w:val="00B767C0"/>
    <w:rsid w:val="00B81514"/>
    <w:rsid w:val="00B81F4D"/>
    <w:rsid w:val="00B86105"/>
    <w:rsid w:val="00B943F1"/>
    <w:rsid w:val="00B94467"/>
    <w:rsid w:val="00B946D7"/>
    <w:rsid w:val="00BA7A1D"/>
    <w:rsid w:val="00BB1100"/>
    <w:rsid w:val="00BC062E"/>
    <w:rsid w:val="00BD2232"/>
    <w:rsid w:val="00BF1FD7"/>
    <w:rsid w:val="00BF3BB3"/>
    <w:rsid w:val="00C0048F"/>
    <w:rsid w:val="00C172CB"/>
    <w:rsid w:val="00C54808"/>
    <w:rsid w:val="00C67C92"/>
    <w:rsid w:val="00C747B7"/>
    <w:rsid w:val="00C75106"/>
    <w:rsid w:val="00C8768F"/>
    <w:rsid w:val="00C92E2C"/>
    <w:rsid w:val="00C9727F"/>
    <w:rsid w:val="00CA689D"/>
    <w:rsid w:val="00CC4AA9"/>
    <w:rsid w:val="00CC5DBB"/>
    <w:rsid w:val="00CD0D0F"/>
    <w:rsid w:val="00CD195F"/>
    <w:rsid w:val="00CD2DC2"/>
    <w:rsid w:val="00CE0993"/>
    <w:rsid w:val="00CE2B0C"/>
    <w:rsid w:val="00CF07E0"/>
    <w:rsid w:val="00CF6F11"/>
    <w:rsid w:val="00D1261A"/>
    <w:rsid w:val="00D23479"/>
    <w:rsid w:val="00D36226"/>
    <w:rsid w:val="00D3647F"/>
    <w:rsid w:val="00D43979"/>
    <w:rsid w:val="00D7640B"/>
    <w:rsid w:val="00DB122B"/>
    <w:rsid w:val="00DB73D2"/>
    <w:rsid w:val="00DC249F"/>
    <w:rsid w:val="00DF3D0D"/>
    <w:rsid w:val="00DF416C"/>
    <w:rsid w:val="00DF58DE"/>
    <w:rsid w:val="00E11107"/>
    <w:rsid w:val="00E17387"/>
    <w:rsid w:val="00E21819"/>
    <w:rsid w:val="00E2388E"/>
    <w:rsid w:val="00E25769"/>
    <w:rsid w:val="00E465D2"/>
    <w:rsid w:val="00E56009"/>
    <w:rsid w:val="00E641CF"/>
    <w:rsid w:val="00E81354"/>
    <w:rsid w:val="00E81CE2"/>
    <w:rsid w:val="00E95903"/>
    <w:rsid w:val="00EA2397"/>
    <w:rsid w:val="00EA5EF2"/>
    <w:rsid w:val="00EB14F1"/>
    <w:rsid w:val="00EB342F"/>
    <w:rsid w:val="00EC5603"/>
    <w:rsid w:val="00EC5D5A"/>
    <w:rsid w:val="00ED5321"/>
    <w:rsid w:val="00EE0E99"/>
    <w:rsid w:val="00EF0622"/>
    <w:rsid w:val="00F04624"/>
    <w:rsid w:val="00F04C12"/>
    <w:rsid w:val="00F07072"/>
    <w:rsid w:val="00F22EBC"/>
    <w:rsid w:val="00F263C5"/>
    <w:rsid w:val="00F401E1"/>
    <w:rsid w:val="00F4178F"/>
    <w:rsid w:val="00F46042"/>
    <w:rsid w:val="00F468C0"/>
    <w:rsid w:val="00F46D07"/>
    <w:rsid w:val="00F77794"/>
    <w:rsid w:val="00FA688B"/>
    <w:rsid w:val="00FA7F9A"/>
    <w:rsid w:val="00FC65E9"/>
    <w:rsid w:val="00FC7552"/>
    <w:rsid w:val="00FF1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80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D1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D1C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A55E1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01827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381F26"/>
    <w:rPr>
      <w:rFonts w:cs="Times New Roman"/>
      <w:b/>
      <w:bCs/>
    </w:rPr>
  </w:style>
  <w:style w:type="paragraph" w:styleId="NoSpacing">
    <w:name w:val="No Spacing"/>
    <w:uiPriority w:val="99"/>
    <w:qFormat/>
    <w:rsid w:val="00295650"/>
    <w:rPr>
      <w:lang w:eastAsia="en-US"/>
    </w:rPr>
  </w:style>
  <w:style w:type="paragraph" w:styleId="NormalWeb">
    <w:name w:val="Normal (Web)"/>
    <w:basedOn w:val="Normal"/>
    <w:uiPriority w:val="99"/>
    <w:rsid w:val="00421D0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081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1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1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1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1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1</Pages>
  <Words>180</Words>
  <Characters>1080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 </dc:creator>
  <cp:keywords/>
  <dc:description/>
  <cp:lastModifiedBy>kjerzy</cp:lastModifiedBy>
  <cp:revision>3</cp:revision>
  <cp:lastPrinted>2012-07-05T07:55:00Z</cp:lastPrinted>
  <dcterms:created xsi:type="dcterms:W3CDTF">2012-07-05T07:52:00Z</dcterms:created>
  <dcterms:modified xsi:type="dcterms:W3CDTF">2012-07-05T10:48:00Z</dcterms:modified>
</cp:coreProperties>
</file>