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85" w:rsidRPr="00DF7C85" w:rsidRDefault="00DF7C85" w:rsidP="00DF7C85">
      <w:pPr>
        <w:spacing w:before="40" w:after="4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DF7C85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SIWZ</w:t>
      </w:r>
    </w:p>
    <w:p w:rsidR="00DF7C85" w:rsidRPr="00DF7C85" w:rsidRDefault="00DF7C85" w:rsidP="00DF7C8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F7C85" w:rsidRPr="00DF7C85" w:rsidRDefault="00DF7C85" w:rsidP="00DF7C8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DF7C8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F7C85" w:rsidRPr="00DF7C85" w:rsidRDefault="00DF7C85" w:rsidP="00DF7C8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F7C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F7C85" w:rsidRPr="00DF7C85" w:rsidRDefault="00DF7C85" w:rsidP="00DF7C8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F7C85" w:rsidRPr="00DF7C85" w:rsidRDefault="00DF7C85" w:rsidP="00DF7C8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F7C85" w:rsidRPr="00DF7C85" w:rsidRDefault="00DF7C85" w:rsidP="00DF7C85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F7C85" w:rsidRPr="00DF7C85" w:rsidRDefault="00DF7C85" w:rsidP="00DF7C85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DF7C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DF7C85">
        <w:rPr>
          <w:rFonts w:ascii="Arial" w:eastAsia="Times New Roman" w:hAnsi="Arial" w:cs="Arial"/>
          <w:b/>
          <w:sz w:val="20"/>
          <w:szCs w:val="20"/>
          <w:lang w:eastAsia="pl-PL"/>
        </w:rPr>
        <w:t>ykonanie robót budowlanych polegających na przebudowie pomieszczeń biurowych oraz modernizacji holu wejściowego i portierni wejścia „G” przy ul. Korsarzy 34 w Szczecinie</w:t>
      </w:r>
      <w:r w:rsidRPr="00DF7C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F7C85" w:rsidRPr="00DF7C85" w:rsidRDefault="00DF7C85" w:rsidP="00DF7C85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DF7C8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Pr="00DF7C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DF7C85" w:rsidRPr="00DF7C85" w:rsidRDefault="00DF7C85" w:rsidP="00DF7C85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5E0E9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7C85" w:rsidRPr="00DF7C85" w:rsidRDefault="00DF7C85" w:rsidP="00DF7C85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F7C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DF7C85" w:rsidRPr="00DF7C85" w:rsidRDefault="00DF7C85" w:rsidP="00DF7C8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F7C85" w:rsidRPr="00DF7C85" w:rsidRDefault="00DF7C85" w:rsidP="00DF7C8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5E0E9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7C85" w:rsidRPr="00DF7C85" w:rsidRDefault="00DF7C85" w:rsidP="00DF7C85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F7C8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F7C8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DF7C85" w:rsidRPr="00DF7C85" w:rsidRDefault="00DF7C85" w:rsidP="00DF7C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C85" w:rsidRPr="00DF7C85" w:rsidRDefault="00DF7C85" w:rsidP="00DF7C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DF7C85" w:rsidRPr="00DF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93" w:rsidRDefault="005E0E93" w:rsidP="00DF7C85">
      <w:pPr>
        <w:spacing w:after="0" w:line="240" w:lineRule="auto"/>
      </w:pPr>
      <w:r>
        <w:separator/>
      </w:r>
    </w:p>
  </w:endnote>
  <w:endnote w:type="continuationSeparator" w:id="0">
    <w:p w:rsidR="005E0E93" w:rsidRDefault="005E0E93" w:rsidP="00DF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93" w:rsidRDefault="005E0E93" w:rsidP="00DF7C85">
      <w:pPr>
        <w:spacing w:after="0" w:line="240" w:lineRule="auto"/>
      </w:pPr>
      <w:r>
        <w:separator/>
      </w:r>
    </w:p>
  </w:footnote>
  <w:footnote w:type="continuationSeparator" w:id="0">
    <w:p w:rsidR="005E0E93" w:rsidRDefault="005E0E93" w:rsidP="00DF7C85">
      <w:pPr>
        <w:spacing w:after="0" w:line="240" w:lineRule="auto"/>
      </w:pPr>
      <w:r>
        <w:continuationSeparator/>
      </w:r>
    </w:p>
  </w:footnote>
  <w:footnote w:id="1">
    <w:p w:rsidR="005E0E93" w:rsidRDefault="005E0E93" w:rsidP="00DF7C8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41"/>
    <w:rsid w:val="00056B60"/>
    <w:rsid w:val="005E0E93"/>
    <w:rsid w:val="005F3741"/>
    <w:rsid w:val="00AD03B8"/>
    <w:rsid w:val="00DF7C85"/>
    <w:rsid w:val="00E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C85"/>
    <w:rPr>
      <w:sz w:val="20"/>
      <w:szCs w:val="20"/>
    </w:rPr>
  </w:style>
  <w:style w:type="character" w:styleId="Odwoanieprzypisudolnego">
    <w:name w:val="footnote reference"/>
    <w:semiHidden/>
    <w:unhideWhenUsed/>
    <w:rsid w:val="00DF7C8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C85"/>
    <w:rPr>
      <w:sz w:val="20"/>
      <w:szCs w:val="20"/>
    </w:rPr>
  </w:style>
  <w:style w:type="character" w:styleId="Odwoanieprzypisudolnego">
    <w:name w:val="footnote reference"/>
    <w:semiHidden/>
    <w:unhideWhenUsed/>
    <w:rsid w:val="00DF7C8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2012-06-27T06:46:00Z</dcterms:created>
  <dcterms:modified xsi:type="dcterms:W3CDTF">2012-07-05T08:50:00Z</dcterms:modified>
</cp:coreProperties>
</file>