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57" w:rsidRDefault="00285B57" w:rsidP="00285B57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285B57" w:rsidRDefault="00285B57" w:rsidP="00285B57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285B57" w:rsidRDefault="00285B57" w:rsidP="00285B57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faksu: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teleadresowe osoby upoważnionej</w:t>
      </w:r>
    </w:p>
    <w:p w:rsidR="00285B57" w:rsidRDefault="00285B57" w:rsidP="00285B57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kontaktowania się z Zamawiającym: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Województwo Zachodniopomorskie </w:t>
      </w:r>
      <w:r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Korsarzy 34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70-540 Szczecin</w:t>
      </w: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Stopka"/>
        <w:ind w:left="5664"/>
        <w:rPr>
          <w:rFonts w:ascii="Arial" w:hAnsi="Arial" w:cs="Arial"/>
          <w:b/>
          <w:bCs/>
        </w:rPr>
      </w:pPr>
    </w:p>
    <w:p w:rsidR="00285B57" w:rsidRDefault="00285B57" w:rsidP="00285B57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CENOWA</w:t>
      </w:r>
    </w:p>
    <w:p w:rsidR="00285B57" w:rsidRDefault="00285B57" w:rsidP="00285B57">
      <w:pPr>
        <w:tabs>
          <w:tab w:val="num" w:pos="2340"/>
        </w:tabs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przetargu nieograniczonego na </w:t>
      </w:r>
      <w:r>
        <w:rPr>
          <w:rFonts w:ascii="Arial" w:hAnsi="Arial" w:cs="Arial"/>
          <w:b/>
          <w:sz w:val="20"/>
          <w:szCs w:val="20"/>
        </w:rPr>
        <w:t>„Skład i druk materiałów promocyjnych dla Urzędu Marszałkowskiego Województwa Zachodniopomorskiego”</w:t>
      </w:r>
      <w:r>
        <w:rPr>
          <w:rFonts w:ascii="Arial" w:hAnsi="Arial" w:cs="Arial"/>
          <w:sz w:val="20"/>
          <w:szCs w:val="20"/>
        </w:rPr>
        <w:t>, szczegółowo opisanych w załączniku nr 4 do SIWZ.”</w:t>
      </w:r>
    </w:p>
    <w:p w:rsidR="00285B57" w:rsidRDefault="00285B57" w:rsidP="00285B57">
      <w:pPr>
        <w:jc w:val="both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85B57" w:rsidRDefault="00285B57" w:rsidP="00285B5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85B57" w:rsidRDefault="00285B57" w:rsidP="00285B5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</w:p>
    <w:p w:rsidR="00285B57" w:rsidRDefault="00285B57" w:rsidP="00285B57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pos="600"/>
        </w:tabs>
        <w:spacing w:before="20" w:after="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Składamy ofertę na wykonanie przedmiotu zamówienia zgodnie ze specyfikacją istotnych warunków zamówienia.</w:t>
      </w:r>
    </w:p>
    <w:p w:rsidR="00285B57" w:rsidRDefault="00285B57" w:rsidP="00285B57">
      <w:pPr>
        <w:pStyle w:val="Zwykytekst"/>
        <w:tabs>
          <w:tab w:val="left" w:pos="600"/>
        </w:tabs>
        <w:spacing w:before="20" w:after="20"/>
        <w:ind w:left="426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pos="600"/>
        </w:tabs>
        <w:spacing w:before="20" w:after="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85B57" w:rsidRDefault="00285B57" w:rsidP="00285B57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pos="600"/>
        </w:tabs>
        <w:spacing w:before="20" w:after="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zamówienia publicznego, zgodnie z wymogami SIWZ, za łączną cenę ofertową, na którą składa się suma poniższych cen z kolumny „Łączna cena brutto” w wysokości …………………………………… zł brutto (cena brutto słownie:..........................................................................................................................................).</w:t>
      </w:r>
    </w:p>
    <w:p w:rsidR="00285B57" w:rsidRDefault="00285B57" w:rsidP="00285B57">
      <w:pPr>
        <w:pStyle w:val="Akapitzlist"/>
        <w:rPr>
          <w:rFonts w:ascii="Arial" w:hAnsi="Arial" w:cs="Arial"/>
        </w:rPr>
      </w:pPr>
    </w:p>
    <w:p w:rsidR="00285B57" w:rsidRDefault="00285B57" w:rsidP="00285B57">
      <w:pPr>
        <w:pStyle w:val="Zwykytekst"/>
        <w:tabs>
          <w:tab w:val="left" w:pos="600"/>
        </w:tabs>
        <w:spacing w:before="20" w:after="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5B57" w:rsidRDefault="00285B57" w:rsidP="00285B57">
      <w:pPr>
        <w:pStyle w:val="Zwykytekst"/>
        <w:tabs>
          <w:tab w:val="left" w:pos="600"/>
        </w:tabs>
        <w:spacing w:before="20" w:after="20"/>
        <w:ind w:left="426"/>
        <w:jc w:val="both"/>
        <w:rPr>
          <w:rFonts w:ascii="Arial" w:hAnsi="Arial" w:cs="Arial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3546"/>
        <w:gridCol w:w="1560"/>
        <w:gridCol w:w="1560"/>
        <w:gridCol w:w="1560"/>
      </w:tblGrid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Nakład [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],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wersja językowa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brutto za sztukę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85B57" w:rsidRDefault="0028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Łączna cena brutto</w:t>
            </w:r>
          </w:p>
          <w:p w:rsidR="00285B57" w:rsidRDefault="0028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(kolumna 4x5)</w:t>
            </w:r>
          </w:p>
        </w:tc>
      </w:tr>
      <w:tr w:rsidR="00285B57" w:rsidTr="00285B57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ind w:left="6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85B57" w:rsidTr="00285B57">
        <w:trPr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Folder Zachodniopomorski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spacing w:before="20" w:after="20"/>
              <w:ind w:left="1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Opracowanie projektu aktualizacji Folderu Zachodniopomorskiego wraz z tłumaczeniem zgodnie z wymogami SIWZ</w:t>
            </w:r>
          </w:p>
          <w:p w:rsidR="00285B57" w:rsidRDefault="00285B57">
            <w:pPr>
              <w:pStyle w:val="Zwykytekst"/>
              <w:spacing w:before="20" w:after="20"/>
              <w:ind w:left="176"/>
              <w:rPr>
                <w:rFonts w:ascii="Arial" w:hAnsi="Arial" w:cs="Arial"/>
                <w:bCs/>
              </w:rPr>
            </w:pP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A4524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</w:t>
            </w:r>
            <w:r w:rsidR="00285B57">
              <w:rPr>
                <w:rFonts w:ascii="Arial" w:hAnsi="Arial" w:cs="Arial"/>
              </w:rPr>
              <w:t>00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rPr>
          <w:trHeight w:val="551"/>
        </w:trPr>
        <w:tc>
          <w:tcPr>
            <w:tcW w:w="8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A4524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</w:t>
            </w:r>
            <w:r w:rsidR="00285B57">
              <w:rPr>
                <w:rFonts w:ascii="Arial" w:hAnsi="Arial" w:cs="Arial"/>
              </w:rPr>
              <w:t xml:space="preserve">00 </w:t>
            </w:r>
            <w:r w:rsidR="00285B57">
              <w:rPr>
                <w:rFonts w:ascii="Arial" w:hAnsi="Arial" w:cs="Arial"/>
              </w:rPr>
              <w:br/>
              <w:t>angielski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rPr>
          <w:trHeight w:val="676"/>
        </w:trPr>
        <w:tc>
          <w:tcPr>
            <w:tcW w:w="8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A4524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</w:t>
            </w:r>
            <w:r w:rsidR="00285B57">
              <w:rPr>
                <w:rFonts w:ascii="Arial" w:hAnsi="Arial" w:cs="Arial"/>
              </w:rPr>
              <w:t>00 niemiecki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rPr>
          <w:trHeight w:val="1335"/>
        </w:trPr>
        <w:tc>
          <w:tcPr>
            <w:tcW w:w="8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promocyjna średnia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0" w:name="OLE_LINK9"/>
            <w:bookmarkStart w:id="1" w:name="OLE_LINK22"/>
            <w:r>
              <w:rPr>
                <w:rFonts w:ascii="Arial" w:hAnsi="Arial" w:cs="Arial"/>
              </w:rPr>
              <w:t xml:space="preserve">Format </w:t>
            </w:r>
            <w:r>
              <w:rPr>
                <w:rFonts w:ascii="Arial" w:hAnsi="Arial" w:cs="Arial"/>
              </w:rPr>
              <w:tab/>
              <w:t>250 x 350 x 80 mm; kolorystyka 4/0; papier kreda 150 g/m²; wykrawanie z wykrojnika; wykrojnik; sklejanie; sznurek bawełniany w 4 kolorach zgodnych z kolorystyką marki; wytrzymałość do 6 kg; uszy i dno wzmocnione tekturką; naświetlenia</w:t>
            </w:r>
            <w:bookmarkEnd w:id="0"/>
            <w:r>
              <w:rPr>
                <w:rFonts w:ascii="Arial" w:hAnsi="Arial" w:cs="Arial"/>
              </w:rPr>
              <w:t>. Projekt dostarcza Zamawiający.</w:t>
            </w:r>
            <w:bookmarkEnd w:id="1"/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promocyjna mała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Format: 220 x 220 x 60 mm; Kolorystyka: 4/0; papier kreda 150 g/m²; wykrawanie z wykrojnika; wykrojnik; sklejanie; sznurek bawełniany w 4 kolorach zgodnych z kolorystyką marki; wytrzymałość do 6 kg; naświetlenia. Projekt dostarcza Zamawiający.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elegancka średnia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2" w:name="OLE_LINK11"/>
            <w:r>
              <w:rPr>
                <w:rFonts w:ascii="Arial" w:hAnsi="Arial" w:cs="Arial"/>
              </w:rPr>
              <w:t>Format: 250 x 350 x 80 mm; Kolorystyka: 4/0; papier kreda 200 g/m²; laminat błysk; wykrawanie z wykrojnika; wykrojnik; sklejanie; sznurek koloru czerwonego; wytrzymałość do 6 kg; naświetlenia</w:t>
            </w:r>
            <w:bookmarkEnd w:id="2"/>
            <w:r>
              <w:rPr>
                <w:rFonts w:ascii="Arial" w:hAnsi="Arial" w:cs="Arial"/>
              </w:rPr>
              <w:t>. Projekt dostarcza Zamawiający. 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elegancka mała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Format: 220 x 220 x 60 mm; Kolorystyka: 4/0; papier kreda 200 g/m²; laminat błysk; wykrawanie z wykrojnika; wykrojnik; sklejanie; sznurek koloru czerwonego; wytrzymałość do 6 kg; naświetlenia. Projekt dostarcza Zamawiający. </w:t>
            </w:r>
            <w:r>
              <w:rPr>
                <w:rFonts w:ascii="Arial" w:hAnsi="Arial" w:cs="Arial"/>
              </w:rPr>
              <w:lastRenderedPageBreak/>
              <w:t>Przed produkcją akceptacja koloru i rodzaju sznurka.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 A5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3" w:name="OLE_LINK15"/>
            <w:r>
              <w:rPr>
                <w:rFonts w:ascii="Arial" w:hAnsi="Arial" w:cs="Arial"/>
              </w:rPr>
              <w:t xml:space="preserve">Format </w:t>
            </w:r>
            <w:r>
              <w:rPr>
                <w:rFonts w:ascii="Arial" w:hAnsi="Arial" w:cs="Arial"/>
              </w:rPr>
              <w:tab/>
              <w:t xml:space="preserve">A 5; objętość: 25 kartek +  tekturka; kolorystyka: 1/0 – środek; klejone w bloczki; papier offset 100 g/m²; tekturka </w:t>
            </w:r>
            <w:proofErr w:type="spellStart"/>
            <w:r>
              <w:rPr>
                <w:rFonts w:ascii="Arial" w:hAnsi="Arial" w:cs="Arial"/>
              </w:rPr>
              <w:t>stromcard</w:t>
            </w:r>
            <w:proofErr w:type="spellEnd"/>
            <w:r>
              <w:rPr>
                <w:rFonts w:ascii="Arial" w:hAnsi="Arial" w:cs="Arial"/>
              </w:rPr>
              <w:t xml:space="preserve"> 300 g/m²; naświetlenia</w:t>
            </w:r>
            <w:bookmarkEnd w:id="3"/>
            <w:r>
              <w:rPr>
                <w:rFonts w:ascii="Arial" w:hAnsi="Arial" w:cs="Arial"/>
              </w:rPr>
              <w:t xml:space="preserve">. Projekt dostarcza Zamawiający.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Zeszyt w kratkę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4" w:name="OLE_LINK1"/>
            <w:r>
              <w:rPr>
                <w:rFonts w:ascii="Arial" w:hAnsi="Arial" w:cs="Arial"/>
              </w:rPr>
              <w:t xml:space="preserve">Format A 5; objętość: 120 stron + okładka; kolorystyka: 4/0 - okładka, 1/0 – środek; introligatornia:, szycie zeszytowe x 2;  lakier offset błysk; papier offset 100 g/m², okładka kreda 200 g/m²; tekturka </w:t>
            </w:r>
            <w:proofErr w:type="spellStart"/>
            <w:r>
              <w:rPr>
                <w:rFonts w:ascii="Arial" w:hAnsi="Arial" w:cs="Arial"/>
              </w:rPr>
              <w:t>stromcard</w:t>
            </w:r>
            <w:proofErr w:type="spellEnd"/>
            <w:r>
              <w:rPr>
                <w:rFonts w:ascii="Arial" w:hAnsi="Arial" w:cs="Arial"/>
              </w:rPr>
              <w:t xml:space="preserve"> 300 g/m²; laminat błysk; naświetlenia. Projekt dostarcza Zamawiający. Możliwość wykorzystania 2 projektów graficznych.</w:t>
            </w:r>
            <w:bookmarkEnd w:id="4"/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Teczki </w:t>
            </w:r>
            <w:proofErr w:type="spellStart"/>
            <w:r>
              <w:rPr>
                <w:rFonts w:ascii="Arial" w:hAnsi="Arial" w:cs="Arial"/>
              </w:rPr>
              <w:t>insertowe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 ok. 220 x 310; objętość </w:t>
            </w:r>
            <w:r>
              <w:rPr>
                <w:rFonts w:ascii="Arial" w:hAnsi="Arial" w:cs="Arial"/>
              </w:rPr>
              <w:tab/>
              <w:t xml:space="preserve">4 strony; kolorystyka 4/0; papier </w:t>
            </w:r>
            <w:proofErr w:type="spellStart"/>
            <w:r>
              <w:rPr>
                <w:rFonts w:ascii="Arial" w:hAnsi="Arial" w:cs="Arial"/>
              </w:rPr>
              <w:t>Stone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shalk</w:t>
            </w:r>
            <w:proofErr w:type="spellEnd"/>
            <w:r>
              <w:rPr>
                <w:rFonts w:ascii="Arial" w:hAnsi="Arial" w:cs="Arial"/>
              </w:rPr>
              <w:t xml:space="preserve"> lub równoważne 350 g/m²; laminat matowy jednostronny; lakier UV punktowy; wykrawanie z wykrojnika; wykrojnik; skład; projekt; naświetlenia. Wykonanie projektu należy do Wykonawcy.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Mapa w tubie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Tuba tekturowa - zawijana spiralnie o średnicy wew. 50 mm; grubość ścianki ok. 2,0 mm; długość tuby 500 mm; okleina czarny </w:t>
            </w:r>
            <w:proofErr w:type="spellStart"/>
            <w:r>
              <w:rPr>
                <w:rFonts w:ascii="Arial" w:hAnsi="Arial" w:cs="Arial"/>
              </w:rPr>
              <w:t>flock</w:t>
            </w:r>
            <w:proofErr w:type="spellEnd"/>
            <w:r>
              <w:rPr>
                <w:rFonts w:ascii="Arial" w:hAnsi="Arial" w:cs="Arial"/>
              </w:rPr>
              <w:t xml:space="preserve">; papier 95 g/m2; złocenie czerwoną folią na gorąco 5 cm x 5 cm; zamknięcie denko i wieczko metalowe koloru złotego; denko zwalcowane trwale na tubę; projekt; skład;                                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Mapa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val="en-US"/>
              </w:rPr>
              <w:t>papier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DISCOVER me NEBLINA 110g/m2; ok. 43x68cm; </w:t>
            </w:r>
            <w:proofErr w:type="spellStart"/>
            <w:r>
              <w:rPr>
                <w:rFonts w:ascii="Arial" w:hAnsi="Arial" w:cs="Arial"/>
                <w:lang w:val="en-US"/>
              </w:rPr>
              <w:t>kolorystyka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full color. </w:t>
            </w:r>
            <w:r>
              <w:rPr>
                <w:rFonts w:ascii="Arial" w:hAnsi="Arial" w:cs="Arial"/>
              </w:rPr>
              <w:t xml:space="preserve">Plik ze </w:t>
            </w:r>
            <w:proofErr w:type="spellStart"/>
            <w:r>
              <w:rPr>
                <w:rFonts w:ascii="Arial" w:hAnsi="Arial" w:cs="Arial"/>
              </w:rPr>
              <w:t>skanem</w:t>
            </w:r>
            <w:proofErr w:type="spellEnd"/>
            <w:r>
              <w:rPr>
                <w:rFonts w:ascii="Arial" w:hAnsi="Arial" w:cs="Arial"/>
              </w:rPr>
              <w:t xml:space="preserve"> mapy zostanie przekazany Wykonawcy przez Zamawiającego. Projekt i skład nadruku dostarcza Wykonawca do akceptacji Zamawiającego.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Naklejka z logo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bookmarkStart w:id="5" w:name="OLE_LINK25"/>
            <w:r>
              <w:rPr>
                <w:rFonts w:ascii="Arial" w:hAnsi="Arial" w:cs="Arial"/>
              </w:rPr>
              <w:t xml:space="preserve">Format: naklejka w kształcie dopasowanym do logo województwa zachodniopomorskiego wraz ze sloganem; rozmiar: ok. 5 cm; Kolorystyka: 4/0; folia samoprzylepna; zabezpieczenie lakierem UV; wykrawanie z wykrojnika; wykrojnik; Naświetlenia, kształt owal po </w:t>
            </w:r>
            <w:proofErr w:type="spellStart"/>
            <w:r>
              <w:rPr>
                <w:rFonts w:ascii="Arial" w:hAnsi="Arial" w:cs="Arial"/>
              </w:rPr>
              <w:t>obysie</w:t>
            </w:r>
            <w:proofErr w:type="spellEnd"/>
            <w:r>
              <w:rPr>
                <w:rFonts w:ascii="Arial" w:hAnsi="Arial" w:cs="Arial"/>
              </w:rPr>
              <w:t xml:space="preserve"> logo. Projekt dostarcza Zamawiający.</w:t>
            </w:r>
            <w:bookmarkEnd w:id="5"/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Kartki typu </w:t>
            </w:r>
            <w:r>
              <w:rPr>
                <w:rFonts w:ascii="Arial" w:hAnsi="Arial" w:cs="Arial"/>
              </w:rPr>
              <w:lastRenderedPageBreak/>
              <w:t xml:space="preserve">Post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Format około 102 x 75 mm, nadruk 4/0, objętość w bloczku 50 kartek, </w:t>
            </w:r>
            <w:r>
              <w:rPr>
                <w:rFonts w:ascii="Arial" w:hAnsi="Arial" w:cs="Arial"/>
              </w:rPr>
              <w:lastRenderedPageBreak/>
              <w:t>zapakowane w indywidualne opakowanie.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dostarcza Zamawiający.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Naklejka </w:t>
            </w:r>
            <w:r>
              <w:rPr>
                <w:rFonts w:ascii="Arial" w:hAnsi="Arial" w:cs="Arial"/>
              </w:rPr>
              <w:br/>
              <w:t xml:space="preserve">Baby on </w:t>
            </w:r>
            <w:proofErr w:type="spellStart"/>
            <w:r>
              <w:rPr>
                <w:rFonts w:ascii="Arial" w:hAnsi="Arial" w:cs="Arial"/>
              </w:rPr>
              <w:t>board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Format: naklejka w kształcie trójkąta równobocznego ; rozmiar boku : ok.12 cm; Kolorystyka: 4/0; folia samoprzylepna; zabezpieczenie lakierem UV; do zastosowania od wewnątrz, klej na warstwie nadrukowanej, wykrawanie z wykrojnika; wykrojnik; naświetlenia. Projekt dostarcza Zamawiający.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Puzzle 54 elementów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 w:rsidP="00813E74">
            <w:pPr>
              <w:pStyle w:val="Zwykytekst"/>
              <w:numPr>
                <w:ilvl w:val="0"/>
                <w:numId w:val="2"/>
              </w:numPr>
              <w:tabs>
                <w:tab w:val="left" w:pos="318"/>
              </w:tabs>
              <w:spacing w:before="20" w:after="20"/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Obrazek: projekt i skład dostarcza Wykonawca: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 A 3+, składający się z 54 elementów, kolorystyka 4/0+ lakier offset (lakier nietoksyczny), laminat folia mat strukturalna, materiał tektura 1,75 mm+ Płotno, materiał odporny na zginanie, 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Pudełko kartonowe dwuczęściowe, zamykane, dopasowana pokrywa (spod i wieczko), na pudelku nadruk obrazka, wymiary 210 x 140 x 30 mm, kolorystyka 4/0, kaszerowanie, tektura 1,5 mm, papier kreda 130 g/m2, laminat, druk 4/0</w:t>
            </w: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285B57" w:rsidTr="00285B57"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 brutto: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</w:p>
          <w:p w:rsidR="00285B57" w:rsidRDefault="00285B57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</w:tbl>
    <w:p w:rsidR="00285B57" w:rsidRDefault="00285B57" w:rsidP="00285B57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3"/>
        </w:numPr>
        <w:tabs>
          <w:tab w:val="left" w:pos="567"/>
          <w:tab w:val="left" w:leader="dot" w:pos="9072"/>
        </w:tabs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za związanych niniejszą ofertą przez czas wskazany w specyfikacji istotnych warunków zamówienia, tj. przez okres 60 dni od upływu terminu składania ofert. </w:t>
      </w:r>
    </w:p>
    <w:p w:rsidR="00285B57" w:rsidRDefault="00285B57" w:rsidP="00285B57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zrealizujemy samodzielnie / przy udziale  podwykonawców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p w:rsidR="00285B57" w:rsidRDefault="00285B57" w:rsidP="00285B57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Podwykonawcy będą wykonywać następujące zakres prac wchodzących w zakres przedmiotu zamówienia:</w:t>
      </w:r>
    </w:p>
    <w:p w:rsidR="00285B57" w:rsidRDefault="00285B57" w:rsidP="00285B57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5B57" w:rsidRDefault="00285B57" w:rsidP="00285B57">
      <w:pPr>
        <w:tabs>
          <w:tab w:val="left" w:pos="360"/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285B57" w:rsidRDefault="00285B57" w:rsidP="00285B5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(Wypełniają jedynie przedsiębiorcy składający ofertę wspólną )</w:t>
      </w:r>
    </w:p>
    <w:p w:rsidR="00285B57" w:rsidRDefault="00285B57" w:rsidP="00285B57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</w:p>
    <w:p w:rsidR="00285B57" w:rsidRDefault="00285B57" w:rsidP="00285B57">
      <w:pPr>
        <w:pStyle w:val="Zwykytekst"/>
        <w:numPr>
          <w:ilvl w:val="0"/>
          <w:numId w:val="4"/>
        </w:numPr>
        <w:spacing w:before="20" w:after="20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285B57" w:rsidRDefault="00285B57" w:rsidP="00285B57">
      <w:pPr>
        <w:pStyle w:val="Zwykytekst"/>
        <w:numPr>
          <w:ilvl w:val="0"/>
          <w:numId w:val="4"/>
        </w:numPr>
        <w:spacing w:before="20" w:after="20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Osobami upoważnionymi do kontaktu z Zamawiającym w sprawie niniejszego zamówienia są:</w:t>
      </w:r>
    </w:p>
    <w:p w:rsidR="00285B57" w:rsidRDefault="00285B57" w:rsidP="00285B57">
      <w:pPr>
        <w:pStyle w:val="Zwykytekst"/>
        <w:numPr>
          <w:ilvl w:val="2"/>
          <w:numId w:val="5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……………………………………………………….…..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……………………fax…………………</w:t>
      </w:r>
    </w:p>
    <w:p w:rsidR="00285B57" w:rsidRDefault="00285B57" w:rsidP="00285B57">
      <w:pPr>
        <w:pStyle w:val="Zwykytekst"/>
        <w:numPr>
          <w:ilvl w:val="2"/>
          <w:numId w:val="5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………………………fax…………………</w:t>
      </w:r>
    </w:p>
    <w:p w:rsidR="00285B57" w:rsidRDefault="00285B57" w:rsidP="00285B57">
      <w:pPr>
        <w:pStyle w:val="Zwykytekst"/>
        <w:numPr>
          <w:ilvl w:val="0"/>
          <w:numId w:val="4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niniejszą składamy na ……………. kolejno ponumerowanych stronach.</w:t>
      </w:r>
    </w:p>
    <w:p w:rsidR="00285B57" w:rsidRDefault="00285B57" w:rsidP="00285B57">
      <w:pPr>
        <w:pStyle w:val="Zwykytekst"/>
        <w:numPr>
          <w:ilvl w:val="0"/>
          <w:numId w:val="4"/>
        </w:numPr>
        <w:tabs>
          <w:tab w:val="left" w:pos="540"/>
        </w:tabs>
        <w:spacing w:before="20" w:after="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do niniejszej oferty są:</w:t>
      </w:r>
    </w:p>
    <w:p w:rsidR="00285B57" w:rsidRDefault="00285B57" w:rsidP="00285B57">
      <w:pPr>
        <w:pStyle w:val="Zwykytekst"/>
        <w:numPr>
          <w:ilvl w:val="2"/>
          <w:numId w:val="3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……………………fax…………………</w:t>
      </w:r>
    </w:p>
    <w:p w:rsidR="00285B57" w:rsidRDefault="00285B57" w:rsidP="00285B57">
      <w:pPr>
        <w:pStyle w:val="Zwykytekst"/>
        <w:numPr>
          <w:ilvl w:val="2"/>
          <w:numId w:val="3"/>
        </w:numPr>
        <w:tabs>
          <w:tab w:val="num" w:pos="851"/>
        </w:tabs>
        <w:spacing w:before="20" w:after="2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……………………fax…………………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85B57" w:rsidRDefault="00285B57" w:rsidP="00285B5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85B57" w:rsidRDefault="00285B57" w:rsidP="00285B5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85B57" w:rsidRDefault="00285B57" w:rsidP="00285B57">
      <w:pPr>
        <w:rPr>
          <w:rFonts w:ascii="Arial" w:hAnsi="Arial" w:cs="Arial"/>
          <w:i/>
          <w:iCs/>
          <w:sz w:val="20"/>
          <w:szCs w:val="20"/>
        </w:rPr>
        <w:sectPr w:rsidR="00285B57">
          <w:pgSz w:w="11906" w:h="16838"/>
          <w:pgMar w:top="1418" w:right="1418" w:bottom="1418" w:left="1418" w:header="709" w:footer="709" w:gutter="0"/>
          <w:cols w:space="708"/>
        </w:sectPr>
      </w:pPr>
    </w:p>
    <w:p w:rsidR="00B27990" w:rsidRDefault="00B27990" w:rsidP="00AB6B57">
      <w:pPr>
        <w:spacing w:before="40" w:after="40" w:line="260" w:lineRule="atLeast"/>
        <w:jc w:val="right"/>
      </w:pPr>
      <w:bookmarkStart w:id="6" w:name="_GoBack"/>
      <w:bookmarkEnd w:id="6"/>
    </w:p>
    <w:sectPr w:rsidR="00B27990" w:rsidSect="00AB6B57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57" w:rsidRDefault="00285B57" w:rsidP="00285B57">
      <w:r>
        <w:separator/>
      </w:r>
    </w:p>
  </w:endnote>
  <w:endnote w:type="continuationSeparator" w:id="0">
    <w:p w:rsidR="00285B57" w:rsidRDefault="00285B57" w:rsidP="0028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57" w:rsidRDefault="00285B57" w:rsidP="00285B57">
      <w:r>
        <w:separator/>
      </w:r>
    </w:p>
  </w:footnote>
  <w:footnote w:type="continuationSeparator" w:id="0">
    <w:p w:rsidR="00285B57" w:rsidRDefault="00285B57" w:rsidP="00285B57">
      <w:r>
        <w:continuationSeparator/>
      </w:r>
    </w:p>
  </w:footnote>
  <w:footnote w:id="1">
    <w:p w:rsidR="00285B57" w:rsidRDefault="00285B57" w:rsidP="00285B57">
      <w:pPr>
        <w:pStyle w:val="Tekstprzypisudolnego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B66"/>
    <w:multiLevelType w:val="multilevel"/>
    <w:tmpl w:val="D398FE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ascii="Arial" w:hAnsi="Arial" w:cs="Times New Roman" w:hint="default"/>
        <w:b w:val="0"/>
        <w:bCs w:val="0"/>
        <w:i w:val="0"/>
        <w:sz w:val="2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535D7"/>
    <w:multiLevelType w:val="hybridMultilevel"/>
    <w:tmpl w:val="8BCE04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9B2CF3"/>
    <w:multiLevelType w:val="hybridMultilevel"/>
    <w:tmpl w:val="7B1C49EA"/>
    <w:lvl w:ilvl="0" w:tplc="3BCC6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442DCA"/>
    <w:multiLevelType w:val="hybridMultilevel"/>
    <w:tmpl w:val="52B07EB0"/>
    <w:lvl w:ilvl="0" w:tplc="A718C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431239CD"/>
    <w:multiLevelType w:val="hybridMultilevel"/>
    <w:tmpl w:val="73482708"/>
    <w:lvl w:ilvl="0" w:tplc="99DC2F1E">
      <w:start w:val="1"/>
      <w:numFmt w:val="bullet"/>
      <w:lvlText w:val="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0E5324"/>
    <w:multiLevelType w:val="hybridMultilevel"/>
    <w:tmpl w:val="893E8E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211866"/>
    <w:multiLevelType w:val="hybridMultilevel"/>
    <w:tmpl w:val="665671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57"/>
    <w:rsid w:val="00285B57"/>
    <w:rsid w:val="005C4F35"/>
    <w:rsid w:val="00A45247"/>
    <w:rsid w:val="00AB6B57"/>
    <w:rsid w:val="00B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285B57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5B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85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285B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85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85B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285B57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85B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85B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85B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285B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85B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B57"/>
    <w:pPr>
      <w:ind w:left="708"/>
    </w:pPr>
  </w:style>
  <w:style w:type="character" w:styleId="Odwoanieprzypisudolnego">
    <w:name w:val="footnote reference"/>
    <w:semiHidden/>
    <w:unhideWhenUsed/>
    <w:rsid w:val="00285B57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285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285B57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5B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85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285B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285B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85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85B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285B57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85B5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85B5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85B5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285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285B5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85B5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B57"/>
    <w:pPr>
      <w:ind w:left="708"/>
    </w:pPr>
  </w:style>
  <w:style w:type="character" w:styleId="Odwoanieprzypisudolnego">
    <w:name w:val="footnote reference"/>
    <w:semiHidden/>
    <w:unhideWhenUsed/>
    <w:rsid w:val="00285B57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28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2012-06-18T13:39:00Z</dcterms:created>
  <dcterms:modified xsi:type="dcterms:W3CDTF">2012-06-18T13:40:00Z</dcterms:modified>
</cp:coreProperties>
</file>