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Załącznik Nr 1 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do Uchwały Nr …………../1</w:t>
      </w:r>
      <w:r w:rsidR="00290B45">
        <w:rPr>
          <w:rFonts w:ascii="Arial" w:hAnsi="Arial" w:cs="Arial"/>
          <w:snapToGrid w:val="0"/>
          <w:sz w:val="20"/>
          <w:szCs w:val="20"/>
        </w:rPr>
        <w:t>2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Zarządu Województwa Zachodniopomorskiego</w:t>
      </w:r>
    </w:p>
    <w:p w:rsidR="0003151F" w:rsidRDefault="0003151F" w:rsidP="0003151F">
      <w:pPr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 dnia ………………………… 201</w:t>
      </w:r>
      <w:r w:rsidR="00290B45">
        <w:rPr>
          <w:rFonts w:ascii="Arial" w:hAnsi="Arial" w:cs="Arial"/>
          <w:snapToGrid w:val="0"/>
          <w:sz w:val="20"/>
          <w:szCs w:val="20"/>
        </w:rPr>
        <w:t>2</w:t>
      </w:r>
      <w:r>
        <w:rPr>
          <w:rFonts w:ascii="Arial" w:hAnsi="Arial" w:cs="Arial"/>
          <w:snapToGrid w:val="0"/>
          <w:sz w:val="20"/>
          <w:szCs w:val="20"/>
        </w:rPr>
        <w:t xml:space="preserve"> r.</w:t>
      </w: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Wykaz nieruchomości przewidzianych do objęcia statusem specjalnej strefy ekonomicznej i włączenia w obszar </w:t>
      </w:r>
      <w:r w:rsidR="00290B45">
        <w:rPr>
          <w:rFonts w:ascii="Arial" w:hAnsi="Arial" w:cs="Arial"/>
          <w:snapToGrid w:val="0"/>
          <w:sz w:val="20"/>
          <w:szCs w:val="20"/>
        </w:rPr>
        <w:t>K-</w:t>
      </w:r>
      <w:r w:rsidR="007977D4">
        <w:rPr>
          <w:rFonts w:ascii="Arial" w:hAnsi="Arial" w:cs="Arial"/>
          <w:snapToGrid w:val="0"/>
          <w:sz w:val="20"/>
          <w:szCs w:val="20"/>
        </w:rPr>
        <w:t>S</w:t>
      </w:r>
      <w:r>
        <w:rPr>
          <w:rFonts w:ascii="Arial" w:hAnsi="Arial" w:cs="Arial"/>
          <w:snapToGrid w:val="0"/>
          <w:sz w:val="20"/>
          <w:szCs w:val="20"/>
        </w:rPr>
        <w:t xml:space="preserve">SSE stanowiących własność </w:t>
      </w:r>
      <w:r w:rsidR="00290B45">
        <w:rPr>
          <w:rFonts w:ascii="Arial" w:hAnsi="Arial" w:cs="Arial"/>
          <w:snapToGrid w:val="0"/>
          <w:sz w:val="20"/>
          <w:szCs w:val="20"/>
        </w:rPr>
        <w:t xml:space="preserve">Funduszu Wspierania Rozwoju Gospodarczego Miasta Szczecina Sp. z o.o., </w:t>
      </w:r>
      <w:r w:rsidR="004C5F56">
        <w:rPr>
          <w:rFonts w:ascii="Arial" w:hAnsi="Arial" w:cs="Arial"/>
          <w:snapToGrid w:val="0"/>
          <w:sz w:val="20"/>
          <w:szCs w:val="20"/>
        </w:rPr>
        <w:t>obejmujący działki o powierzchni</w:t>
      </w:r>
      <w:r>
        <w:rPr>
          <w:rFonts w:ascii="Arial" w:hAnsi="Arial" w:cs="Arial"/>
          <w:snapToGrid w:val="0"/>
          <w:sz w:val="20"/>
          <w:szCs w:val="20"/>
        </w:rPr>
        <w:t>:</w:t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1) Działka Nr </w:t>
      </w:r>
      <w:r w:rsidR="004C5F56">
        <w:rPr>
          <w:rFonts w:ascii="Arial" w:hAnsi="Arial" w:cs="Arial"/>
          <w:snapToGrid w:val="0"/>
          <w:sz w:val="20"/>
          <w:szCs w:val="20"/>
        </w:rPr>
        <w:t>2</w:t>
      </w:r>
      <w:r w:rsidR="00290B45">
        <w:rPr>
          <w:rFonts w:ascii="Arial" w:hAnsi="Arial" w:cs="Arial"/>
          <w:snapToGrid w:val="0"/>
          <w:sz w:val="20"/>
          <w:szCs w:val="20"/>
        </w:rPr>
        <w:t xml:space="preserve">/11, obręb 3058 miasta Szczecina, położona przy ul. </w:t>
      </w:r>
      <w:proofErr w:type="spellStart"/>
      <w:r w:rsidR="00290B45">
        <w:rPr>
          <w:rFonts w:ascii="Arial" w:hAnsi="Arial" w:cs="Arial"/>
          <w:snapToGrid w:val="0"/>
          <w:sz w:val="20"/>
          <w:szCs w:val="20"/>
        </w:rPr>
        <w:t>Stołczyńskiej</w:t>
      </w:r>
      <w:proofErr w:type="spellEnd"/>
      <w:r w:rsidR="00290B45">
        <w:rPr>
          <w:rFonts w:ascii="Arial" w:hAnsi="Arial" w:cs="Arial"/>
          <w:snapToGrid w:val="0"/>
          <w:sz w:val="20"/>
          <w:szCs w:val="20"/>
        </w:rPr>
        <w:t xml:space="preserve"> </w:t>
      </w:r>
      <w:r w:rsidR="004C5F56">
        <w:rPr>
          <w:rFonts w:ascii="Arial" w:hAnsi="Arial" w:cs="Arial"/>
          <w:snapToGrid w:val="0"/>
          <w:sz w:val="20"/>
          <w:szCs w:val="20"/>
        </w:rPr>
        <w:t>– 2</w:t>
      </w:r>
      <w:r w:rsidR="00290B45">
        <w:rPr>
          <w:rFonts w:ascii="Arial" w:hAnsi="Arial" w:cs="Arial"/>
          <w:snapToGrid w:val="0"/>
          <w:sz w:val="20"/>
          <w:szCs w:val="20"/>
        </w:rPr>
        <w:t>1</w:t>
      </w:r>
      <w:r w:rsidR="004C5F56">
        <w:rPr>
          <w:rFonts w:ascii="Arial" w:hAnsi="Arial" w:cs="Arial"/>
          <w:snapToGrid w:val="0"/>
          <w:sz w:val="20"/>
          <w:szCs w:val="20"/>
        </w:rPr>
        <w:t>,</w:t>
      </w:r>
      <w:r w:rsidR="00290B45">
        <w:rPr>
          <w:rFonts w:ascii="Arial" w:hAnsi="Arial" w:cs="Arial"/>
          <w:snapToGrid w:val="0"/>
          <w:sz w:val="20"/>
          <w:szCs w:val="20"/>
        </w:rPr>
        <w:t>6802</w:t>
      </w:r>
      <w:r w:rsidR="004C5F56">
        <w:rPr>
          <w:rFonts w:ascii="Arial" w:hAnsi="Arial" w:cs="Arial"/>
          <w:snapToGrid w:val="0"/>
          <w:sz w:val="20"/>
          <w:szCs w:val="20"/>
        </w:rPr>
        <w:t xml:space="preserve"> ha</w:t>
      </w: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2) Działka Nr </w:t>
      </w:r>
      <w:r w:rsidR="00290B45">
        <w:rPr>
          <w:rFonts w:ascii="Arial" w:hAnsi="Arial" w:cs="Arial"/>
          <w:snapToGrid w:val="0"/>
          <w:sz w:val="20"/>
          <w:szCs w:val="20"/>
        </w:rPr>
        <w:t>2/13, obręb 3058 miasta Szczecina, położona przy ul. Nad Odrą</w:t>
      </w:r>
      <w:r w:rsidR="004C5F56">
        <w:rPr>
          <w:rFonts w:ascii="Arial" w:hAnsi="Arial" w:cs="Arial"/>
          <w:snapToGrid w:val="0"/>
          <w:sz w:val="20"/>
          <w:szCs w:val="20"/>
        </w:rPr>
        <w:t xml:space="preserve"> – 1</w:t>
      </w:r>
      <w:r w:rsidR="00290B45">
        <w:rPr>
          <w:rFonts w:ascii="Arial" w:hAnsi="Arial" w:cs="Arial"/>
          <w:snapToGrid w:val="0"/>
          <w:sz w:val="20"/>
          <w:szCs w:val="20"/>
        </w:rPr>
        <w:t>6</w:t>
      </w:r>
      <w:r w:rsidR="004C5F56">
        <w:rPr>
          <w:rFonts w:ascii="Arial" w:hAnsi="Arial" w:cs="Arial"/>
          <w:snapToGrid w:val="0"/>
          <w:sz w:val="20"/>
          <w:szCs w:val="20"/>
        </w:rPr>
        <w:t>,</w:t>
      </w:r>
      <w:r w:rsidR="00290B45">
        <w:rPr>
          <w:rFonts w:ascii="Arial" w:hAnsi="Arial" w:cs="Arial"/>
          <w:snapToGrid w:val="0"/>
          <w:sz w:val="20"/>
          <w:szCs w:val="20"/>
        </w:rPr>
        <w:t>6407</w:t>
      </w:r>
      <w:bookmarkStart w:id="0" w:name="_GoBack"/>
      <w:bookmarkEnd w:id="0"/>
      <w:r w:rsidR="004C5F56">
        <w:rPr>
          <w:rFonts w:ascii="Arial" w:hAnsi="Arial" w:cs="Arial"/>
          <w:snapToGrid w:val="0"/>
          <w:sz w:val="20"/>
          <w:szCs w:val="20"/>
        </w:rPr>
        <w:t xml:space="preserve"> ha</w:t>
      </w:r>
    </w:p>
    <w:p w:rsidR="0003151F" w:rsidRDefault="0003151F" w:rsidP="004C5F56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</w:p>
    <w:p w:rsidR="0003151F" w:rsidRDefault="0003151F" w:rsidP="0003151F">
      <w:pPr>
        <w:jc w:val="center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widowControl w:val="0"/>
        <w:rPr>
          <w:rFonts w:ascii="Arial" w:hAnsi="Arial" w:cs="Arial"/>
          <w:b/>
          <w:snapToGrid w:val="0"/>
          <w:sz w:val="20"/>
          <w:szCs w:val="20"/>
        </w:rPr>
      </w:pPr>
    </w:p>
    <w:p w:rsidR="0003151F" w:rsidRDefault="0003151F" w:rsidP="0003151F">
      <w:pPr>
        <w:jc w:val="both"/>
        <w:rPr>
          <w:rFonts w:ascii="Arial" w:hAnsi="Arial" w:cs="Arial"/>
          <w:sz w:val="20"/>
          <w:szCs w:val="20"/>
        </w:rPr>
      </w:pPr>
    </w:p>
    <w:p w:rsidR="000F5EC9" w:rsidRDefault="000F5EC9"/>
    <w:sectPr w:rsidR="000F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D8"/>
    <w:rsid w:val="0003151F"/>
    <w:rsid w:val="000F5EC9"/>
    <w:rsid w:val="00290B45"/>
    <w:rsid w:val="002C500E"/>
    <w:rsid w:val="004C5F56"/>
    <w:rsid w:val="006570D8"/>
    <w:rsid w:val="007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472</Characters>
  <Application>Microsoft Office Word</Application>
  <DocSecurity>0</DocSecurity>
  <Lines>3</Lines>
  <Paragraphs>1</Paragraphs>
  <ScaleCrop>false</ScaleCrop>
  <Company>Urząd Marszałkowski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</cp:revision>
  <dcterms:created xsi:type="dcterms:W3CDTF">2011-08-02T05:59:00Z</dcterms:created>
  <dcterms:modified xsi:type="dcterms:W3CDTF">2012-03-19T08:09:00Z</dcterms:modified>
</cp:coreProperties>
</file>