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9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215"/>
        <w:gridCol w:w="4474"/>
        <w:gridCol w:w="854"/>
        <w:gridCol w:w="1425"/>
        <w:gridCol w:w="910"/>
        <w:gridCol w:w="1536"/>
        <w:gridCol w:w="853"/>
        <w:gridCol w:w="748"/>
        <w:gridCol w:w="676"/>
        <w:gridCol w:w="44"/>
        <w:gridCol w:w="720"/>
        <w:gridCol w:w="146"/>
        <w:gridCol w:w="394"/>
        <w:gridCol w:w="555"/>
        <w:gridCol w:w="764"/>
      </w:tblGrid>
      <w:tr w:rsidR="00201DC9" w:rsidRPr="00762E62" w:rsidTr="00184098">
        <w:trPr>
          <w:trHeight w:val="705"/>
        </w:trPr>
        <w:tc>
          <w:tcPr>
            <w:tcW w:w="157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t xml:space="preserve">Sprawozdanie rzeczowo-finansowe o zadaniach zrealizowanych ze środków Państwowego Funduszu Rehabilitacji </w:t>
            </w:r>
            <w:r w:rsidRPr="0019644B">
              <w:rPr>
                <w:rFonts w:ascii="Arial" w:hAnsi="Arial" w:cs="Arial"/>
                <w:b/>
                <w:bCs/>
                <w:color w:val="000000"/>
                <w:sz w:val="24"/>
                <w:szCs w:val="28"/>
                <w:lang w:eastAsia="pl-PL"/>
              </w:rPr>
              <w:br/>
              <w:t>Osób Niepełnosprawnych otrzymanych przez samorząd województwa.</w:t>
            </w:r>
          </w:p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28"/>
                <w:lang w:eastAsia="pl-PL"/>
              </w:rPr>
            </w:pPr>
          </w:p>
        </w:tc>
      </w:tr>
      <w:tr w:rsidR="00201DC9" w:rsidRPr="00762E62" w:rsidTr="00184098">
        <w:trPr>
          <w:trHeight w:val="284"/>
        </w:trPr>
        <w:tc>
          <w:tcPr>
            <w:tcW w:w="15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A. Informacje o składającym sprawozdanie</w:t>
            </w:r>
          </w:p>
        </w:tc>
      </w:tr>
      <w:tr w:rsidR="00201DC9" w:rsidRPr="00762E62" w:rsidTr="00184098">
        <w:trPr>
          <w:trHeight w:hRule="exact" w:val="39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Nazwa składającego</w:t>
            </w:r>
          </w:p>
        </w:tc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C9" w:rsidRPr="0019644B" w:rsidRDefault="00201DC9" w:rsidP="00184098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b/>
                <w:bCs/>
                <w:iCs/>
                <w:sz w:val="24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iCs/>
                <w:sz w:val="24"/>
                <w:szCs w:val="20"/>
                <w:lang w:eastAsia="pl-PL"/>
              </w:rPr>
              <w:t>SAMORZĄD WOJEWÓDZTWA ZACHODNIOPOMORSKIEGO</w:t>
            </w:r>
          </w:p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Kwartał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0"/>
                <w:lang w:eastAsia="pl-PL"/>
              </w:rPr>
              <w:t>Rok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19644B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2011</w:t>
            </w:r>
          </w:p>
        </w:tc>
      </w:tr>
      <w:tr w:rsidR="00201DC9" w:rsidRPr="00762E62" w:rsidTr="00184098">
        <w:trPr>
          <w:trHeight w:hRule="exact" w:val="39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Adres składającego</w:t>
            </w:r>
          </w:p>
        </w:tc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UL. KORSARZY 34, 70 - 540 SZCZECIN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Numer ewidencyjny województwa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9644B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201DC9" w:rsidRPr="00762E62" w:rsidTr="00184098">
        <w:trPr>
          <w:trHeight w:val="284"/>
        </w:trPr>
        <w:tc>
          <w:tcPr>
            <w:tcW w:w="157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color w:val="000000"/>
                <w:sz w:val="18"/>
                <w:szCs w:val="20"/>
                <w:lang w:eastAsia="pl-PL"/>
              </w:rPr>
              <w:t xml:space="preserve"> B. Sprawozdanie</w:t>
            </w:r>
          </w:p>
        </w:tc>
      </w:tr>
      <w:tr w:rsidR="00201DC9" w:rsidRPr="00762E62" w:rsidTr="00184098">
        <w:trPr>
          <w:cantSplit/>
          <w:trHeight w:val="34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keepNext/>
              <w:spacing w:after="0" w:line="160" w:lineRule="exact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okresie sprawozdawczym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narastająco od początku roku do końca kwartału sprawozdawczego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okresie sprawozdawczym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narastająco od początku roku do końca kwartału sprawozdawczego</w:t>
            </w:r>
          </w:p>
        </w:tc>
      </w:tr>
      <w:tr w:rsidR="00201DC9" w:rsidRPr="00762E62" w:rsidTr="00184098">
        <w:trPr>
          <w:cantSplit/>
          <w:trHeight w:val="34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w pełnych złotych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60" w:lineRule="exact"/>
              <w:jc w:val="center"/>
              <w:rPr>
                <w:rFonts w:ascii="Times New Roman" w:hAnsi="Times New Roman"/>
                <w:sz w:val="2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kwota w pełnych </w:t>
            </w:r>
            <w:r w:rsidRPr="001964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złotych</w:t>
            </w:r>
          </w:p>
        </w:tc>
      </w:tr>
      <w:tr w:rsidR="00201DC9" w:rsidRPr="00762E62" w:rsidTr="00184098">
        <w:trPr>
          <w:trHeight w:hRule="exact" w:val="28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6"/>
                <w:lang w:eastAsia="pl-PL"/>
              </w:rPr>
            </w:pPr>
          </w:p>
        </w:tc>
        <w:tc>
          <w:tcPr>
            <w:tcW w:w="15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keepNext/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I. Dofinansowanie kosztów tworzenia i działania zakładów aktywności zawodowej art. 35  ust. 1 pkt. 6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6260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6270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złożone wnioski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zawarte umowy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koszty tworzenia zaz z uwzgl. wszystkich źródeł finansowania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dofinansowanie wypłacone ze środków PFRON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usługowym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wytwórczym i  usługowym (z w.3)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  <w:r w:rsidRPr="0019644B">
              <w:rPr>
                <w:rFonts w:ascii="Arial" w:hAnsi="Arial" w:cs="Arial"/>
                <w:b/>
                <w:bCs/>
                <w:sz w:val="16"/>
                <w:szCs w:val="20"/>
                <w:lang w:eastAsia="pl-PL"/>
              </w:rPr>
              <w:t>Dotyczy zaz powstałych w roku sprawozdawczym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2440</w:t>
            </w:r>
          </w:p>
        </w:tc>
        <w:tc>
          <w:tcPr>
            <w:tcW w:w="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</w:tr>
      <w:tr w:rsidR="00201DC9" w:rsidRPr="00762E62" w:rsidTr="00184098">
        <w:trPr>
          <w:trHeight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koszty działania zaz z uwzględnieniem wszystkich źródeł finansowania 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(liczba zaz i kwota) (w.10+11+12)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tym: dofinansowanie wypłacone ze środków PFRON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usługowym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zaz  o charakterze wytwórczym i  usługowym (z w.8)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liczba zatrudnionych ogółem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9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tym: liczba zatrudnionych osób niepełnosprawnych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br/>
              <w:t xml:space="preserve">             zgodnie z art.29 ust.1 pkt 1 ustawy (z w.13)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kobiety niepełnosprawne zatrudnione w zaz (z w.14)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 niepełnosprawni mieszkańcy wsi zatrudnieni  w zaz (z w.14)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1DC9" w:rsidRPr="0019644B" w:rsidRDefault="00201DC9" w:rsidP="0018409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 xml:space="preserve"> Dotyczy zaz powstałych w latach poprzednich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2440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</w:tr>
      <w:tr w:rsidR="00201DC9" w:rsidRPr="00762E62" w:rsidTr="00184098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koszty działania zaz z uwzględnieniem wszystkich źródeł finansowania 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(liczba zaz i kwota)  (w.19+20+21)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6147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16147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E9488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E948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1 022 847 </w:t>
            </w:r>
            <w:r w:rsidRPr="00E94888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E948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600FE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B55583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4 965 785</w:t>
            </w:r>
            <w:r w:rsidRPr="00B55583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>w tym: dofinansowanie wypłacone ze środków PFRON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6147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31614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6048F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16048F">
              <w:rPr>
                <w:rFonts w:ascii="Times New Roman" w:hAnsi="Times New Roman"/>
                <w:sz w:val="20"/>
                <w:szCs w:val="20"/>
                <w:lang w:eastAsia="pl-PL"/>
              </w:rPr>
              <w:t>62 382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6048F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16048F">
              <w:rPr>
                <w:rFonts w:ascii="Times New Roman" w:hAnsi="Times New Roman"/>
                <w:sz w:val="20"/>
                <w:szCs w:val="20"/>
                <w:lang w:eastAsia="pl-PL"/>
              </w:rPr>
              <w:t>1 708 882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 tego: zaz o charakterze wytwórczym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zaz  o charakterze usługowym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zaz  o charakterze wytwórczym i  usługowym (z w.17)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2 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E94888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 w:rsidRPr="00E948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1 022 847 </w:t>
            </w:r>
            <w:r w:rsidRPr="00E94888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E948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600FE8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00FE8">
              <w:rPr>
                <w:rFonts w:ascii="Times New Roman" w:hAnsi="Times New Roman"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B55583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4 965 785</w:t>
            </w:r>
            <w:r w:rsidRPr="00B55583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liczba zatrudnionych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763C65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63C65">
              <w:rPr>
                <w:rFonts w:ascii="Times New Roman" w:hAnsi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tym: liczba zatrudnionych osób niepełnosprawnych </w:t>
            </w: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br/>
              <w:t xml:space="preserve">             zgodnie z art.29 ust.1 pkt 1 ustawy (z w.22)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763C65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63C65">
              <w:rPr>
                <w:rFonts w:ascii="Times New Roman" w:hAnsi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kobiety niepełnosprawne zatrudnione w zaz (z w.23)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E9488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94888">
              <w:rPr>
                <w:rFonts w:ascii="Times New Roman" w:hAnsi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           niepełnosprawni mieszkańcy wsi zatrudnieni  w zaz (z w.23)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E9488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94888">
              <w:rPr>
                <w:rFonts w:ascii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97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6"/>
                <w:szCs w:val="26"/>
                <w:lang w:eastAsia="pl-PL"/>
              </w:rPr>
              <w:t> </w:t>
            </w:r>
          </w:p>
        </w:tc>
        <w:tc>
          <w:tcPr>
            <w:tcW w:w="15314" w:type="dxa"/>
            <w:gridSpan w:val="9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II. </w:t>
            </w: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>Dofinansowanie robót budowlanych w rozumieniu przepisów ustawy z dnia 7.07.1994 r. - Prawo budowlane (Dz.</w:t>
            </w:r>
            <w:r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 </w:t>
            </w: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U. z 2003 r. Nr 27, poz.2016), dotyczących obiektów służących rehabilitacji, </w:t>
            </w: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br/>
              <w:t xml:space="preserve">      w związku z potrzebami osób niepełnosprawnych art.35 ust.1 pkt 5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6260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6270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złożone wnioski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3 964 829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3 964 829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5 183 436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5 183 436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zawarte umowy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693 75</w:t>
            </w: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693 75</w:t>
            </w: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0000D6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8C66A6"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277F1F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77F1F">
              <w:rPr>
                <w:rFonts w:ascii="Times New Roman" w:hAnsi="Times New Roman"/>
                <w:sz w:val="20"/>
                <w:szCs w:val="20"/>
                <w:lang w:eastAsia="pl-PL"/>
              </w:rPr>
              <w:t>766 369 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AB285C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AB285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9 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CA3CA3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CA3CA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2 235 869 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wypłacone dofinansowania ogółem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693 75</w:t>
            </w: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693 75</w:t>
            </w: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98230C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98230C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8230C">
              <w:rPr>
                <w:rFonts w:ascii="Times New Roman" w:hAnsi="Times New Roman"/>
                <w:sz w:val="20"/>
                <w:szCs w:val="20"/>
                <w:lang w:eastAsia="pl-PL"/>
              </w:rPr>
              <w:t>1 867 228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98230C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9</w:t>
            </w:r>
            <w:bookmarkStart w:id="0" w:name="_GoBack"/>
            <w:bookmarkEnd w:id="0"/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6147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 w:rsidRPr="00CA3CA3">
              <w:rPr>
                <w:rFonts w:ascii="Times New Roman" w:hAnsi="Times New Roman"/>
                <w:sz w:val="20"/>
                <w:szCs w:val="20"/>
                <w:lang w:eastAsia="pl-PL"/>
              </w:rPr>
              <w:t>2 235 869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na rzecz dzieci i młodzieży niepełnosprawnej ( z w.28)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na rzecz mieszkańców  wsi  ( z w.28)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0 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10414" w:type="dxa"/>
            <w:gridSpan w:val="5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24"/>
                <w:lang w:eastAsia="pl-PL"/>
              </w:rPr>
              <w:t xml:space="preserve"> III. Zadania z zakresu rehabilitacji zawodowej i społecznej zlecane fundacjom oraz organizacjom pozarządowym art. 36 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 xml:space="preserve"> ust. 2 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2450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keepNext/>
              <w:spacing w:after="0" w:line="180" w:lineRule="exact"/>
              <w:outlineLvl w:val="5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wypłacone dofinansowania (liczba podmiotów i kwota) </w:t>
            </w:r>
            <w:r w:rsidRPr="0019644B">
              <w:rPr>
                <w:rFonts w:ascii="Times New Roman" w:hAnsi="Times New Roman"/>
                <w:color w:val="000000"/>
                <w:sz w:val="14"/>
                <w:szCs w:val="20"/>
                <w:lang w:eastAsia="pl-PL"/>
              </w:rPr>
              <w:t xml:space="preserve">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250 000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296 781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17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10414" w:type="dxa"/>
            <w:gridSpan w:val="5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keepNext/>
              <w:spacing w:after="0" w:line="180" w:lineRule="exact"/>
              <w:outlineLvl w:val="5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IV. Kwota wykorzystana na pokrycie kosztów obsługi  realiz. zadań 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123 382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123 382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7A04AA">
            <w:pPr>
              <w:spacing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V. Ogółem wykorzystane środki </w:t>
            </w:r>
            <w:r w:rsidRPr="0019644B"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>(w.4+9+18+28+31+32)</w:t>
            </w:r>
            <w:r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  <w:t xml:space="preserve">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EA7D23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A7D23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Pr="00EA7D23">
              <w:rPr>
                <w:rFonts w:ascii="Times New Roman" w:hAnsi="Times New Roman"/>
                <w:sz w:val="20"/>
                <w:szCs w:val="20"/>
                <w:lang w:eastAsia="pl-PL"/>
              </w:rPr>
              <w:t>996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A7D23">
              <w:rPr>
                <w:rFonts w:ascii="Times New Roman" w:hAnsi="Times New Roman"/>
                <w:sz w:val="20"/>
                <w:szCs w:val="20"/>
                <w:lang w:eastAsia="pl-PL"/>
              </w:rPr>
              <w:t>74</w:t>
            </w:r>
            <w:r w:rsidRPr="007A04AA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8E3EA4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6147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5 058 66</w:t>
            </w:r>
            <w:r w:rsidRPr="007A04AA">
              <w:rPr>
                <w:rFonts w:ascii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  <w:t xml:space="preserve"> VI. Otrzymane środki z PFRON ogółem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8409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84098">
              <w:rPr>
                <w:rFonts w:ascii="Times New Roman" w:hAnsi="Times New Roman"/>
                <w:sz w:val="20"/>
                <w:szCs w:val="20"/>
                <w:lang w:eastAsia="pl-PL"/>
              </w:rPr>
              <w:t>2 255 417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8E3EA4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E3EA4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FD34C1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D34C1">
              <w:rPr>
                <w:rFonts w:ascii="Times New Roman" w:hAnsi="Times New Roman"/>
                <w:sz w:val="20"/>
                <w:szCs w:val="20"/>
                <w:lang w:eastAsia="pl-PL"/>
              </w:rPr>
              <w:t>5 058 665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1DC9" w:rsidRPr="009F0625" w:rsidRDefault="00201DC9" w:rsidP="00316147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9F0625">
        <w:rPr>
          <w:rFonts w:ascii="Times New Roman" w:hAnsi="Times New Roman"/>
          <w:sz w:val="20"/>
          <w:szCs w:val="20"/>
          <w:vertAlign w:val="superscript"/>
          <w:lang w:eastAsia="pl-PL"/>
        </w:rPr>
        <w:t xml:space="preserve">1  </w:t>
      </w:r>
      <w:r w:rsidRPr="009F0625">
        <w:rPr>
          <w:rFonts w:ascii="Times New Roman" w:hAnsi="Times New Roman"/>
          <w:sz w:val="20"/>
          <w:szCs w:val="20"/>
          <w:lang w:eastAsia="pl-PL"/>
        </w:rPr>
        <w:t xml:space="preserve">korekta </w:t>
      </w:r>
      <w:r>
        <w:rPr>
          <w:rFonts w:ascii="Times New Roman" w:hAnsi="Times New Roman"/>
          <w:sz w:val="20"/>
          <w:szCs w:val="20"/>
          <w:lang w:eastAsia="pl-PL"/>
        </w:rPr>
        <w:t xml:space="preserve">poprzednich kwartałów </w:t>
      </w:r>
      <w:r w:rsidRPr="009F0625">
        <w:rPr>
          <w:rFonts w:ascii="Times New Roman" w:hAnsi="Times New Roman"/>
          <w:sz w:val="20"/>
          <w:szCs w:val="20"/>
          <w:lang w:eastAsia="pl-PL"/>
        </w:rPr>
        <w:t xml:space="preserve"> 2011 r.</w:t>
      </w:r>
    </w:p>
    <w:p w:rsidR="00201DC9" w:rsidRPr="00152C8D" w:rsidRDefault="00201DC9" w:rsidP="0031614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F0625">
        <w:rPr>
          <w:rFonts w:ascii="Times New Roman" w:hAnsi="Times New Roman"/>
          <w:sz w:val="20"/>
          <w:szCs w:val="20"/>
          <w:vertAlign w:val="superscript"/>
          <w:lang w:eastAsia="pl-PL"/>
        </w:rPr>
        <w:t xml:space="preserve">2  </w:t>
      </w:r>
      <w:r w:rsidRPr="009F0625">
        <w:rPr>
          <w:rFonts w:ascii="Times New Roman" w:hAnsi="Times New Roman"/>
          <w:sz w:val="20"/>
          <w:szCs w:val="20"/>
          <w:lang w:eastAsia="pl-PL"/>
        </w:rPr>
        <w:t xml:space="preserve">zawarto </w:t>
      </w:r>
      <w:r>
        <w:rPr>
          <w:rFonts w:ascii="Times New Roman" w:hAnsi="Times New Roman"/>
          <w:sz w:val="20"/>
          <w:szCs w:val="20"/>
          <w:lang w:eastAsia="pl-PL"/>
        </w:rPr>
        <w:t xml:space="preserve">3 </w:t>
      </w:r>
      <w:r w:rsidRPr="009F0625">
        <w:rPr>
          <w:rFonts w:ascii="Times New Roman" w:hAnsi="Times New Roman"/>
          <w:sz w:val="20"/>
          <w:szCs w:val="20"/>
          <w:lang w:eastAsia="pl-PL"/>
        </w:rPr>
        <w:t>um</w:t>
      </w:r>
      <w:r>
        <w:rPr>
          <w:rFonts w:ascii="Times New Roman" w:hAnsi="Times New Roman"/>
          <w:sz w:val="20"/>
          <w:szCs w:val="20"/>
          <w:lang w:eastAsia="pl-PL"/>
        </w:rPr>
        <w:t>owy i 3 aneksy</w:t>
      </w:r>
      <w:r w:rsidRPr="009F062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152C8D">
        <w:rPr>
          <w:rFonts w:ascii="Times New Roman" w:hAnsi="Times New Roman"/>
          <w:sz w:val="24"/>
          <w:szCs w:val="24"/>
          <w:lang w:eastAsia="pl-PL"/>
        </w:rPr>
        <w:br w:type="page"/>
      </w: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4"/>
                <w:szCs w:val="24"/>
                <w:lang w:eastAsia="pl-PL"/>
              </w:rPr>
              <w:br w:type="page"/>
            </w: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3</w:t>
            </w:r>
          </w:p>
        </w:tc>
        <w:tc>
          <w:tcPr>
            <w:tcW w:w="142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85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7</w:t>
            </w:r>
          </w:p>
        </w:tc>
        <w:tc>
          <w:tcPr>
            <w:tcW w:w="1424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sz w:val="16"/>
                <w:szCs w:val="26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20"/>
                <w:lang w:eastAsia="pl-PL"/>
              </w:rPr>
              <w:t>10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</w:pPr>
            <w:r w:rsidRPr="0019644B">
              <w:rPr>
                <w:rFonts w:ascii="Arial" w:hAnsi="Arial" w:cs="Arial"/>
                <w:sz w:val="16"/>
                <w:szCs w:val="26"/>
                <w:lang w:eastAsia="pl-PL"/>
              </w:rPr>
              <w:t xml:space="preserve"> VI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>I.</w:t>
            </w:r>
            <w:r w:rsidRPr="0019644B">
              <w:rPr>
                <w:rFonts w:ascii="Arial" w:hAnsi="Arial" w:cs="Arial"/>
                <w:sz w:val="16"/>
                <w:szCs w:val="26"/>
                <w:lang w:eastAsia="pl-PL"/>
              </w:rPr>
              <w:t xml:space="preserve"> </w:t>
            </w:r>
            <w:r w:rsidRPr="0019644B">
              <w:rPr>
                <w:rFonts w:ascii="Arial" w:hAnsi="Arial" w:cs="Arial"/>
                <w:b/>
                <w:bCs/>
                <w:sz w:val="16"/>
                <w:szCs w:val="26"/>
                <w:lang w:eastAsia="pl-PL"/>
              </w:rPr>
              <w:t>Wpływy podlegające zwrotowi do PFRON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097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32 ust.1 pkt 3 z tytułu spłat pożyczek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4B3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4B3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35  ust.1 pkt 5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odsetki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4B3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1</w:t>
            </w: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8A177E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177E">
              <w:rPr>
                <w:rFonts w:ascii="Times New Roman" w:hAnsi="Times New Roman"/>
                <w:sz w:val="18"/>
                <w:szCs w:val="20"/>
                <w:lang w:eastAsia="pl-PL"/>
              </w:rPr>
              <w:t>224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35  ust. 1 pkt. 6</w:t>
            </w: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zwrot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4B3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159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8A177E" w:rsidRDefault="00201DC9" w:rsidP="008A17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177E">
              <w:rPr>
                <w:rFonts w:ascii="Times New Roman" w:hAnsi="Times New Roman"/>
                <w:sz w:val="18"/>
                <w:szCs w:val="20"/>
                <w:lang w:eastAsia="pl-PL"/>
              </w:rPr>
              <w:t>43 920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highlight w:val="cyan"/>
                <w:lang w:eastAsia="pl-PL"/>
              </w:rPr>
            </w:pPr>
            <w:r w:rsidRPr="0019644B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  <w:t>§ 092</w:t>
            </w: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z  </w:t>
            </w:r>
            <w:r w:rsidRPr="0019644B">
              <w:rPr>
                <w:rFonts w:ascii="Times New Roman" w:hAnsi="Times New Roman"/>
                <w:sz w:val="18"/>
                <w:szCs w:val="24"/>
                <w:lang w:eastAsia="pl-PL"/>
              </w:rPr>
              <w:t>art. 32 ust.1 pkt 3 z tytułu odsetek od pożyczek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4B3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4B3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314B38">
              <w:rPr>
                <w:rFonts w:ascii="Times New Roman" w:hAnsi="Times New Roman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17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68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sz w:val="18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6"/>
                <w:lang w:eastAsia="pl-PL"/>
              </w:rPr>
              <w:t> </w:t>
            </w:r>
          </w:p>
        </w:tc>
        <w:tc>
          <w:tcPr>
            <w:tcW w:w="4725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highlight w:val="cyan"/>
                <w:lang w:eastAsia="pl-PL"/>
              </w:rPr>
            </w:pPr>
          </w:p>
        </w:tc>
        <w:tc>
          <w:tcPr>
            <w:tcW w:w="4900" w:type="dxa"/>
            <w:gridSpan w:val="4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odsetki od środków PFRON na wyodrębnionym rachunku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4B7EB1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4B7EB1">
              <w:rPr>
                <w:rFonts w:ascii="Times New Roman" w:hAnsi="Times New Roman"/>
                <w:sz w:val="18"/>
                <w:szCs w:val="20"/>
                <w:lang w:eastAsia="pl-PL"/>
              </w:rPr>
              <w:t xml:space="preserve">8 482 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4B7EB1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4B7EB1">
              <w:rPr>
                <w:rFonts w:ascii="Times New Roman" w:hAnsi="Times New Roman"/>
                <w:sz w:val="18"/>
                <w:szCs w:val="20"/>
                <w:lang w:eastAsia="pl-PL"/>
              </w:rPr>
              <w:t>17 200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inne wpływy (wymienić jakie): </w:t>
            </w:r>
            <w:r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zwrot dot. zadań zleconych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8A177E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177E">
              <w:rPr>
                <w:rFonts w:ascii="Times New Roman" w:hAnsi="Times New Roman"/>
                <w:sz w:val="18"/>
                <w:szCs w:val="20"/>
                <w:lang w:eastAsia="pl-PL"/>
              </w:rPr>
              <w:t>50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8A177E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8A177E">
              <w:rPr>
                <w:rFonts w:ascii="Times New Roman" w:hAnsi="Times New Roman"/>
                <w:sz w:val="18"/>
                <w:szCs w:val="20"/>
                <w:lang w:eastAsia="pl-PL"/>
              </w:rPr>
              <w:t>50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ogółem uzyskane środki do zwrotu na rachunek PFRON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(w.35+36+37+38+39+40)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E50D7D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E50D7D">
              <w:rPr>
                <w:rFonts w:ascii="Times New Roman" w:hAnsi="Times New Roman"/>
                <w:sz w:val="18"/>
                <w:szCs w:val="20"/>
                <w:lang w:eastAsia="pl-PL"/>
              </w:rPr>
              <w:t>8 701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E50D7D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E50D7D">
              <w:rPr>
                <w:rFonts w:ascii="Times New Roman" w:hAnsi="Times New Roman"/>
                <w:sz w:val="18"/>
                <w:szCs w:val="20"/>
                <w:lang w:eastAsia="pl-PL"/>
              </w:rPr>
              <w:t>61 394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środki  zwrócone na rachunek PFRON (z w.41)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AA617E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AA617E">
              <w:rPr>
                <w:rFonts w:ascii="Times New Roman" w:hAnsi="Times New Roman"/>
                <w:sz w:val="18"/>
                <w:szCs w:val="20"/>
                <w:lang w:eastAsia="pl-PL"/>
              </w:rPr>
              <w:t>10 688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AA617E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highlight w:val="cyan"/>
                <w:lang w:eastAsia="pl-PL"/>
              </w:rPr>
            </w:pPr>
            <w:r w:rsidRPr="00AA617E">
              <w:rPr>
                <w:rFonts w:ascii="Times New Roman" w:hAnsi="Times New Roman"/>
                <w:sz w:val="18"/>
                <w:szCs w:val="20"/>
                <w:lang w:eastAsia="pl-PL"/>
              </w:rPr>
              <w:t>59 417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  <w:tr w:rsidR="00201DC9" w:rsidRPr="00762E62" w:rsidTr="00184098">
        <w:trPr>
          <w:trHeight w:val="397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 xml:space="preserve"> stan wyodrębnionego rachunku bankowego na ostatni dzień </w:t>
            </w: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br/>
              <w:t xml:space="preserve"> kwartału sprawozdawczego</w:t>
            </w:r>
          </w:p>
        </w:tc>
        <w:tc>
          <w:tcPr>
            <w:tcW w:w="227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314B38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1 978</w:t>
            </w:r>
          </w:p>
        </w:tc>
        <w:tc>
          <w:tcPr>
            <w:tcW w:w="244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2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18"/>
                <w:szCs w:val="20"/>
                <w:lang w:eastAsia="pl-PL"/>
              </w:rPr>
              <w:t>x</w:t>
            </w:r>
          </w:p>
        </w:tc>
        <w:tc>
          <w:tcPr>
            <w:tcW w:w="26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x</w:t>
            </w:r>
          </w:p>
        </w:tc>
      </w:tr>
    </w:tbl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1571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5689"/>
        <w:gridCol w:w="854"/>
        <w:gridCol w:w="1425"/>
        <w:gridCol w:w="910"/>
        <w:gridCol w:w="1536"/>
        <w:gridCol w:w="853"/>
        <w:gridCol w:w="1424"/>
        <w:gridCol w:w="910"/>
        <w:gridCol w:w="1713"/>
      </w:tblGrid>
      <w:tr w:rsidR="00201DC9" w:rsidRPr="00762E62" w:rsidTr="00184098">
        <w:trPr>
          <w:trHeight w:val="340"/>
        </w:trPr>
        <w:tc>
          <w:tcPr>
            <w:tcW w:w="40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6"/>
                <w:lang w:eastAsia="pl-PL"/>
              </w:rPr>
            </w:pPr>
            <w:r w:rsidRPr="0019644B">
              <w:rPr>
                <w:rFonts w:ascii="Times New Roman" w:hAnsi="Times New Roman"/>
                <w:sz w:val="16"/>
                <w:szCs w:val="26"/>
                <w:lang w:eastAsia="pl-PL"/>
              </w:rPr>
              <w:t> </w:t>
            </w:r>
          </w:p>
        </w:tc>
        <w:tc>
          <w:tcPr>
            <w:tcW w:w="15314" w:type="dxa"/>
            <w:gridSpan w:val="9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keepNext/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9644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Jednorazowa pożyczka udzielana ZPCh w celu ochrony istniejących w zakładzie miejsc pracy art. 32 ust.1 pkt 3 – przepis uchylony z dniem 01.01.2009 r.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umorzone pożyczki  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sz w:val="20"/>
                <w:szCs w:val="20"/>
                <w:lang w:eastAsia="pl-PL"/>
              </w:rPr>
              <w:t>0</w:t>
            </w:r>
          </w:p>
        </w:tc>
      </w:tr>
      <w:tr w:rsidR="00201DC9" w:rsidRPr="00762E62" w:rsidTr="00184098">
        <w:trPr>
          <w:trHeight w:val="340"/>
        </w:trPr>
        <w:tc>
          <w:tcPr>
            <w:tcW w:w="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6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należności z tytułu udzielonych pożyczek</w:t>
            </w:r>
          </w:p>
        </w:tc>
        <w:tc>
          <w:tcPr>
            <w:tcW w:w="85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5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1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8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1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0 </w:t>
            </w:r>
          </w:p>
        </w:tc>
      </w:tr>
    </w:tbl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201DC9" w:rsidRPr="0019644B" w:rsidRDefault="00201DC9" w:rsidP="00316147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15734" w:type="dxa"/>
        <w:tblInd w:w="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0"/>
        <w:gridCol w:w="3318"/>
        <w:gridCol w:w="2446"/>
        <w:gridCol w:w="4900"/>
      </w:tblGrid>
      <w:tr w:rsidR="00201DC9" w:rsidRPr="00762E62" w:rsidTr="00184098">
        <w:trPr>
          <w:cantSplit/>
          <w:trHeight w:val="344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1DC9" w:rsidRPr="0019644B" w:rsidRDefault="00201DC9" w:rsidP="001840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Imię i nazwisko osoby sporządzającej sprawozdanie </w:t>
            </w:r>
          </w:p>
        </w:tc>
        <w:tc>
          <w:tcPr>
            <w:tcW w:w="3318" w:type="dxa"/>
            <w:tcBorders>
              <w:left w:val="nil"/>
            </w:tcBorders>
            <w:vAlign w:val="bottom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Kamila Nabożniak</w:t>
            </w:r>
          </w:p>
        </w:tc>
        <w:tc>
          <w:tcPr>
            <w:tcW w:w="7346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cantSplit/>
          <w:trHeight w:val="340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1DC9" w:rsidRPr="0019644B" w:rsidRDefault="00201DC9" w:rsidP="001840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3318" w:type="dxa"/>
            <w:tcBorders>
              <w:left w:val="nil"/>
            </w:tcBorders>
            <w:vAlign w:val="bottom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91 / 42 53 643</w:t>
            </w:r>
          </w:p>
        </w:tc>
        <w:tc>
          <w:tcPr>
            <w:tcW w:w="7346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201DC9" w:rsidRPr="00762E62" w:rsidTr="00184098">
        <w:trPr>
          <w:cantSplit/>
          <w:trHeight w:val="340"/>
        </w:trPr>
        <w:tc>
          <w:tcPr>
            <w:tcW w:w="5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1DC9" w:rsidRPr="0019644B" w:rsidRDefault="00201DC9" w:rsidP="001840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p w:rsidR="00201DC9" w:rsidRPr="0019644B" w:rsidRDefault="00201DC9" w:rsidP="0018409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Data sporządzenia sprawozdania </w:t>
            </w:r>
          </w:p>
        </w:tc>
        <w:tc>
          <w:tcPr>
            <w:tcW w:w="3318" w:type="dxa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10.01.2012</w:t>
            </w:r>
            <w:r w:rsidRPr="0019644B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1DC9" w:rsidRPr="0019644B" w:rsidRDefault="00201DC9" w:rsidP="00184098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4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6"/>
                <w:szCs w:val="20"/>
                <w:lang w:eastAsia="pl-PL"/>
              </w:rPr>
              <w:t>_ _ _ _ _ _ _ _ _ _ _ _ _ _ _ _ _ _ _ _ _ _ __ _ _ _ _ _ _ _ _ _ _ _ _ _ _ _</w:t>
            </w:r>
          </w:p>
          <w:p w:rsidR="00201DC9" w:rsidRPr="0019644B" w:rsidRDefault="00201DC9" w:rsidP="00184098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 w:rsidRPr="0019644B">
              <w:rPr>
                <w:rFonts w:ascii="Times New Roman" w:hAnsi="Times New Roman"/>
                <w:color w:val="000000"/>
                <w:sz w:val="18"/>
                <w:szCs w:val="20"/>
                <w:lang w:eastAsia="pl-PL"/>
              </w:rPr>
              <w:t>Pieczątka imienna i podpis Marszałka Województwa</w:t>
            </w:r>
          </w:p>
        </w:tc>
      </w:tr>
    </w:tbl>
    <w:p w:rsidR="00201DC9" w:rsidRPr="0019644B" w:rsidRDefault="00201DC9" w:rsidP="00316147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rPr>
          <w:rFonts w:ascii="Times New Roman" w:hAnsi="Times New Roman"/>
          <w:color w:val="000000"/>
          <w:sz w:val="20"/>
          <w:szCs w:val="24"/>
          <w:lang w:eastAsia="pl-PL"/>
        </w:rPr>
      </w:pPr>
    </w:p>
    <w:p w:rsidR="00201DC9" w:rsidRPr="0019644B" w:rsidRDefault="00201DC9" w:rsidP="00316147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>UWAGI:</w:t>
      </w:r>
    </w:p>
    <w:p w:rsidR="00201DC9" w:rsidRPr="0019644B" w:rsidRDefault="00201DC9" w:rsidP="00316147">
      <w:pPr>
        <w:tabs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>Sprawozdanie należy złożyć w terminie do 15 dnia pierwszego miesiąca  następującego po kwartale, którego dotyczy.</w:t>
      </w:r>
    </w:p>
    <w:p w:rsidR="00201DC9" w:rsidRPr="0019644B" w:rsidRDefault="00201DC9" w:rsidP="00316147">
      <w:pPr>
        <w:tabs>
          <w:tab w:val="left" w:pos="248"/>
          <w:tab w:val="left" w:pos="349"/>
          <w:tab w:val="left" w:pos="5791"/>
          <w:tab w:val="left" w:pos="6651"/>
          <w:tab w:val="left" w:pos="8110"/>
          <w:tab w:val="left" w:pos="8944"/>
          <w:tab w:val="left" w:pos="10662"/>
        </w:tabs>
        <w:spacing w:before="20" w:after="20" w:line="240" w:lineRule="auto"/>
        <w:ind w:left="-112" w:firstLine="112"/>
        <w:rPr>
          <w:rFonts w:ascii="Times New Roman" w:hAnsi="Times New Roman"/>
          <w:color w:val="000000"/>
          <w:sz w:val="20"/>
          <w:szCs w:val="24"/>
          <w:lang w:eastAsia="pl-PL"/>
        </w:rPr>
      </w:pPr>
      <w:r w:rsidRPr="0019644B">
        <w:rPr>
          <w:rFonts w:ascii="Times New Roman" w:hAnsi="Times New Roman"/>
          <w:color w:val="000000"/>
          <w:sz w:val="20"/>
          <w:szCs w:val="24"/>
          <w:lang w:eastAsia="pl-PL"/>
        </w:rPr>
        <w:t xml:space="preserve">Do sprawozdania należy dołączyć kserokopię wyciągu bankowego na ostatni dzień kwartału sprawozdawczego.  </w:t>
      </w:r>
    </w:p>
    <w:p w:rsidR="00201DC9" w:rsidRPr="0019644B" w:rsidRDefault="00201DC9" w:rsidP="00316147"/>
    <w:p w:rsidR="00201DC9" w:rsidRDefault="00201DC9" w:rsidP="00316147"/>
    <w:p w:rsidR="00201DC9" w:rsidRDefault="00201DC9"/>
    <w:sectPr w:rsidR="00201DC9" w:rsidSect="00184098">
      <w:footerReference w:type="default" r:id="rId6"/>
      <w:pgSz w:w="16838" w:h="11906" w:orient="landscape" w:code="9"/>
      <w:pgMar w:top="624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DC9" w:rsidRDefault="00201DC9">
      <w:pPr>
        <w:spacing w:after="0" w:line="240" w:lineRule="auto"/>
      </w:pPr>
      <w:r>
        <w:separator/>
      </w:r>
    </w:p>
  </w:endnote>
  <w:endnote w:type="continuationSeparator" w:id="0">
    <w:p w:rsidR="00201DC9" w:rsidRDefault="0020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DC9" w:rsidRPr="00990BB0" w:rsidRDefault="00201DC9" w:rsidP="00184098">
    <w:pPr>
      <w:pStyle w:val="Footer"/>
      <w:tabs>
        <w:tab w:val="right" w:pos="15704"/>
      </w:tabs>
      <w:rPr>
        <w:rFonts w:ascii="Arial" w:hAnsi="Arial" w:cs="Arial"/>
        <w:sz w:val="16"/>
        <w:szCs w:val="16"/>
      </w:rPr>
    </w:pPr>
    <w:r w:rsidRPr="00990BB0">
      <w:rPr>
        <w:rFonts w:ascii="Arial" w:hAnsi="Arial" w:cs="Arial"/>
        <w:sz w:val="16"/>
        <w:szCs w:val="16"/>
      </w:rPr>
      <w:t xml:space="preserve">F-PPP-8.2.3-06/02  </w:t>
    </w:r>
    <w:r w:rsidRPr="00990BB0">
      <w:rPr>
        <w:rFonts w:ascii="Arial" w:hAnsi="Arial" w:cs="Arial"/>
        <w:sz w:val="16"/>
        <w:szCs w:val="16"/>
      </w:rPr>
      <w:tab/>
    </w:r>
    <w:r w:rsidRPr="00990B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0BB0">
      <w:rPr>
        <w:rFonts w:ascii="Arial" w:hAnsi="Arial" w:cs="Arial"/>
        <w:sz w:val="16"/>
        <w:szCs w:val="16"/>
      </w:rPr>
      <w:t xml:space="preserve">Strona </w:t>
    </w:r>
    <w:r w:rsidRPr="00990BB0">
      <w:rPr>
        <w:rFonts w:ascii="Arial" w:hAnsi="Arial" w:cs="Arial"/>
        <w:sz w:val="16"/>
        <w:szCs w:val="16"/>
      </w:rPr>
      <w:fldChar w:fldCharType="begin"/>
    </w:r>
    <w:r w:rsidRPr="00990BB0">
      <w:rPr>
        <w:rFonts w:ascii="Arial" w:hAnsi="Arial" w:cs="Arial"/>
        <w:sz w:val="16"/>
        <w:szCs w:val="16"/>
      </w:rPr>
      <w:instrText xml:space="preserve"> PAGE   \* MERGEFORMAT </w:instrText>
    </w:r>
    <w:r w:rsidRPr="00990BB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990BB0">
      <w:rPr>
        <w:rFonts w:ascii="Arial" w:hAnsi="Arial" w:cs="Arial"/>
        <w:sz w:val="16"/>
        <w:szCs w:val="16"/>
      </w:rPr>
      <w:fldChar w:fldCharType="end"/>
    </w:r>
    <w:r w:rsidRPr="00990BB0">
      <w:rPr>
        <w:rFonts w:ascii="Arial" w:hAnsi="Arial" w:cs="Arial"/>
        <w:sz w:val="16"/>
        <w:szCs w:val="16"/>
      </w:rPr>
      <w:t xml:space="preserve"> z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DC9" w:rsidRDefault="00201DC9">
      <w:pPr>
        <w:spacing w:after="0" w:line="240" w:lineRule="auto"/>
      </w:pPr>
      <w:r>
        <w:separator/>
      </w:r>
    </w:p>
  </w:footnote>
  <w:footnote w:type="continuationSeparator" w:id="0">
    <w:p w:rsidR="00201DC9" w:rsidRDefault="00201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147"/>
    <w:rsid w:val="000000D6"/>
    <w:rsid w:val="00105DF1"/>
    <w:rsid w:val="001254B5"/>
    <w:rsid w:val="00147198"/>
    <w:rsid w:val="00152C8D"/>
    <w:rsid w:val="0016048F"/>
    <w:rsid w:val="00184098"/>
    <w:rsid w:val="0019644B"/>
    <w:rsid w:val="00201DC9"/>
    <w:rsid w:val="002243EE"/>
    <w:rsid w:val="00277F1F"/>
    <w:rsid w:val="00286429"/>
    <w:rsid w:val="002B1600"/>
    <w:rsid w:val="002C3279"/>
    <w:rsid w:val="00314B38"/>
    <w:rsid w:val="00316147"/>
    <w:rsid w:val="00351176"/>
    <w:rsid w:val="0036494B"/>
    <w:rsid w:val="004758AF"/>
    <w:rsid w:val="004B7EB1"/>
    <w:rsid w:val="0052576B"/>
    <w:rsid w:val="00600FE8"/>
    <w:rsid w:val="006167E8"/>
    <w:rsid w:val="00762E62"/>
    <w:rsid w:val="00763C65"/>
    <w:rsid w:val="00792BD2"/>
    <w:rsid w:val="00795727"/>
    <w:rsid w:val="007A04AA"/>
    <w:rsid w:val="008667CC"/>
    <w:rsid w:val="008A177E"/>
    <w:rsid w:val="008C4D07"/>
    <w:rsid w:val="008C66A6"/>
    <w:rsid w:val="008E208E"/>
    <w:rsid w:val="008E3EA4"/>
    <w:rsid w:val="008F304C"/>
    <w:rsid w:val="009350A3"/>
    <w:rsid w:val="0098230C"/>
    <w:rsid w:val="00990BB0"/>
    <w:rsid w:val="009F0625"/>
    <w:rsid w:val="00AA617E"/>
    <w:rsid w:val="00AB285C"/>
    <w:rsid w:val="00AE11D9"/>
    <w:rsid w:val="00AE49ED"/>
    <w:rsid w:val="00B55583"/>
    <w:rsid w:val="00BA2C4F"/>
    <w:rsid w:val="00CA3CA3"/>
    <w:rsid w:val="00CC0617"/>
    <w:rsid w:val="00D13817"/>
    <w:rsid w:val="00D96731"/>
    <w:rsid w:val="00E50D7D"/>
    <w:rsid w:val="00E94888"/>
    <w:rsid w:val="00EA7D23"/>
    <w:rsid w:val="00FD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1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61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846</Words>
  <Characters>5076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rzeczowo-finansowe o zadaniach zrealizowanych ze środków Państwowego Funduszu Rehabilitacji </dc:title>
  <dc:subject/>
  <dc:creator>Województwa Zachodniopomorskiego</dc:creator>
  <cp:keywords/>
  <dc:description/>
  <cp:lastModifiedBy>Malwina Kozera</cp:lastModifiedBy>
  <cp:revision>2</cp:revision>
  <cp:lastPrinted>2012-01-10T13:00:00Z</cp:lastPrinted>
  <dcterms:created xsi:type="dcterms:W3CDTF">2012-01-19T07:30:00Z</dcterms:created>
  <dcterms:modified xsi:type="dcterms:W3CDTF">2012-01-19T07:30:00Z</dcterms:modified>
</cp:coreProperties>
</file>