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BB5" w:rsidRDefault="00795BB5" w:rsidP="00795BB5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95BB5" w:rsidRPr="00FA1F76" w:rsidRDefault="00795BB5" w:rsidP="00795B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795BB5" w:rsidRPr="00FA1F76" w:rsidRDefault="00795BB5" w:rsidP="00795B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795BB5" w:rsidRDefault="00795BB5" w:rsidP="00795BB5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95BB5" w:rsidRDefault="00795BB5" w:rsidP="00795BB5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95BB5" w:rsidRPr="009E2AB4" w:rsidRDefault="00795BB5" w:rsidP="00795BB5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95BB5" w:rsidRDefault="00795BB5" w:rsidP="00795BB5">
      <w:pPr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</w:t>
      </w:r>
    </w:p>
    <w:p w:rsidR="00795BB5" w:rsidRPr="00AC7C2E" w:rsidRDefault="00795BB5" w:rsidP="00795BB5">
      <w:pPr>
        <w:pBdr>
          <w:bottom w:val="single" w:sz="4" w:space="1" w:color="auto"/>
        </w:pBdr>
        <w:tabs>
          <w:tab w:val="left" w:leader="dot" w:pos="9072"/>
        </w:tabs>
        <w:spacing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oraz spełnianiu warunków udziału w postępowaniu</w:t>
      </w:r>
      <w:r>
        <w:rPr>
          <w:rStyle w:val="Odwoanieprzypisudolnego"/>
          <w:rFonts w:ascii="Arial" w:eastAsia="Times New Roman" w:hAnsi="Arial" w:cs="Arial"/>
          <w:b/>
          <w:sz w:val="20"/>
          <w:szCs w:val="20"/>
          <w:lang w:eastAsia="pl-PL"/>
        </w:rPr>
        <w:footnoteReference w:id="1"/>
      </w:r>
    </w:p>
    <w:p w:rsidR="00795BB5" w:rsidRDefault="00795BB5" w:rsidP="00795BB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795BB5" w:rsidRDefault="00795BB5" w:rsidP="00795BB5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95BB5" w:rsidRPr="003F37FC" w:rsidRDefault="00795BB5" w:rsidP="00795BB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F37F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3F37FC" w:rsidRPr="003F37FC">
        <w:rPr>
          <w:rFonts w:ascii="Arial" w:hAnsi="Arial" w:cs="Arial"/>
          <w:b/>
          <w:i/>
          <w:sz w:val="20"/>
          <w:szCs w:val="20"/>
        </w:rPr>
        <w:t>Świadczenie usługi konferencyjnej, restauracyjnej i opieki nad dziećmi na potrzeby projektu pn.: „Akademia Rodzica Zastępczego” realizowanego przez Regionalny Ośrodek Polityki Społecznej</w:t>
      </w:r>
      <w:r w:rsidRPr="003F37F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795BB5" w:rsidRPr="00AC7C2E" w:rsidRDefault="00795BB5" w:rsidP="00795BB5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95BB5" w:rsidRDefault="00795BB5" w:rsidP="00795BB5">
      <w:pPr>
        <w:numPr>
          <w:ilvl w:val="0"/>
          <w:numId w:val="1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nie podlegam(-y) wykluczeniu z postępowania o udzielenie zamówienia publicznego na podstawie:</w:t>
      </w:r>
    </w:p>
    <w:p w:rsidR="00795BB5" w:rsidRDefault="00795BB5" w:rsidP="00795BB5">
      <w:pPr>
        <w:pStyle w:val="Akapitzlist"/>
        <w:numPr>
          <w:ilvl w:val="0"/>
          <w:numId w:val="2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1 pkt 12-23 ustawy Prawo zamówień publicznych;</w:t>
      </w:r>
    </w:p>
    <w:p w:rsidR="00795BB5" w:rsidRPr="00FA1F76" w:rsidRDefault="00795BB5" w:rsidP="00795BB5">
      <w:pPr>
        <w:pStyle w:val="Akapitzlist"/>
        <w:numPr>
          <w:ilvl w:val="0"/>
          <w:numId w:val="2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 w:rsidRPr="00A8780D">
        <w:rPr>
          <w:rFonts w:ascii="Arial" w:hAnsi="Arial" w:cs="Arial"/>
          <w:sz w:val="20"/>
          <w:szCs w:val="20"/>
        </w:rPr>
        <w:t>art. 24 ust. 5 pkt 1</w:t>
      </w:r>
      <w:r>
        <w:rPr>
          <w:rFonts w:ascii="Arial" w:hAnsi="Arial" w:cs="Arial"/>
          <w:sz w:val="20"/>
          <w:szCs w:val="20"/>
        </w:rPr>
        <w:t>, 2</w:t>
      </w:r>
      <w:r w:rsidRPr="00A8780D">
        <w:rPr>
          <w:rFonts w:ascii="Arial" w:hAnsi="Arial" w:cs="Arial"/>
          <w:sz w:val="20"/>
          <w:szCs w:val="20"/>
        </w:rPr>
        <w:t xml:space="preserve"> i 4</w:t>
      </w:r>
      <w:r>
        <w:rPr>
          <w:rFonts w:ascii="Arial" w:hAnsi="Arial" w:cs="Arial"/>
          <w:sz w:val="20"/>
          <w:szCs w:val="20"/>
        </w:rPr>
        <w:t xml:space="preserve"> ustawy Prawo zamówień publicznych. </w:t>
      </w:r>
    </w:p>
    <w:p w:rsidR="00795BB5" w:rsidRPr="00D353CE" w:rsidRDefault="00795BB5" w:rsidP="00795BB5">
      <w:pPr>
        <w:numPr>
          <w:ilvl w:val="0"/>
          <w:numId w:val="1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dotyczące </w:t>
      </w:r>
      <w:r w:rsidRPr="00D353CE">
        <w:rPr>
          <w:rFonts w:ascii="Arial" w:hAnsi="Arial" w:cs="Arial"/>
          <w:sz w:val="20"/>
          <w:szCs w:val="20"/>
        </w:rPr>
        <w:t xml:space="preserve">osób zdolnych do realizacji zamówienia. </w:t>
      </w:r>
    </w:p>
    <w:p w:rsidR="00795BB5" w:rsidRDefault="00795BB5" w:rsidP="00795BB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795BB5" w:rsidRDefault="00795BB5" w:rsidP="00795BB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795BB5" w:rsidRDefault="00E51A01" w:rsidP="00795BB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795BB5" w:rsidRPr="006B7705" w:rsidRDefault="00795BB5" w:rsidP="00795BB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795BB5" w:rsidRPr="00274930" w:rsidRDefault="00795BB5" w:rsidP="00795BB5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795BB5" w:rsidRDefault="00795BB5" w:rsidP="00795BB5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795BB5" w:rsidRDefault="00795BB5" w:rsidP="00795BB5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795BB5" w:rsidRPr="00274930" w:rsidRDefault="00795BB5" w:rsidP="00795BB5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795BB5" w:rsidRDefault="00795BB5" w:rsidP="00795BB5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A06249" w:rsidRDefault="00A06249"/>
    <w:sectPr w:rsidR="00A06249" w:rsidSect="00A0624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BB5" w:rsidRDefault="00795BB5" w:rsidP="00795BB5">
      <w:pPr>
        <w:spacing w:after="0" w:line="240" w:lineRule="auto"/>
      </w:pPr>
      <w:r>
        <w:separator/>
      </w:r>
    </w:p>
  </w:endnote>
  <w:endnote w:type="continuationSeparator" w:id="0">
    <w:p w:rsidR="00795BB5" w:rsidRDefault="00795BB5" w:rsidP="00795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825124177"/>
      <w:docPartObj>
        <w:docPartGallery w:val="Page Numbers (Top of Page)"/>
        <w:docPartUnique/>
      </w:docPartObj>
    </w:sdtPr>
    <w:sdtEndPr/>
    <w:sdtContent>
      <w:p w:rsidR="00795BB5" w:rsidRPr="00EE6E05" w:rsidRDefault="00795BB5" w:rsidP="00795BB5">
        <w:pPr>
          <w:spacing w:after="0" w:line="240" w:lineRule="auto"/>
          <w:rPr>
            <w:rFonts w:ascii="Arial" w:hAnsi="Arial" w:cs="Arial"/>
            <w:sz w:val="16"/>
            <w:szCs w:val="16"/>
          </w:rPr>
        </w:pPr>
      </w:p>
      <w:p w:rsidR="00795BB5" w:rsidRPr="00EE6E05" w:rsidRDefault="00795BB5" w:rsidP="00795BB5">
        <w:pPr>
          <w:spacing w:after="0" w:line="240" w:lineRule="auto"/>
          <w:rPr>
            <w:rFonts w:ascii="Arial" w:eastAsia="Calibri" w:hAnsi="Arial" w:cs="Arial"/>
            <w:noProof/>
            <w:sz w:val="16"/>
            <w:szCs w:val="16"/>
          </w:rPr>
        </w:pPr>
        <w:r w:rsidRPr="00EE6E05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EE6E05">
          <w:rPr>
            <w:rFonts w:ascii="Arial" w:hAnsi="Arial" w:cs="Arial"/>
            <w:color w:val="000000"/>
            <w:sz w:val="16"/>
            <w:szCs w:val="16"/>
          </w:rPr>
          <w:br/>
        </w:r>
        <w:r w:rsidRPr="00EE6E05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EE6E05">
          <w:rPr>
            <w:rFonts w:ascii="Arial" w:eastAsia="Calibri" w:hAnsi="Arial" w:cs="Arial"/>
            <w:noProof/>
            <w:sz w:val="16"/>
            <w:szCs w:val="16"/>
          </w:rPr>
          <w:t xml:space="preserve">tel. (+48 91) 48 07 243, (+48 91) 48 07 253, fax (+48 91) 48 93 968 </w:t>
        </w:r>
      </w:p>
      <w:p w:rsidR="00795BB5" w:rsidRPr="00EE6E05" w:rsidRDefault="00E51A01" w:rsidP="00795BB5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hyperlink r:id="rId1" w:history="1">
          <w:r w:rsidR="00795BB5" w:rsidRPr="00EE6E05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795BB5" w:rsidRPr="00795BB5" w:rsidRDefault="00795BB5" w:rsidP="00795BB5">
        <w:pPr>
          <w:pStyle w:val="Stopka"/>
          <w:spacing w:before="40"/>
          <w:jc w:val="center"/>
          <w:rPr>
            <w:rFonts w:ascii="Arial" w:hAnsi="Arial" w:cs="Arial"/>
            <w:sz w:val="16"/>
            <w:szCs w:val="16"/>
          </w:rPr>
        </w:pPr>
        <w:r w:rsidRPr="00EE6E05">
          <w:rPr>
            <w:rFonts w:ascii="Arial" w:hAnsi="Arial" w:cs="Arial"/>
            <w:sz w:val="16"/>
            <w:szCs w:val="16"/>
          </w:rPr>
          <w:t xml:space="preserve">Strona </w:t>
        </w:r>
        <w:r w:rsidR="00EC3116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EC3116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E51A01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EC3116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EE6E05">
          <w:rPr>
            <w:rFonts w:ascii="Arial" w:hAnsi="Arial" w:cs="Arial"/>
            <w:sz w:val="16"/>
            <w:szCs w:val="16"/>
          </w:rPr>
          <w:t xml:space="preserve"> z </w:t>
        </w:r>
        <w:r w:rsidR="00EC3116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EC3116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E51A01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EC3116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:rsidR="00795BB5" w:rsidRDefault="00795B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BB5" w:rsidRDefault="00795BB5" w:rsidP="00795BB5">
      <w:pPr>
        <w:spacing w:after="0" w:line="240" w:lineRule="auto"/>
      </w:pPr>
      <w:r>
        <w:separator/>
      </w:r>
    </w:p>
  </w:footnote>
  <w:footnote w:type="continuationSeparator" w:id="0">
    <w:p w:rsidR="00795BB5" w:rsidRDefault="00795BB5" w:rsidP="00795BB5">
      <w:pPr>
        <w:spacing w:after="0" w:line="240" w:lineRule="auto"/>
      </w:pPr>
      <w:r>
        <w:continuationSeparator/>
      </w:r>
    </w:p>
  </w:footnote>
  <w:footnote w:id="1">
    <w:p w:rsidR="00795BB5" w:rsidRPr="00795BB5" w:rsidRDefault="00795BB5" w:rsidP="00795BB5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18E" w:rsidRDefault="00B9718E" w:rsidP="00795BB5">
    <w:pPr>
      <w:rPr>
        <w:rFonts w:ascii="Arial" w:eastAsia="Times New Roman" w:hAnsi="Arial" w:cs="Arial"/>
        <w:sz w:val="20"/>
        <w:szCs w:val="20"/>
        <w:lang w:eastAsia="pl-PL"/>
      </w:rPr>
    </w:pPr>
    <w:r w:rsidRPr="00B9718E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>
          <wp:extent cx="5760720" cy="624536"/>
          <wp:effectExtent l="19050" t="0" r="0" b="0"/>
          <wp:docPr id="1" name="Obraz 1" descr="P:\RAR II\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RAR II\Ciag_z_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5BB5" w:rsidRPr="00B9718E" w:rsidRDefault="00795BB5" w:rsidP="00B9718E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postępowania: WOiRZL-</w:t>
    </w:r>
    <w:r w:rsidRPr="001523BF">
      <w:rPr>
        <w:rFonts w:ascii="Arial" w:eastAsia="Times New Roman" w:hAnsi="Arial" w:cs="Arial"/>
        <w:sz w:val="20"/>
        <w:szCs w:val="20"/>
        <w:lang w:eastAsia="pl-PL"/>
      </w:rPr>
      <w:t>II.272.</w:t>
    </w:r>
    <w:r w:rsidR="00A40F8C">
      <w:rPr>
        <w:rFonts w:ascii="Arial" w:eastAsia="Times New Roman" w:hAnsi="Arial" w:cs="Arial"/>
        <w:sz w:val="20"/>
        <w:szCs w:val="20"/>
        <w:lang w:eastAsia="pl-PL"/>
      </w:rPr>
      <w:t>42</w:t>
    </w:r>
    <w:r>
      <w:rPr>
        <w:rFonts w:ascii="Arial" w:eastAsia="Times New Roman" w:hAnsi="Arial" w:cs="Arial"/>
        <w:sz w:val="20"/>
        <w:szCs w:val="20"/>
        <w:lang w:eastAsia="pl-PL"/>
      </w:rPr>
      <w:t>.201</w:t>
    </w:r>
    <w:r w:rsidR="006A7F62">
      <w:rPr>
        <w:rFonts w:ascii="Arial" w:eastAsia="Times New Roman" w:hAnsi="Arial" w:cs="Arial"/>
        <w:sz w:val="20"/>
        <w:szCs w:val="20"/>
        <w:lang w:eastAsia="pl-PL"/>
      </w:rPr>
      <w:t>9</w:t>
    </w:r>
    <w:r>
      <w:rPr>
        <w:rFonts w:ascii="Arial" w:eastAsia="Times New Roman" w:hAnsi="Arial" w:cs="Arial"/>
        <w:sz w:val="20"/>
        <w:szCs w:val="20"/>
        <w:lang w:eastAsia="pl-PL"/>
      </w:rPr>
      <w:t>.</w:t>
    </w:r>
    <w:r w:rsidR="0030216F">
      <w:rPr>
        <w:rFonts w:ascii="Arial" w:eastAsia="Times New Roman" w:hAnsi="Arial" w:cs="Arial"/>
        <w:sz w:val="20"/>
        <w:szCs w:val="20"/>
        <w:lang w:eastAsia="pl-PL"/>
      </w:rPr>
      <w:t>DP</w:t>
    </w:r>
    <w:r>
      <w:rPr>
        <w:rFonts w:ascii="Arial" w:eastAsia="Times New Roman" w:hAnsi="Arial" w:cs="Arial"/>
        <w:sz w:val="20"/>
        <w:szCs w:val="20"/>
        <w:lang w:eastAsia="pl-PL"/>
      </w:rPr>
      <w:t xml:space="preserve">                                    Załącznik nr 2 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BB5"/>
    <w:rsid w:val="000C662E"/>
    <w:rsid w:val="001110CE"/>
    <w:rsid w:val="0012210E"/>
    <w:rsid w:val="0030216F"/>
    <w:rsid w:val="003F37FC"/>
    <w:rsid w:val="006A7F62"/>
    <w:rsid w:val="00737B47"/>
    <w:rsid w:val="00795BB5"/>
    <w:rsid w:val="008B3823"/>
    <w:rsid w:val="0095723C"/>
    <w:rsid w:val="009827C3"/>
    <w:rsid w:val="00986E6B"/>
    <w:rsid w:val="009E3F11"/>
    <w:rsid w:val="00A06249"/>
    <w:rsid w:val="00A40F8C"/>
    <w:rsid w:val="00B9718E"/>
    <w:rsid w:val="00E51A01"/>
    <w:rsid w:val="00E62862"/>
    <w:rsid w:val="00EC3116"/>
    <w:rsid w:val="00FC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B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795BB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795BB5"/>
  </w:style>
  <w:style w:type="paragraph" w:styleId="Nagwek">
    <w:name w:val="header"/>
    <w:basedOn w:val="Normalny"/>
    <w:link w:val="NagwekZnak"/>
    <w:uiPriority w:val="99"/>
    <w:unhideWhenUsed/>
    <w:rsid w:val="00795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B5"/>
  </w:style>
  <w:style w:type="paragraph" w:styleId="Stopka">
    <w:name w:val="footer"/>
    <w:basedOn w:val="Normalny"/>
    <w:link w:val="StopkaZnak"/>
    <w:uiPriority w:val="99"/>
    <w:unhideWhenUsed/>
    <w:rsid w:val="00795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5BB5"/>
  </w:style>
  <w:style w:type="paragraph" w:styleId="Tekstdymka">
    <w:name w:val="Balloon Text"/>
    <w:basedOn w:val="Normalny"/>
    <w:link w:val="TekstdymkaZnak"/>
    <w:uiPriority w:val="99"/>
    <w:semiHidden/>
    <w:unhideWhenUsed/>
    <w:rsid w:val="0079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B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795BB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5B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5B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5B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958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Pawelec</dc:creator>
  <cp:lastModifiedBy>bkardas</cp:lastModifiedBy>
  <cp:revision>6</cp:revision>
  <cp:lastPrinted>2019-05-15T09:11:00Z</cp:lastPrinted>
  <dcterms:created xsi:type="dcterms:W3CDTF">2019-07-31T11:32:00Z</dcterms:created>
  <dcterms:modified xsi:type="dcterms:W3CDTF">2019-08-28T12:23:00Z</dcterms:modified>
</cp:coreProperties>
</file>