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6C" w:rsidRPr="0039611E" w:rsidRDefault="00AD4E6C" w:rsidP="0070172F">
      <w:pPr>
        <w:pStyle w:val="Nagwek1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noProof/>
          <w:sz w:val="20"/>
          <w:szCs w:val="20"/>
          <w:lang w:eastAsia="pl-PL"/>
        </w:rPr>
        <w:drawing>
          <wp:inline distT="0" distB="0" distL="0" distR="0">
            <wp:extent cx="6096635" cy="64008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4E6C" w:rsidRPr="0039611E" w:rsidRDefault="00AD4E6C" w:rsidP="00AD4E6C">
      <w:pPr>
        <w:pStyle w:val="Nagwek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C1160" w:rsidRPr="006B452A" w:rsidRDefault="00EC1160" w:rsidP="00EC1160">
      <w:pPr>
        <w:spacing w:after="180"/>
        <w:rPr>
          <w:rFonts w:ascii="Arial" w:hAnsi="Arial" w:cs="Arial"/>
        </w:rPr>
      </w:pPr>
    </w:p>
    <w:p w:rsidR="004455E6" w:rsidRPr="006B452A" w:rsidRDefault="00D03517" w:rsidP="00EC1160">
      <w:pPr>
        <w:suppressAutoHyphens/>
        <w:spacing w:before="120" w:after="18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>UMOWA</w:t>
      </w:r>
      <w:r w:rsidR="004455E6"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B39A5"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 dzieło </w:t>
      </w:r>
      <w:r w:rsidR="004455E6"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>nr WWRPO/</w:t>
      </w:r>
      <w:r w:rsidR="004455E6" w:rsidRPr="006B452A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        </w:t>
      </w:r>
      <w:r w:rsidR="004455E6"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/201</w:t>
      </w:r>
      <w:r w:rsidR="006608D2"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>8</w:t>
      </w:r>
    </w:p>
    <w:p w:rsidR="00EC1160" w:rsidRPr="006B452A" w:rsidRDefault="00EC1160" w:rsidP="00EC1160">
      <w:pPr>
        <w:suppressAutoHyphens/>
        <w:spacing w:before="120" w:after="18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6B452A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sz w:val="20"/>
          <w:szCs w:val="20"/>
          <w:lang w:eastAsia="ar-SA"/>
        </w:rPr>
        <w:t>Zawarta w Szczecinie dnia ………………. 201</w:t>
      </w:r>
      <w:r w:rsidR="006608D2" w:rsidRPr="006B452A">
        <w:rPr>
          <w:rFonts w:ascii="Arial" w:eastAsia="Times New Roman" w:hAnsi="Arial" w:cs="Arial"/>
          <w:sz w:val="20"/>
          <w:szCs w:val="20"/>
          <w:lang w:eastAsia="ar-SA"/>
        </w:rPr>
        <w:t>8</w:t>
      </w:r>
      <w:r w:rsidRPr="006B452A">
        <w:rPr>
          <w:rFonts w:ascii="Arial" w:eastAsia="Times New Roman" w:hAnsi="Arial" w:cs="Arial"/>
          <w:sz w:val="20"/>
          <w:szCs w:val="20"/>
          <w:lang w:eastAsia="ar-SA"/>
        </w:rPr>
        <w:t xml:space="preserve"> roku pomiędzy:</w:t>
      </w:r>
    </w:p>
    <w:p w:rsidR="004455E6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Województwem Zachodniopomorskim </w:t>
      </w:r>
      <w:r w:rsidRPr="006B452A">
        <w:rPr>
          <w:rFonts w:ascii="Arial" w:eastAsia="Times New Roman" w:hAnsi="Arial" w:cs="Arial"/>
          <w:sz w:val="20"/>
          <w:szCs w:val="20"/>
          <w:lang w:eastAsia="ar-SA"/>
        </w:rPr>
        <w:t>reprezentowanym przez Zarząd Województwa Zachodniopomorskiego z siedzibą w Szczecinie, ul. Korsarzy 34, w imieniu którego działają:</w:t>
      </w:r>
    </w:p>
    <w:p w:rsidR="0070172F" w:rsidRPr="006B452A" w:rsidRDefault="0070172F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6B452A" w:rsidRDefault="004455E6" w:rsidP="00EC1160">
      <w:pPr>
        <w:numPr>
          <w:ilvl w:val="0"/>
          <w:numId w:val="1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……………………………………………………………………………..,</w:t>
      </w:r>
    </w:p>
    <w:p w:rsidR="004455E6" w:rsidRPr="006B452A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6B452A" w:rsidRDefault="004455E6" w:rsidP="00EC1160">
      <w:pPr>
        <w:numPr>
          <w:ilvl w:val="0"/>
          <w:numId w:val="1"/>
        </w:num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……………………………………………………………………………...,</w:t>
      </w:r>
    </w:p>
    <w:p w:rsidR="004455E6" w:rsidRPr="006B452A" w:rsidRDefault="004455E6" w:rsidP="00EC1160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6B452A" w:rsidRDefault="004455E6" w:rsidP="0070172F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sz w:val="20"/>
          <w:szCs w:val="20"/>
          <w:lang w:eastAsia="ar-SA"/>
        </w:rPr>
        <w:t>zwanym dalej Zamawiającym,</w:t>
      </w:r>
    </w:p>
    <w:p w:rsidR="006608D2" w:rsidRPr="006B452A" w:rsidRDefault="009C66F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sz w:val="20"/>
          <w:szCs w:val="20"/>
          <w:lang w:eastAsia="ar-SA"/>
        </w:rPr>
        <w:t xml:space="preserve">a </w:t>
      </w:r>
    </w:p>
    <w:p w:rsidR="006608D2" w:rsidRPr="006B452A" w:rsidRDefault="006608D2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hAnsi="Arial" w:cs="Arial"/>
          <w:sz w:val="20"/>
        </w:rPr>
        <w:t>„</w:t>
      </w:r>
      <w:proofErr w:type="spellStart"/>
      <w:r w:rsidRPr="006B452A">
        <w:rPr>
          <w:rFonts w:ascii="Arial" w:hAnsi="Arial" w:cs="Arial"/>
          <w:sz w:val="20"/>
        </w:rPr>
        <w:t>Jendrośka</w:t>
      </w:r>
      <w:proofErr w:type="spellEnd"/>
      <w:r w:rsidRPr="006B452A">
        <w:rPr>
          <w:rFonts w:ascii="Arial" w:hAnsi="Arial" w:cs="Arial"/>
          <w:sz w:val="20"/>
        </w:rPr>
        <w:t xml:space="preserve"> </w:t>
      </w:r>
      <w:proofErr w:type="spellStart"/>
      <w:r w:rsidRPr="006B452A">
        <w:rPr>
          <w:rFonts w:ascii="Arial" w:hAnsi="Arial" w:cs="Arial"/>
          <w:sz w:val="20"/>
        </w:rPr>
        <w:t>Jerzmański</w:t>
      </w:r>
      <w:proofErr w:type="spellEnd"/>
      <w:r w:rsidRPr="006B452A">
        <w:rPr>
          <w:rFonts w:ascii="Arial" w:hAnsi="Arial" w:cs="Arial"/>
          <w:sz w:val="20"/>
        </w:rPr>
        <w:t xml:space="preserve"> Bar i Wspólnicy. Prawo gospodarcze i ochrony środowiska” Sp. z o.o., Pl. Solny 16, 50-062 Wrocław, NIP: 8971665284,</w:t>
      </w:r>
      <w:r w:rsidR="00D24DEF" w:rsidRPr="006B452A">
        <w:rPr>
          <w:rFonts w:ascii="Arial" w:hAnsi="Arial" w:cs="Arial"/>
          <w:sz w:val="20"/>
        </w:rPr>
        <w:t xml:space="preserve"> reprezentowaną przez ……………………………………..</w:t>
      </w:r>
    </w:p>
    <w:p w:rsidR="004455E6" w:rsidRPr="006B452A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4"/>
          <w:lang w:eastAsia="ar-SA"/>
        </w:rPr>
      </w:pPr>
    </w:p>
    <w:p w:rsidR="004455E6" w:rsidRPr="006B452A" w:rsidRDefault="004455E6" w:rsidP="00EC1160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bCs/>
          <w:sz w:val="20"/>
          <w:szCs w:val="20"/>
          <w:lang w:eastAsia="ar-SA"/>
        </w:rPr>
        <w:tab/>
      </w:r>
      <w:r w:rsidRPr="006B452A">
        <w:rPr>
          <w:rFonts w:ascii="Arial" w:eastAsia="Times New Roman" w:hAnsi="Arial" w:cs="Arial"/>
          <w:sz w:val="20"/>
          <w:szCs w:val="20"/>
          <w:lang w:eastAsia="ar-SA"/>
        </w:rPr>
        <w:t>zwanym dalej Wykonawcą</w:t>
      </w:r>
    </w:p>
    <w:p w:rsidR="0070172F" w:rsidRPr="0070172F" w:rsidRDefault="004455E6" w:rsidP="0070172F">
      <w:pPr>
        <w:suppressAutoHyphens/>
        <w:spacing w:after="18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sz w:val="20"/>
          <w:szCs w:val="20"/>
          <w:lang w:eastAsia="ar-SA"/>
        </w:rPr>
        <w:t>zaś wspólnie dalej zwanymi „Stronami”,</w:t>
      </w:r>
    </w:p>
    <w:p w:rsidR="0070172F" w:rsidRPr="0070172F" w:rsidRDefault="00AD4E6C" w:rsidP="0070172F">
      <w:pPr>
        <w:suppressAutoHyphens/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n</w:t>
      </w:r>
      <w:r w:rsidR="004455E6" w:rsidRPr="006B452A">
        <w:rPr>
          <w:rFonts w:ascii="Arial" w:eastAsia="Times New Roman" w:hAnsi="Arial" w:cs="Arial"/>
          <w:sz w:val="20"/>
          <w:szCs w:val="20"/>
          <w:lang w:eastAsia="ar-SA"/>
        </w:rPr>
        <w:t xml:space="preserve">iniejsza umowa zostaje </w:t>
      </w:r>
      <w:r w:rsidR="009866BE" w:rsidRPr="006B452A">
        <w:rPr>
          <w:rFonts w:ascii="Arial" w:eastAsia="Times New Roman" w:hAnsi="Arial" w:cs="Arial"/>
          <w:sz w:val="20"/>
          <w:szCs w:val="20"/>
          <w:lang w:eastAsia="ar-SA"/>
        </w:rPr>
        <w:t xml:space="preserve">zawarta </w:t>
      </w:r>
      <w:r w:rsidR="008376BD" w:rsidRPr="006B452A">
        <w:rPr>
          <w:rFonts w:ascii="Arial" w:eastAsia="Times New Roman" w:hAnsi="Arial" w:cs="Arial"/>
          <w:sz w:val="20"/>
          <w:szCs w:val="20"/>
          <w:lang w:eastAsia="ar-SA"/>
        </w:rPr>
        <w:t xml:space="preserve">na podstawie art. 9 ust. 1 pkt 2 oraz art. 9 ust. 2 pkt 2 ustawy z dnia 11 lipca 2014 r. o zasadach realizacji programów w zakresie polityki spójności finansowanych </w:t>
      </w:r>
      <w:r w:rsidR="008376BD" w:rsidRPr="006B452A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perspektywie finansowej 2014-2020 (Dz.U. z 2017 r., poz. 1460, j.t. ze zm.), w związku z art. 41 ust. 2 pkt 4 ustawy z dnia 5 czerwca 1998 r. o samorządzie województwa (Dz.U. z 2018 r., </w:t>
      </w:r>
      <w:proofErr w:type="spellStart"/>
      <w:r w:rsidR="008376BD" w:rsidRPr="006B452A">
        <w:rPr>
          <w:rFonts w:ascii="Arial" w:eastAsia="Times New Roman" w:hAnsi="Arial" w:cs="Arial"/>
          <w:sz w:val="20"/>
          <w:szCs w:val="20"/>
          <w:lang w:eastAsia="ar-SA"/>
        </w:rPr>
        <w:t>poz</w:t>
      </w:r>
      <w:proofErr w:type="spellEnd"/>
      <w:r w:rsidR="008376BD" w:rsidRPr="006B452A">
        <w:rPr>
          <w:rFonts w:ascii="Arial" w:eastAsia="Times New Roman" w:hAnsi="Arial" w:cs="Arial"/>
          <w:sz w:val="20"/>
          <w:szCs w:val="20"/>
          <w:lang w:eastAsia="ar-SA"/>
        </w:rPr>
        <w:t xml:space="preserve"> . 913, j.t. ze zm.), art. 4 pkt. 8 ustawy z dnia 29 stycznia 2004 r. Prawo zamówień publicznych (Dz. U z 2017 poz. 1579 j.t. ze zm.), § 2 ust. 11 załącznika nr 2 do uchwały nr 1480/16 Zarządu Województwa Zachodniopomorskiego z dnia 13 września 2016 r. w sprawie wprowadzenia zasad wykonywania ustawy Prawo zamówień publicznych w Urzędzie Marszałkowskim Województwa Zachodniopomorskiego.</w:t>
      </w:r>
    </w:p>
    <w:p w:rsidR="0070172F" w:rsidRPr="006B452A" w:rsidRDefault="004455E6" w:rsidP="0070172F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B452A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</w:p>
    <w:p w:rsidR="008376BD" w:rsidRPr="0070172F" w:rsidRDefault="00331698" w:rsidP="007017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Przedmiotem umowy jest świadczenie dla Zamawiającego przez Wykonawcę maksymalnie do 10 godz. (słownie: dziesięć godzin) usług doradztwa prawnego, obejmującego</w:t>
      </w:r>
      <w:r w:rsidR="004455E6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weryfikację</w:t>
      </w:r>
      <w:r w:rsidR="008376BD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dokumentów związanych z projektem nr RPZP.05.01.00-32-0006/17 pn. „Przebudowa drogi wojewódzkiej nr 102 na odcink</w:t>
      </w:r>
      <w:r w:rsidR="009952E4" w:rsidRPr="0070172F">
        <w:rPr>
          <w:rFonts w:ascii="Arial" w:eastAsia="Times New Roman" w:hAnsi="Arial" w:cs="Arial"/>
          <w:sz w:val="20"/>
          <w:szCs w:val="20"/>
          <w:lang w:eastAsia="ar-SA"/>
        </w:rPr>
        <w:t>u Łukęcin-Lędzin”, realizowanym</w:t>
      </w:r>
      <w:r w:rsidR="008376BD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przez Zachodniopomorski Zarząd Dróg Wojewódzkich działający w imieniu Województwa Zachodniopomorskiego oraz wykonani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8376BD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opinii dotyczącej zgodności </w:t>
      </w:r>
      <w:r w:rsidR="009952E4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przedmiotowego projektu </w:t>
      </w:r>
      <w:r w:rsidR="008376BD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z prawem krajowym i/lub wspólnotowym </w:t>
      </w:r>
      <w:r w:rsidR="00A833BA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8376BD" w:rsidRPr="0070172F">
        <w:rPr>
          <w:rFonts w:ascii="Arial" w:eastAsia="Times New Roman" w:hAnsi="Arial" w:cs="Arial"/>
          <w:sz w:val="20"/>
          <w:szCs w:val="20"/>
          <w:lang w:eastAsia="ar-SA"/>
        </w:rPr>
        <w:t>w zak</w:t>
      </w:r>
      <w:r w:rsidR="0075329C" w:rsidRPr="0070172F">
        <w:rPr>
          <w:rFonts w:ascii="Arial" w:eastAsia="Times New Roman" w:hAnsi="Arial" w:cs="Arial"/>
          <w:sz w:val="20"/>
          <w:szCs w:val="20"/>
          <w:lang w:eastAsia="ar-SA"/>
        </w:rPr>
        <w:t>resie związanym ze środowiskiem</w:t>
      </w:r>
      <w:r w:rsidR="008376BD" w:rsidRPr="0070172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331698" w:rsidRPr="0070172F" w:rsidRDefault="00331698" w:rsidP="007017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Wykonawca w związku ze zobowiązaniem wymienionym w ust. 1 będzie prowadził rejestr wymiaru czasu świadczenia usługi doradztwa prawnego, który będzie przedstawiony Zamawiającemu do akceptacji łącznie z </w:t>
      </w:r>
      <w:r w:rsidR="00825136"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wykonaną opinią</w:t>
      </w: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:rsidR="004455E6" w:rsidRPr="0070172F" w:rsidRDefault="004455E6" w:rsidP="007017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Wykonawca zo</w:t>
      </w:r>
      <w:r w:rsidR="00155570"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bowiązuje się do przygotowania opinii</w:t>
      </w: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będąc</w:t>
      </w:r>
      <w:r w:rsidR="002328B5"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ej</w:t>
      </w: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przedmiotem niniejszej umowy przy dołożeniu najwyższej staranności, z uwzględnieniem obowiązujących przepisów prawa, standardów i reguł wykonywania przedmiotu zamówienia objętego niniejszą umową. </w:t>
      </w:r>
    </w:p>
    <w:p w:rsidR="004455E6" w:rsidRPr="0070172F" w:rsidRDefault="004455E6" w:rsidP="007017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Zamawiający </w:t>
      </w: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będzie współpracował z Wykonawcą przy realizacji niniejszej umowy, w szczególności udzielał wszelkich wskazówek i wyjaśnień niezbędnych do prawidłowego wykonania przedmiotu umowy, w tym uszczegóławiał obszary stanowiące podstawę sporządzenia </w:t>
      </w:r>
      <w:r w:rsidR="00DB76BA"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</w:p>
    <w:p w:rsidR="00A44424" w:rsidRPr="0070172F" w:rsidRDefault="00A44424" w:rsidP="0070172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0172F">
        <w:rPr>
          <w:rFonts w:ascii="Arial" w:hAnsi="Arial" w:cs="Arial"/>
          <w:sz w:val="20"/>
          <w:szCs w:val="20"/>
        </w:rPr>
        <w:t xml:space="preserve">Wykonanie opinii finansowane jest z Europejskiego Funduszu </w:t>
      </w:r>
      <w:r w:rsidR="00110F0F" w:rsidRPr="0070172F">
        <w:rPr>
          <w:rFonts w:ascii="Arial" w:hAnsi="Arial" w:cs="Arial"/>
          <w:sz w:val="20"/>
          <w:szCs w:val="20"/>
        </w:rPr>
        <w:t>Rozwoju Regionalnego</w:t>
      </w:r>
      <w:r w:rsidRPr="0070172F">
        <w:rPr>
          <w:rFonts w:ascii="Arial" w:hAnsi="Arial" w:cs="Arial"/>
          <w:sz w:val="20"/>
          <w:szCs w:val="20"/>
        </w:rPr>
        <w:t>.</w:t>
      </w:r>
    </w:p>
    <w:p w:rsidR="0070172F" w:rsidRPr="0070172F" w:rsidRDefault="0070172F" w:rsidP="0070172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2</w:t>
      </w:r>
    </w:p>
    <w:p w:rsidR="004455E6" w:rsidRPr="0070172F" w:rsidRDefault="004455E6" w:rsidP="007017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Wykonawca wskazuje poniższe dane do kontaktu: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6708F7" w:rsidRPr="0070172F" w:rsidRDefault="00FB19C5" w:rsidP="0070172F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US" w:eastAsia="ar-SA"/>
        </w:rPr>
      </w:pPr>
      <w:r>
        <w:rPr>
          <w:rFonts w:ascii="Arial" w:eastAsia="Times New Roman" w:hAnsi="Arial" w:cs="Arial"/>
          <w:sz w:val="20"/>
          <w:szCs w:val="20"/>
          <w:lang w:val="en-US" w:eastAsia="ar-SA"/>
        </w:rPr>
        <w:t>…………………….</w:t>
      </w:r>
      <w:r w:rsidR="004A3D59" w:rsidRPr="0070172F">
        <w:rPr>
          <w:rFonts w:ascii="Arial" w:eastAsia="Times New Roman" w:hAnsi="Arial" w:cs="Arial"/>
          <w:sz w:val="20"/>
          <w:szCs w:val="20"/>
          <w:lang w:val="en-US" w:eastAsia="ar-SA"/>
        </w:rPr>
        <w:t xml:space="preserve">, tel. </w:t>
      </w:r>
      <w:r>
        <w:rPr>
          <w:rFonts w:ascii="Arial" w:eastAsia="Times New Roman" w:hAnsi="Arial" w:cs="Arial"/>
          <w:sz w:val="20"/>
          <w:szCs w:val="20"/>
          <w:lang w:val="en-US" w:eastAsia="ar-SA"/>
        </w:rPr>
        <w:t>………………………</w:t>
      </w:r>
      <w:r w:rsidR="00981ED8" w:rsidRPr="0070172F">
        <w:rPr>
          <w:rFonts w:ascii="Arial" w:eastAsia="Times New Roman" w:hAnsi="Arial" w:cs="Arial"/>
          <w:sz w:val="20"/>
          <w:szCs w:val="20"/>
          <w:lang w:val="en-US" w:eastAsia="ar-SA"/>
        </w:rPr>
        <w:t xml:space="preserve">, e-mail: </w:t>
      </w:r>
      <w:r>
        <w:rPr>
          <w:rFonts w:ascii="Arial" w:eastAsia="Times New Roman" w:hAnsi="Arial" w:cs="Arial"/>
          <w:sz w:val="20"/>
          <w:szCs w:val="20"/>
          <w:lang w:val="en-US" w:eastAsia="ar-SA"/>
        </w:rPr>
        <w:t>…………………</w:t>
      </w:r>
      <w:r w:rsidR="00981ED8" w:rsidRPr="0070172F">
        <w:rPr>
          <w:rFonts w:ascii="Arial" w:eastAsia="Times New Roman" w:hAnsi="Arial" w:cs="Arial"/>
          <w:sz w:val="20"/>
          <w:szCs w:val="20"/>
          <w:lang w:val="en-US" w:eastAsia="ar-SA"/>
        </w:rPr>
        <w:t>.</w:t>
      </w:r>
      <w:r w:rsidR="00B631F7">
        <w:rPr>
          <w:rStyle w:val="Odwoanieprzypisudolnego"/>
          <w:rFonts w:ascii="Arial" w:eastAsia="Times New Roman" w:hAnsi="Arial" w:cs="Arial"/>
          <w:sz w:val="20"/>
          <w:szCs w:val="20"/>
          <w:lang w:val="en-US" w:eastAsia="ar-SA"/>
        </w:rPr>
        <w:footnoteReference w:id="1"/>
      </w:r>
    </w:p>
    <w:p w:rsidR="004455E6" w:rsidRPr="0070172F" w:rsidRDefault="004455E6" w:rsidP="0070172F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Do kontaktów z Zamawiającym przy współpracy podczas realizacji zamówienia i do odbioru </w:t>
      </w:r>
      <w:r w:rsidR="00155570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, Zamawiający upoważnia:</w:t>
      </w:r>
    </w:p>
    <w:p w:rsidR="00CB7280" w:rsidRPr="0070172F" w:rsidRDefault="00110F0F" w:rsidP="0070172F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de-DE" w:eastAsia="ar-SA"/>
        </w:rPr>
      </w:pPr>
      <w:proofErr w:type="spellStart"/>
      <w:r w:rsidRPr="0070172F">
        <w:rPr>
          <w:rFonts w:ascii="Arial" w:eastAsia="Times New Roman" w:hAnsi="Arial" w:cs="Arial"/>
          <w:sz w:val="20"/>
          <w:szCs w:val="20"/>
          <w:lang w:val="de-DE" w:eastAsia="ar-SA"/>
        </w:rPr>
        <w:t>Marlenę</w:t>
      </w:r>
      <w:proofErr w:type="spellEnd"/>
      <w:r w:rsidRPr="0070172F">
        <w:rPr>
          <w:rFonts w:ascii="Arial" w:eastAsia="Times New Roman" w:hAnsi="Arial" w:cs="Arial"/>
          <w:sz w:val="20"/>
          <w:szCs w:val="20"/>
          <w:lang w:val="de-DE" w:eastAsia="ar-SA"/>
        </w:rPr>
        <w:t xml:space="preserve"> </w:t>
      </w:r>
      <w:proofErr w:type="spellStart"/>
      <w:r w:rsidRPr="0070172F">
        <w:rPr>
          <w:rFonts w:ascii="Arial" w:eastAsia="Times New Roman" w:hAnsi="Arial" w:cs="Arial"/>
          <w:sz w:val="20"/>
          <w:szCs w:val="20"/>
          <w:lang w:val="de-DE" w:eastAsia="ar-SA"/>
        </w:rPr>
        <w:t>Świderską</w:t>
      </w:r>
      <w:proofErr w:type="spellEnd"/>
      <w:r w:rsidR="00CB7280" w:rsidRPr="0070172F">
        <w:rPr>
          <w:rFonts w:ascii="Arial" w:eastAsia="Times New Roman" w:hAnsi="Arial" w:cs="Arial"/>
          <w:sz w:val="20"/>
          <w:szCs w:val="20"/>
          <w:lang w:val="de-DE" w:eastAsia="ar-SA"/>
        </w:rPr>
        <w:t>, tel. 91 44 11 </w:t>
      </w:r>
      <w:r w:rsidR="00155570" w:rsidRPr="0070172F">
        <w:rPr>
          <w:rFonts w:ascii="Arial" w:eastAsia="Times New Roman" w:hAnsi="Arial" w:cs="Arial"/>
          <w:sz w:val="20"/>
          <w:szCs w:val="20"/>
          <w:lang w:val="de-DE" w:eastAsia="ar-SA"/>
        </w:rPr>
        <w:t>1</w:t>
      </w:r>
      <w:r w:rsidRPr="0070172F">
        <w:rPr>
          <w:rFonts w:ascii="Arial" w:eastAsia="Times New Roman" w:hAnsi="Arial" w:cs="Arial"/>
          <w:sz w:val="20"/>
          <w:szCs w:val="20"/>
          <w:lang w:val="de-DE" w:eastAsia="ar-SA"/>
        </w:rPr>
        <w:t>15</w:t>
      </w:r>
      <w:r w:rsidR="00CB7280" w:rsidRPr="0070172F">
        <w:rPr>
          <w:rFonts w:ascii="Arial" w:eastAsia="Times New Roman" w:hAnsi="Arial" w:cs="Arial"/>
          <w:sz w:val="20"/>
          <w:szCs w:val="20"/>
          <w:lang w:val="de-DE" w:eastAsia="ar-SA"/>
        </w:rPr>
        <w:t xml:space="preserve">, </w:t>
      </w:r>
      <w:proofErr w:type="spellStart"/>
      <w:r w:rsidR="00CB7280" w:rsidRPr="0070172F">
        <w:rPr>
          <w:rFonts w:ascii="Arial" w:eastAsia="Times New Roman" w:hAnsi="Arial" w:cs="Arial"/>
          <w:sz w:val="20"/>
          <w:szCs w:val="20"/>
          <w:lang w:val="de-DE" w:eastAsia="ar-SA"/>
        </w:rPr>
        <w:t>e-mail</w:t>
      </w:r>
      <w:proofErr w:type="spellEnd"/>
      <w:r w:rsidR="00CB7280" w:rsidRPr="0070172F">
        <w:rPr>
          <w:rFonts w:ascii="Arial" w:eastAsia="Times New Roman" w:hAnsi="Arial" w:cs="Arial"/>
          <w:sz w:val="20"/>
          <w:szCs w:val="20"/>
          <w:lang w:val="de-DE" w:eastAsia="ar-SA"/>
        </w:rPr>
        <w:t xml:space="preserve"> </w:t>
      </w:r>
      <w:r w:rsidRPr="0070172F">
        <w:rPr>
          <w:rFonts w:ascii="Arial" w:eastAsia="Times New Roman" w:hAnsi="Arial" w:cs="Arial"/>
          <w:sz w:val="20"/>
          <w:szCs w:val="20"/>
          <w:lang w:val="de-DE" w:eastAsia="ar-SA"/>
        </w:rPr>
        <w:t>mswiderska@wzp.pl</w:t>
      </w:r>
      <w:r w:rsidR="00FB50CB" w:rsidRPr="0070172F">
        <w:rPr>
          <w:rFonts w:ascii="Arial" w:eastAsia="Times New Roman" w:hAnsi="Arial" w:cs="Arial"/>
          <w:sz w:val="20"/>
          <w:szCs w:val="20"/>
          <w:lang w:val="de-DE" w:eastAsia="ar-SA"/>
        </w:rPr>
        <w:t>.</w:t>
      </w:r>
    </w:p>
    <w:p w:rsidR="0070172F" w:rsidRPr="0070172F" w:rsidRDefault="0070172F" w:rsidP="0070172F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ar-SA"/>
        </w:rPr>
      </w:pPr>
    </w:p>
    <w:p w:rsidR="005D081E" w:rsidRPr="005D081E" w:rsidRDefault="004455E6" w:rsidP="005D081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3</w:t>
      </w:r>
    </w:p>
    <w:p w:rsidR="005D081E" w:rsidRPr="0070172F" w:rsidRDefault="005D081E" w:rsidP="005D08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 do dostarczenia na koszt własny do siedziby Wydziału Wdrażania Regionalnego Programu Operacyjnego Urzędu Marszałkowskiego Województwa Zachodniopomorskiego wykonanej opinii będącej przedmiotem niniejszej umowy w terminie nie dłuższym niż </w:t>
      </w:r>
      <w:r>
        <w:rPr>
          <w:rFonts w:ascii="Arial" w:eastAsia="Times New Roman" w:hAnsi="Arial" w:cs="Arial"/>
          <w:sz w:val="20"/>
          <w:szCs w:val="20"/>
          <w:lang w:eastAsia="ar-SA"/>
        </w:rPr>
        <w:t>7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 dni roboczych od dnia zawarcia niniejszej umowy.</w:t>
      </w:r>
    </w:p>
    <w:p w:rsidR="005D081E" w:rsidRPr="005D081E" w:rsidRDefault="005D081E" w:rsidP="005D08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81E">
        <w:rPr>
          <w:rFonts w:ascii="Arial" w:eastAsia="Times New Roman" w:hAnsi="Arial" w:cs="Arial"/>
          <w:sz w:val="20"/>
          <w:szCs w:val="20"/>
          <w:lang w:eastAsia="ar-SA"/>
        </w:rPr>
        <w:t xml:space="preserve">Dla zachowania terminu, o którym mowa w ust. 1 wystarczające jest przesłanie opinii w wersji elektronicznej na adres </w:t>
      </w:r>
      <w:r w:rsidRPr="0070172F">
        <w:rPr>
          <w:rFonts w:ascii="Arial" w:eastAsia="Times New Roman" w:hAnsi="Arial" w:cs="Arial"/>
          <w:sz w:val="20"/>
          <w:szCs w:val="20"/>
          <w:lang w:val="de-DE" w:eastAsia="ar-SA"/>
        </w:rPr>
        <w:t>mswiderska@wzp.pl.</w:t>
      </w:r>
    </w:p>
    <w:p w:rsidR="005D081E" w:rsidRPr="005D081E" w:rsidRDefault="005D081E" w:rsidP="005D08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81E">
        <w:rPr>
          <w:rFonts w:ascii="Arial" w:eastAsia="Times New Roman" w:hAnsi="Arial" w:cs="Arial"/>
          <w:sz w:val="20"/>
          <w:szCs w:val="20"/>
          <w:lang w:eastAsia="ar-SA"/>
        </w:rPr>
        <w:t>Opinia zostanie odebrana po stwierdzeniu zrealizowania pełnej usługi. Zamawiający zobowiązuje się do dokonania potwierdzenia zrealizowania usługi lub zgłoszenia do niej uwag w ciągu 3 dni roboczych od otrzymania opinii.</w:t>
      </w:r>
    </w:p>
    <w:p w:rsidR="005D081E" w:rsidRPr="00B2306E" w:rsidRDefault="005D081E" w:rsidP="005D08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 przypadku gdy Zamawiający zgłosi do przedmiotu zamówienia uwagi, Wykonawcy zostanie wyznaczony dodatkowy 2 dniowy termin na dokonanie uzupełnień do opinii. W takim przypadku wynagrodzenie nie zostanie zmienione. </w:t>
      </w:r>
    </w:p>
    <w:p w:rsidR="005D081E" w:rsidRPr="0070172F" w:rsidRDefault="005D081E" w:rsidP="005D081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Ostatecznie zaakceptowana wersja opinii zostanie przez Wykonawcę dostarczona w formie papierowej do siedziby, o której mowa w ust. 1 w ciągu 2 dni roboczych od uzyskania informacji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o akceptacji opinii.</w:t>
      </w:r>
    </w:p>
    <w:p w:rsidR="0070172F" w:rsidRPr="0070172F" w:rsidRDefault="0070172F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0172F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4</w:t>
      </w:r>
    </w:p>
    <w:p w:rsidR="00AA52B6" w:rsidRPr="0070172F" w:rsidRDefault="00AA52B6" w:rsidP="0070172F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Za prawidłową realizację przedmiotu umowy Zamawiający wypłaci Wykonawcy wynagrodzenie według stawki godzinowej określonej na 590,40 zł brutto (słownie: </w:t>
      </w:r>
      <w:r w:rsidRPr="0070172F">
        <w:rPr>
          <w:rFonts w:ascii="Arial" w:eastAsia="Times New Roman" w:hAnsi="Arial" w:cs="Arial"/>
          <w:bCs/>
          <w:sz w:val="20"/>
          <w:szCs w:val="20"/>
          <w:lang w:eastAsia="pl-PL"/>
        </w:rPr>
        <w:t>pięćs</w:t>
      </w:r>
      <w:r w:rsidR="00D02BBB" w:rsidRPr="0070172F">
        <w:rPr>
          <w:rFonts w:ascii="Arial" w:eastAsia="Times New Roman" w:hAnsi="Arial" w:cs="Arial"/>
          <w:bCs/>
          <w:sz w:val="20"/>
          <w:szCs w:val="20"/>
          <w:lang w:eastAsia="pl-PL"/>
        </w:rPr>
        <w:t>et dziewięćd</w:t>
      </w:r>
      <w:r w:rsidR="00D31F73">
        <w:rPr>
          <w:rFonts w:ascii="Arial" w:eastAsia="Times New Roman" w:hAnsi="Arial" w:cs="Arial"/>
          <w:bCs/>
          <w:sz w:val="20"/>
          <w:szCs w:val="20"/>
          <w:lang w:eastAsia="pl-PL"/>
        </w:rPr>
        <w:t>ziesiąt złotych czterdzieści gro</w:t>
      </w:r>
      <w:r w:rsidR="00D02BBB" w:rsidRPr="0070172F">
        <w:rPr>
          <w:rFonts w:ascii="Arial" w:eastAsia="Times New Roman" w:hAnsi="Arial" w:cs="Arial"/>
          <w:bCs/>
          <w:sz w:val="20"/>
          <w:szCs w:val="20"/>
          <w:lang w:eastAsia="pl-PL"/>
        </w:rPr>
        <w:t>szy</w:t>
      </w:r>
      <w:r w:rsidRPr="007017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brutto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).</w:t>
      </w:r>
    </w:p>
    <w:p w:rsidR="00D02BBB" w:rsidRPr="0070172F" w:rsidRDefault="00D02BBB" w:rsidP="0070172F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Podstawą wypłaty wynagrodzenia, o którym mowa w ust. 1 będzie faktura wystawiona przez Wykonawcę, po zatwierdzeniu przez Zamawiającego rejestru wymienionego w </w:t>
      </w: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>§ 1 ust. 2 oraz potwierdzeniu zrealizowania pełnej usługi, stwierdzonego podpisem upoważnionego przedstawiciela Zamawiającego.</w:t>
      </w:r>
    </w:p>
    <w:p w:rsidR="00D02BBB" w:rsidRPr="0070172F" w:rsidRDefault="00D02BBB" w:rsidP="0070172F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Maksymalna wartość umowy, mogąca stanowić jednocześnie wynagrodzenie należne Wykonawcy z tytułu realizacji przedmiotu niniejszej umowy (wraz z podatkiem VAT) wynosi 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5 904,00 zł brutto (słownie: </w:t>
      </w:r>
      <w:r w:rsidRPr="0070172F">
        <w:rPr>
          <w:rFonts w:ascii="Arial" w:eastAsia="Times New Roman" w:hAnsi="Arial" w:cs="Arial"/>
          <w:bCs/>
          <w:sz w:val="20"/>
          <w:szCs w:val="20"/>
          <w:lang w:eastAsia="pl-PL"/>
        </w:rPr>
        <w:t>pięć tysięcy dziewięćset cztery złote brutto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).</w:t>
      </w:r>
    </w:p>
    <w:p w:rsidR="00D02BBB" w:rsidRPr="0070172F" w:rsidRDefault="00D02BBB" w:rsidP="0070172F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Zapłata wynagrodzenia nastąpi przelewem na podstawie prawidłowo wystawionej przez Wykonawcę faktury VAT na rachunek bankowy Wykonawcy</w:t>
      </w:r>
      <w:r w:rsidRPr="0070172F">
        <w:rPr>
          <w:rFonts w:ascii="Arial" w:eastAsia="Arial" w:hAnsi="Arial" w:cs="Arial"/>
          <w:sz w:val="20"/>
          <w:szCs w:val="20"/>
          <w:lang w:eastAsia="ar-SA"/>
        </w:rPr>
        <w:t>,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w terminie 21 dni od dnia jej doręczenia Zamawiającemu.</w:t>
      </w:r>
    </w:p>
    <w:p w:rsidR="00D02BBB" w:rsidRPr="0070172F" w:rsidRDefault="00D02BBB" w:rsidP="0070172F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Za dzień zapłaty uważana jest data obciążenia rachunku bankowego Zamawiającego.</w:t>
      </w:r>
    </w:p>
    <w:p w:rsidR="00D24DEF" w:rsidRPr="0070172F" w:rsidRDefault="00D24DEF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5</w:t>
      </w:r>
    </w:p>
    <w:p w:rsidR="001A450E" w:rsidRPr="0070172F" w:rsidRDefault="00DC65FE" w:rsidP="0070172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Z chwilą przekazania Zamawiającemu przedmiotu umowy lub jego części, Zamawiający nabywa od Wykonawcy wszelkie autorskie prawa majątkowe (dalej: APM) do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lub jej części na polach eksploatacji określonych w art. 50 ustawy z dnia 4 lutego 1994 roku o prawie autorskim i prawach pokrewnych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(Dz. U. 201</w:t>
      </w:r>
      <w:r w:rsidR="00B2555A" w:rsidRPr="0070172F">
        <w:rPr>
          <w:rFonts w:ascii="Arial" w:eastAsia="Times New Roman" w:hAnsi="Arial" w:cs="Arial"/>
          <w:sz w:val="20"/>
          <w:szCs w:val="20"/>
          <w:lang w:eastAsia="ar-SA"/>
        </w:rPr>
        <w:t>8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poz. </w:t>
      </w:r>
      <w:r w:rsidR="00B2555A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1191, 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>j.</w:t>
      </w:r>
      <w:r w:rsidR="00B2555A" w:rsidRPr="0070172F">
        <w:rPr>
          <w:rFonts w:ascii="Arial" w:eastAsia="Times New Roman" w:hAnsi="Arial" w:cs="Arial"/>
          <w:sz w:val="20"/>
          <w:szCs w:val="20"/>
          <w:lang w:eastAsia="ar-SA"/>
        </w:rPr>
        <w:t>t.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, w tym w szczególności prawo do:</w:t>
      </w:r>
    </w:p>
    <w:p w:rsidR="001A450E" w:rsidRPr="0070172F" w:rsidRDefault="00DC65FE" w:rsidP="0070172F">
      <w:pPr>
        <w:numPr>
          <w:ilvl w:val="1"/>
          <w:numId w:val="8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 przypadku dokumentacji 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– 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wersji tekstowej (papierowej)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851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utrwalania powstałej dokumentacji dowolną techniką;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851" w:hanging="14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zwielokrotniania jej dowolną techniką, w tym: drukiem oraz technikami komputerowymi;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wprowadzania dokumentacji do pamięci urządzeń komputerowych i rozpowszechniania </w:t>
      </w:r>
      <w:r w:rsidR="00A473CF" w:rsidRPr="0070172F">
        <w:rPr>
          <w:rFonts w:ascii="Arial" w:eastAsia="Times New Roman" w:hAnsi="Arial" w:cs="Arial"/>
          <w:sz w:val="20"/>
          <w:szCs w:val="20"/>
          <w:lang w:eastAsia="ar-SA"/>
        </w:rPr>
        <w:t>w 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sieciach komputerowych, w tym: w sieci Internet i Intranet;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rozpowszechniania utworu w inny sposób niż określony w § 5 ust. 1 pkt. 1 lit. a – c niniejszej umowy, w tym publiczne cytowanie, wystawienie,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omawianie, prezentowanie itp.;</w:t>
      </w:r>
    </w:p>
    <w:p w:rsidR="001A450E" w:rsidRPr="0070172F" w:rsidRDefault="00DC65FE" w:rsidP="0070172F">
      <w:pPr>
        <w:numPr>
          <w:ilvl w:val="1"/>
          <w:numId w:val="8"/>
        </w:numPr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w przypadku wersji elektronicznej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instalacji i uruchamiania 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na urządzeniu komputerowym oraz przechowywania </w:t>
      </w:r>
      <w:r w:rsidR="00DB76BA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, w tym przy wykorzystaniu urządzenia komputerowego;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trwałego lub czasowego zwielokrotniania w całości lub części jakimikolwiek środkami i w jakiejkolwiek formie, w tym w zakresie niezbędnym do wprowadzania, wyświetlania, stosowania, przekazywania i przechowywania;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tłumaczenia, przystosowywania, zmiany układu lub jakichkolwiek innych zmian w </w:t>
      </w:r>
      <w:r w:rsidR="00013E78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="00A473CF" w:rsidRPr="0070172F">
        <w:rPr>
          <w:rFonts w:ascii="Arial" w:eastAsia="Times New Roman" w:hAnsi="Arial" w:cs="Arial"/>
          <w:sz w:val="20"/>
          <w:szCs w:val="20"/>
          <w:lang w:eastAsia="ar-SA"/>
        </w:rPr>
        <w:t>, w 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tym zwielokrotniania lub tłumaczenia oraz wykonywanie jego opracowań; 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wprowadzania i użytkowania na dowolnej liczbie urządzeń komputerowych;</w:t>
      </w:r>
    </w:p>
    <w:p w:rsidR="001A450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rozpowszechniania, w tym użyczenia lub najmu dzieła lub jego kopii, w szczególnośc</w:t>
      </w:r>
      <w:r w:rsidR="007943B7" w:rsidRPr="0070172F">
        <w:rPr>
          <w:rFonts w:ascii="Arial" w:eastAsia="Times New Roman" w:hAnsi="Arial" w:cs="Arial"/>
          <w:sz w:val="20"/>
          <w:szCs w:val="20"/>
          <w:lang w:eastAsia="ar-SA"/>
        </w:rPr>
        <w:t>i sprzedaży części lub całości 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DC65FE" w:rsidRPr="0070172F" w:rsidRDefault="00DC65FE" w:rsidP="0070172F">
      <w:pPr>
        <w:numPr>
          <w:ilvl w:val="2"/>
          <w:numId w:val="8"/>
        </w:numPr>
        <w:tabs>
          <w:tab w:val="clear" w:pos="2160"/>
          <w:tab w:val="num" w:pos="993"/>
        </w:tabs>
        <w:suppressAutoHyphens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rozpowszechniania utworu w inny sposób niż określony w § 5 ust.1 pkt. 2 lit. a – e niniejszej umowy, w tym publiczne cytowanie, wystawienie, omawianie, prezentowanie itp.;</w:t>
      </w:r>
    </w:p>
    <w:p w:rsidR="001A450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Na mocy niniejszej Umowy Zamawiający nabywa od Wykonawcy także własność egzemplarzy </w:t>
      </w:r>
      <w:r w:rsidR="007943B7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A450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Przeniesienie na Zamawiającego APM do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uprawnia go do eksploatacji w kraju i za granicą. </w:t>
      </w:r>
    </w:p>
    <w:p w:rsidR="001A450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Przeniesienie na Zamawiającego APM do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obejmie również prawo do wyłącznego      zezwalania na wykonanie zależnego prawa autorskiego do </w:t>
      </w:r>
      <w:r w:rsidR="007943B7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i jej poszczególnych elementów mających samodzielne znaczenie, w zakresie określonym w § 5 ust. 1.</w:t>
      </w:r>
    </w:p>
    <w:p w:rsidR="001A450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Od momentu stworzenia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lub jego części do momentu jego przekazania Zamawiającemu Wykonawca zobowiązuje się powstrzymać od wykonywania APM </w:t>
      </w:r>
      <w:r w:rsidR="00DE3446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do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lub jego części.</w:t>
      </w:r>
    </w:p>
    <w:p w:rsidR="001A450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 razie naruszenia przez Wykonawcę zobowiązania określonego w </w:t>
      </w:r>
      <w:r w:rsidR="00BD1F57" w:rsidRPr="0070172F">
        <w:rPr>
          <w:rFonts w:ascii="Arial" w:eastAsia="Times New Roman" w:hAnsi="Arial" w:cs="Arial"/>
          <w:sz w:val="20"/>
          <w:szCs w:val="20"/>
          <w:lang w:eastAsia="ar-SA"/>
        </w:rPr>
        <w:t>§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BD1F57" w:rsidRPr="0070172F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ust. 5 lub wykonywania przez niego APM do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po tym terminie, Zamawiający ma prawo żądać od Wykonawcy kary umownej w wysokości 30% wynagrodzenia </w:t>
      </w:r>
      <w:r w:rsidR="002328B5" w:rsidRPr="0070172F"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="00B81A5C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kreślonego w </w:t>
      </w:r>
      <w:r w:rsidR="00BD1F57" w:rsidRPr="0070172F">
        <w:rPr>
          <w:rFonts w:ascii="Arial" w:eastAsia="Times New Roman" w:hAnsi="Arial" w:cs="Arial"/>
          <w:sz w:val="20"/>
          <w:szCs w:val="20"/>
          <w:lang w:eastAsia="ar-SA"/>
        </w:rPr>
        <w:t>§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E3446" w:rsidRPr="0070172F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ust. 1</w:t>
      </w:r>
      <w:r w:rsidR="00825136" w:rsidRPr="0070172F">
        <w:rPr>
          <w:rFonts w:ascii="Arial" w:eastAsia="Times New Roman" w:hAnsi="Arial" w:cs="Arial"/>
          <w:sz w:val="20"/>
          <w:szCs w:val="20"/>
          <w:lang w:eastAsia="ar-SA"/>
        </w:rPr>
        <w:t>, z uwzględnieniem § 1 ust. 1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niniejszej umowy. Jeśli szkoda Zamawiającego powstała w wyniku opisanego w zdaniu poprzednim naruszenia przewyższy wysokość kary umownej, Zamawiający ma prawo dochodzić odszkodowania w pełnej wysokości poniesionej szkody na zasadach ogólnych.  </w:t>
      </w:r>
    </w:p>
    <w:p w:rsidR="001A450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Zamawiający gwarantuje nadto, że przekazane Zamawiającemu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nie będą naruszać jakichkolwiek praw osób trzecich. </w:t>
      </w:r>
    </w:p>
    <w:p w:rsidR="001A450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Przeniesienie APM do </w:t>
      </w:r>
      <w:r w:rsidR="001A450E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na Zamawiającego nastąpi w ramach wynagrodzenia określonego </w:t>
      </w:r>
      <w:r w:rsidR="00825136" w:rsidRPr="0070172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w § 4 ust. 1</w:t>
      </w:r>
      <w:r w:rsidR="00825136" w:rsidRPr="0070172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25136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z uwzględnieniem § 1 ust. 1 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niniejszej umowy.</w:t>
      </w:r>
    </w:p>
    <w:p w:rsidR="00DC65FE" w:rsidRPr="0070172F" w:rsidRDefault="00DC65FE" w:rsidP="0070172F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Wykonawca zobowiązuje się do niewykonywania autorskich praw osobistych do przedmiotu umowy, polegających w szczególności na zmianie treści i formy </w:t>
      </w:r>
      <w:r w:rsidR="00925D27" w:rsidRPr="0070172F">
        <w:rPr>
          <w:rFonts w:ascii="Arial" w:eastAsia="Times New Roman" w:hAnsi="Arial" w:cs="Arial"/>
          <w:sz w:val="20"/>
          <w:szCs w:val="20"/>
          <w:lang w:eastAsia="ar-SA"/>
        </w:rPr>
        <w:t>opinii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po ich przekazaniu Zamawiającemu.</w:t>
      </w:r>
    </w:p>
    <w:p w:rsidR="0070172F" w:rsidRPr="0070172F" w:rsidRDefault="0070172F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6</w:t>
      </w:r>
    </w:p>
    <w:p w:rsidR="004455E6" w:rsidRPr="0070172F" w:rsidRDefault="004455E6" w:rsidP="0070172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Z tytułu niewykonania lub nienależytego wykonania umowy Wykonawca zapłaci Zamawiającemu karę umowną obliczoną w wysokości 20% od wynagrodzenia określonego w § 4 ust 1</w:t>
      </w:r>
      <w:r w:rsidR="00825136" w:rsidRPr="0070172F">
        <w:rPr>
          <w:rFonts w:ascii="Arial" w:eastAsia="Times New Roman" w:hAnsi="Arial" w:cs="Arial"/>
          <w:sz w:val="20"/>
          <w:szCs w:val="20"/>
          <w:lang w:eastAsia="ar-SA"/>
        </w:rPr>
        <w:t>, z uwzględnieniem § 1 ust. 1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455E6" w:rsidRPr="0070172F" w:rsidRDefault="004455E6" w:rsidP="0070172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 tytułu opóźnienia w realizacji niniejszej umowy 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Wykonawca zapłaci Zamawiającemu</w:t>
      </w:r>
      <w:r w:rsidR="009616F3"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karę umowną w wysokości 0,5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% wynagrodzenia określonego w § 4 ust. 1</w:t>
      </w:r>
      <w:r w:rsidR="00825136" w:rsidRPr="0070172F">
        <w:rPr>
          <w:rFonts w:ascii="Arial" w:eastAsia="Times New Roman" w:hAnsi="Arial" w:cs="Arial"/>
          <w:sz w:val="20"/>
          <w:szCs w:val="20"/>
          <w:lang w:eastAsia="ar-SA"/>
        </w:rPr>
        <w:t>, z uwzględnieniem § 1 ust. 1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umowy za każdy rozpoczęty dzień opóźnienia.</w:t>
      </w:r>
    </w:p>
    <w:p w:rsidR="0045470F" w:rsidRPr="0070172F" w:rsidRDefault="00EE1098" w:rsidP="007017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W przypadku, gdy kara umowna, o której mowa w ust. 1 i 2 nie pokryje w całości szkody, w tym całości wszelkich kosztów i należności/zobowiązań (w szczególności z tytułu odszkodowania dla osób trzecich), Zamawiającemu przysługuje prawo dochodzenia odszkodowania w wysokości przekraczającej wysokość kary umownej.</w:t>
      </w:r>
    </w:p>
    <w:p w:rsidR="00EE1098" w:rsidRPr="0070172F" w:rsidRDefault="004455E6" w:rsidP="0070172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W przypadku wystąpienia opóźnienia w realizacji dzieła Zamawiający może:</w:t>
      </w:r>
    </w:p>
    <w:p w:rsidR="002C4287" w:rsidRPr="0070172F" w:rsidRDefault="004455E6" w:rsidP="0070172F">
      <w:pPr>
        <w:pStyle w:val="Akapitzlist"/>
        <w:numPr>
          <w:ilvl w:val="2"/>
          <w:numId w:val="1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wyznaczyć dodatkowy termin wykonania prac, z zachowaniem prawa do kary umownej określonej w ust. 2, lub </w:t>
      </w:r>
    </w:p>
    <w:p w:rsidR="00981ED8" w:rsidRDefault="004455E6" w:rsidP="0070172F">
      <w:pPr>
        <w:pStyle w:val="Akapitzlist"/>
        <w:numPr>
          <w:ilvl w:val="2"/>
          <w:numId w:val="1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odstąpić od umowy w terminie do </w:t>
      </w:r>
      <w:r w:rsidR="00E62A49" w:rsidRPr="0070172F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5 dni roboczych od dnia zawarcia niniejszej umowy bez wyznaczenia Wykonawcy dodatkowego terminu na jej wykonanie, z zachowaniem prawa do kary umownej, określonej w ust. 1.</w:t>
      </w:r>
    </w:p>
    <w:p w:rsidR="0070172F" w:rsidRPr="0070172F" w:rsidRDefault="0070172F" w:rsidP="0070172F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7</w:t>
      </w:r>
    </w:p>
    <w:p w:rsidR="004455E6" w:rsidRPr="0070172F" w:rsidRDefault="004455E6" w:rsidP="0070172F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Zamawiający może odstąpić od umowy w terminie do </w:t>
      </w:r>
      <w:r w:rsidR="002650A7" w:rsidRPr="0070172F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dni roboczych od dnia zawarcia niniejszej umowy w razie wystąpienia istotnej zmiany okoliczności powodującej, że wykonanie postanowień umowy nie leży w interesie publicznym.</w:t>
      </w:r>
    </w:p>
    <w:p w:rsidR="004455E6" w:rsidRPr="0070172F" w:rsidRDefault="004455E6" w:rsidP="0070172F">
      <w:pPr>
        <w:numPr>
          <w:ilvl w:val="0"/>
          <w:numId w:val="9"/>
        </w:num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W przypadku odstąpienia od umowy o jakim mowa w ust. 1 Wykonawca może żądać wynagrodzenia jedynie za część umowy wykonaną do daty odstąpienia. </w:t>
      </w:r>
    </w:p>
    <w:p w:rsidR="004455E6" w:rsidRPr="0070172F" w:rsidRDefault="004455E6" w:rsidP="0070172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0172F" w:rsidRPr="0070172F" w:rsidRDefault="0070172F" w:rsidP="0070172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0172F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8</w:t>
      </w:r>
    </w:p>
    <w:p w:rsidR="00322F59" w:rsidRPr="0070172F" w:rsidRDefault="00A833BA" w:rsidP="0070172F">
      <w:pPr>
        <w:pStyle w:val="Akapitzlist"/>
        <w:numPr>
          <w:ilvl w:val="0"/>
          <w:numId w:val="22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>
        <w:rPr>
          <w:rFonts w:ascii="Arial" w:hAnsi="Arial" w:cs="Arial"/>
          <w:spacing w:val="-4"/>
          <w:sz w:val="20"/>
          <w:szCs w:val="20"/>
          <w:lang w:eastAsia="pl-PL"/>
        </w:rPr>
        <w:t xml:space="preserve">Przekazane </w:t>
      </w:r>
      <w:r w:rsidR="00322F59" w:rsidRP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przez Zamawiającego </w:t>
      </w:r>
      <w:r>
        <w:rPr>
          <w:rFonts w:ascii="Arial" w:hAnsi="Arial" w:cs="Arial"/>
          <w:spacing w:val="-4"/>
          <w:sz w:val="20"/>
          <w:szCs w:val="20"/>
          <w:lang w:eastAsia="pl-PL"/>
        </w:rPr>
        <w:t>informacje</w:t>
      </w:r>
      <w:r w:rsidR="00825136" w:rsidRP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 dotyczące wniosku o dofinansowanie nr</w:t>
      </w:r>
      <w:r w:rsidR="00322F59" w:rsidRP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 </w:t>
      </w:r>
      <w:r w:rsid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RPZP.05.01.00-32-0006/17 </w:t>
      </w:r>
      <w:r w:rsidR="00322F59" w:rsidRP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będą </w:t>
      </w:r>
      <w:r>
        <w:rPr>
          <w:rFonts w:ascii="Arial" w:hAnsi="Arial" w:cs="Arial"/>
          <w:spacing w:val="-4"/>
          <w:sz w:val="20"/>
          <w:szCs w:val="20"/>
          <w:lang w:eastAsia="pl-PL"/>
        </w:rPr>
        <w:t>wykorzystywane</w:t>
      </w:r>
      <w:r w:rsidR="00825136" w:rsidRP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 przez Wykonawcę wyłącznie </w:t>
      </w:r>
      <w:r w:rsidR="00322F59" w:rsidRP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w celu </w:t>
      </w:r>
      <w:r w:rsidR="00FD592C" w:rsidRPr="0070172F">
        <w:rPr>
          <w:rFonts w:ascii="Arial" w:hAnsi="Arial" w:cs="Arial"/>
          <w:spacing w:val="-4"/>
          <w:sz w:val="20"/>
          <w:szCs w:val="20"/>
          <w:lang w:eastAsia="pl-PL"/>
        </w:rPr>
        <w:t xml:space="preserve">i w zakresie niezbędnym do </w:t>
      </w:r>
      <w:r w:rsidR="00322F59" w:rsidRPr="0070172F">
        <w:rPr>
          <w:rFonts w:ascii="Arial" w:hAnsi="Arial" w:cs="Arial"/>
          <w:spacing w:val="-4"/>
          <w:sz w:val="20"/>
          <w:szCs w:val="20"/>
          <w:lang w:eastAsia="pl-PL"/>
        </w:rPr>
        <w:t>realizacji niniejszej umowy.</w:t>
      </w:r>
    </w:p>
    <w:p w:rsidR="00A833BA" w:rsidRPr="0070172F" w:rsidRDefault="00A833BA" w:rsidP="0070172F">
      <w:pPr>
        <w:pStyle w:val="Akapitzlist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>
        <w:rPr>
          <w:rFonts w:ascii="Arial" w:hAnsi="Arial" w:cs="Arial"/>
          <w:spacing w:val="-4"/>
          <w:sz w:val="20"/>
          <w:szCs w:val="20"/>
          <w:lang w:eastAsia="pl-PL"/>
        </w:rPr>
        <w:t>Wykonawca zobowiązuje się do zachowania</w:t>
      </w:r>
      <w:r w:rsidRPr="00A833BA">
        <w:rPr>
          <w:rFonts w:ascii="Arial" w:hAnsi="Arial" w:cs="Arial"/>
          <w:spacing w:val="-4"/>
          <w:sz w:val="20"/>
          <w:szCs w:val="20"/>
          <w:lang w:eastAsia="pl-PL"/>
        </w:rPr>
        <w:t xml:space="preserve"> poufności wszelkich informacji, z którymi zapozna się </w:t>
      </w:r>
      <w:r>
        <w:rPr>
          <w:rFonts w:ascii="Arial" w:hAnsi="Arial" w:cs="Arial"/>
          <w:spacing w:val="-4"/>
          <w:sz w:val="20"/>
          <w:szCs w:val="20"/>
          <w:lang w:eastAsia="pl-PL"/>
        </w:rPr>
        <w:br/>
      </w:r>
      <w:r w:rsidRPr="00A833BA">
        <w:rPr>
          <w:rFonts w:ascii="Arial" w:hAnsi="Arial" w:cs="Arial"/>
          <w:spacing w:val="-4"/>
          <w:sz w:val="20"/>
          <w:szCs w:val="20"/>
          <w:lang w:eastAsia="pl-PL"/>
        </w:rPr>
        <w:t xml:space="preserve">w związku z realizacją </w:t>
      </w:r>
      <w:r>
        <w:rPr>
          <w:rFonts w:ascii="Arial" w:hAnsi="Arial" w:cs="Arial"/>
          <w:spacing w:val="-4"/>
          <w:sz w:val="20"/>
          <w:szCs w:val="20"/>
          <w:lang w:eastAsia="pl-PL"/>
        </w:rPr>
        <w:t xml:space="preserve">niniejszej </w:t>
      </w:r>
      <w:r w:rsidRPr="00A833BA">
        <w:rPr>
          <w:rFonts w:ascii="Arial" w:hAnsi="Arial" w:cs="Arial"/>
          <w:spacing w:val="-4"/>
          <w:sz w:val="20"/>
          <w:szCs w:val="20"/>
          <w:lang w:eastAsia="pl-PL"/>
        </w:rPr>
        <w:t>umowy</w:t>
      </w:r>
      <w:r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70172F" w:rsidRPr="0070172F" w:rsidRDefault="0070172F" w:rsidP="0070172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0172F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9</w:t>
      </w:r>
    </w:p>
    <w:p w:rsidR="00C326F8" w:rsidRPr="0070172F" w:rsidRDefault="00C326F8" w:rsidP="0070172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0172F">
        <w:rPr>
          <w:rFonts w:ascii="Arial" w:hAnsi="Arial" w:cs="Arial"/>
          <w:color w:val="000000"/>
          <w:sz w:val="20"/>
          <w:szCs w:val="20"/>
        </w:rPr>
        <w:t>Wykonawca wyraża zgodę na dokonywanie potrąceń kar umownych z kwoty wynagrodzenia należnego za wykonanie przedmiotu Umowy.</w:t>
      </w:r>
    </w:p>
    <w:p w:rsidR="0070172F" w:rsidRPr="0070172F" w:rsidRDefault="0070172F" w:rsidP="0070172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70172F" w:rsidRDefault="00C326F8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10</w:t>
      </w:r>
    </w:p>
    <w:p w:rsidR="004455E6" w:rsidRPr="0070172F" w:rsidRDefault="004455E6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Wszelkie zmiany i uzupełnienia niniejszej Umowy wyma</w:t>
      </w:r>
      <w:r w:rsidR="0070172F">
        <w:rPr>
          <w:rFonts w:ascii="Arial" w:eastAsia="Times New Roman" w:hAnsi="Arial" w:cs="Arial"/>
          <w:sz w:val="20"/>
          <w:szCs w:val="20"/>
          <w:lang w:eastAsia="ar-SA"/>
        </w:rPr>
        <w:t xml:space="preserve">gają zachowania formy pisemnej, 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>pod rygorem nieważności.</w:t>
      </w:r>
    </w:p>
    <w:p w:rsidR="0070172F" w:rsidRPr="0070172F" w:rsidRDefault="0070172F" w:rsidP="0070172F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  <w:r w:rsidR="00C326F8"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</w:p>
    <w:p w:rsidR="004455E6" w:rsidRDefault="004455E6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Spory wynikłe na tle niniejszej umowy rozstrzygał będzie sąd powszechny właściwy dla siedziby Zamawiającego.</w:t>
      </w:r>
    </w:p>
    <w:p w:rsidR="0070172F" w:rsidRPr="0070172F" w:rsidRDefault="0070172F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  <w:r w:rsidR="00C326F8"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2</w:t>
      </w:r>
    </w:p>
    <w:p w:rsidR="004455E6" w:rsidRDefault="004455E6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W sprawach nieuregulowanych niniejszą umową zastosowanie mają przepisy Kodeksu Cywilnego.</w:t>
      </w:r>
    </w:p>
    <w:p w:rsidR="0070172F" w:rsidRPr="0070172F" w:rsidRDefault="0070172F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§ 1</w:t>
      </w:r>
      <w:r w:rsidR="00C326F8" w:rsidRPr="0070172F"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</w:p>
    <w:p w:rsidR="00981ED8" w:rsidRPr="0070172F" w:rsidRDefault="004455E6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Umowę sporządzono w 2 (słownie: dwóch) jednobrzmiących egzemplarzach, jeden dla Zamawiającego i jeden dla Wykonawcy.</w:t>
      </w:r>
    </w:p>
    <w:p w:rsidR="00C326F8" w:rsidRDefault="00C326F8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33BA" w:rsidRDefault="00A833BA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33BA" w:rsidRDefault="00A833BA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33BA" w:rsidRDefault="00A833BA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33BA" w:rsidRDefault="00A833BA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33BA" w:rsidRPr="0070172F" w:rsidRDefault="00A833BA" w:rsidP="0070172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           Wykonawca :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                             Zamawiający:</w:t>
      </w:r>
    </w:p>
    <w:p w:rsidR="004455E6" w:rsidRPr="0070172F" w:rsidRDefault="004455E6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70172F" w:rsidRDefault="00EC1160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70172F" w:rsidRDefault="00EC1160" w:rsidP="0070172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4455E6" w:rsidP="0070172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>_______________________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</w:t>
      </w:r>
      <w:r w:rsidRPr="0070172F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C326F8" w:rsidRPr="0070172F" w:rsidRDefault="00C326F8" w:rsidP="0070172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326F8" w:rsidRPr="0070172F" w:rsidRDefault="00C326F8" w:rsidP="0070172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70172F" w:rsidRDefault="00EC1160" w:rsidP="0070172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70172F" w:rsidRDefault="00EC1160" w:rsidP="0070172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70172F" w:rsidRDefault="00EC1160" w:rsidP="0070172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C1160" w:rsidRPr="0070172F" w:rsidRDefault="00EC1160" w:rsidP="0070172F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4455E6" w:rsidRPr="0070172F" w:rsidRDefault="00C326F8" w:rsidP="0070172F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172F">
        <w:rPr>
          <w:rFonts w:ascii="Arial" w:eastAsia="Times New Roman" w:hAnsi="Arial" w:cs="Arial"/>
          <w:sz w:val="20"/>
          <w:szCs w:val="20"/>
          <w:lang w:eastAsia="ar-SA"/>
        </w:rPr>
        <w:t xml:space="preserve"> ______________________</w:t>
      </w:r>
    </w:p>
    <w:p w:rsidR="001F217D" w:rsidRPr="0070172F" w:rsidRDefault="001F217D" w:rsidP="007017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1160" w:rsidRPr="0070172F" w:rsidRDefault="00EC1160" w:rsidP="007017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1160" w:rsidRPr="0070172F" w:rsidRDefault="00EC1160" w:rsidP="007017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455E6" w:rsidRPr="0070172F" w:rsidRDefault="004455E6" w:rsidP="0070172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455E6" w:rsidRPr="0070172F" w:rsidSect="00776C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1E" w:rsidRDefault="005D081E" w:rsidP="00191904">
      <w:pPr>
        <w:spacing w:after="0" w:line="240" w:lineRule="auto"/>
      </w:pPr>
      <w:r>
        <w:separator/>
      </w:r>
    </w:p>
  </w:endnote>
  <w:endnote w:type="continuationSeparator" w:id="0">
    <w:p w:rsidR="005D081E" w:rsidRDefault="005D081E" w:rsidP="0019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30953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D081E" w:rsidRPr="00191904" w:rsidRDefault="005D081E" w:rsidP="0019190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190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1919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91904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191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A7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1919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190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919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91904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1919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4A79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1919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5D081E" w:rsidRDefault="005D08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1E" w:rsidRDefault="005D081E" w:rsidP="00191904">
      <w:pPr>
        <w:spacing w:after="0" w:line="240" w:lineRule="auto"/>
      </w:pPr>
      <w:r>
        <w:separator/>
      </w:r>
    </w:p>
  </w:footnote>
  <w:footnote w:type="continuationSeparator" w:id="0">
    <w:p w:rsidR="005D081E" w:rsidRDefault="005D081E" w:rsidP="00191904">
      <w:pPr>
        <w:spacing w:after="0" w:line="240" w:lineRule="auto"/>
      </w:pPr>
      <w:r>
        <w:continuationSeparator/>
      </w:r>
    </w:p>
  </w:footnote>
  <w:footnote w:id="1">
    <w:p w:rsidR="00B631F7" w:rsidRDefault="00B631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31F7">
        <w:rPr>
          <w:sz w:val="12"/>
          <w:szCs w:val="12"/>
        </w:rPr>
        <w:t xml:space="preserve">Zanonimizowała </w:t>
      </w:r>
      <w:r w:rsidRPr="00B631F7">
        <w:rPr>
          <w:rFonts w:eastAsia="Arial"/>
          <w:sz w:val="12"/>
          <w:szCs w:val="12"/>
        </w:rPr>
        <w:t>Marlena Świderska</w:t>
      </w:r>
      <w:r w:rsidRPr="00B631F7">
        <w:rPr>
          <w:sz w:val="12"/>
          <w:szCs w:val="12"/>
        </w:rPr>
        <w:t xml:space="preserve"> na podstawie </w:t>
      </w:r>
      <w:bookmarkStart w:id="0" w:name="_GoBack"/>
      <w:bookmarkEnd w:id="0"/>
      <w:r w:rsidR="00E14A79" w:rsidRPr="00E14A79">
        <w:rPr>
          <w:bCs/>
          <w:sz w:val="12"/>
          <w:szCs w:val="12"/>
        </w:rPr>
        <w:t>przepisów o ochronie danych osobowych</w:t>
      </w:r>
      <w:r>
        <w:rPr>
          <w:rFonts w:eastAsia="Arial"/>
          <w:sz w:val="12"/>
          <w:szCs w:val="12"/>
        </w:rPr>
        <w:t>.</w:t>
      </w:r>
      <w:r>
        <w:rPr>
          <w:rFonts w:eastAsia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71BC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E4CD9"/>
    <w:multiLevelType w:val="hybridMultilevel"/>
    <w:tmpl w:val="F7FA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20D96"/>
    <w:multiLevelType w:val="hybridMultilevel"/>
    <w:tmpl w:val="CDC0B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018D"/>
    <w:multiLevelType w:val="hybridMultilevel"/>
    <w:tmpl w:val="E4368110"/>
    <w:lvl w:ilvl="0" w:tplc="C4963A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F25B0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C74D58"/>
    <w:multiLevelType w:val="hybridMultilevel"/>
    <w:tmpl w:val="E594F514"/>
    <w:lvl w:ilvl="0" w:tplc="B3124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9A2C12"/>
    <w:multiLevelType w:val="hybridMultilevel"/>
    <w:tmpl w:val="4ABEE38C"/>
    <w:lvl w:ilvl="0" w:tplc="5A388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53391E"/>
    <w:multiLevelType w:val="hybridMultilevel"/>
    <w:tmpl w:val="E594F514"/>
    <w:lvl w:ilvl="0" w:tplc="B312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A9431F"/>
    <w:multiLevelType w:val="hybridMultilevel"/>
    <w:tmpl w:val="A5C03A8E"/>
    <w:lvl w:ilvl="0" w:tplc="CD94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</w:rPr>
    </w:lvl>
    <w:lvl w:ilvl="1" w:tplc="AB742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B495E"/>
    <w:multiLevelType w:val="singleLevel"/>
    <w:tmpl w:val="6EC2A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9C5AB8"/>
    <w:multiLevelType w:val="hybridMultilevel"/>
    <w:tmpl w:val="1A208DDA"/>
    <w:lvl w:ilvl="0" w:tplc="49C4628A">
      <w:start w:val="1"/>
      <w:numFmt w:val="decimal"/>
      <w:lvlText w:val="%1."/>
      <w:lvlJc w:val="left"/>
      <w:pPr>
        <w:tabs>
          <w:tab w:val="num" w:pos="338"/>
        </w:tabs>
        <w:ind w:left="338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13">
    <w:nsid w:val="388A425E"/>
    <w:multiLevelType w:val="hybridMultilevel"/>
    <w:tmpl w:val="1BD2B440"/>
    <w:lvl w:ilvl="0" w:tplc="BC4A1C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C51572"/>
    <w:multiLevelType w:val="hybridMultilevel"/>
    <w:tmpl w:val="D12E8C4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E16978"/>
    <w:multiLevelType w:val="hybridMultilevel"/>
    <w:tmpl w:val="FBD60D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261D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1532493"/>
    <w:multiLevelType w:val="hybridMultilevel"/>
    <w:tmpl w:val="4E92CE9C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7">
      <w:start w:val="1"/>
      <w:numFmt w:val="lowerLetter"/>
      <w:lvlText w:val="%3)"/>
      <w:lvlJc w:val="lef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536A4701"/>
    <w:multiLevelType w:val="hybridMultilevel"/>
    <w:tmpl w:val="2EA608D2"/>
    <w:lvl w:ilvl="0" w:tplc="B34A9E1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017FFE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C10A31"/>
    <w:multiLevelType w:val="hybridMultilevel"/>
    <w:tmpl w:val="8F60ED50"/>
    <w:lvl w:ilvl="0" w:tplc="B3B48B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301F73"/>
    <w:multiLevelType w:val="hybridMultilevel"/>
    <w:tmpl w:val="0EEE384A"/>
    <w:lvl w:ilvl="0" w:tplc="B3124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D680F5E"/>
    <w:multiLevelType w:val="hybridMultilevel"/>
    <w:tmpl w:val="CCE02F8E"/>
    <w:lvl w:ilvl="0" w:tplc="83527B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1E43A7"/>
    <w:multiLevelType w:val="hybridMultilevel"/>
    <w:tmpl w:val="374CEB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4F3810"/>
    <w:multiLevelType w:val="hybridMultilevel"/>
    <w:tmpl w:val="317244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16"/>
  </w:num>
  <w:num w:numId="5">
    <w:abstractNumId w:val="8"/>
  </w:num>
  <w:num w:numId="6">
    <w:abstractNumId w:val="11"/>
  </w:num>
  <w:num w:numId="7">
    <w:abstractNumId w:val="17"/>
  </w:num>
  <w:num w:numId="8">
    <w:abstractNumId w:val="10"/>
  </w:num>
  <w:num w:numId="9">
    <w:abstractNumId w:val="7"/>
  </w:num>
  <w:num w:numId="10">
    <w:abstractNumId w:val="9"/>
  </w:num>
  <w:num w:numId="11">
    <w:abstractNumId w:val="2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4"/>
  </w:num>
  <w:num w:numId="18">
    <w:abstractNumId w:val="18"/>
  </w:num>
  <w:num w:numId="19">
    <w:abstractNumId w:val="25"/>
  </w:num>
  <w:num w:numId="20">
    <w:abstractNumId w:val="15"/>
  </w:num>
  <w:num w:numId="21">
    <w:abstractNumId w:val="21"/>
  </w:num>
  <w:num w:numId="22">
    <w:abstractNumId w:val="5"/>
  </w:num>
  <w:num w:numId="23">
    <w:abstractNumId w:val="6"/>
  </w:num>
  <w:num w:numId="24">
    <w:abstractNumId w:val="2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E6"/>
    <w:rsid w:val="00013E78"/>
    <w:rsid w:val="000340A2"/>
    <w:rsid w:val="00090E8B"/>
    <w:rsid w:val="000C4A4C"/>
    <w:rsid w:val="00110F0F"/>
    <w:rsid w:val="00137B14"/>
    <w:rsid w:val="001547DD"/>
    <w:rsid w:val="00155570"/>
    <w:rsid w:val="00162FB7"/>
    <w:rsid w:val="00165AC7"/>
    <w:rsid w:val="00191904"/>
    <w:rsid w:val="001A450E"/>
    <w:rsid w:val="001B0FFB"/>
    <w:rsid w:val="001B7C0A"/>
    <w:rsid w:val="001E0C67"/>
    <w:rsid w:val="001F217D"/>
    <w:rsid w:val="001F47E9"/>
    <w:rsid w:val="002019AB"/>
    <w:rsid w:val="00224F76"/>
    <w:rsid w:val="002328B5"/>
    <w:rsid w:val="00252B2F"/>
    <w:rsid w:val="002650A7"/>
    <w:rsid w:val="00271EB7"/>
    <w:rsid w:val="00272539"/>
    <w:rsid w:val="002A4918"/>
    <w:rsid w:val="002C4287"/>
    <w:rsid w:val="002E3969"/>
    <w:rsid w:val="00306E74"/>
    <w:rsid w:val="00322F59"/>
    <w:rsid w:val="00324CAC"/>
    <w:rsid w:val="00326728"/>
    <w:rsid w:val="00331698"/>
    <w:rsid w:val="003D433B"/>
    <w:rsid w:val="00421865"/>
    <w:rsid w:val="00427FFA"/>
    <w:rsid w:val="004455E6"/>
    <w:rsid w:val="0045470F"/>
    <w:rsid w:val="004A3D59"/>
    <w:rsid w:val="004E63E5"/>
    <w:rsid w:val="00555673"/>
    <w:rsid w:val="005B24AA"/>
    <w:rsid w:val="005C40B4"/>
    <w:rsid w:val="005D081E"/>
    <w:rsid w:val="005D6F8E"/>
    <w:rsid w:val="006608D2"/>
    <w:rsid w:val="006708F7"/>
    <w:rsid w:val="00693B6F"/>
    <w:rsid w:val="006B452A"/>
    <w:rsid w:val="006F5893"/>
    <w:rsid w:val="0070172F"/>
    <w:rsid w:val="0075329C"/>
    <w:rsid w:val="00753B8C"/>
    <w:rsid w:val="00776CF5"/>
    <w:rsid w:val="00787F9F"/>
    <w:rsid w:val="00793E3A"/>
    <w:rsid w:val="007943B7"/>
    <w:rsid w:val="007B0442"/>
    <w:rsid w:val="007B39A5"/>
    <w:rsid w:val="007B3F3D"/>
    <w:rsid w:val="007C2ED4"/>
    <w:rsid w:val="00811674"/>
    <w:rsid w:val="00825136"/>
    <w:rsid w:val="00827F16"/>
    <w:rsid w:val="00835F9B"/>
    <w:rsid w:val="008376BD"/>
    <w:rsid w:val="00842B24"/>
    <w:rsid w:val="0087556C"/>
    <w:rsid w:val="008A6CFE"/>
    <w:rsid w:val="008C083F"/>
    <w:rsid w:val="008D26FC"/>
    <w:rsid w:val="008F4104"/>
    <w:rsid w:val="00912413"/>
    <w:rsid w:val="009242A3"/>
    <w:rsid w:val="00925D27"/>
    <w:rsid w:val="00937DAF"/>
    <w:rsid w:val="009616F3"/>
    <w:rsid w:val="00962842"/>
    <w:rsid w:val="00973211"/>
    <w:rsid w:val="00976BDC"/>
    <w:rsid w:val="00981ED8"/>
    <w:rsid w:val="009866BE"/>
    <w:rsid w:val="009952E4"/>
    <w:rsid w:val="009B440D"/>
    <w:rsid w:val="009C66F6"/>
    <w:rsid w:val="009E1200"/>
    <w:rsid w:val="009E2CF6"/>
    <w:rsid w:val="00A11CBC"/>
    <w:rsid w:val="00A42CF4"/>
    <w:rsid w:val="00A44424"/>
    <w:rsid w:val="00A46424"/>
    <w:rsid w:val="00A473CF"/>
    <w:rsid w:val="00A7213A"/>
    <w:rsid w:val="00A833BA"/>
    <w:rsid w:val="00AA52B6"/>
    <w:rsid w:val="00AB30DC"/>
    <w:rsid w:val="00AD4E6C"/>
    <w:rsid w:val="00AD70DF"/>
    <w:rsid w:val="00AF7A08"/>
    <w:rsid w:val="00B061E0"/>
    <w:rsid w:val="00B2555A"/>
    <w:rsid w:val="00B631F7"/>
    <w:rsid w:val="00B81A5C"/>
    <w:rsid w:val="00B91323"/>
    <w:rsid w:val="00BA44F3"/>
    <w:rsid w:val="00BC45A1"/>
    <w:rsid w:val="00BD1F57"/>
    <w:rsid w:val="00BF7EAB"/>
    <w:rsid w:val="00C016EC"/>
    <w:rsid w:val="00C0306C"/>
    <w:rsid w:val="00C12C9C"/>
    <w:rsid w:val="00C326F8"/>
    <w:rsid w:val="00C33576"/>
    <w:rsid w:val="00C73542"/>
    <w:rsid w:val="00C85107"/>
    <w:rsid w:val="00CB7280"/>
    <w:rsid w:val="00D02BBB"/>
    <w:rsid w:val="00D02F20"/>
    <w:rsid w:val="00D03517"/>
    <w:rsid w:val="00D2128E"/>
    <w:rsid w:val="00D24DEF"/>
    <w:rsid w:val="00D31F73"/>
    <w:rsid w:val="00D85F5A"/>
    <w:rsid w:val="00DA0F4A"/>
    <w:rsid w:val="00DB76BA"/>
    <w:rsid w:val="00DC65FE"/>
    <w:rsid w:val="00DE3446"/>
    <w:rsid w:val="00DF0527"/>
    <w:rsid w:val="00E14A79"/>
    <w:rsid w:val="00E208EC"/>
    <w:rsid w:val="00E43B67"/>
    <w:rsid w:val="00E62A49"/>
    <w:rsid w:val="00E94849"/>
    <w:rsid w:val="00EC1160"/>
    <w:rsid w:val="00EC7482"/>
    <w:rsid w:val="00EC7969"/>
    <w:rsid w:val="00ED2886"/>
    <w:rsid w:val="00EE1098"/>
    <w:rsid w:val="00F133CA"/>
    <w:rsid w:val="00F53B25"/>
    <w:rsid w:val="00F64E1E"/>
    <w:rsid w:val="00FB19C5"/>
    <w:rsid w:val="00FB50CB"/>
    <w:rsid w:val="00FD592C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D4E6C"/>
    <w:pPr>
      <w:keepNext/>
      <w:numPr>
        <w:numId w:val="26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72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2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9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1904"/>
  </w:style>
  <w:style w:type="paragraph" w:styleId="Stopka">
    <w:name w:val="footer"/>
    <w:basedOn w:val="Normalny"/>
    <w:link w:val="StopkaZnak"/>
    <w:uiPriority w:val="99"/>
    <w:unhideWhenUsed/>
    <w:rsid w:val="0019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904"/>
  </w:style>
  <w:style w:type="character" w:customStyle="1" w:styleId="Nagwek1Znak">
    <w:name w:val="Nagłówek 1 Znak"/>
    <w:basedOn w:val="Domylnaczcionkaakapitu"/>
    <w:link w:val="Nagwek1"/>
    <w:rsid w:val="00AD4E6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Znakiprzypiswdolnych">
    <w:name w:val="Znaki przypisów dolnych"/>
    <w:rsid w:val="00AD4E6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D4E6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AD4E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AD4E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D4E6C"/>
    <w:pPr>
      <w:keepNext/>
      <w:numPr>
        <w:numId w:val="26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5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72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72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9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1904"/>
  </w:style>
  <w:style w:type="paragraph" w:styleId="Stopka">
    <w:name w:val="footer"/>
    <w:basedOn w:val="Normalny"/>
    <w:link w:val="StopkaZnak"/>
    <w:uiPriority w:val="99"/>
    <w:unhideWhenUsed/>
    <w:rsid w:val="0019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904"/>
  </w:style>
  <w:style w:type="character" w:customStyle="1" w:styleId="Nagwek1Znak">
    <w:name w:val="Nagłówek 1 Znak"/>
    <w:basedOn w:val="Domylnaczcionkaakapitu"/>
    <w:link w:val="Nagwek1"/>
    <w:rsid w:val="00AD4E6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Znakiprzypiswdolnych">
    <w:name w:val="Znaki przypisów dolnych"/>
    <w:rsid w:val="00AD4E6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D4E6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AD4E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AD4E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66112-5521-4FA7-A82F-B55AF21A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1588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mczyzyk</dc:creator>
  <cp:lastModifiedBy>mswiderska</cp:lastModifiedBy>
  <cp:revision>4</cp:revision>
  <cp:lastPrinted>2018-07-05T11:53:00Z</cp:lastPrinted>
  <dcterms:created xsi:type="dcterms:W3CDTF">2020-02-11T13:55:00Z</dcterms:created>
  <dcterms:modified xsi:type="dcterms:W3CDTF">2020-02-24T09:58:00Z</dcterms:modified>
</cp:coreProperties>
</file>