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F852EA" w:rsidRPr="00B94B91" w:rsidTr="002A17FA">
        <w:trPr>
          <w:trHeight w:val="9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0B266E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  <w:r w:rsidR="00CF1C86">
              <w:rPr>
                <w:rFonts w:ascii="Arial" w:eastAsia="Times New Roman" w:hAnsi="Arial" w:cs="Arial"/>
                <w:b/>
              </w:rPr>
              <w:t xml:space="preserve"> / Wykaz usług</w:t>
            </w:r>
          </w:p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757A11" w:rsidRPr="00B94B91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poniżej 207 000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57A11" w:rsidRPr="00757A11" w:rsidRDefault="00F852EA" w:rsidP="00757A11">
      <w:pPr>
        <w:spacing w:before="240" w:after="24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="00AE16EA" w:rsidRPr="00FF3283">
        <w:rPr>
          <w:rFonts w:ascii="Arial" w:hAnsi="Arial" w:cs="Arial"/>
          <w:b/>
          <w:bCs/>
        </w:rPr>
        <w:t xml:space="preserve">Świadczenie usług cateringowych na potrzeby </w:t>
      </w:r>
      <w:r w:rsidR="00AE16EA">
        <w:rPr>
          <w:rFonts w:ascii="Arial" w:hAnsi="Arial" w:cs="Arial"/>
          <w:b/>
          <w:bCs/>
        </w:rPr>
        <w:br/>
      </w:r>
      <w:r w:rsidR="00AE16EA" w:rsidRPr="00FF3283">
        <w:rPr>
          <w:rFonts w:ascii="Arial" w:hAnsi="Arial" w:cs="Arial"/>
          <w:b/>
          <w:bCs/>
        </w:rPr>
        <w:t>Urzędu Marszałkowskiego Województwa Zachodniopomorskiego w 2015 r.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757A11" w:rsidRDefault="00F852EA" w:rsidP="00F852EA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="000A4A73">
        <w:rPr>
          <w:rFonts w:ascii="Arial" w:eastAsia="Times New Roman" w:hAnsi="Arial" w:cs="Arial"/>
          <w:sz w:val="20"/>
          <w:szCs w:val="20"/>
          <w:lang w:eastAsia="pl-PL"/>
        </w:rPr>
        <w:t xml:space="preserve">wykonujemy lub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w okresie ostatnich trzech lat przed upływem terminu składania ofert, 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usługi odpowiadające </w:t>
      </w:r>
      <w:r w:rsidR="00FA1C0D">
        <w:rPr>
          <w:rFonts w:ascii="Arial" w:eastAsia="TimesNewRomanPSMT" w:hAnsi="Arial" w:cs="Arial"/>
          <w:sz w:val="20"/>
          <w:szCs w:val="20"/>
          <w:lang w:eastAsia="pl-PL"/>
        </w:rPr>
        <w:t>wymaganiom zawartym w SIWZ</w:t>
      </w:r>
      <w:r w:rsidR="008465B9" w:rsidRPr="00757A11">
        <w:rPr>
          <w:rStyle w:val="Odwoanieprzypisudolnego"/>
          <w:rFonts w:ascii="Arial" w:eastAsia="TimesNewRomanPSMT" w:hAnsi="Arial" w:cs="Arial"/>
          <w:b/>
          <w:sz w:val="24"/>
          <w:szCs w:val="24"/>
          <w:lang w:eastAsia="pl-PL"/>
        </w:rPr>
        <w:footnoteReference w:id="1"/>
      </w:r>
      <w:r w:rsidR="00FA1C0D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FA1C0D" w:rsidRDefault="008465B9" w:rsidP="00757A11">
      <w:pPr>
        <w:pStyle w:val="Akapitzlist"/>
        <w:numPr>
          <w:ilvl w:val="0"/>
          <w:numId w:val="9"/>
        </w:numPr>
        <w:spacing w:before="240" w:after="120" w:line="240" w:lineRule="auto"/>
        <w:ind w:left="357" w:hanging="357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że </w:t>
      </w:r>
      <w:r w:rsidR="00321AEE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FA1C0D" w:rsidRPr="00FA1C0D">
        <w:rPr>
          <w:rFonts w:ascii="Arial" w:eastAsia="Times New Roman" w:hAnsi="Arial" w:cs="Arial"/>
          <w:b/>
          <w:sz w:val="20"/>
          <w:szCs w:val="20"/>
          <w:lang w:eastAsia="pl-PL"/>
        </w:rPr>
        <w:t>ykonujemy lub wykonaliśmy następujące u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sługi odpowiadające </w:t>
      </w:r>
      <w:r w:rsidR="00FA1C0D" w:rsidRPr="00FA1C0D">
        <w:rPr>
          <w:rFonts w:ascii="Arial" w:eastAsia="Times New Roman" w:hAnsi="Arial" w:cs="Arial"/>
          <w:b/>
          <w:sz w:val="20"/>
          <w:szCs w:val="20"/>
          <w:lang w:eastAsia="pl-PL"/>
        </w:rPr>
        <w:t>wymaganiom zawartym z rozdziale VIII pkt 1 ppkt 2 lit. a) SIWZ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757A11" w:rsidRDefault="00757A11" w:rsidP="00757A11">
      <w:pPr>
        <w:pStyle w:val="Akapitzlist"/>
        <w:spacing w:before="240" w:after="12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4"/>
        <w:gridCol w:w="3122"/>
        <w:gridCol w:w="2692"/>
        <w:gridCol w:w="1274"/>
        <w:gridCol w:w="1666"/>
      </w:tblGrid>
      <w:tr w:rsidR="008465B9" w:rsidRPr="00B94B91" w:rsidTr="00C87FB7">
        <w:trPr>
          <w:trHeight w:val="43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9B408A" w:rsidRDefault="008465B9" w:rsidP="00C87FB7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E45F23" w:rsidP="00C87FB7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E45F23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E45F23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8465B9" w:rsidRPr="00B94B91" w:rsidTr="00C87FB7">
        <w:trPr>
          <w:trHeight w:val="20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B9" w:rsidRPr="009B408A" w:rsidRDefault="008465B9" w:rsidP="00C87FB7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B9" w:rsidRPr="004B5783" w:rsidRDefault="00196241" w:rsidP="00C87FB7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Nazwa i opis usługi</w:t>
            </w:r>
          </w:p>
          <w:p w:rsidR="008465B9" w:rsidRPr="004B5783" w:rsidRDefault="008465B9" w:rsidP="00757A1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opisanego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rozdziale VIII pkt 1 ppkt 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lit. a)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B9" w:rsidRPr="004B5783" w:rsidRDefault="008465B9" w:rsidP="00C87FB7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Wartość usługi (w zł)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2"/>
            </w:r>
          </w:p>
          <w:p w:rsidR="008465B9" w:rsidRPr="00EE3400" w:rsidRDefault="008465B9" w:rsidP="00C87FB7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w rozdziale VIII pkt 1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>ppkt 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lit a)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B9" w:rsidRPr="004B5783" w:rsidRDefault="008465B9" w:rsidP="00C87FB7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8465B9" w:rsidRPr="004B5783" w:rsidRDefault="008465B9" w:rsidP="00C87FB7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B9" w:rsidRPr="004B5783" w:rsidRDefault="008465B9" w:rsidP="00C87FB7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8465B9" w:rsidRPr="00B94B91" w:rsidRDefault="008465B9" w:rsidP="00C87FB7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oraz numer telefonu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</w:rPr>
              <w:footnoteReference w:id="3"/>
            </w:r>
          </w:p>
        </w:tc>
      </w:tr>
      <w:tr w:rsidR="008465B9" w:rsidRPr="00B94B91" w:rsidTr="00597F1A">
        <w:trPr>
          <w:trHeight w:hRule="exact" w:val="79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9B408A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465B9" w:rsidRPr="00B94B91" w:rsidTr="00597F1A">
        <w:trPr>
          <w:trHeight w:hRule="exact" w:val="79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9B408A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465B9" w:rsidRPr="00B94B91" w:rsidTr="00597F1A">
        <w:trPr>
          <w:trHeight w:hRule="exact" w:val="79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9B408A" w:rsidRDefault="00757A11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8465B9" w:rsidRPr="00D72745" w:rsidRDefault="00D72745" w:rsidP="00757A11">
      <w:pPr>
        <w:spacing w:before="12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 w:rsidR="00F46031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</w:t>
      </w:r>
      <w:r w:rsidR="00F46031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należyte wykonanie lub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 (np. poświadczenia, referencje, protokoły odbioru itp.)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vertAlign w:val="superscript"/>
          <w:lang w:eastAsia="pl-PL"/>
        </w:rPr>
        <w:footnoteReference w:id="4"/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757A11" w:rsidRPr="008465B9" w:rsidRDefault="00757A11" w:rsidP="008465B9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A1C0D" w:rsidRPr="00FA1C0D" w:rsidRDefault="008465B9" w:rsidP="00757A11">
      <w:pPr>
        <w:pStyle w:val="Akapitzlist"/>
        <w:numPr>
          <w:ilvl w:val="0"/>
          <w:numId w:val="9"/>
        </w:numPr>
        <w:spacing w:after="240" w:line="240" w:lineRule="auto"/>
        <w:ind w:left="357" w:hanging="357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że </w:t>
      </w:r>
      <w:r w:rsidR="00321AEE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FA1C0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ykonaliśmy </w:t>
      </w:r>
      <w:r w:rsidR="00FA1C0D" w:rsidRPr="00FA1C0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następujące usługi odpowiadające wymaganiom zawartym z rozdziale VIII pkt 1 ppkt 2 lit.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b</w:t>
      </w:r>
      <w:r w:rsidR="00FA1C0D" w:rsidRPr="00FA1C0D">
        <w:rPr>
          <w:rFonts w:ascii="Arial" w:eastAsia="Times New Roman" w:hAnsi="Arial" w:cs="Arial"/>
          <w:b/>
          <w:sz w:val="20"/>
          <w:szCs w:val="20"/>
          <w:lang w:eastAsia="pl-PL"/>
        </w:rPr>
        <w:t>) SIWZ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0"/>
        <w:gridCol w:w="3123"/>
        <w:gridCol w:w="2692"/>
        <w:gridCol w:w="1700"/>
        <w:gridCol w:w="1243"/>
      </w:tblGrid>
      <w:tr w:rsidR="00F852EA" w:rsidRPr="00B94B91" w:rsidTr="00095EBF">
        <w:trPr>
          <w:trHeight w:val="43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F852EA" w:rsidRPr="00B94B91" w:rsidTr="00095EBF">
        <w:trPr>
          <w:trHeight w:val="202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EA" w:rsidRPr="009B408A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EA" w:rsidRPr="00D93A60" w:rsidRDefault="00F852EA" w:rsidP="0058251D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93A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i opis </w:t>
            </w:r>
            <w:r w:rsidR="00C673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usługi</w:t>
            </w:r>
          </w:p>
          <w:p w:rsidR="00F852EA" w:rsidRPr="00D93A60" w:rsidRDefault="00F852EA" w:rsidP="00757A1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D93A60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opisanego</w:t>
            </w:r>
            <w:r w:rsidRPr="00D93A60">
              <w:rPr>
                <w:rFonts w:ascii="Arial" w:eastAsia="Times New Roman" w:hAnsi="Arial" w:cs="Arial"/>
                <w:sz w:val="16"/>
                <w:szCs w:val="16"/>
              </w:rPr>
              <w:br/>
              <w:t>w rozdziale VIII pkt 1 ppkt 2</w:t>
            </w:r>
            <w:r w:rsidR="00815E65"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 lit</w:t>
            </w:r>
            <w:r w:rsidR="00FA1C0D" w:rsidRPr="00D93A60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="008465B9"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 b</w:t>
            </w:r>
            <w:r w:rsidR="00815E65" w:rsidRPr="00D93A60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D93A60" w:rsidRDefault="00757A11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93A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Liczba uczestników obsługiwanej imprezy</w:t>
            </w:r>
          </w:p>
          <w:p w:rsidR="00F852EA" w:rsidRPr="00D93A60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D93A60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D93A60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</w:t>
            </w:r>
            <w:r w:rsidR="00815E65" w:rsidRPr="00D93A60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w rozdziale VIII pkt 1 </w:t>
            </w:r>
            <w:r w:rsidR="00815E65" w:rsidRPr="00D93A60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D93A60">
              <w:rPr>
                <w:rFonts w:ascii="Arial" w:eastAsia="Times New Roman" w:hAnsi="Arial" w:cs="Arial"/>
                <w:sz w:val="16"/>
                <w:szCs w:val="16"/>
              </w:rPr>
              <w:t>ppkt 2</w:t>
            </w:r>
            <w:r w:rsidR="00815E65"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757A11" w:rsidRPr="00D93A60">
              <w:rPr>
                <w:rFonts w:ascii="Arial" w:eastAsia="Times New Roman" w:hAnsi="Arial" w:cs="Arial"/>
                <w:sz w:val="16"/>
                <w:szCs w:val="16"/>
              </w:rPr>
              <w:t>lit b</w:t>
            </w:r>
            <w:r w:rsidR="00815E65" w:rsidRPr="00D93A60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D93A60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93A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Termin realizacji</w:t>
            </w:r>
          </w:p>
          <w:p w:rsidR="00F852EA" w:rsidRPr="00D93A60" w:rsidRDefault="00F852EA" w:rsidP="00D93A60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93A60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Podać </w:t>
            </w:r>
            <w:r w:rsidR="00095EBF" w:rsidRPr="00D93A60">
              <w:rPr>
                <w:rFonts w:ascii="Arial" w:eastAsia="Times New Roman" w:hAnsi="Arial" w:cs="Arial"/>
                <w:bCs/>
                <w:sz w:val="16"/>
                <w:szCs w:val="16"/>
              </w:rPr>
              <w:t>konkretną datę (dzień/m-c/rok)</w:t>
            </w:r>
            <w:r w:rsidR="00095EBF" w:rsidRPr="00D93A60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</w:r>
            <w:r w:rsidR="00D93A60">
              <w:rPr>
                <w:rFonts w:ascii="Arial" w:eastAsia="Times New Roman" w:hAnsi="Arial" w:cs="Arial"/>
                <w:bCs/>
                <w:sz w:val="16"/>
                <w:szCs w:val="16"/>
              </w:rPr>
              <w:t>lub okres</w:t>
            </w:r>
            <w:r w:rsidRPr="00D93A60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</w:t>
            </w:r>
            <w:r w:rsidR="00D93A60">
              <w:rPr>
                <w:rFonts w:ascii="Arial" w:eastAsia="Times New Roman" w:hAnsi="Arial" w:cs="Arial"/>
                <w:bCs/>
                <w:sz w:val="16"/>
                <w:szCs w:val="16"/>
              </w:rPr>
              <w:t>dzień/</w:t>
            </w:r>
            <w:r w:rsidRPr="00D93A60">
              <w:rPr>
                <w:rFonts w:ascii="Arial" w:eastAsia="Times New Roman" w:hAnsi="Arial" w:cs="Arial"/>
                <w:bCs/>
                <w:sz w:val="16"/>
                <w:szCs w:val="16"/>
              </w:rPr>
              <w:t>m-c/rok)</w:t>
            </w:r>
            <w:r w:rsidRPr="00D93A60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</w:t>
            </w:r>
            <w:r w:rsidR="00D93A60">
              <w:rPr>
                <w:rFonts w:ascii="Arial" w:eastAsia="Times New Roman" w:hAnsi="Arial" w:cs="Arial"/>
                <w:bCs/>
                <w:sz w:val="16"/>
                <w:szCs w:val="16"/>
              </w:rPr>
              <w:t>dzień/</w:t>
            </w:r>
            <w:r w:rsidRPr="00D93A60">
              <w:rPr>
                <w:rFonts w:ascii="Arial" w:eastAsia="Times New Roman" w:hAnsi="Arial" w:cs="Arial"/>
                <w:bCs/>
                <w:sz w:val="16"/>
                <w:szCs w:val="16"/>
              </w:rPr>
              <w:t>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0" w:rsidRDefault="00F852EA" w:rsidP="00D93A60">
            <w:pPr>
              <w:spacing w:before="120" w:after="120" w:line="280" w:lineRule="exact"/>
              <w:ind w:left="-107" w:right="-14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EB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F852EA" w:rsidRPr="00D93A60" w:rsidRDefault="00F852EA" w:rsidP="00D93A60">
            <w:pPr>
              <w:spacing w:before="120" w:after="120" w:line="280" w:lineRule="exact"/>
              <w:ind w:left="-107" w:right="-14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EB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oraz numer telefonu</w:t>
            </w:r>
            <w:r w:rsidRPr="00095EBF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5"/>
            </w:r>
          </w:p>
        </w:tc>
      </w:tr>
      <w:tr w:rsidR="00F852EA" w:rsidRPr="00B94B91" w:rsidTr="00293F0E">
        <w:trPr>
          <w:trHeight w:hRule="exact" w:val="85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52EA" w:rsidRPr="00B94B91" w:rsidTr="00293F0E">
        <w:trPr>
          <w:trHeight w:hRule="exact" w:val="85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52EA" w:rsidRPr="00B94B91" w:rsidTr="00293F0E">
        <w:trPr>
          <w:trHeight w:hRule="exact" w:val="85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757A11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757A11" w:rsidRDefault="00757A11" w:rsidP="00D72745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52EA" w:rsidRDefault="00F852EA" w:rsidP="00D72745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dowody potwierdzające,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należyte </w:t>
      </w:r>
      <w:r w:rsidR="00C532E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(np. poświadczenia, referencje, protokoły odbioru itp.).</w:t>
      </w:r>
    </w:p>
    <w:p w:rsidR="00D72745" w:rsidRDefault="00D72745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2745" w:rsidRDefault="00D72745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5638B" w:rsidRDefault="0035638B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93F0E" w:rsidRPr="00FA0EF0" w:rsidRDefault="00293F0E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52EA" w:rsidRPr="00B94B91" w:rsidRDefault="00F852EA" w:rsidP="002A17FA">
      <w:pPr>
        <w:spacing w:before="2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852EA" w:rsidRDefault="00F852EA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5638B" w:rsidRDefault="0035638B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F852EA" w:rsidRPr="00B94B91" w:rsidRDefault="00F852EA" w:rsidP="00F852EA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C1F61" w:rsidRPr="000E4531" w:rsidRDefault="00F852EA" w:rsidP="00DC1F6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DC1F61" w:rsidRPr="000E4531" w:rsidSect="002A17FA">
      <w:headerReference w:type="default" r:id="rId9"/>
      <w:footerReference w:type="default" r:id="rId10"/>
      <w:pgSz w:w="11906" w:h="16838"/>
      <w:pgMar w:top="568" w:right="1417" w:bottom="42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2A17FA" w:rsidRPr="002A17FA" w:rsidRDefault="002A17FA" w:rsidP="002A17FA">
        <w:pPr>
          <w:spacing w:line="240" w:lineRule="auto"/>
          <w:ind w:left="1560"/>
          <w:rPr>
            <w:rFonts w:ascii="Arial" w:eastAsia="Calibri" w:hAnsi="Arial" w:cs="Arial"/>
            <w:noProof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69B7D56D" wp14:editId="4C8396E1">
              <wp:simplePos x="0" y="0"/>
              <wp:positionH relativeFrom="column">
                <wp:posOffset>1905</wp:posOffset>
              </wp:positionH>
              <wp:positionV relativeFrom="paragraph">
                <wp:posOffset>-1905</wp:posOffset>
              </wp:positionV>
              <wp:extent cx="901700" cy="486410"/>
              <wp:effectExtent l="0" t="0" r="0" b="8890"/>
              <wp:wrapSquare wrapText="bothSides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17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2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E29FB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E29FB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293F0E" w:rsidRDefault="008465B9" w:rsidP="00293F0E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04BE2">
        <w:rPr>
          <w:rFonts w:ascii="Arial" w:hAnsi="Arial" w:cs="Arial"/>
          <w:sz w:val="16"/>
          <w:szCs w:val="16"/>
        </w:rPr>
        <w:t>W postępowaniu wziąć mogą udział Wykonawcy, którzy spełniają warunki dotyczące posiadania wiedzy i doświadczenia</w:t>
      </w:r>
      <w:r w:rsidR="00321AEE">
        <w:rPr>
          <w:rFonts w:ascii="Arial" w:hAnsi="Arial" w:cs="Arial"/>
          <w:sz w:val="16"/>
          <w:szCs w:val="16"/>
        </w:rPr>
        <w:t xml:space="preserve"> </w:t>
      </w:r>
      <w:r w:rsidR="00757A11">
        <w:rPr>
          <w:rFonts w:ascii="Arial" w:hAnsi="Arial" w:cs="Arial"/>
          <w:sz w:val="16"/>
          <w:szCs w:val="16"/>
        </w:rPr>
        <w:t xml:space="preserve"> </w:t>
      </w:r>
      <w:r w:rsidR="00757A11">
        <w:rPr>
          <w:rFonts w:ascii="Arial" w:hAnsi="Arial" w:cs="Arial"/>
          <w:sz w:val="16"/>
          <w:szCs w:val="16"/>
        </w:rPr>
        <w:br/>
        <w:t xml:space="preserve">   </w:t>
      </w:r>
      <w:r w:rsidR="00321AEE">
        <w:rPr>
          <w:rFonts w:ascii="Arial" w:hAnsi="Arial" w:cs="Arial"/>
          <w:sz w:val="16"/>
          <w:szCs w:val="16"/>
        </w:rPr>
        <w:t>(opisane w rozdziale VIII pkt 1 ppkt 2 SIWZ)</w:t>
      </w:r>
      <w:r w:rsidRPr="00204BE2">
        <w:rPr>
          <w:rFonts w:ascii="Arial" w:hAnsi="Arial" w:cs="Arial"/>
          <w:sz w:val="16"/>
          <w:szCs w:val="16"/>
        </w:rPr>
        <w:t>, poprzez wykazanie,</w:t>
      </w:r>
      <w:r w:rsidR="00321AEE">
        <w:rPr>
          <w:rFonts w:ascii="Arial" w:hAnsi="Arial" w:cs="Arial"/>
          <w:sz w:val="16"/>
          <w:szCs w:val="16"/>
        </w:rPr>
        <w:t xml:space="preserve"> że Wykonawca wykonuje lub wykonał należycie w okresie </w:t>
      </w:r>
      <w:r w:rsidR="00757A11">
        <w:rPr>
          <w:rFonts w:ascii="Arial" w:hAnsi="Arial" w:cs="Arial"/>
          <w:sz w:val="16"/>
          <w:szCs w:val="16"/>
        </w:rPr>
        <w:br/>
        <w:t xml:space="preserve">   </w:t>
      </w:r>
      <w:r w:rsidR="00321AEE">
        <w:rPr>
          <w:rFonts w:ascii="Arial" w:hAnsi="Arial" w:cs="Arial"/>
          <w:sz w:val="16"/>
          <w:szCs w:val="16"/>
        </w:rPr>
        <w:t xml:space="preserve">ostatnich trzech lat przed upływem terminu składania ofert, a jeżeli okres prowadzenia działalności jest krótszy – w tym </w:t>
      </w:r>
      <w:r w:rsidR="00757A11">
        <w:rPr>
          <w:rFonts w:ascii="Arial" w:hAnsi="Arial" w:cs="Arial"/>
          <w:sz w:val="16"/>
          <w:szCs w:val="16"/>
        </w:rPr>
        <w:br/>
        <w:t xml:space="preserve">   </w:t>
      </w:r>
      <w:r w:rsidR="00321AEE">
        <w:rPr>
          <w:rFonts w:ascii="Arial" w:hAnsi="Arial" w:cs="Arial"/>
          <w:sz w:val="16"/>
          <w:szCs w:val="16"/>
        </w:rPr>
        <w:t xml:space="preserve">okresie, </w:t>
      </w:r>
      <w:r w:rsidR="00321AEE">
        <w:rPr>
          <w:rFonts w:ascii="Arial" w:hAnsi="Arial" w:cs="Arial"/>
          <w:b/>
          <w:sz w:val="16"/>
          <w:szCs w:val="16"/>
        </w:rPr>
        <w:t xml:space="preserve">co najmniej 4 (słownie: cztery) usługi odpowiadające swoim rodzajem usłudze stanowiącej przedmiot </w:t>
      </w:r>
      <w:r w:rsidR="00757A11">
        <w:rPr>
          <w:rFonts w:ascii="Arial" w:hAnsi="Arial" w:cs="Arial"/>
          <w:b/>
          <w:sz w:val="16"/>
          <w:szCs w:val="16"/>
        </w:rPr>
        <w:br/>
        <w:t xml:space="preserve">   </w:t>
      </w:r>
      <w:r w:rsidR="00321AEE">
        <w:rPr>
          <w:rFonts w:ascii="Arial" w:hAnsi="Arial" w:cs="Arial"/>
          <w:b/>
          <w:sz w:val="16"/>
          <w:szCs w:val="16"/>
        </w:rPr>
        <w:t>zamówienia, w tym:</w:t>
      </w:r>
      <w:r w:rsidR="00293F0E">
        <w:rPr>
          <w:rFonts w:ascii="Arial" w:hAnsi="Arial" w:cs="Arial"/>
          <w:b/>
          <w:sz w:val="16"/>
          <w:szCs w:val="16"/>
        </w:rPr>
        <w:t xml:space="preserve"> </w:t>
      </w:r>
    </w:p>
    <w:p w:rsidR="00293F0E" w:rsidRPr="00293F0E" w:rsidRDefault="00293F0E" w:rsidP="00597F1A">
      <w:pPr>
        <w:pStyle w:val="Tekstprzypisudolnego"/>
        <w:numPr>
          <w:ilvl w:val="0"/>
          <w:numId w:val="12"/>
        </w:numPr>
        <w:ind w:left="426" w:hanging="284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9E29FB">
        <w:rPr>
          <w:rFonts w:ascii="Arial" w:hAnsi="Arial" w:cs="Arial"/>
          <w:b/>
          <w:sz w:val="16"/>
          <w:szCs w:val="16"/>
        </w:rPr>
        <w:t>wykonał lub wykonuje</w:t>
      </w:r>
      <w:r w:rsidR="00095494" w:rsidRPr="009E29FB">
        <w:rPr>
          <w:rFonts w:ascii="Arial" w:hAnsi="Arial" w:cs="Arial"/>
          <w:b/>
          <w:sz w:val="16"/>
          <w:szCs w:val="16"/>
        </w:rPr>
        <w:t xml:space="preserve"> co najmniej</w:t>
      </w:r>
      <w:r w:rsidRPr="009E29FB">
        <w:rPr>
          <w:rFonts w:ascii="Arial" w:hAnsi="Arial" w:cs="Arial"/>
          <w:b/>
          <w:sz w:val="16"/>
          <w:szCs w:val="16"/>
        </w:rPr>
        <w:t xml:space="preserve"> 2 (słownie: dwie) usługi cateringowe </w:t>
      </w:r>
      <w:r w:rsidRPr="009E29FB">
        <w:rPr>
          <w:rFonts w:ascii="Arial" w:hAnsi="Arial" w:cs="Arial"/>
          <w:b/>
          <w:bCs/>
          <w:iCs/>
          <w:sz w:val="16"/>
          <w:szCs w:val="16"/>
        </w:rPr>
        <w:t xml:space="preserve">świadczone w sposób ciągły przez okres co najmniej 6 (słownie: sześciu) miesięcy, o wartości co najmniej 50.000 zł brutto każda. </w:t>
      </w:r>
      <w:r w:rsidR="00095494" w:rsidRPr="009E29FB">
        <w:rPr>
          <w:rFonts w:ascii="Arial" w:hAnsi="Arial" w:cs="Arial"/>
          <w:sz w:val="16"/>
          <w:szCs w:val="16"/>
        </w:rPr>
        <w:t xml:space="preserve">Jeżeli usługa przedstawiana </w:t>
      </w:r>
      <w:r w:rsidRPr="009E29FB">
        <w:rPr>
          <w:rFonts w:ascii="Arial" w:hAnsi="Arial" w:cs="Arial"/>
          <w:sz w:val="16"/>
          <w:szCs w:val="16"/>
        </w:rPr>
        <w:t>na potwierdzenie spełniania warunku jest w trakcie realizacji (usługa wykonywana), to wartość części usługi zrealizowanej do dnia składania</w:t>
      </w:r>
      <w:r w:rsidRPr="00293F0E">
        <w:rPr>
          <w:rFonts w:ascii="Arial" w:hAnsi="Arial" w:cs="Arial"/>
          <w:sz w:val="16"/>
          <w:szCs w:val="16"/>
        </w:rPr>
        <w:t xml:space="preserve"> ofert nie może być mniejsza niż 50.000 zł brutto.</w:t>
      </w:r>
    </w:p>
    <w:p w:rsidR="00293F0E" w:rsidRPr="00597F1A" w:rsidRDefault="00293F0E" w:rsidP="00321AEE">
      <w:pPr>
        <w:pStyle w:val="Tekstprzypisudolnego"/>
        <w:numPr>
          <w:ilvl w:val="0"/>
          <w:numId w:val="12"/>
        </w:numPr>
        <w:ind w:left="426" w:hanging="284"/>
        <w:jc w:val="both"/>
        <w:rPr>
          <w:rFonts w:ascii="Arial" w:hAnsi="Arial" w:cs="Arial"/>
          <w:b/>
          <w:sz w:val="16"/>
          <w:szCs w:val="16"/>
        </w:rPr>
      </w:pPr>
      <w:r w:rsidRPr="00293F0E">
        <w:rPr>
          <w:rFonts w:ascii="Arial" w:hAnsi="Arial" w:cs="Arial"/>
          <w:b/>
          <w:bCs/>
          <w:iCs/>
          <w:sz w:val="16"/>
          <w:szCs w:val="16"/>
        </w:rPr>
        <w:t xml:space="preserve">wykonał co najmniej 2 (słownie: dwie) usługi polegające na obsłudze cateringowej pojedynczej imprezy, </w:t>
      </w:r>
      <w:r>
        <w:rPr>
          <w:rFonts w:ascii="Arial" w:hAnsi="Arial" w:cs="Arial"/>
          <w:b/>
          <w:bCs/>
          <w:iCs/>
          <w:sz w:val="16"/>
          <w:szCs w:val="16"/>
        </w:rPr>
        <w:br/>
      </w:r>
      <w:r w:rsidRPr="00293F0E">
        <w:rPr>
          <w:rFonts w:ascii="Arial" w:hAnsi="Arial" w:cs="Arial"/>
          <w:b/>
          <w:bCs/>
          <w:iCs/>
          <w:sz w:val="16"/>
          <w:szCs w:val="16"/>
        </w:rPr>
        <w:t>w której (w każdej z nich) brało udział co najmniej 400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uczestników.</w:t>
      </w:r>
    </w:p>
    <w:p w:rsidR="00597F1A" w:rsidRPr="00597F1A" w:rsidRDefault="00597F1A" w:rsidP="00597F1A">
      <w:pPr>
        <w:shd w:val="clear" w:color="auto" w:fill="FFFFFF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sz w:val="16"/>
          <w:szCs w:val="16"/>
          <w:lang w:eastAsia="pl-PL"/>
        </w:rPr>
        <w:t xml:space="preserve">   </w:t>
      </w:r>
      <w:r w:rsidRPr="00597F1A">
        <w:rPr>
          <w:rFonts w:ascii="Arial" w:hAnsi="Arial" w:cs="Arial"/>
          <w:b/>
          <w:bCs/>
          <w:sz w:val="16"/>
          <w:szCs w:val="16"/>
          <w:lang w:eastAsia="pl-PL"/>
        </w:rPr>
        <w:t xml:space="preserve">Za spełniającego warunek udziału w postępowaniu zostanie uznany zarówno wykonawca, który wykaże się </w:t>
      </w:r>
      <w:r>
        <w:rPr>
          <w:rFonts w:ascii="Arial" w:hAnsi="Arial" w:cs="Arial"/>
          <w:b/>
          <w:bCs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eastAsia="pl-PL"/>
        </w:rPr>
        <w:br/>
        <w:t xml:space="preserve">   </w:t>
      </w:r>
      <w:r w:rsidRPr="00597F1A">
        <w:rPr>
          <w:rFonts w:ascii="Arial" w:hAnsi="Arial" w:cs="Arial"/>
          <w:b/>
          <w:bCs/>
          <w:sz w:val="16"/>
          <w:szCs w:val="16"/>
          <w:lang w:eastAsia="pl-PL"/>
        </w:rPr>
        <w:t xml:space="preserve">zrealizowaniem usług opisanych w lit a) jak i usług opisanych w literze b) jako </w:t>
      </w:r>
      <w:r>
        <w:rPr>
          <w:rFonts w:ascii="Arial" w:hAnsi="Arial" w:cs="Arial"/>
          <w:b/>
          <w:bCs/>
          <w:sz w:val="16"/>
          <w:szCs w:val="16"/>
          <w:lang w:eastAsia="pl-PL"/>
        </w:rPr>
        <w:t xml:space="preserve">odrębnych niezwiązanych ze sobą </w:t>
      </w:r>
      <w:r>
        <w:rPr>
          <w:rFonts w:ascii="Arial" w:hAnsi="Arial" w:cs="Arial"/>
          <w:b/>
          <w:bCs/>
          <w:sz w:val="16"/>
          <w:szCs w:val="16"/>
          <w:lang w:eastAsia="pl-PL"/>
        </w:rPr>
        <w:br/>
        <w:t xml:space="preserve">   </w:t>
      </w:r>
      <w:r w:rsidRPr="00597F1A">
        <w:rPr>
          <w:rFonts w:ascii="Arial" w:hAnsi="Arial" w:cs="Arial"/>
          <w:b/>
          <w:bCs/>
          <w:sz w:val="16"/>
          <w:szCs w:val="16"/>
          <w:lang w:eastAsia="pl-PL"/>
        </w:rPr>
        <w:t>usług, jak i wykonawca, który usługi opisane w lit b) wykonał w ramach świadczenia usług opisanych w lit a).</w:t>
      </w:r>
    </w:p>
  </w:footnote>
  <w:footnote w:id="2">
    <w:p w:rsidR="008465B9" w:rsidRPr="00204BE2" w:rsidRDefault="008465B9" w:rsidP="008465B9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</w:t>
      </w:r>
      <w:r w:rsidR="00757A11">
        <w:rPr>
          <w:rFonts w:ascii="Arial" w:hAnsi="Arial" w:cs="Arial"/>
          <w:sz w:val="16"/>
          <w:szCs w:val="16"/>
        </w:rPr>
        <w:t xml:space="preserve"> </w:t>
      </w:r>
      <w:r w:rsidRPr="00204BE2">
        <w:rPr>
          <w:rFonts w:ascii="Arial" w:hAnsi="Arial" w:cs="Arial"/>
          <w:sz w:val="16"/>
          <w:szCs w:val="16"/>
        </w:rPr>
        <w:t xml:space="preserve">Wartość usługi należy podać w </w:t>
      </w:r>
      <w:r w:rsidRPr="00204BE2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04BE2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04BE2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04BE2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3">
    <w:p w:rsidR="008465B9" w:rsidRPr="00204BE2" w:rsidRDefault="008465B9" w:rsidP="008465B9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</w:t>
      </w:r>
      <w:r w:rsidR="00757A11">
        <w:rPr>
          <w:rFonts w:ascii="Arial" w:hAnsi="Arial" w:cs="Arial"/>
          <w:sz w:val="16"/>
          <w:szCs w:val="16"/>
        </w:rPr>
        <w:t xml:space="preserve"> </w:t>
      </w:r>
      <w:r w:rsidRPr="00204BE2">
        <w:rPr>
          <w:rFonts w:ascii="Arial" w:hAnsi="Arial" w:cs="Arial"/>
          <w:sz w:val="16"/>
          <w:szCs w:val="16"/>
        </w:rPr>
        <w:t>Zamawiający zaleca wskazanie numeru telefonu Zleceniodawcy.</w:t>
      </w:r>
    </w:p>
  </w:footnote>
  <w:footnote w:id="4">
    <w:p w:rsidR="00D72745" w:rsidRPr="00204BE2" w:rsidRDefault="00D72745" w:rsidP="00D72745">
      <w:pPr>
        <w:pStyle w:val="Tekstprzypisudolnego"/>
        <w:spacing w:before="60" w:after="60"/>
        <w:jc w:val="both"/>
        <w:rPr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Z uwagi na charakter </w:t>
      </w:r>
      <w:r w:rsidR="00FD3B43" w:rsidRPr="00FD3B43">
        <w:rPr>
          <w:rFonts w:ascii="Arial" w:hAnsi="Arial" w:cs="Arial"/>
          <w:sz w:val="16"/>
          <w:szCs w:val="16"/>
        </w:rPr>
        <w:t>wymaganych usług, uznanych przez Zamawiającego za usługi ciągłe</w:t>
      </w:r>
      <w:r w:rsidRPr="00204BE2">
        <w:rPr>
          <w:rFonts w:ascii="Arial" w:hAnsi="Arial" w:cs="Arial"/>
          <w:sz w:val="16"/>
          <w:szCs w:val="16"/>
        </w:rPr>
        <w:t xml:space="preserve">, w sytuacji przedstawienia </w:t>
      </w:r>
      <w:r w:rsidR="00293F0E">
        <w:rPr>
          <w:rFonts w:ascii="Arial" w:hAnsi="Arial" w:cs="Arial"/>
          <w:sz w:val="16"/>
          <w:szCs w:val="16"/>
        </w:rPr>
        <w:br/>
        <w:t xml:space="preserve">   </w:t>
      </w:r>
      <w:r w:rsidRPr="00204BE2">
        <w:rPr>
          <w:rFonts w:ascii="Arial" w:hAnsi="Arial" w:cs="Arial"/>
          <w:sz w:val="16"/>
          <w:szCs w:val="16"/>
        </w:rPr>
        <w:t xml:space="preserve">przez Wykonawcę poświadczenia, w odniesieniu do nadal wykonywanych usług poświadczenie powinno być wydane </w:t>
      </w:r>
      <w:r w:rsidR="00293F0E">
        <w:rPr>
          <w:rFonts w:ascii="Arial" w:hAnsi="Arial" w:cs="Arial"/>
          <w:sz w:val="16"/>
          <w:szCs w:val="16"/>
        </w:rPr>
        <w:br/>
        <w:t xml:space="preserve">   </w:t>
      </w:r>
      <w:r w:rsidRPr="00204BE2">
        <w:rPr>
          <w:rFonts w:ascii="Arial" w:hAnsi="Arial" w:cs="Arial"/>
          <w:sz w:val="16"/>
          <w:szCs w:val="16"/>
        </w:rPr>
        <w:t>nie wcześniej niż na 3 miesiące przed upływem terminu składania ofert.</w:t>
      </w:r>
    </w:p>
  </w:footnote>
  <w:footnote w:id="5">
    <w:p w:rsidR="00204BE2" w:rsidRPr="00204BE2" w:rsidRDefault="00F852EA" w:rsidP="00204BE2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</w:t>
      </w:r>
      <w:r w:rsidR="00293F0E">
        <w:rPr>
          <w:rFonts w:ascii="Arial" w:hAnsi="Arial" w:cs="Arial"/>
          <w:sz w:val="16"/>
          <w:szCs w:val="16"/>
        </w:rPr>
        <w:t xml:space="preserve"> </w:t>
      </w:r>
      <w:r w:rsidRPr="00204BE2">
        <w:rPr>
          <w:rFonts w:ascii="Arial" w:hAnsi="Arial" w:cs="Arial"/>
          <w:sz w:val="16"/>
          <w:szCs w:val="16"/>
        </w:rPr>
        <w:t>Zamawiający zaleca wskazanie numeru telefonu Zleceniodawcy.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AE16EA"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1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9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12DC"/>
    <w:rsid w:val="00017539"/>
    <w:rsid w:val="000332F2"/>
    <w:rsid w:val="00033E95"/>
    <w:rsid w:val="00052A03"/>
    <w:rsid w:val="00053D6E"/>
    <w:rsid w:val="000725C1"/>
    <w:rsid w:val="0008274D"/>
    <w:rsid w:val="0009079A"/>
    <w:rsid w:val="00095494"/>
    <w:rsid w:val="00095EBF"/>
    <w:rsid w:val="000A4A73"/>
    <w:rsid w:val="000B266E"/>
    <w:rsid w:val="000C6D5E"/>
    <w:rsid w:val="000D64B2"/>
    <w:rsid w:val="000E4531"/>
    <w:rsid w:val="00105361"/>
    <w:rsid w:val="00123C36"/>
    <w:rsid w:val="0013797C"/>
    <w:rsid w:val="00146A01"/>
    <w:rsid w:val="00152AD2"/>
    <w:rsid w:val="00196241"/>
    <w:rsid w:val="001A406E"/>
    <w:rsid w:val="001A7E69"/>
    <w:rsid w:val="00204BE2"/>
    <w:rsid w:val="0021030A"/>
    <w:rsid w:val="00241D83"/>
    <w:rsid w:val="00293F0E"/>
    <w:rsid w:val="002A17FA"/>
    <w:rsid w:val="002A3436"/>
    <w:rsid w:val="002B697F"/>
    <w:rsid w:val="002D2AF8"/>
    <w:rsid w:val="002F5946"/>
    <w:rsid w:val="00312C71"/>
    <w:rsid w:val="00321AEE"/>
    <w:rsid w:val="0034314F"/>
    <w:rsid w:val="0035638B"/>
    <w:rsid w:val="003679C1"/>
    <w:rsid w:val="00384BB0"/>
    <w:rsid w:val="003B619C"/>
    <w:rsid w:val="003D66D7"/>
    <w:rsid w:val="003E2DE5"/>
    <w:rsid w:val="003F3DCA"/>
    <w:rsid w:val="004064A1"/>
    <w:rsid w:val="00425583"/>
    <w:rsid w:val="00430BF8"/>
    <w:rsid w:val="004476BC"/>
    <w:rsid w:val="004B32EB"/>
    <w:rsid w:val="004B5783"/>
    <w:rsid w:val="004E128B"/>
    <w:rsid w:val="00513374"/>
    <w:rsid w:val="0054348D"/>
    <w:rsid w:val="005506D8"/>
    <w:rsid w:val="00552C88"/>
    <w:rsid w:val="0059508F"/>
    <w:rsid w:val="00597879"/>
    <w:rsid w:val="00597F1A"/>
    <w:rsid w:val="005D2851"/>
    <w:rsid w:val="005E403D"/>
    <w:rsid w:val="005E4776"/>
    <w:rsid w:val="005F1110"/>
    <w:rsid w:val="00623934"/>
    <w:rsid w:val="006428C3"/>
    <w:rsid w:val="006472A4"/>
    <w:rsid w:val="006B6648"/>
    <w:rsid w:val="006D704D"/>
    <w:rsid w:val="006D7972"/>
    <w:rsid w:val="00757A11"/>
    <w:rsid w:val="00765118"/>
    <w:rsid w:val="007A1216"/>
    <w:rsid w:val="007F0223"/>
    <w:rsid w:val="00815E65"/>
    <w:rsid w:val="00831F27"/>
    <w:rsid w:val="008403CD"/>
    <w:rsid w:val="008465B9"/>
    <w:rsid w:val="00860134"/>
    <w:rsid w:val="00866D3F"/>
    <w:rsid w:val="00875366"/>
    <w:rsid w:val="00884FB5"/>
    <w:rsid w:val="00890914"/>
    <w:rsid w:val="008A6DB5"/>
    <w:rsid w:val="008C473F"/>
    <w:rsid w:val="008E3475"/>
    <w:rsid w:val="00910171"/>
    <w:rsid w:val="00926D69"/>
    <w:rsid w:val="00972B3F"/>
    <w:rsid w:val="0098478C"/>
    <w:rsid w:val="00994260"/>
    <w:rsid w:val="009949AC"/>
    <w:rsid w:val="009B408A"/>
    <w:rsid w:val="009D7770"/>
    <w:rsid w:val="009E29FB"/>
    <w:rsid w:val="00A04717"/>
    <w:rsid w:val="00A77681"/>
    <w:rsid w:val="00A861D6"/>
    <w:rsid w:val="00AA060C"/>
    <w:rsid w:val="00AB4959"/>
    <w:rsid w:val="00AE16EA"/>
    <w:rsid w:val="00AE3196"/>
    <w:rsid w:val="00AF0716"/>
    <w:rsid w:val="00AF0E44"/>
    <w:rsid w:val="00AF431D"/>
    <w:rsid w:val="00B275CD"/>
    <w:rsid w:val="00B459E0"/>
    <w:rsid w:val="00B94B91"/>
    <w:rsid w:val="00BA5F1F"/>
    <w:rsid w:val="00BE0728"/>
    <w:rsid w:val="00C3157E"/>
    <w:rsid w:val="00C36981"/>
    <w:rsid w:val="00C532E6"/>
    <w:rsid w:val="00C55926"/>
    <w:rsid w:val="00C673FF"/>
    <w:rsid w:val="00C80C42"/>
    <w:rsid w:val="00CA7B10"/>
    <w:rsid w:val="00CB097E"/>
    <w:rsid w:val="00CF1C86"/>
    <w:rsid w:val="00D15262"/>
    <w:rsid w:val="00D3357E"/>
    <w:rsid w:val="00D62C4B"/>
    <w:rsid w:val="00D72745"/>
    <w:rsid w:val="00D93A60"/>
    <w:rsid w:val="00DC1F61"/>
    <w:rsid w:val="00DD0263"/>
    <w:rsid w:val="00DE083D"/>
    <w:rsid w:val="00DE3A3E"/>
    <w:rsid w:val="00E45F23"/>
    <w:rsid w:val="00E73C25"/>
    <w:rsid w:val="00E83AB1"/>
    <w:rsid w:val="00E9760C"/>
    <w:rsid w:val="00ED4D0E"/>
    <w:rsid w:val="00EE3400"/>
    <w:rsid w:val="00F46031"/>
    <w:rsid w:val="00F51928"/>
    <w:rsid w:val="00F852EA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5FBB-77CE-4D57-A57E-5D98EBAC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40</cp:revision>
  <cp:lastPrinted>2015-04-28T08:11:00Z</cp:lastPrinted>
  <dcterms:created xsi:type="dcterms:W3CDTF">2007-07-18T08:23:00Z</dcterms:created>
  <dcterms:modified xsi:type="dcterms:W3CDTF">2015-04-28T08:11:00Z</dcterms:modified>
</cp:coreProperties>
</file>