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43406A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DC1A8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0247B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FA4076">
        <w:rPr>
          <w:rFonts w:ascii="Arial" w:eastAsia="Times New Roman" w:hAnsi="Arial" w:cs="Arial"/>
          <w:bCs/>
          <w:sz w:val="20"/>
          <w:szCs w:val="20"/>
        </w:rPr>
        <w:t>powyżej</w:t>
      </w:r>
      <w:r w:rsidR="00886AE9" w:rsidRPr="00DC1A84">
        <w:rPr>
          <w:rFonts w:ascii="Arial" w:eastAsia="Times New Roman" w:hAnsi="Arial" w:cs="Arial"/>
          <w:bCs/>
          <w:sz w:val="20"/>
          <w:szCs w:val="20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247BB">
        <w:rPr>
          <w:rFonts w:ascii="Arial" w:eastAsia="Times New Roman" w:hAnsi="Arial" w:cs="Arial"/>
          <w:bCs/>
          <w:sz w:val="20"/>
          <w:szCs w:val="20"/>
        </w:rPr>
        <w:t>na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2452B" w:rsidRPr="0072452B">
        <w:rPr>
          <w:rFonts w:ascii="Arial" w:eastAsia="Times New Roman" w:hAnsi="Arial" w:cs="Arial"/>
          <w:b/>
          <w:bCs/>
          <w:sz w:val="20"/>
          <w:szCs w:val="20"/>
        </w:rPr>
        <w:t>„Świadczenie usług utrzymania czystości obiektów Urzędu Marszałkowskiego Województwa Zachodniopomorskiego”</w:t>
      </w:r>
      <w:r w:rsidR="00B76AC1" w:rsidRPr="000247B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5C31A8" w:rsidRDefault="00964983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72452B" w:rsidRPr="0072452B" w:rsidRDefault="0072452B" w:rsidP="0072452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452B">
        <w:rPr>
          <w:rFonts w:ascii="Arial" w:eastAsiaTheme="minorHAnsi" w:hAnsi="Arial" w:cs="Arial"/>
          <w:b/>
          <w:sz w:val="20"/>
          <w:szCs w:val="20"/>
        </w:rPr>
        <w:lastRenderedPageBreak/>
        <w:t>Oferuję/my wykonanie przedmiotu zamówienia za łączną cenę brutto: …………………………zł</w:t>
      </w:r>
      <w:r w:rsidRPr="0072452B">
        <w:rPr>
          <w:rFonts w:ascii="Arial" w:eastAsiaTheme="minorHAnsi" w:hAnsi="Arial" w:cs="Times New Roman"/>
          <w:b/>
          <w:sz w:val="24"/>
          <w:szCs w:val="20"/>
          <w:vertAlign w:val="superscript"/>
        </w:rPr>
        <w:footnoteReference w:id="1"/>
      </w:r>
      <w:r w:rsidRPr="0072452B">
        <w:rPr>
          <w:rFonts w:ascii="Arial" w:eastAsiaTheme="minorHAnsi" w:hAnsi="Arial" w:cs="Arial"/>
          <w:b/>
          <w:sz w:val="20"/>
          <w:szCs w:val="20"/>
        </w:rPr>
        <w:t xml:space="preserve"> (słownie:………………...…..…………………………………………………</w:t>
      </w:r>
      <w:r w:rsidRPr="0072452B">
        <w:rPr>
          <w:rFonts w:ascii="Arial" w:eastAsiaTheme="minorHAnsi" w:hAnsi="Arial" w:cs="Arial"/>
          <w:b/>
          <w:sz w:val="20"/>
          <w:szCs w:val="20"/>
        </w:rPr>
        <w:br/>
        <w:t>……………………………………….……) w tym podatek VAT wg obowiązującej składki, w tym:</w:t>
      </w:r>
    </w:p>
    <w:p w:rsidR="0072452B" w:rsidRPr="0072452B" w:rsidRDefault="0072452B" w:rsidP="0072452B">
      <w:pPr>
        <w:numPr>
          <w:ilvl w:val="0"/>
          <w:numId w:val="32"/>
        </w:numPr>
        <w:autoSpaceDE w:val="0"/>
        <w:autoSpaceDN w:val="0"/>
        <w:spacing w:before="120" w:after="240" w:line="360" w:lineRule="exact"/>
        <w:ind w:left="851" w:hanging="425"/>
        <w:contextualSpacing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452B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za wykonanie Zadania nr 1 przedmiotu zamówienia</w:t>
      </w:r>
      <w:r w:rsidRPr="0072452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72452B">
        <w:rPr>
          <w:rFonts w:ascii="Arial" w:eastAsiaTheme="minorHAnsi" w:hAnsi="Arial" w:cs="Arial"/>
          <w:b/>
          <w:sz w:val="20"/>
          <w:szCs w:val="20"/>
        </w:rPr>
        <w:t>za łączną cenę brutto: ……………………………zł, która została obliczona zgodnie z poniższym zestawieniem:</w:t>
      </w:r>
    </w:p>
    <w:tbl>
      <w:tblPr>
        <w:tblStyle w:val="Tabela-Siatka1"/>
        <w:tblpPr w:leftFromText="142" w:rightFromText="142" w:vertAnchor="text" w:horzAnchor="margin" w:tblpX="108" w:tblpY="1"/>
        <w:tblW w:w="4865" w:type="pct"/>
        <w:tblLook w:val="04A0" w:firstRow="1" w:lastRow="0" w:firstColumn="1" w:lastColumn="0" w:noHBand="0" w:noVBand="1"/>
      </w:tblPr>
      <w:tblGrid>
        <w:gridCol w:w="1336"/>
        <w:gridCol w:w="3559"/>
        <w:gridCol w:w="2370"/>
        <w:gridCol w:w="1888"/>
        <w:gridCol w:w="2131"/>
        <w:gridCol w:w="1527"/>
        <w:gridCol w:w="2433"/>
      </w:tblGrid>
      <w:tr w:rsidR="0072452B" w:rsidRPr="0072452B" w:rsidTr="00E20825">
        <w:trPr>
          <w:trHeight w:val="553"/>
        </w:trPr>
        <w:tc>
          <w:tcPr>
            <w:tcW w:w="438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452B">
              <w:rPr>
                <w:rFonts w:ascii="Arial" w:hAnsi="Arial" w:cs="Arial"/>
                <w:b/>
                <w:sz w:val="14"/>
                <w:szCs w:val="16"/>
              </w:rPr>
              <w:t>Nr kolumny</w:t>
            </w:r>
          </w:p>
        </w:tc>
        <w:tc>
          <w:tcPr>
            <w:tcW w:w="1167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7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19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9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01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8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6</w:t>
            </w:r>
          </w:p>
        </w:tc>
      </w:tr>
      <w:tr w:rsidR="0072452B" w:rsidRPr="0072452B" w:rsidTr="00E20825">
        <w:tc>
          <w:tcPr>
            <w:tcW w:w="438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>Nr zadania</w:t>
            </w:r>
          </w:p>
        </w:tc>
        <w:tc>
          <w:tcPr>
            <w:tcW w:w="1167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>Obiekty</w:t>
            </w:r>
          </w:p>
        </w:tc>
        <w:tc>
          <w:tcPr>
            <w:tcW w:w="777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>Powierzchnia</w:t>
            </w:r>
          </w:p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 xml:space="preserve">obiektów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245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m²</w:t>
            </w:r>
            <w:r w:rsidRPr="0072452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9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 xml:space="preserve">Cena jednostkowa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</w:r>
            <w:r w:rsidRPr="0072452B">
              <w:rPr>
                <w:rFonts w:ascii="Arial" w:hAnsi="Arial" w:cs="Arial"/>
                <w:b/>
                <w:sz w:val="16"/>
                <w:szCs w:val="16"/>
              </w:rPr>
              <w:t>za 1 m²</w:t>
            </w:r>
            <w:r w:rsidRPr="007245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  <w:t>(zł brutto)</w:t>
            </w:r>
          </w:p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 xml:space="preserve">sprzątania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  <w:t xml:space="preserve">za </w:t>
            </w:r>
            <w:r w:rsidRPr="0072452B"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699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452B">
              <w:rPr>
                <w:rFonts w:ascii="Arial" w:hAnsi="Arial" w:cs="Arial"/>
                <w:b/>
                <w:sz w:val="16"/>
                <w:szCs w:val="16"/>
              </w:rPr>
              <w:t>Cena za miesiąc realizacji przedmiotu zamówienia</w:t>
            </w:r>
          </w:p>
          <w:p w:rsidR="0072452B" w:rsidRPr="0072452B" w:rsidRDefault="0072452B" w:rsidP="0072452B">
            <w:pPr>
              <w:spacing w:after="120" w:line="18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 xml:space="preserve">(iloczyn odpowiednich wartości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  <w:t>z kolumn 2x3)</w:t>
            </w:r>
          </w:p>
        </w:tc>
        <w:tc>
          <w:tcPr>
            <w:tcW w:w="501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sz w:val="16"/>
                <w:szCs w:val="16"/>
              </w:rPr>
              <w:t>Okres realizacji umowy</w:t>
            </w:r>
          </w:p>
        </w:tc>
        <w:tc>
          <w:tcPr>
            <w:tcW w:w="798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52B">
              <w:rPr>
                <w:rFonts w:ascii="Arial" w:hAnsi="Arial" w:cs="Arial"/>
                <w:b/>
                <w:sz w:val="16"/>
                <w:szCs w:val="16"/>
              </w:rPr>
              <w:t>Wartość zł brutto</w:t>
            </w:r>
            <w:r w:rsidRPr="007245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  <w:t>(iloczyn odpowiednich wartości z kolumn 4x5)</w:t>
            </w:r>
          </w:p>
        </w:tc>
      </w:tr>
      <w:tr w:rsidR="0072452B" w:rsidRPr="0072452B" w:rsidTr="00E20825">
        <w:trPr>
          <w:trHeight w:val="698"/>
        </w:trPr>
        <w:tc>
          <w:tcPr>
            <w:tcW w:w="438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</w:pPr>
            <w:r w:rsidRPr="0072452B">
              <w:t>1.</w:t>
            </w:r>
          </w:p>
        </w:tc>
        <w:tc>
          <w:tcPr>
            <w:tcW w:w="1167" w:type="pct"/>
            <w:vAlign w:val="center"/>
          </w:tcPr>
          <w:p w:rsidR="0072452B" w:rsidRPr="0072452B" w:rsidRDefault="0072452B" w:rsidP="0072452B">
            <w:pPr>
              <w:spacing w:before="120" w:line="240" w:lineRule="exact"/>
              <w:ind w:right="34"/>
              <w:rPr>
                <w:sz w:val="18"/>
                <w:szCs w:val="18"/>
              </w:rPr>
            </w:pPr>
            <w:r w:rsidRPr="007245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ul. Mickiewicza 41 </w:t>
            </w:r>
            <w:r w:rsidRPr="0072452B">
              <w:rPr>
                <w:rFonts w:ascii="Arial" w:hAnsi="Arial" w:cs="Arial"/>
                <w:bCs/>
                <w:color w:val="000000"/>
                <w:sz w:val="16"/>
                <w:szCs w:val="18"/>
              </w:rPr>
              <w:t>(Sejmik)</w:t>
            </w:r>
          </w:p>
          <w:p w:rsidR="0072452B" w:rsidRPr="0072452B" w:rsidRDefault="0072452B" w:rsidP="0072452B">
            <w:pPr>
              <w:spacing w:line="240" w:lineRule="exact"/>
              <w:ind w:right="3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45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Hołdu Pruskiego 8,</w:t>
            </w:r>
          </w:p>
          <w:p w:rsidR="0072452B" w:rsidRPr="0072452B" w:rsidRDefault="0072452B" w:rsidP="0072452B">
            <w:pPr>
              <w:spacing w:line="240" w:lineRule="exact"/>
              <w:ind w:right="3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45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ul. Piłsudskiego 40–42, </w:t>
            </w:r>
            <w:r w:rsidRPr="0072452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ul. Starzyńskiego 3-4,</w:t>
            </w:r>
          </w:p>
          <w:p w:rsidR="0072452B" w:rsidRPr="0072452B" w:rsidRDefault="0072452B" w:rsidP="0072452B">
            <w:pPr>
              <w:spacing w:line="240" w:lineRule="exact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72452B">
              <w:rPr>
                <w:rFonts w:ascii="Arial" w:hAnsi="Arial" w:cs="Arial"/>
                <w:bCs/>
                <w:sz w:val="18"/>
                <w:szCs w:val="18"/>
              </w:rPr>
              <w:t>ul. Starzyńskiego 1,</w:t>
            </w:r>
            <w:r w:rsidRPr="007245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452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72452B">
              <w:rPr>
                <w:rFonts w:ascii="Arial" w:hAnsi="Arial" w:cs="Arial"/>
                <w:sz w:val="18"/>
                <w:szCs w:val="18"/>
              </w:rPr>
              <w:t xml:space="preserve">ul. Kuśnierska 12b , </w:t>
            </w:r>
            <w:r w:rsidRPr="0072452B">
              <w:rPr>
                <w:rFonts w:ascii="Arial" w:hAnsi="Arial" w:cs="Arial"/>
                <w:sz w:val="18"/>
                <w:szCs w:val="18"/>
              </w:rPr>
              <w:br/>
              <w:t>ul. Wyszyńskiego 30</w:t>
            </w:r>
          </w:p>
          <w:p w:rsidR="0072452B" w:rsidRPr="0072452B" w:rsidRDefault="0072452B" w:rsidP="0072452B">
            <w:pPr>
              <w:spacing w:line="240" w:lineRule="exact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18"/>
              </w:rPr>
              <w:t>al. Wyzwolenia 105</w:t>
            </w:r>
            <w:r w:rsidRPr="0072452B">
              <w:rPr>
                <w:rFonts w:ascii="Arial" w:hAnsi="Arial" w:cs="Arial"/>
                <w:sz w:val="20"/>
                <w:szCs w:val="20"/>
              </w:rPr>
              <w:br/>
              <w:t>al. Jagiellońska 32/U5</w:t>
            </w:r>
          </w:p>
          <w:p w:rsidR="0072452B" w:rsidRPr="0072452B" w:rsidRDefault="0072452B" w:rsidP="0072452B">
            <w:pPr>
              <w:spacing w:after="120" w:line="180" w:lineRule="exact"/>
              <w:rPr>
                <w:b/>
              </w:rPr>
            </w:pPr>
            <w:r w:rsidRPr="0072452B">
              <w:rPr>
                <w:rFonts w:ascii="Arial" w:hAnsi="Arial" w:cs="Arial"/>
                <w:b/>
                <w:sz w:val="20"/>
                <w:szCs w:val="20"/>
              </w:rPr>
              <w:t>w Szczecinie</w:t>
            </w:r>
          </w:p>
        </w:tc>
        <w:tc>
          <w:tcPr>
            <w:tcW w:w="777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</w:pPr>
            <w:r w:rsidRPr="0072452B">
              <w:rPr>
                <w:rFonts w:ascii="Arial" w:hAnsi="Arial" w:cs="Arial"/>
                <w:bCs/>
                <w:sz w:val="18"/>
                <w:szCs w:val="20"/>
              </w:rPr>
              <w:t xml:space="preserve">ok.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12 021</w:t>
            </w:r>
            <w:r w:rsidRPr="0072452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m²</w:t>
            </w:r>
          </w:p>
        </w:tc>
        <w:tc>
          <w:tcPr>
            <w:tcW w:w="619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</w:pPr>
          </w:p>
        </w:tc>
        <w:tc>
          <w:tcPr>
            <w:tcW w:w="699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1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24</w:t>
            </w:r>
            <w:r>
              <w:rPr>
                <w:rFonts w:ascii="Arial" w:hAnsi="Arial" w:cs="Arial"/>
                <w:sz w:val="16"/>
              </w:rPr>
              <w:t xml:space="preserve"> miesiące</w:t>
            </w:r>
          </w:p>
        </w:tc>
        <w:tc>
          <w:tcPr>
            <w:tcW w:w="798" w:type="pct"/>
            <w:vAlign w:val="center"/>
          </w:tcPr>
          <w:p w:rsidR="0072452B" w:rsidRPr="0072452B" w:rsidRDefault="0072452B" w:rsidP="0072452B">
            <w:pPr>
              <w:spacing w:line="180" w:lineRule="exact"/>
              <w:jc w:val="center"/>
            </w:pPr>
          </w:p>
        </w:tc>
      </w:tr>
    </w:tbl>
    <w:p w:rsidR="0072452B" w:rsidRPr="0072452B" w:rsidRDefault="0072452B" w:rsidP="0072452B">
      <w:pPr>
        <w:numPr>
          <w:ilvl w:val="0"/>
          <w:numId w:val="32"/>
        </w:numPr>
        <w:autoSpaceDE w:val="0"/>
        <w:autoSpaceDN w:val="0"/>
        <w:spacing w:before="120" w:after="240" w:line="360" w:lineRule="exact"/>
        <w:ind w:left="850" w:hanging="425"/>
        <w:contextualSpacing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452B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za wykonanie Zadania nr 2 przedmiotu zamówienia</w:t>
      </w:r>
      <w:r w:rsidRPr="0072452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72452B">
        <w:rPr>
          <w:rFonts w:ascii="Arial" w:eastAsiaTheme="minorHAnsi" w:hAnsi="Arial" w:cs="Arial"/>
          <w:b/>
          <w:sz w:val="20"/>
          <w:szCs w:val="20"/>
        </w:rPr>
        <w:t>za łączną cenę brutto: …………………….………zł, która została obliczona zgodnie z poniższym zestawieniem: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270"/>
        <w:gridCol w:w="3694"/>
        <w:gridCol w:w="4308"/>
        <w:gridCol w:w="3102"/>
        <w:gridCol w:w="3293"/>
      </w:tblGrid>
      <w:tr w:rsidR="0072452B" w:rsidRPr="0072452B" w:rsidTr="00E20825">
        <w:trPr>
          <w:trHeight w:val="505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72452B">
              <w:rPr>
                <w:rFonts w:ascii="Arial" w:hAnsi="Arial" w:cs="Arial"/>
                <w:b/>
                <w:sz w:val="13"/>
                <w:szCs w:val="13"/>
              </w:rPr>
              <w:t>Nr kolumny</w:t>
            </w:r>
          </w:p>
        </w:tc>
        <w:tc>
          <w:tcPr>
            <w:tcW w:w="1179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52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52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0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52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72452B">
              <w:rPr>
                <w:b/>
                <w:sz w:val="16"/>
                <w:szCs w:val="16"/>
              </w:rPr>
              <w:t>4</w:t>
            </w: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lastRenderedPageBreak/>
              <w:t>L.p.</w:t>
            </w:r>
          </w:p>
        </w:tc>
        <w:tc>
          <w:tcPr>
            <w:tcW w:w="1179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Rodzaj czynności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 xml:space="preserve">Cena za jednorazowe </w:t>
            </w:r>
          </w:p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wykonanie usługi</w:t>
            </w:r>
          </w:p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w okresie realizacji umowy</w:t>
            </w:r>
          </w:p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BRUTTO</w:t>
            </w:r>
          </w:p>
        </w:tc>
        <w:tc>
          <w:tcPr>
            <w:tcW w:w="990" w:type="pct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452B">
              <w:rPr>
                <w:rFonts w:ascii="Arial" w:hAnsi="Arial" w:cs="Arial"/>
                <w:b/>
                <w:sz w:val="14"/>
                <w:szCs w:val="14"/>
              </w:rPr>
              <w:t xml:space="preserve">Planowana krotność wykonania usługi </w:t>
            </w:r>
            <w:r w:rsidRPr="0072452B">
              <w:rPr>
                <w:rFonts w:ascii="Arial" w:hAnsi="Arial" w:cs="Arial"/>
                <w:b/>
                <w:sz w:val="14"/>
                <w:szCs w:val="14"/>
              </w:rPr>
              <w:br/>
              <w:t>w trakcie realizacji zamówienia</w:t>
            </w:r>
          </w:p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4"/>
                <w:szCs w:val="20"/>
              </w:rPr>
              <w:t>(planowana ilość zleceń Zamawiającego na wykonanie usługi)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16"/>
              </w:rPr>
              <w:t>Łączna wartość zł brutto</w:t>
            </w:r>
            <w:r w:rsidRPr="007245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452B">
              <w:rPr>
                <w:rFonts w:ascii="Arial" w:hAnsi="Arial" w:cs="Arial"/>
                <w:sz w:val="16"/>
                <w:szCs w:val="16"/>
              </w:rPr>
              <w:br/>
              <w:t>(iloczyn odpowiednich wartości z kolumn 2x3)</w:t>
            </w:r>
          </w:p>
        </w:tc>
      </w:tr>
      <w:tr w:rsidR="0072452B" w:rsidRPr="0072452B" w:rsidTr="00E20825">
        <w:trPr>
          <w:trHeight w:val="74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2452B">
              <w:rPr>
                <w:rFonts w:ascii="Arial" w:hAnsi="Arial" w:cs="Arial"/>
                <w:sz w:val="16"/>
                <w:szCs w:val="20"/>
              </w:rPr>
              <w:t xml:space="preserve">Czyszczenie wykładzin z użyciem specjalistycznego sprzętu odpowiedniego do konstrukcji wykładziny, </w:t>
            </w:r>
            <w:r w:rsidRPr="0072452B">
              <w:rPr>
                <w:rFonts w:ascii="Arial" w:hAnsi="Arial" w:cs="Arial"/>
                <w:sz w:val="16"/>
                <w:szCs w:val="20"/>
              </w:rPr>
              <w:br/>
              <w:t xml:space="preserve">stopnia zabrudzenia, </w:t>
            </w:r>
            <w:r w:rsidRPr="0072452B">
              <w:rPr>
                <w:rFonts w:ascii="Arial" w:hAnsi="Arial" w:cs="Arial"/>
                <w:sz w:val="16"/>
                <w:szCs w:val="20"/>
              </w:rPr>
              <w:br/>
              <w:t>rodzaju runa – włókna (</w:t>
            </w:r>
            <w:proofErr w:type="spellStart"/>
            <w:r w:rsidRPr="0072452B">
              <w:rPr>
                <w:rFonts w:ascii="Arial" w:hAnsi="Arial" w:cs="Arial"/>
                <w:sz w:val="16"/>
                <w:szCs w:val="20"/>
              </w:rPr>
              <w:t>bonetowanie</w:t>
            </w:r>
            <w:proofErr w:type="spellEnd"/>
            <w:r w:rsidRPr="0072452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72452B">
              <w:rPr>
                <w:rFonts w:ascii="Arial" w:hAnsi="Arial" w:cs="Arial"/>
                <w:sz w:val="16"/>
                <w:szCs w:val="20"/>
              </w:rPr>
              <w:br/>
              <w:t xml:space="preserve">pranie pielęgnacyjne </w:t>
            </w:r>
            <w:r w:rsidRPr="0072452B">
              <w:rPr>
                <w:rFonts w:ascii="Arial" w:hAnsi="Arial" w:cs="Arial"/>
                <w:sz w:val="16"/>
                <w:szCs w:val="20"/>
              </w:rPr>
              <w:br/>
              <w:t>lub pranie dogłębne)</w:t>
            </w:r>
            <w:r w:rsidRPr="0072452B">
              <w:rPr>
                <w:rFonts w:ascii="Arial" w:hAnsi="Arial" w:cs="Arial"/>
                <w:sz w:val="16"/>
                <w:szCs w:val="20"/>
              </w:rPr>
              <w:br/>
              <w:t xml:space="preserve">(według obmiaru wskazanego </w:t>
            </w:r>
            <w:r w:rsidRPr="0072452B">
              <w:rPr>
                <w:rFonts w:ascii="Arial" w:hAnsi="Arial" w:cs="Arial"/>
                <w:sz w:val="16"/>
                <w:szCs w:val="20"/>
              </w:rPr>
              <w:br/>
              <w:t>w opisie przedmiotu zamówienia</w:t>
            </w:r>
            <w:r>
              <w:rPr>
                <w:rFonts w:ascii="Arial" w:hAnsi="Arial" w:cs="Arial"/>
                <w:sz w:val="16"/>
                <w:szCs w:val="20"/>
              </w:rPr>
              <w:t xml:space="preserve"> -8416 m²</w:t>
            </w:r>
            <w:r w:rsidRPr="0072452B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8.416</w:t>
            </w:r>
            <w:r w:rsidRPr="0072452B">
              <w:rPr>
                <w:rFonts w:ascii="Arial" w:hAnsi="Arial" w:cs="Arial"/>
                <w:sz w:val="18"/>
                <w:szCs w:val="20"/>
              </w:rPr>
              <w:t xml:space="preserve">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 xml:space="preserve">……..… zł/m² 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</w:p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2452B">
              <w:rPr>
                <w:rFonts w:ascii="Arial" w:hAnsi="Arial" w:cs="Arial"/>
                <w:b/>
                <w:sz w:val="18"/>
                <w:szCs w:val="20"/>
              </w:rPr>
              <w:t>= ……….... zł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>razy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2</w:t>
            </w:r>
          </w:p>
        </w:tc>
        <w:tc>
          <w:tcPr>
            <w:tcW w:w="4595" w:type="pct"/>
            <w:gridSpan w:val="4"/>
            <w:tcBorders>
              <w:top w:val="single" w:sz="4" w:space="0" w:color="auto"/>
            </w:tcBorders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2452B">
              <w:rPr>
                <w:rFonts w:ascii="Arial" w:hAnsi="Arial" w:cs="Arial"/>
                <w:sz w:val="16"/>
                <w:szCs w:val="20"/>
              </w:rPr>
              <w:t>Mechaniczne czyszczenie podłóg z zastosowaniem odpowiednich środków i specjalistycznego sprzętu odpowiedniego do rodzaju posadzki. (według obmiaru wskazanego w opisie przedmiotu</w:t>
            </w:r>
            <w:r>
              <w:rPr>
                <w:rFonts w:ascii="Arial" w:hAnsi="Arial" w:cs="Arial"/>
                <w:sz w:val="16"/>
                <w:szCs w:val="20"/>
              </w:rPr>
              <w:t xml:space="preserve"> zamówienia</w:t>
            </w:r>
            <w:r w:rsidRPr="0072452B">
              <w:rPr>
                <w:rFonts w:ascii="Arial" w:hAnsi="Arial" w:cs="Arial"/>
                <w:sz w:val="16"/>
                <w:szCs w:val="20"/>
              </w:rPr>
              <w:t xml:space="preserve"> w tym: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2452B">
              <w:rPr>
                <w:rFonts w:ascii="Arial" w:hAnsi="Arial" w:cs="Arial"/>
                <w:sz w:val="16"/>
                <w:szCs w:val="20"/>
              </w:rPr>
              <w:t>2.1.</w:t>
            </w:r>
          </w:p>
        </w:tc>
        <w:tc>
          <w:tcPr>
            <w:tcW w:w="1179" w:type="pct"/>
            <w:vAlign w:val="center"/>
          </w:tcPr>
          <w:p w:rsidR="0072452B" w:rsidRPr="0072452B" w:rsidDel="00CD312F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0"/>
                <w:vertAlign w:val="superscript"/>
              </w:rPr>
            </w:pPr>
            <w:r w:rsidRPr="0072452B">
              <w:rPr>
                <w:rFonts w:ascii="Arial" w:hAnsi="Arial" w:cs="Arial"/>
                <w:sz w:val="16"/>
                <w:szCs w:val="20"/>
              </w:rPr>
              <w:t>Doczyszczenie i polimeryzacja wykładzin PCV (3 warstwy polimeru) – 450 m²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450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……..… zł/m²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2452B">
              <w:rPr>
                <w:rFonts w:ascii="Arial" w:hAnsi="Arial" w:cs="Arial"/>
                <w:sz w:val="16"/>
                <w:szCs w:val="20"/>
              </w:rPr>
              <w:t>2.2.</w:t>
            </w:r>
          </w:p>
        </w:tc>
        <w:tc>
          <w:tcPr>
            <w:tcW w:w="1179" w:type="pct"/>
            <w:vAlign w:val="center"/>
          </w:tcPr>
          <w:p w:rsidR="0072452B" w:rsidRPr="0072452B" w:rsidDel="00CD312F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0"/>
                <w:vertAlign w:val="superscript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 xml:space="preserve">Polerowanie wykładzin PCV – 450 m² 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450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……..… zł/m²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highlight w:val="cyan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2452B">
              <w:rPr>
                <w:rFonts w:ascii="Arial" w:hAnsi="Arial" w:cs="Arial"/>
                <w:sz w:val="16"/>
                <w:szCs w:val="20"/>
              </w:rPr>
              <w:t>2.3.</w:t>
            </w:r>
          </w:p>
        </w:tc>
        <w:tc>
          <w:tcPr>
            <w:tcW w:w="1179" w:type="pct"/>
            <w:vAlign w:val="center"/>
          </w:tcPr>
          <w:p w:rsidR="0072452B" w:rsidRPr="0072452B" w:rsidDel="00CD312F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 xml:space="preserve">Doczyszczenie mechaniczne podłóg z płytek ceramicznych i </w:t>
            </w:r>
            <w:proofErr w:type="spellStart"/>
            <w:r w:rsidRPr="001A66F2">
              <w:rPr>
                <w:rFonts w:ascii="Arial" w:hAnsi="Arial" w:cs="Arial"/>
                <w:sz w:val="16"/>
                <w:szCs w:val="20"/>
              </w:rPr>
              <w:t>gresowych</w:t>
            </w:r>
            <w:proofErr w:type="spellEnd"/>
            <w:r w:rsidRPr="001A66F2">
              <w:rPr>
                <w:rFonts w:ascii="Arial" w:hAnsi="Arial" w:cs="Arial"/>
                <w:sz w:val="16"/>
                <w:szCs w:val="20"/>
              </w:rPr>
              <w:t xml:space="preserve"> – 3.200 m²</w:t>
            </w:r>
            <w:r w:rsidR="0072452B" w:rsidRPr="0072452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3200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……..… zł/m²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highlight w:val="cyan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1242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3</w:t>
            </w:r>
          </w:p>
        </w:tc>
        <w:tc>
          <w:tcPr>
            <w:tcW w:w="1179" w:type="pct"/>
            <w:vAlign w:val="center"/>
          </w:tcPr>
          <w:p w:rsidR="0072452B" w:rsidRPr="0072452B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Mycie okien</w:t>
            </w:r>
            <w:r w:rsidRPr="001A66F2">
              <w:rPr>
                <w:rFonts w:ascii="Arial" w:hAnsi="Arial" w:cs="Arial"/>
                <w:sz w:val="16"/>
                <w:szCs w:val="20"/>
              </w:rPr>
              <w:t xml:space="preserve"> – 2249 m²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2249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……..… zł/m²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1793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lastRenderedPageBreak/>
              <w:t>4</w:t>
            </w:r>
          </w:p>
        </w:tc>
        <w:tc>
          <w:tcPr>
            <w:tcW w:w="1179" w:type="pct"/>
            <w:vAlign w:val="center"/>
          </w:tcPr>
          <w:p w:rsidR="0072452B" w:rsidRPr="0072452B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>Mechaniczne czyszczenie podłóg w garażu – ul. Wyszyńskiego 30 z zastosowaniem odpowiednich środków  – 420 m²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420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……..… zł/m²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5</w:t>
            </w:r>
          </w:p>
        </w:tc>
        <w:tc>
          <w:tcPr>
            <w:tcW w:w="1179" w:type="pct"/>
            <w:vAlign w:val="center"/>
          </w:tcPr>
          <w:p w:rsidR="0072452B" w:rsidRPr="0072452B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>Przecieranie na wilgotno op</w:t>
            </w:r>
            <w:r>
              <w:rPr>
                <w:rFonts w:ascii="Arial" w:hAnsi="Arial" w:cs="Arial"/>
                <w:sz w:val="16"/>
                <w:szCs w:val="20"/>
              </w:rPr>
              <w:t>raw oświetleniowych (sufitowe)</w:t>
            </w:r>
            <w:r w:rsidR="0072452B" w:rsidRPr="0072452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6</w:t>
            </w:r>
          </w:p>
        </w:tc>
        <w:tc>
          <w:tcPr>
            <w:tcW w:w="1179" w:type="pct"/>
            <w:vAlign w:val="center"/>
          </w:tcPr>
          <w:p w:rsidR="0072452B" w:rsidRPr="0072452B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>Odkurzanie i przecieranie urządzeń wentylac</w:t>
            </w:r>
            <w:r>
              <w:rPr>
                <w:rFonts w:ascii="Arial" w:hAnsi="Arial" w:cs="Arial"/>
                <w:sz w:val="16"/>
                <w:szCs w:val="20"/>
              </w:rPr>
              <w:t>yjnych i kratek wentylacyjnych</w:t>
            </w:r>
            <w:r w:rsidR="0072452B" w:rsidRPr="0072452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7</w:t>
            </w:r>
          </w:p>
        </w:tc>
        <w:tc>
          <w:tcPr>
            <w:tcW w:w="1179" w:type="pct"/>
            <w:vAlign w:val="center"/>
          </w:tcPr>
          <w:p w:rsidR="001A66F2" w:rsidRPr="001A66F2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 xml:space="preserve">Mycie szklanych elementów windy w obiekcie przy </w:t>
            </w:r>
          </w:p>
          <w:p w:rsidR="0072452B" w:rsidRPr="0072452B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>ul. Mickiewicza 41 (około 56 m2)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56 m² x </w:t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……..… zł/m²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razy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920"/>
        </w:trPr>
        <w:tc>
          <w:tcPr>
            <w:tcW w:w="40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2452B">
              <w:rPr>
                <w:rFonts w:ascii="Arial" w:hAnsi="Arial" w:cs="Arial"/>
                <w:b/>
                <w:sz w:val="16"/>
                <w:szCs w:val="20"/>
              </w:rPr>
              <w:t>8</w:t>
            </w:r>
          </w:p>
        </w:tc>
        <w:tc>
          <w:tcPr>
            <w:tcW w:w="1179" w:type="pct"/>
            <w:vAlign w:val="center"/>
          </w:tcPr>
          <w:p w:rsidR="0072452B" w:rsidRPr="0072452B" w:rsidRDefault="001A66F2" w:rsidP="001A66F2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A66F2">
              <w:rPr>
                <w:rFonts w:ascii="Arial" w:hAnsi="Arial" w:cs="Arial"/>
                <w:sz w:val="16"/>
                <w:szCs w:val="20"/>
              </w:rPr>
              <w:t>Czyszczenie mebli tapicerowanych: foteli biurowych obrotowych, krzeseł biurowych, foteli klubowych</w:t>
            </w:r>
            <w:r>
              <w:rPr>
                <w:rFonts w:ascii="Arial" w:hAnsi="Arial" w:cs="Arial"/>
                <w:sz w:val="16"/>
                <w:szCs w:val="20"/>
              </w:rPr>
              <w:t>, sof - kanap (około 2200 szt.)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72452B"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4</w:t>
            </w:r>
          </w:p>
        </w:tc>
        <w:tc>
          <w:tcPr>
            <w:tcW w:w="1375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52B">
              <w:rPr>
                <w:rFonts w:ascii="Arial" w:hAnsi="Arial" w:cs="Arial"/>
                <w:sz w:val="18"/>
                <w:szCs w:val="20"/>
              </w:rPr>
              <w:t xml:space="preserve">2200 </w:t>
            </w:r>
            <w:proofErr w:type="spellStart"/>
            <w:r w:rsidRPr="0072452B">
              <w:rPr>
                <w:rFonts w:ascii="Arial" w:hAnsi="Arial" w:cs="Arial"/>
                <w:sz w:val="18"/>
                <w:szCs w:val="20"/>
              </w:rPr>
              <w:t>szt</w:t>
            </w:r>
            <w:proofErr w:type="spellEnd"/>
            <w:r w:rsidRPr="0072452B">
              <w:rPr>
                <w:rFonts w:ascii="Arial" w:hAnsi="Arial" w:cs="Arial"/>
                <w:sz w:val="18"/>
                <w:szCs w:val="20"/>
              </w:rPr>
              <w:t xml:space="preserve"> x ………zł/ szt. </w:t>
            </w:r>
            <w:r w:rsidRPr="0072452B">
              <w:rPr>
                <w:rFonts w:ascii="Arial" w:hAnsi="Arial" w:cs="Arial"/>
                <w:sz w:val="18"/>
                <w:szCs w:val="20"/>
              </w:rPr>
              <w:br/>
            </w:r>
            <w:r w:rsidRPr="0072452B">
              <w:rPr>
                <w:rFonts w:ascii="Arial" w:hAnsi="Arial" w:cs="Arial"/>
                <w:b/>
                <w:sz w:val="18"/>
                <w:szCs w:val="20"/>
              </w:rPr>
              <w:t>=  ………..…..... zł</w:t>
            </w:r>
          </w:p>
        </w:tc>
        <w:tc>
          <w:tcPr>
            <w:tcW w:w="990" w:type="pct"/>
            <w:vAlign w:val="center"/>
          </w:tcPr>
          <w:p w:rsidR="0072452B" w:rsidRPr="0072452B" w:rsidRDefault="004D1170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72452B" w:rsidRPr="0072452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A66F2">
              <w:rPr>
                <w:rFonts w:ascii="Arial" w:hAnsi="Arial" w:cs="Arial"/>
                <w:sz w:val="18"/>
                <w:szCs w:val="20"/>
              </w:rPr>
              <w:t>raz</w:t>
            </w:r>
          </w:p>
        </w:tc>
        <w:tc>
          <w:tcPr>
            <w:tcW w:w="1051" w:type="pct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1743"/>
        </w:trPr>
        <w:tc>
          <w:tcPr>
            <w:tcW w:w="5000" w:type="pct"/>
            <w:gridSpan w:val="5"/>
            <w:vAlign w:val="center"/>
          </w:tcPr>
          <w:p w:rsidR="0072452B" w:rsidRPr="0072452B" w:rsidRDefault="0072452B" w:rsidP="0072452B">
            <w:pPr>
              <w:autoSpaceDE w:val="0"/>
              <w:autoSpaceDN w:val="0"/>
              <w:spacing w:before="120" w:after="120" w:line="240" w:lineRule="exact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  <w:r w:rsidRPr="0072452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2452B">
              <w:rPr>
                <w:rFonts w:ascii="Arial" w:hAnsi="Arial" w:cs="Arial"/>
                <w:sz w:val="20"/>
                <w:szCs w:val="20"/>
              </w:rPr>
              <w:t>Faktyczny zakres usługi polegającej na praniu wykładzin wskazanej w pkt 1 tabeli, będzie określany w momencie ich zlecania w zależności od rzeczywistych potrzeb i może dotyczyć całej powierzchni określonej w obmiarze lub jej części.</w:t>
            </w:r>
          </w:p>
          <w:p w:rsidR="0072452B" w:rsidRPr="0072452B" w:rsidRDefault="0072452B" w:rsidP="0072452B">
            <w:pPr>
              <w:autoSpaceDE w:val="0"/>
              <w:autoSpaceDN w:val="0"/>
              <w:spacing w:before="120" w:after="120" w:line="240" w:lineRule="exact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52B">
              <w:rPr>
                <w:rFonts w:ascii="Arial" w:hAnsi="Arial" w:cs="Arial"/>
                <w:sz w:val="20"/>
                <w:szCs w:val="20"/>
              </w:rPr>
              <w:t xml:space="preserve">    W przypadku, gdy czynności nie będą obejmowały całości powierzchni przeznaczonej do czyszczenia, wartość usługi zostanie ustalona proporcjonalnie do rzeczywistego zakresu wykonanych usług w oparciu o cenę ryczałtową wskazaną przez Wykonawcę. </w:t>
            </w:r>
          </w:p>
          <w:p w:rsidR="0072452B" w:rsidRPr="0072452B" w:rsidRDefault="0072452B" w:rsidP="0072452B">
            <w:pPr>
              <w:autoSpaceDE w:val="0"/>
              <w:autoSpaceDN w:val="0"/>
              <w:spacing w:before="120" w:after="120" w:line="240" w:lineRule="exac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52B" w:rsidRPr="0072452B" w:rsidTr="00E20825">
        <w:trPr>
          <w:trHeight w:val="691"/>
        </w:trPr>
        <w:tc>
          <w:tcPr>
            <w:tcW w:w="5000" w:type="pct"/>
            <w:gridSpan w:val="5"/>
            <w:vAlign w:val="center"/>
          </w:tcPr>
          <w:p w:rsidR="0072452B" w:rsidRPr="0072452B" w:rsidRDefault="0072452B" w:rsidP="001A66F2">
            <w:pPr>
              <w:autoSpaceDE w:val="0"/>
              <w:autoSpaceDN w:val="0"/>
              <w:spacing w:before="120" w:after="120"/>
              <w:contextualSpacing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72452B"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</w:rPr>
              <w:t>2</w:t>
            </w:r>
            <w:r w:rsidRPr="0072452B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 xml:space="preserve"> </w:t>
            </w:r>
            <w:r w:rsidR="001A66F2" w:rsidRPr="001A66F2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Podstawą ustalenia zakresu usługi czyszczenia opraw oświetleniowych oraz urządzeń i kratek wentylacyjnych jest wizja lokalna przeprowadzona w obiektach Zamawiającego.</w:t>
            </w:r>
          </w:p>
        </w:tc>
      </w:tr>
      <w:tr w:rsidR="0072452B" w:rsidRPr="0072452B" w:rsidTr="00E20825">
        <w:trPr>
          <w:trHeight w:val="941"/>
        </w:trPr>
        <w:tc>
          <w:tcPr>
            <w:tcW w:w="5000" w:type="pct"/>
            <w:gridSpan w:val="5"/>
            <w:vAlign w:val="center"/>
          </w:tcPr>
          <w:p w:rsidR="0072452B" w:rsidRPr="0072452B" w:rsidRDefault="0072452B" w:rsidP="001A66F2">
            <w:pPr>
              <w:autoSpaceDE w:val="0"/>
              <w:autoSpaceDN w:val="0"/>
              <w:spacing w:before="120" w:after="120"/>
              <w:ind w:left="284" w:hanging="284"/>
              <w:contextualSpacing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72452B">
              <w:rPr>
                <w:rFonts w:ascii="Arial" w:eastAsia="Times New Roman" w:hAnsi="Arial" w:cs="Arial"/>
                <w:b/>
                <w:sz w:val="24"/>
                <w:szCs w:val="20"/>
                <w:vertAlign w:val="superscript"/>
              </w:rPr>
              <w:t>3</w:t>
            </w:r>
            <w:r w:rsidRPr="0072452B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 xml:space="preserve">  </w:t>
            </w:r>
            <w:r w:rsidR="001A66F2" w:rsidRPr="001A66F2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Wycena mycia szklanych elementów wind Wykonawca zawiera koszty, które będzie zobowiązany ponieść w związku z koniecznością zapewnienia asysty specjalistycznej firmy wykonującej usługi obsługi technicznej i serwisu wind oraz posiadającej autoryzację producenta wind. Przedmiotowa asysta będzie niezbędna przy wykonywaniu czynności mycia szybów windowych wewnątrz.</w:t>
            </w:r>
          </w:p>
        </w:tc>
      </w:tr>
      <w:tr w:rsidR="0072452B" w:rsidRPr="0072452B" w:rsidTr="00E20825">
        <w:trPr>
          <w:trHeight w:val="920"/>
        </w:trPr>
        <w:tc>
          <w:tcPr>
            <w:tcW w:w="5000" w:type="pct"/>
            <w:gridSpan w:val="5"/>
            <w:vAlign w:val="center"/>
          </w:tcPr>
          <w:p w:rsidR="0072452B" w:rsidRPr="0072452B" w:rsidRDefault="0072452B" w:rsidP="001A66F2">
            <w:pPr>
              <w:autoSpaceDE w:val="0"/>
              <w:autoSpaceDN w:val="0"/>
              <w:spacing w:before="120" w:after="120" w:line="240" w:lineRule="exact"/>
              <w:ind w:left="284" w:hanging="284"/>
              <w:jc w:val="both"/>
              <w:rPr>
                <w:rFonts w:ascii="Arial" w:hAnsi="Arial" w:cs="Arial"/>
                <w:sz w:val="24"/>
                <w:szCs w:val="20"/>
                <w:vertAlign w:val="superscript"/>
              </w:rPr>
            </w:pPr>
            <w:r w:rsidRPr="0072452B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lastRenderedPageBreak/>
              <w:t xml:space="preserve">4 </w:t>
            </w:r>
            <w:r w:rsidRPr="0072452B">
              <w:rPr>
                <w:rFonts w:ascii="Arial" w:hAnsi="Arial" w:cs="Arial"/>
                <w:sz w:val="24"/>
                <w:szCs w:val="20"/>
                <w:vertAlign w:val="superscript"/>
              </w:rPr>
              <w:t xml:space="preserve">   </w:t>
            </w:r>
            <w:r w:rsidR="001A66F2" w:rsidRPr="000028C7">
              <w:rPr>
                <w:rFonts w:ascii="Arial" w:hAnsi="Arial" w:cs="Arial"/>
                <w:sz w:val="28"/>
                <w:szCs w:val="28"/>
                <w:vertAlign w:val="superscript"/>
              </w:rPr>
              <w:t>W przypadku zlecania usługi czyszczenia mebli tapicerowanych wskazanej w pkt. 8 tabeli zakres usług będzie określany w momencie ich zlecania w zależności od rzeczywistych potrzeb Zamawiającego.</w:t>
            </w:r>
          </w:p>
        </w:tc>
      </w:tr>
    </w:tbl>
    <w:p w:rsidR="000028C7" w:rsidRDefault="000028C7" w:rsidP="000028C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028C7" w:rsidRDefault="00B1337D" w:rsidP="000028C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Deklaruję, że usługi</w:t>
      </w:r>
      <w:r w:rsidR="000028C7" w:rsidRPr="000028C7">
        <w:rPr>
          <w:rFonts w:ascii="Arial" w:hAnsi="Arial" w:cs="Arial"/>
          <w:b/>
          <w:sz w:val="20"/>
          <w:szCs w:val="20"/>
        </w:rPr>
        <w:t xml:space="preserve"> u</w:t>
      </w:r>
      <w:r w:rsidR="00D731EA">
        <w:rPr>
          <w:rFonts w:ascii="Arial" w:hAnsi="Arial" w:cs="Arial"/>
          <w:b/>
          <w:sz w:val="20"/>
          <w:szCs w:val="20"/>
        </w:rPr>
        <w:t>trzymania czystości</w:t>
      </w:r>
      <w:r w:rsidR="000028C7" w:rsidRPr="000028C7">
        <w:rPr>
          <w:rFonts w:ascii="Arial" w:hAnsi="Arial" w:cs="Arial"/>
          <w:b/>
          <w:sz w:val="20"/>
          <w:szCs w:val="20"/>
        </w:rPr>
        <w:t xml:space="preserve"> realizowała/y/o będzie/będą ………….   (słownie: ………………….…...) osób niepełnosprawnych.</w:t>
      </w:r>
      <w:r w:rsidR="000028C7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="000028C7" w:rsidRPr="000028C7">
        <w:rPr>
          <w:rFonts w:ascii="Arial" w:hAnsi="Arial" w:cs="Arial"/>
          <w:b/>
          <w:sz w:val="20"/>
          <w:szCs w:val="20"/>
        </w:rPr>
        <w:t xml:space="preserve"> </w:t>
      </w:r>
    </w:p>
    <w:p w:rsidR="004037A3" w:rsidRPr="00B1337D" w:rsidRDefault="00D731EA" w:rsidP="00B1337D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1337D">
        <w:rPr>
          <w:rFonts w:ascii="Arial" w:hAnsi="Arial" w:cs="Arial"/>
          <w:b/>
          <w:sz w:val="20"/>
          <w:szCs w:val="20"/>
        </w:rPr>
        <w:t>Deklaruję, że zapewnię</w:t>
      </w:r>
      <w:r w:rsidR="00B1337D">
        <w:rPr>
          <w:rFonts w:ascii="Arial" w:hAnsi="Arial" w:cs="Arial"/>
          <w:b/>
          <w:sz w:val="20"/>
          <w:szCs w:val="20"/>
        </w:rPr>
        <w:t xml:space="preserve"> </w:t>
      </w:r>
      <w:r w:rsidRPr="00B1337D">
        <w:rPr>
          <w:rFonts w:ascii="Arial" w:hAnsi="Arial" w:cs="Arial"/>
          <w:b/>
          <w:sz w:val="20"/>
          <w:szCs w:val="20"/>
        </w:rPr>
        <w:t>…..</w:t>
      </w:r>
      <w:r w:rsidR="00B1337D" w:rsidRPr="00B1337D">
        <w:rPr>
          <w:rFonts w:ascii="Arial" w:hAnsi="Arial" w:cs="Arial"/>
          <w:b/>
          <w:sz w:val="20"/>
          <w:szCs w:val="20"/>
        </w:rPr>
        <w:t xml:space="preserve"> (słownie: …………………..) </w:t>
      </w:r>
      <w:r w:rsidRPr="00B1337D">
        <w:rPr>
          <w:rFonts w:ascii="Arial" w:hAnsi="Arial" w:cs="Arial"/>
          <w:b/>
          <w:sz w:val="20"/>
          <w:szCs w:val="20"/>
        </w:rPr>
        <w:t>koordynatorów czuwających nad przebiegiem pracy osób bezpośrednio wykonujących usługę utrzymania czystości.</w:t>
      </w:r>
      <w:r w:rsidR="00B1337D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1337D">
        <w:rPr>
          <w:rFonts w:ascii="Arial" w:hAnsi="Arial" w:cs="Arial"/>
          <w:b/>
          <w:sz w:val="20"/>
          <w:szCs w:val="20"/>
        </w:rPr>
        <w:t xml:space="preserve"> </w:t>
      </w:r>
    </w:p>
    <w:p w:rsidR="00055F43" w:rsidRPr="00DC1A84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5C31A8">
        <w:rPr>
          <w:rFonts w:ascii="Arial" w:hAnsi="Arial" w:cs="Arial"/>
          <w:b/>
          <w:sz w:val="20"/>
          <w:szCs w:val="20"/>
        </w:rPr>
        <w:t>6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:rsidR="00F10C55" w:rsidRPr="00DC1A84" w:rsidRDefault="00F10C55" w:rsidP="00F10C55">
      <w:pPr>
        <w:tabs>
          <w:tab w:val="left" w:pos="60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5C31A8" w:rsidRPr="00F15411" w:rsidRDefault="00055F43" w:rsidP="00F1541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9" w:type="pct"/>
        <w:tblInd w:w="534" w:type="dxa"/>
        <w:tblLook w:val="04A0" w:firstRow="1" w:lastRow="0" w:firstColumn="1" w:lastColumn="0" w:noHBand="0" w:noVBand="1"/>
      </w:tblPr>
      <w:tblGrid>
        <w:gridCol w:w="669"/>
        <w:gridCol w:w="6844"/>
        <w:gridCol w:w="7086"/>
      </w:tblGrid>
      <w:tr w:rsidR="000247BB" w:rsidRPr="00194A7E" w:rsidTr="000247BB">
        <w:trPr>
          <w:trHeight w:val="567"/>
        </w:trPr>
        <w:tc>
          <w:tcPr>
            <w:tcW w:w="229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44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427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BF0851" w:rsidRPr="00F15411" w:rsidRDefault="00456DE3" w:rsidP="00F1541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W</w:t>
      </w:r>
      <w:r w:rsidR="00BF0851" w:rsidRPr="00F15411">
        <w:rPr>
          <w:rFonts w:ascii="Arial" w:hAnsi="Arial" w:cs="Arial"/>
          <w:sz w:val="20"/>
          <w:szCs w:val="20"/>
        </w:rPr>
        <w:t>skazuję</w:t>
      </w:r>
      <w:r w:rsidR="004166AB" w:rsidRPr="00F15411">
        <w:rPr>
          <w:rFonts w:ascii="Arial" w:hAnsi="Arial" w:cs="Arial"/>
          <w:sz w:val="20"/>
          <w:szCs w:val="20"/>
        </w:rPr>
        <w:t>/my</w:t>
      </w:r>
      <w:r w:rsidR="00BF0851" w:rsidRPr="00F15411">
        <w:rPr>
          <w:rFonts w:ascii="Arial" w:hAnsi="Arial" w:cs="Arial"/>
          <w:sz w:val="20"/>
          <w:szCs w:val="20"/>
        </w:rPr>
        <w:t xml:space="preserve"> poniżej nazwę, numer, zakres informacji do wy</w:t>
      </w:r>
      <w:r w:rsidR="004166AB" w:rsidRPr="00F15411">
        <w:rPr>
          <w:rFonts w:ascii="Arial" w:hAnsi="Arial" w:cs="Arial"/>
          <w:sz w:val="20"/>
          <w:szCs w:val="20"/>
        </w:rPr>
        <w:t>korzystania oraz datę wszczęcia</w:t>
      </w:r>
      <w:r w:rsidR="00BF0851" w:rsidRPr="00F15411">
        <w:rPr>
          <w:rFonts w:ascii="Arial" w:hAnsi="Arial" w:cs="Arial"/>
          <w:sz w:val="20"/>
          <w:szCs w:val="20"/>
        </w:rPr>
        <w:t xml:space="preserve"> odrębnego postępowania prowadzonego przez zamawiającego </w:t>
      </w:r>
      <w:r w:rsidR="004166AB" w:rsidRPr="00F15411">
        <w:rPr>
          <w:rFonts w:ascii="Arial" w:hAnsi="Arial" w:cs="Arial"/>
          <w:sz w:val="20"/>
          <w:szCs w:val="20"/>
        </w:rPr>
        <w:br/>
      </w:r>
      <w:r w:rsidR="00BF0851" w:rsidRPr="00F15411">
        <w:rPr>
          <w:rFonts w:ascii="Arial" w:hAnsi="Arial" w:cs="Arial"/>
          <w:sz w:val="20"/>
          <w:szCs w:val="20"/>
        </w:rPr>
        <w:t>(</w:t>
      </w:r>
      <w:r w:rsidR="004166AB" w:rsidRPr="00F15411">
        <w:rPr>
          <w:rFonts w:ascii="Arial" w:hAnsi="Arial" w:cs="Arial"/>
          <w:sz w:val="20"/>
          <w:szCs w:val="20"/>
        </w:rPr>
        <w:t>Urząd Marszałkowski Województwa Zachodniopomorskiego</w:t>
      </w:r>
      <w:r w:rsidR="00BF0851" w:rsidRPr="00F15411">
        <w:rPr>
          <w:rFonts w:ascii="Arial" w:hAnsi="Arial" w:cs="Arial"/>
          <w:sz w:val="20"/>
          <w:szCs w:val="20"/>
        </w:rPr>
        <w:t>), w którym złożyliśmy JEDZ zawierający nadal aktualne informacje do wykorzystania w niniejszym postępowaniu: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030"/>
        <w:gridCol w:w="2128"/>
        <w:gridCol w:w="6272"/>
      </w:tblGrid>
      <w:tr w:rsidR="00E90C8B" w:rsidRPr="00F15411" w:rsidTr="002A5D2D">
        <w:trPr>
          <w:jc w:val="center"/>
        </w:trPr>
        <w:tc>
          <w:tcPr>
            <w:tcW w:w="1105" w:type="pct"/>
            <w:shd w:val="pct10" w:color="auto" w:fill="auto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032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="00F15411" w:rsidRPr="00F154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5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2137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851" w:rsidRDefault="004166AB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F15411">
        <w:rPr>
          <w:rFonts w:ascii="Arial" w:hAnsi="Arial" w:cs="Arial"/>
          <w:b/>
          <w:i/>
          <w:sz w:val="16"/>
          <w:szCs w:val="16"/>
        </w:rPr>
        <w:t>(N</w:t>
      </w:r>
      <w:r w:rsidR="00F15411" w:rsidRPr="00F15411">
        <w:rPr>
          <w:rFonts w:ascii="Arial" w:hAnsi="Arial" w:cs="Arial"/>
          <w:b/>
          <w:i/>
          <w:sz w:val="16"/>
          <w:szCs w:val="16"/>
        </w:rPr>
        <w:t>ależy wypełnić, tylko jeżeli W</w:t>
      </w:r>
      <w:r w:rsidR="00BF0851" w:rsidRPr="00F15411">
        <w:rPr>
          <w:rFonts w:ascii="Arial" w:hAnsi="Arial" w:cs="Arial"/>
          <w:b/>
          <w:i/>
          <w:sz w:val="16"/>
          <w:szCs w:val="16"/>
        </w:rPr>
        <w:t xml:space="preserve">ykonawca </w:t>
      </w:r>
      <w:r w:rsidR="00F15411" w:rsidRPr="00F15411">
        <w:rPr>
          <w:rFonts w:ascii="Arial" w:hAnsi="Arial" w:cs="Arial"/>
          <w:b/>
          <w:i/>
          <w:sz w:val="16"/>
          <w:szCs w:val="16"/>
        </w:rPr>
        <w:t>przewiduje wykorzystanie przez Z</w:t>
      </w:r>
      <w:r w:rsidR="00BF0851" w:rsidRPr="00F15411">
        <w:rPr>
          <w:rFonts w:ascii="Arial" w:hAnsi="Arial" w:cs="Arial"/>
          <w:b/>
          <w:i/>
          <w:sz w:val="16"/>
          <w:szCs w:val="16"/>
        </w:rPr>
        <w:t>amawiającego informacji zawartych w JEDZ złożonym w odrębnym postępowaniu</w:t>
      </w:r>
      <w:r w:rsidR="00F15411" w:rsidRPr="00F15411">
        <w:rPr>
          <w:rFonts w:ascii="Arial" w:hAnsi="Arial" w:cs="Arial"/>
          <w:b/>
          <w:i/>
          <w:sz w:val="16"/>
          <w:szCs w:val="16"/>
        </w:rPr>
        <w:t xml:space="preserve"> prowadzonym przez Zamawiającego</w:t>
      </w:r>
      <w:r w:rsidR="00BF0851" w:rsidRPr="00F15411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5411" w:rsidRDefault="002B2408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Oświadczam/</w:t>
      </w:r>
      <w:r w:rsidR="00964983" w:rsidRPr="00F15411">
        <w:rPr>
          <w:rFonts w:ascii="Arial" w:hAnsi="Arial" w:cs="Arial"/>
          <w:sz w:val="20"/>
          <w:szCs w:val="20"/>
        </w:rPr>
        <w:t>my, że sposób reprezentacji</w:t>
      </w:r>
      <w:r w:rsidR="00B917EC" w:rsidRPr="00F15411">
        <w:rPr>
          <w:rFonts w:ascii="Arial" w:hAnsi="Arial" w:cs="Arial"/>
          <w:sz w:val="20"/>
          <w:szCs w:val="20"/>
        </w:rPr>
        <w:t xml:space="preserve"> konsorcjum</w:t>
      </w:r>
      <w:r w:rsidR="00B917EC" w:rsidRPr="00DC1A84">
        <w:rPr>
          <w:rFonts w:ascii="Arial" w:hAnsi="Arial" w:cs="Arial"/>
          <w:sz w:val="20"/>
          <w:szCs w:val="20"/>
        </w:rPr>
        <w:t xml:space="preserve">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C1A8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>
        <w:rPr>
          <w:rFonts w:ascii="Arial" w:hAnsi="Arial" w:cs="Arial"/>
          <w:sz w:val="20"/>
          <w:szCs w:val="20"/>
        </w:rPr>
        <w:t>……………...</w:t>
      </w:r>
      <w:r w:rsidR="002B2408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</w:t>
      </w:r>
      <w:r w:rsidR="002B2408">
        <w:rPr>
          <w:rFonts w:ascii="Arial" w:hAnsi="Arial" w:cs="Arial"/>
          <w:sz w:val="20"/>
          <w:szCs w:val="20"/>
        </w:rPr>
        <w:t>……………...</w:t>
      </w:r>
    </w:p>
    <w:p w:rsidR="006531A1" w:rsidRPr="00DC1A8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0C55" w:rsidRDefault="002A378C" w:rsidP="002B2408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:rsidR="002B2408" w:rsidRPr="00F10C55" w:rsidRDefault="001F2F79" w:rsidP="002B2408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="002A378C">
        <w:rPr>
          <w:rFonts w:ascii="Arial" w:eastAsia="Times New Roman" w:hAnsi="Arial" w:cs="Arial"/>
          <w:sz w:val="20"/>
          <w:szCs w:val="20"/>
        </w:rPr>
        <w:t>/MY</w:t>
      </w:r>
      <w:r w:rsidRPr="00DC1A8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co </w:t>
      </w:r>
      <w:r w:rsidR="002A378C">
        <w:rPr>
          <w:rFonts w:ascii="Arial" w:eastAsia="Times New Roman" w:hAnsi="Arial" w:cs="Arial"/>
          <w:sz w:val="20"/>
          <w:szCs w:val="20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</w:rPr>
        <w:t>) i zastrzegam</w:t>
      </w:r>
      <w:r w:rsidR="002A378C">
        <w:rPr>
          <w:rFonts w:ascii="Arial" w:eastAsia="Times New Roman" w:hAnsi="Arial" w:cs="Arial"/>
          <w:sz w:val="20"/>
          <w:szCs w:val="20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10C55" w:rsidRDefault="00D75A57" w:rsidP="00F10C55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F10C55" w:rsidRPr="00F10C55" w:rsidRDefault="00F10C55" w:rsidP="00F10C55">
      <w:pPr>
        <w:autoSpaceDE w:val="0"/>
        <w:autoSpaceDN w:val="0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10C55" w:rsidRDefault="00964983" w:rsidP="00F10C55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95DFF" w:rsidRDefault="00964983" w:rsidP="00F10C55">
      <w:pPr>
        <w:spacing w:after="0"/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95DFF" w:rsidSect="00B879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42" w:right="820" w:bottom="1416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0A6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EF" w:rsidRDefault="00BB6FEF" w:rsidP="00D71B9E">
      <w:pPr>
        <w:spacing w:after="0" w:line="240" w:lineRule="auto"/>
      </w:pPr>
      <w:r>
        <w:separator/>
      </w:r>
    </w:p>
  </w:endnote>
  <w:endnote w:type="continuationSeparator" w:id="0">
    <w:p w:rsidR="00BB6FEF" w:rsidRDefault="00BB6FE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0914FE" w:rsidRPr="00AE2F32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9C2">
      <w:rPr>
        <w:rFonts w:ascii="Arial" w:hAnsi="Arial" w:cs="Arial"/>
        <w:b/>
        <w:bCs/>
        <w:noProof/>
        <w:sz w:val="14"/>
        <w:szCs w:val="14"/>
      </w:rPr>
      <w:t>2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9C2">
      <w:rPr>
        <w:rFonts w:ascii="Arial" w:hAnsi="Arial" w:cs="Arial"/>
        <w:b/>
        <w:bCs/>
        <w:noProof/>
        <w:sz w:val="14"/>
        <w:szCs w:val="14"/>
      </w:rPr>
      <w:t>7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398823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914FE" w:rsidRPr="00777609" w:rsidRDefault="000914F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914FE" w:rsidRPr="0033077C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9C2">
      <w:rPr>
        <w:rFonts w:ascii="Arial" w:hAnsi="Arial" w:cs="Arial"/>
        <w:b/>
        <w:bCs/>
        <w:noProof/>
        <w:sz w:val="14"/>
        <w:szCs w:val="14"/>
      </w:rPr>
      <w:t>1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9C2">
      <w:rPr>
        <w:rFonts w:ascii="Arial" w:hAnsi="Arial" w:cs="Arial"/>
        <w:b/>
        <w:bCs/>
        <w:noProof/>
        <w:sz w:val="14"/>
        <w:szCs w:val="14"/>
      </w:rPr>
      <w:t>7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EF" w:rsidRDefault="00BB6FEF" w:rsidP="00D71B9E">
      <w:pPr>
        <w:spacing w:after="0" w:line="240" w:lineRule="auto"/>
      </w:pPr>
      <w:r>
        <w:separator/>
      </w:r>
    </w:p>
  </w:footnote>
  <w:footnote w:type="continuationSeparator" w:id="0">
    <w:p w:rsidR="00BB6FEF" w:rsidRDefault="00BB6FEF" w:rsidP="00D71B9E">
      <w:pPr>
        <w:spacing w:after="0" w:line="240" w:lineRule="auto"/>
      </w:pPr>
      <w:r>
        <w:continuationSeparator/>
      </w:r>
    </w:p>
  </w:footnote>
  <w:footnote w:id="1">
    <w:p w:rsidR="0072452B" w:rsidRPr="00612E3D" w:rsidRDefault="0072452B" w:rsidP="0072452B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>
        <w:rPr>
          <w:rFonts w:ascii="Arial" w:hAnsi="Arial" w:cs="Arial"/>
          <w:sz w:val="16"/>
        </w:rPr>
        <w:t xml:space="preserve">Wykonawca wpisuje </w:t>
      </w:r>
      <w:r w:rsidRPr="00612E3D">
        <w:rPr>
          <w:rFonts w:ascii="Arial" w:hAnsi="Arial" w:cs="Arial"/>
          <w:b/>
          <w:sz w:val="16"/>
        </w:rPr>
        <w:t>łączną cenę brutto za wykonanie przedmiotu zamówienia</w:t>
      </w:r>
      <w:r w:rsidRPr="00612E3D">
        <w:rPr>
          <w:rFonts w:ascii="Arial" w:hAnsi="Arial" w:cs="Arial"/>
          <w:sz w:val="16"/>
        </w:rPr>
        <w:t xml:space="preserve"> zgodnie</w:t>
      </w:r>
      <w:r>
        <w:rPr>
          <w:rFonts w:ascii="Arial" w:hAnsi="Arial" w:cs="Arial"/>
          <w:sz w:val="16"/>
        </w:rPr>
        <w:t xml:space="preserve"> z Opisem przedmiotu zamówienia   </w:t>
      </w:r>
      <w:r>
        <w:rPr>
          <w:rFonts w:ascii="Arial" w:hAnsi="Arial" w:cs="Arial"/>
          <w:sz w:val="16"/>
        </w:rPr>
        <w:br/>
        <w:t xml:space="preserve"> (Załącznik nr 7</w:t>
      </w:r>
      <w:r w:rsidRPr="00612E3D">
        <w:rPr>
          <w:rFonts w:ascii="Arial" w:hAnsi="Arial" w:cs="Arial"/>
          <w:sz w:val="16"/>
        </w:rPr>
        <w:t xml:space="preserve"> do SIWZ</w:t>
      </w:r>
      <w:r>
        <w:rPr>
          <w:rFonts w:ascii="Arial" w:hAnsi="Arial" w:cs="Arial"/>
          <w:sz w:val="16"/>
        </w:rPr>
        <w:t>) i Wzorem umowy (Załącznik nr 6</w:t>
      </w:r>
      <w:r w:rsidRPr="00612E3D">
        <w:rPr>
          <w:rFonts w:ascii="Arial" w:hAnsi="Arial" w:cs="Arial"/>
          <w:sz w:val="16"/>
        </w:rPr>
        <w:t xml:space="preserve"> do SIWZ), </w:t>
      </w:r>
      <w:r w:rsidRPr="00612E3D">
        <w:rPr>
          <w:rFonts w:ascii="Arial" w:hAnsi="Arial" w:cs="Arial"/>
          <w:b/>
          <w:sz w:val="16"/>
        </w:rPr>
        <w:t xml:space="preserve">stanowiącą sumę łącznych cen brutto </w:t>
      </w:r>
      <w:r>
        <w:rPr>
          <w:rFonts w:ascii="Arial" w:hAnsi="Arial" w:cs="Arial"/>
          <w:b/>
          <w:sz w:val="16"/>
        </w:rPr>
        <w:br/>
        <w:t xml:space="preserve"> </w:t>
      </w:r>
      <w:r w:rsidRPr="00612E3D">
        <w:rPr>
          <w:rFonts w:ascii="Arial" w:hAnsi="Arial" w:cs="Arial"/>
          <w:b/>
          <w:sz w:val="16"/>
        </w:rPr>
        <w:t>za wykonanie</w:t>
      </w:r>
      <w:r w:rsidRPr="00612E3D">
        <w:rPr>
          <w:rFonts w:ascii="Arial" w:hAnsi="Arial" w:cs="Arial"/>
          <w:sz w:val="16"/>
        </w:rPr>
        <w:t xml:space="preserve">: </w:t>
      </w:r>
    </w:p>
    <w:p w:rsidR="0072452B" w:rsidRPr="00612E3D" w:rsidRDefault="0072452B" w:rsidP="0072452B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612E3D">
        <w:rPr>
          <w:rFonts w:ascii="Arial" w:hAnsi="Arial" w:cs="Arial"/>
          <w:sz w:val="16"/>
        </w:rPr>
        <w:t>Zadania nr 1 przedmiotu zamówienia wskazanej</w:t>
      </w:r>
      <w:r>
        <w:rPr>
          <w:rFonts w:ascii="Arial" w:hAnsi="Arial" w:cs="Arial"/>
          <w:sz w:val="16"/>
        </w:rPr>
        <w:t xml:space="preserve"> w pkt 3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1) Oferty cenowej </w:t>
      </w:r>
      <w:r w:rsidRPr="00612E3D">
        <w:rPr>
          <w:rFonts w:ascii="Arial" w:hAnsi="Arial" w:cs="Arial"/>
          <w:sz w:val="16"/>
        </w:rPr>
        <w:t xml:space="preserve">– obliczonej zgodnie z tabelą zawartą </w:t>
      </w:r>
      <w:r>
        <w:rPr>
          <w:rFonts w:ascii="Arial" w:hAnsi="Arial" w:cs="Arial"/>
          <w:sz w:val="16"/>
        </w:rPr>
        <w:br/>
      </w:r>
      <w:r w:rsidRPr="00612E3D">
        <w:rPr>
          <w:rFonts w:ascii="Arial" w:hAnsi="Arial" w:cs="Arial"/>
          <w:sz w:val="16"/>
        </w:rPr>
        <w:t xml:space="preserve">w tym </w:t>
      </w:r>
      <w:proofErr w:type="spellStart"/>
      <w:r w:rsidRPr="00612E3D">
        <w:rPr>
          <w:rFonts w:ascii="Arial" w:hAnsi="Arial" w:cs="Arial"/>
          <w:sz w:val="16"/>
        </w:rPr>
        <w:t>ppkt</w:t>
      </w:r>
      <w:proofErr w:type="spellEnd"/>
      <w:r w:rsidRPr="00612E3D">
        <w:rPr>
          <w:rFonts w:ascii="Arial" w:hAnsi="Arial" w:cs="Arial"/>
          <w:sz w:val="16"/>
        </w:rPr>
        <w:t>.</w:t>
      </w:r>
    </w:p>
    <w:p w:rsidR="0072452B" w:rsidRPr="00612E3D" w:rsidRDefault="0072452B" w:rsidP="0072452B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612E3D">
        <w:rPr>
          <w:rFonts w:ascii="Arial" w:hAnsi="Arial" w:cs="Arial"/>
          <w:sz w:val="16"/>
        </w:rPr>
        <w:t xml:space="preserve">Zadania nr 2 przedmiotu zamówienia wskazanej w pkt 3 </w:t>
      </w:r>
      <w:proofErr w:type="spellStart"/>
      <w:r w:rsidRPr="00612E3D">
        <w:rPr>
          <w:rFonts w:ascii="Arial" w:hAnsi="Arial" w:cs="Arial"/>
          <w:sz w:val="16"/>
        </w:rPr>
        <w:t>ppkt</w:t>
      </w:r>
      <w:proofErr w:type="spellEnd"/>
      <w:r w:rsidRPr="00612E3D">
        <w:rPr>
          <w:rFonts w:ascii="Arial" w:hAnsi="Arial" w:cs="Arial"/>
          <w:sz w:val="16"/>
        </w:rPr>
        <w:t xml:space="preserve"> 2) Oferty cenowej</w:t>
      </w:r>
      <w:r>
        <w:rPr>
          <w:rFonts w:ascii="Arial" w:hAnsi="Arial" w:cs="Arial"/>
          <w:sz w:val="16"/>
        </w:rPr>
        <w:t xml:space="preserve"> </w:t>
      </w:r>
      <w:r w:rsidRPr="00612E3D">
        <w:rPr>
          <w:rFonts w:ascii="Arial" w:hAnsi="Arial" w:cs="Arial"/>
          <w:sz w:val="16"/>
        </w:rPr>
        <w:t xml:space="preserve">– obliczonej zgodnie z tabelą zawartą </w:t>
      </w:r>
      <w:r>
        <w:rPr>
          <w:rFonts w:ascii="Arial" w:hAnsi="Arial" w:cs="Arial"/>
          <w:sz w:val="16"/>
        </w:rPr>
        <w:br/>
      </w:r>
      <w:r w:rsidRPr="00612E3D">
        <w:rPr>
          <w:rFonts w:ascii="Arial" w:hAnsi="Arial" w:cs="Arial"/>
          <w:sz w:val="16"/>
        </w:rPr>
        <w:t xml:space="preserve">w tym </w:t>
      </w:r>
      <w:proofErr w:type="spellStart"/>
      <w:r w:rsidRPr="00612E3D">
        <w:rPr>
          <w:rFonts w:ascii="Arial" w:hAnsi="Arial" w:cs="Arial"/>
          <w:sz w:val="16"/>
        </w:rPr>
        <w:t>ppkt</w:t>
      </w:r>
      <w:proofErr w:type="spellEnd"/>
      <w:r w:rsidRPr="00612E3D">
        <w:rPr>
          <w:rFonts w:ascii="Arial" w:hAnsi="Arial" w:cs="Arial"/>
          <w:sz w:val="16"/>
        </w:rPr>
        <w:t>.</w:t>
      </w:r>
    </w:p>
  </w:footnote>
  <w:footnote w:id="2">
    <w:p w:rsidR="000028C7" w:rsidRPr="00D731EA" w:rsidRDefault="000028C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D731EA" w:rsidRPr="00D731EA">
        <w:rPr>
          <w:rFonts w:ascii="Arial" w:hAnsi="Arial" w:cs="Arial"/>
        </w:rPr>
        <w:t>Należy zaznaczyć deklar</w:t>
      </w:r>
      <w:r w:rsidR="00D731EA">
        <w:rPr>
          <w:rFonts w:ascii="Arial" w:hAnsi="Arial" w:cs="Arial"/>
        </w:rPr>
        <w:t>owaną ilość poprzez wpisanie w miejscu kropek odpowiednią liczbę</w:t>
      </w:r>
      <w:r w:rsidR="00D731EA" w:rsidRPr="00D731EA">
        <w:rPr>
          <w:rFonts w:ascii="Arial" w:hAnsi="Arial" w:cs="Arial"/>
        </w:rPr>
        <w:t>, zgodnie z zapisem Rozdziału XXI SIWZ. Brak deklaracji spowoduje, że do oceny będzie przyjm</w:t>
      </w:r>
      <w:r w:rsidR="00D731EA">
        <w:rPr>
          <w:rFonts w:ascii="Arial" w:hAnsi="Arial" w:cs="Arial"/>
        </w:rPr>
        <w:t>owana zerowa ilość osób niepełnosprawnych</w:t>
      </w:r>
    </w:p>
  </w:footnote>
  <w:footnote w:id="3">
    <w:p w:rsidR="00B1337D" w:rsidRPr="00B1337D" w:rsidRDefault="00B1337D">
      <w:pPr>
        <w:pStyle w:val="Tekstprzypisudolnego"/>
        <w:rPr>
          <w:rFonts w:ascii="Arial" w:hAnsi="Arial" w:cs="Arial"/>
        </w:rPr>
      </w:pPr>
      <w:r w:rsidRPr="00B1337D">
        <w:rPr>
          <w:rStyle w:val="Odwoanieprzypisudolnego"/>
          <w:rFonts w:ascii="Arial" w:hAnsi="Arial" w:cs="Arial"/>
        </w:rPr>
        <w:footnoteRef/>
      </w:r>
      <w:r w:rsidRPr="00B1337D">
        <w:rPr>
          <w:rFonts w:ascii="Arial" w:hAnsi="Arial" w:cs="Arial"/>
        </w:rPr>
        <w:t xml:space="preserve"> Należy zaznaczyć deklarowaną ilość poprzez wpisanie w miejscu kropek odpowiednią liczbę, zgodnie z zapisem Rozdziału XXI SIWZ. Brak deklaracji spowoduje, że do oceny będzie przyj</w:t>
      </w:r>
      <w:r>
        <w:rPr>
          <w:rFonts w:ascii="Arial" w:hAnsi="Arial" w:cs="Arial"/>
        </w:rPr>
        <w:t>mowana minimalna</w:t>
      </w:r>
      <w:r w:rsidRPr="00B1337D">
        <w:rPr>
          <w:rFonts w:ascii="Arial" w:hAnsi="Arial" w:cs="Arial"/>
        </w:rPr>
        <w:t xml:space="preserve"> ilość </w:t>
      </w:r>
      <w:r>
        <w:rPr>
          <w:rFonts w:ascii="Arial" w:hAnsi="Arial" w:cs="Arial"/>
        </w:rPr>
        <w:t>– 2 koordynatorów</w:t>
      </w:r>
    </w:p>
  </w:footnote>
  <w:footnote w:id="4">
    <w:p w:rsidR="000914FE" w:rsidRPr="00456DE3" w:rsidRDefault="000914FE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25A7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 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samodzielnie.</w:t>
      </w:r>
    </w:p>
  </w:footnote>
  <w:footnote w:id="5">
    <w:p w:rsidR="000914FE" w:rsidRPr="00AF7C70" w:rsidRDefault="000914FE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0247BB">
        <w:rPr>
          <w:rFonts w:ascii="Arial" w:hAnsi="Arial" w:cs="Arial"/>
          <w:sz w:val="18"/>
          <w:szCs w:val="16"/>
        </w:rPr>
        <w:t>Zgodnie z Rozdziałem IV ust.</w:t>
      </w:r>
      <w:r w:rsidRPr="00456DE3">
        <w:rPr>
          <w:rFonts w:ascii="Arial" w:hAnsi="Arial" w:cs="Arial"/>
          <w:sz w:val="18"/>
          <w:szCs w:val="16"/>
        </w:rPr>
        <w:t xml:space="preserve">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Pr="00456DE3">
        <w:rPr>
          <w:rFonts w:ascii="Arial" w:hAnsi="Arial" w:cs="Arial"/>
          <w:sz w:val="18"/>
          <w:szCs w:val="16"/>
        </w:rPr>
        <w:t>”</w:t>
      </w:r>
      <w:r w:rsidR="00023853">
        <w:rPr>
          <w:rFonts w:ascii="Arial" w:hAnsi="Arial" w:cs="Arial"/>
          <w:sz w:val="18"/>
          <w:szCs w:val="16"/>
        </w:rPr>
        <w:t xml:space="preserve"> – o ile są wiadome</w:t>
      </w:r>
      <w:r w:rsidRPr="00456DE3">
        <w:rPr>
          <w:rFonts w:ascii="Arial" w:hAnsi="Arial" w:cs="Arial"/>
          <w:sz w:val="18"/>
          <w:szCs w:val="16"/>
        </w:rPr>
        <w:t>.</w:t>
      </w:r>
      <w:r w:rsidR="00023853">
        <w:rPr>
          <w:rFonts w:ascii="Arial" w:hAnsi="Arial" w:cs="Arial"/>
          <w:sz w:val="18"/>
          <w:szCs w:val="16"/>
        </w:rPr>
        <w:t xml:space="preserve"> W rozdziale IV SIWZ wskazano kluczowe części zamówienia, które nie mogą być wykonywane przez podwykonawców.</w:t>
      </w:r>
    </w:p>
  </w:footnote>
  <w:footnote w:id="6">
    <w:p w:rsidR="000914FE" w:rsidRPr="00B917EC" w:rsidRDefault="000914FE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777609" w:rsidRDefault="000914FE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0028C7">
      <w:rPr>
        <w:rFonts w:ascii="Arial" w:eastAsia="Times New Roman" w:hAnsi="Arial" w:cs="Arial"/>
        <w:sz w:val="20"/>
        <w:szCs w:val="20"/>
      </w:rPr>
      <w:t>30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="00214BEC">
      <w:rPr>
        <w:rFonts w:ascii="Arial" w:eastAsia="Times New Roman" w:hAnsi="Arial" w:cs="Arial"/>
        <w:sz w:val="20"/>
        <w:szCs w:val="20"/>
      </w:rPr>
      <w:t>.JD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42393D" w:rsidRDefault="000914FE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72452B">
      <w:rPr>
        <w:rFonts w:ascii="Arial" w:eastAsia="Times New Roman" w:hAnsi="Arial" w:cs="Arial"/>
        <w:sz w:val="20"/>
        <w:szCs w:val="20"/>
      </w:rPr>
      <w:t>3</w:t>
    </w:r>
    <w:r w:rsidR="000028C7">
      <w:rPr>
        <w:rFonts w:ascii="Arial" w:eastAsia="Times New Roman" w:hAnsi="Arial" w:cs="Arial"/>
        <w:sz w:val="20"/>
        <w:szCs w:val="20"/>
      </w:rPr>
      <w:t>0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Pr="001523BF">
      <w:rPr>
        <w:rFonts w:ascii="Arial" w:eastAsia="Times New Roman" w:hAnsi="Arial" w:cs="Arial"/>
        <w:sz w:val="20"/>
        <w:szCs w:val="20"/>
      </w:rPr>
      <w:t>.</w:t>
    </w:r>
    <w:r w:rsidR="000247BB">
      <w:rPr>
        <w:rFonts w:ascii="Arial" w:eastAsia="Times New Roman" w:hAnsi="Arial" w:cs="Arial"/>
        <w:sz w:val="20"/>
        <w:szCs w:val="20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8C7"/>
    <w:rsid w:val="0000479C"/>
    <w:rsid w:val="00007761"/>
    <w:rsid w:val="00017EA8"/>
    <w:rsid w:val="00023853"/>
    <w:rsid w:val="00023D64"/>
    <w:rsid w:val="00023E25"/>
    <w:rsid w:val="000247BB"/>
    <w:rsid w:val="00046A32"/>
    <w:rsid w:val="0005291B"/>
    <w:rsid w:val="0005320D"/>
    <w:rsid w:val="00055F43"/>
    <w:rsid w:val="00060EF1"/>
    <w:rsid w:val="00063177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5720"/>
    <w:rsid w:val="000A6B8C"/>
    <w:rsid w:val="000B301D"/>
    <w:rsid w:val="000B72B9"/>
    <w:rsid w:val="000C3AFD"/>
    <w:rsid w:val="000C461B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41036"/>
    <w:rsid w:val="00143F65"/>
    <w:rsid w:val="00146A64"/>
    <w:rsid w:val="001573A5"/>
    <w:rsid w:val="00166C39"/>
    <w:rsid w:val="001738CF"/>
    <w:rsid w:val="00177ED7"/>
    <w:rsid w:val="0018208F"/>
    <w:rsid w:val="00185CB6"/>
    <w:rsid w:val="00186F66"/>
    <w:rsid w:val="001876EE"/>
    <w:rsid w:val="00194A7E"/>
    <w:rsid w:val="001A1369"/>
    <w:rsid w:val="001A3439"/>
    <w:rsid w:val="001A52E4"/>
    <w:rsid w:val="001A66F2"/>
    <w:rsid w:val="001B3A92"/>
    <w:rsid w:val="001B4A9D"/>
    <w:rsid w:val="001B4FD1"/>
    <w:rsid w:val="001C4004"/>
    <w:rsid w:val="001C6870"/>
    <w:rsid w:val="001D0C14"/>
    <w:rsid w:val="001D4830"/>
    <w:rsid w:val="001D4B76"/>
    <w:rsid w:val="001E1A7C"/>
    <w:rsid w:val="001E5C34"/>
    <w:rsid w:val="001E6960"/>
    <w:rsid w:val="001F2F79"/>
    <w:rsid w:val="001F5503"/>
    <w:rsid w:val="001F726B"/>
    <w:rsid w:val="00205162"/>
    <w:rsid w:val="00214BEC"/>
    <w:rsid w:val="00214C14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0A7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4B58"/>
    <w:rsid w:val="00311EC1"/>
    <w:rsid w:val="003126AD"/>
    <w:rsid w:val="003134A6"/>
    <w:rsid w:val="00324145"/>
    <w:rsid w:val="00325D87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B7F4A"/>
    <w:rsid w:val="003C20B2"/>
    <w:rsid w:val="003C77D7"/>
    <w:rsid w:val="003D5AA5"/>
    <w:rsid w:val="003E30B5"/>
    <w:rsid w:val="003E373B"/>
    <w:rsid w:val="003F2B27"/>
    <w:rsid w:val="004037A3"/>
    <w:rsid w:val="00406AB4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44B95"/>
    <w:rsid w:val="00446B35"/>
    <w:rsid w:val="00453515"/>
    <w:rsid w:val="00456464"/>
    <w:rsid w:val="00456DE3"/>
    <w:rsid w:val="00460E3C"/>
    <w:rsid w:val="00471F80"/>
    <w:rsid w:val="00477120"/>
    <w:rsid w:val="0048288A"/>
    <w:rsid w:val="00482A19"/>
    <w:rsid w:val="004871C6"/>
    <w:rsid w:val="00492999"/>
    <w:rsid w:val="004D0CE9"/>
    <w:rsid w:val="004D1170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19D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4D24"/>
    <w:rsid w:val="00590ADD"/>
    <w:rsid w:val="00595DFF"/>
    <w:rsid w:val="005969C0"/>
    <w:rsid w:val="00596B0C"/>
    <w:rsid w:val="005A3610"/>
    <w:rsid w:val="005A4B08"/>
    <w:rsid w:val="005A706B"/>
    <w:rsid w:val="005A7AEA"/>
    <w:rsid w:val="005C1242"/>
    <w:rsid w:val="005C31A8"/>
    <w:rsid w:val="005C3863"/>
    <w:rsid w:val="005D67D3"/>
    <w:rsid w:val="005E177E"/>
    <w:rsid w:val="005E3AD8"/>
    <w:rsid w:val="005E46AE"/>
    <w:rsid w:val="005E7108"/>
    <w:rsid w:val="005F036C"/>
    <w:rsid w:val="005F232B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1F9"/>
    <w:rsid w:val="00675344"/>
    <w:rsid w:val="0068486A"/>
    <w:rsid w:val="006857C9"/>
    <w:rsid w:val="00685AE1"/>
    <w:rsid w:val="006A10B8"/>
    <w:rsid w:val="006A4F48"/>
    <w:rsid w:val="006A5103"/>
    <w:rsid w:val="006B09C2"/>
    <w:rsid w:val="006B1B9D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452B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4F58"/>
    <w:rsid w:val="00771A33"/>
    <w:rsid w:val="00777609"/>
    <w:rsid w:val="00781506"/>
    <w:rsid w:val="00781885"/>
    <w:rsid w:val="007910AD"/>
    <w:rsid w:val="007917FA"/>
    <w:rsid w:val="00792427"/>
    <w:rsid w:val="00793F7F"/>
    <w:rsid w:val="007C15EE"/>
    <w:rsid w:val="007D67C6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70CD8"/>
    <w:rsid w:val="00871613"/>
    <w:rsid w:val="008753CA"/>
    <w:rsid w:val="00886AE9"/>
    <w:rsid w:val="008A72B8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1ED2"/>
    <w:rsid w:val="00964983"/>
    <w:rsid w:val="00972C10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C2B9E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026"/>
    <w:rsid w:val="00A87FC0"/>
    <w:rsid w:val="00A90414"/>
    <w:rsid w:val="00A93E52"/>
    <w:rsid w:val="00A961AC"/>
    <w:rsid w:val="00A96967"/>
    <w:rsid w:val="00AA777D"/>
    <w:rsid w:val="00AB25AE"/>
    <w:rsid w:val="00AB2F72"/>
    <w:rsid w:val="00AC6CB5"/>
    <w:rsid w:val="00AE2F32"/>
    <w:rsid w:val="00AF7C70"/>
    <w:rsid w:val="00B021BC"/>
    <w:rsid w:val="00B0288A"/>
    <w:rsid w:val="00B02E2E"/>
    <w:rsid w:val="00B03CF9"/>
    <w:rsid w:val="00B1337D"/>
    <w:rsid w:val="00B25DDA"/>
    <w:rsid w:val="00B323F3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39CA"/>
    <w:rsid w:val="00BA6C30"/>
    <w:rsid w:val="00BA743D"/>
    <w:rsid w:val="00BB213D"/>
    <w:rsid w:val="00BB35D9"/>
    <w:rsid w:val="00BB6FEF"/>
    <w:rsid w:val="00BC5CB7"/>
    <w:rsid w:val="00BC5F62"/>
    <w:rsid w:val="00BD26C5"/>
    <w:rsid w:val="00BD3140"/>
    <w:rsid w:val="00BD7851"/>
    <w:rsid w:val="00BF0445"/>
    <w:rsid w:val="00BF0851"/>
    <w:rsid w:val="00BF2FB1"/>
    <w:rsid w:val="00C06423"/>
    <w:rsid w:val="00C22780"/>
    <w:rsid w:val="00C3440E"/>
    <w:rsid w:val="00C34F07"/>
    <w:rsid w:val="00C42AD4"/>
    <w:rsid w:val="00C47C67"/>
    <w:rsid w:val="00C65618"/>
    <w:rsid w:val="00C72521"/>
    <w:rsid w:val="00C725A7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14C9"/>
    <w:rsid w:val="00CE3274"/>
    <w:rsid w:val="00CE4ED9"/>
    <w:rsid w:val="00CE6C25"/>
    <w:rsid w:val="00CF4482"/>
    <w:rsid w:val="00D15DFF"/>
    <w:rsid w:val="00D170DF"/>
    <w:rsid w:val="00D224BB"/>
    <w:rsid w:val="00D240FD"/>
    <w:rsid w:val="00D31A83"/>
    <w:rsid w:val="00D32CB9"/>
    <w:rsid w:val="00D33362"/>
    <w:rsid w:val="00D462FF"/>
    <w:rsid w:val="00D545F1"/>
    <w:rsid w:val="00D630D1"/>
    <w:rsid w:val="00D71B9E"/>
    <w:rsid w:val="00D731EA"/>
    <w:rsid w:val="00D75A57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33DCA"/>
    <w:rsid w:val="00E34F5A"/>
    <w:rsid w:val="00E362CD"/>
    <w:rsid w:val="00E4109F"/>
    <w:rsid w:val="00E56F46"/>
    <w:rsid w:val="00E57B1E"/>
    <w:rsid w:val="00E61BDB"/>
    <w:rsid w:val="00E63BE0"/>
    <w:rsid w:val="00E74E16"/>
    <w:rsid w:val="00E90C8B"/>
    <w:rsid w:val="00E91E83"/>
    <w:rsid w:val="00E92C29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58AB"/>
    <w:rsid w:val="00EF6B46"/>
    <w:rsid w:val="00F10C55"/>
    <w:rsid w:val="00F10C74"/>
    <w:rsid w:val="00F11530"/>
    <w:rsid w:val="00F12D25"/>
    <w:rsid w:val="00F15190"/>
    <w:rsid w:val="00F15411"/>
    <w:rsid w:val="00F228F7"/>
    <w:rsid w:val="00F22E63"/>
    <w:rsid w:val="00F238FB"/>
    <w:rsid w:val="00F333DC"/>
    <w:rsid w:val="00F34DFC"/>
    <w:rsid w:val="00F36463"/>
    <w:rsid w:val="00F40366"/>
    <w:rsid w:val="00F50F92"/>
    <w:rsid w:val="00F658E8"/>
    <w:rsid w:val="00F6598E"/>
    <w:rsid w:val="00F66E34"/>
    <w:rsid w:val="00F776C1"/>
    <w:rsid w:val="00F854B0"/>
    <w:rsid w:val="00F86695"/>
    <w:rsid w:val="00F86A54"/>
    <w:rsid w:val="00F90C53"/>
    <w:rsid w:val="00F921B3"/>
    <w:rsid w:val="00F97750"/>
    <w:rsid w:val="00FA0E4F"/>
    <w:rsid w:val="00FA3269"/>
    <w:rsid w:val="00FA4076"/>
    <w:rsid w:val="00FB4300"/>
    <w:rsid w:val="00FB6825"/>
    <w:rsid w:val="00FB7800"/>
    <w:rsid w:val="00FC02E8"/>
    <w:rsid w:val="00FC73F7"/>
    <w:rsid w:val="00FC7832"/>
    <w:rsid w:val="00FD1E1E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7245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7245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36ED-1D72-4063-8F80-2F9C9ED1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1386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5</cp:revision>
  <cp:lastPrinted>2017-12-01T12:10:00Z</cp:lastPrinted>
  <dcterms:created xsi:type="dcterms:W3CDTF">2017-12-21T10:33:00Z</dcterms:created>
  <dcterms:modified xsi:type="dcterms:W3CDTF">2017-12-21T11:59:00Z</dcterms:modified>
</cp:coreProperties>
</file>