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062" w:rsidRDefault="00AA0062" w:rsidP="00AA0062">
      <w:pPr>
        <w:tabs>
          <w:tab w:val="left" w:pos="180"/>
          <w:tab w:val="left" w:pos="720"/>
        </w:tabs>
        <w:spacing w:line="340" w:lineRule="exact"/>
        <w:ind w:left="284"/>
        <w:jc w:val="right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Załącznik nr 2</w:t>
      </w:r>
    </w:p>
    <w:p w:rsidR="00AA0062" w:rsidRDefault="00AA0062" w:rsidP="00B97F83">
      <w:pPr>
        <w:spacing w:before="60" w:after="60" w:line="300" w:lineRule="exact"/>
        <w:jc w:val="both"/>
        <w:rPr>
          <w:rFonts w:ascii="Arial" w:hAnsi="Arial" w:cs="Arial"/>
          <w:b/>
          <w:color w:val="000000"/>
        </w:rPr>
      </w:pPr>
    </w:p>
    <w:p w:rsidR="00AA0062" w:rsidRPr="00726CCE" w:rsidRDefault="00AA0062" w:rsidP="00AA0062">
      <w:pPr>
        <w:spacing w:before="60" w:after="60" w:line="300" w:lineRule="exact"/>
        <w:ind w:left="284"/>
        <w:jc w:val="both"/>
        <w:rPr>
          <w:rFonts w:ascii="Arial" w:hAnsi="Arial" w:cs="Arial"/>
          <w:b/>
          <w:color w:val="000000"/>
        </w:rPr>
      </w:pPr>
      <w:r w:rsidRPr="00726CCE">
        <w:rPr>
          <w:rFonts w:ascii="Arial" w:hAnsi="Arial" w:cs="Arial"/>
          <w:b/>
          <w:color w:val="000000"/>
        </w:rPr>
        <w:t>Opis przedmiotu zamówienia na „Dostaw</w:t>
      </w:r>
      <w:r>
        <w:rPr>
          <w:rFonts w:ascii="Arial" w:hAnsi="Arial" w:cs="Arial"/>
          <w:b/>
          <w:color w:val="000000"/>
        </w:rPr>
        <w:t>ę</w:t>
      </w:r>
      <w:r w:rsidRPr="00726CCE">
        <w:rPr>
          <w:rFonts w:ascii="Arial" w:hAnsi="Arial" w:cs="Arial"/>
          <w:b/>
          <w:color w:val="000000"/>
        </w:rPr>
        <w:t xml:space="preserve"> mebli na potrzeby Urzędu Marszałkowskiego Województwa Zachodniopomorskiego w Szczecinie na 201</w:t>
      </w:r>
      <w:r>
        <w:rPr>
          <w:rFonts w:ascii="Arial" w:hAnsi="Arial" w:cs="Arial"/>
          <w:b/>
          <w:color w:val="000000"/>
        </w:rPr>
        <w:t xml:space="preserve">6 </w:t>
      </w:r>
      <w:r w:rsidRPr="00726CCE">
        <w:rPr>
          <w:rFonts w:ascii="Arial" w:hAnsi="Arial" w:cs="Arial"/>
          <w:b/>
          <w:color w:val="000000"/>
        </w:rPr>
        <w:t>r.”</w:t>
      </w:r>
    </w:p>
    <w:p w:rsidR="00AA0062" w:rsidRDefault="00AA0062" w:rsidP="00B97F83">
      <w:pPr>
        <w:spacing w:before="60" w:after="60" w:line="300" w:lineRule="exact"/>
        <w:jc w:val="both"/>
        <w:rPr>
          <w:rFonts w:ascii="Arial" w:hAnsi="Arial" w:cs="Arial"/>
          <w:b/>
          <w:color w:val="000000"/>
        </w:rPr>
      </w:pPr>
    </w:p>
    <w:p w:rsidR="00AA0062" w:rsidRPr="00726CCE" w:rsidRDefault="00AA0062" w:rsidP="00AA0062">
      <w:pPr>
        <w:spacing w:before="60" w:after="60" w:line="300" w:lineRule="exact"/>
        <w:ind w:left="284"/>
        <w:jc w:val="both"/>
        <w:rPr>
          <w:rFonts w:ascii="Arial" w:hAnsi="Arial" w:cs="Arial"/>
          <w:b/>
          <w:color w:val="000000"/>
        </w:rPr>
      </w:pPr>
      <w:r w:rsidRPr="00762C94">
        <w:rPr>
          <w:rFonts w:ascii="Arial" w:hAnsi="Arial" w:cs="Arial"/>
          <w:b/>
          <w:color w:val="000000"/>
        </w:rPr>
        <w:t>CPV - 39130000-2 Meble biurowe</w:t>
      </w:r>
    </w:p>
    <w:p w:rsidR="00AA0062" w:rsidRPr="00726CCE" w:rsidRDefault="00AA0062" w:rsidP="00AA0062">
      <w:pPr>
        <w:spacing w:before="60" w:after="60" w:line="300" w:lineRule="exact"/>
        <w:ind w:left="284"/>
        <w:jc w:val="both"/>
        <w:rPr>
          <w:rFonts w:ascii="Arial" w:hAnsi="Arial" w:cs="Arial"/>
          <w:b/>
          <w:color w:val="000000"/>
        </w:rPr>
      </w:pPr>
    </w:p>
    <w:p w:rsidR="00AA0062" w:rsidRPr="00726CCE" w:rsidRDefault="00AA0062" w:rsidP="00AA0062">
      <w:pPr>
        <w:pStyle w:val="Tekstpodstawowywcity3"/>
        <w:numPr>
          <w:ilvl w:val="0"/>
          <w:numId w:val="1"/>
        </w:numPr>
        <w:tabs>
          <w:tab w:val="num" w:pos="360"/>
        </w:tabs>
        <w:spacing w:before="60" w:after="60" w:line="300" w:lineRule="exact"/>
        <w:ind w:left="284"/>
        <w:rPr>
          <w:rFonts w:ascii="Arial" w:hAnsi="Arial" w:cs="Arial"/>
          <w:b/>
          <w:sz w:val="20"/>
        </w:rPr>
      </w:pPr>
      <w:r w:rsidRPr="00726CCE">
        <w:rPr>
          <w:rFonts w:ascii="Arial" w:hAnsi="Arial" w:cs="Arial"/>
          <w:sz w:val="20"/>
        </w:rPr>
        <w:t>Przedmiotem zamówienia jest dostawa mebli biurowych oraz ich wniesienie i montaż w miejscach wskazanych przez Zamawiającego na terenie miasta Szczecina</w:t>
      </w:r>
      <w:r>
        <w:rPr>
          <w:rFonts w:ascii="Arial" w:hAnsi="Arial" w:cs="Arial"/>
          <w:sz w:val="20"/>
        </w:rPr>
        <w:t xml:space="preserve"> </w:t>
      </w:r>
      <w:r w:rsidR="00B17BD6">
        <w:rPr>
          <w:rFonts w:ascii="Arial" w:hAnsi="Arial" w:cs="Arial"/>
          <w:sz w:val="20"/>
        </w:rPr>
        <w:t>i Koszalina</w:t>
      </w:r>
    </w:p>
    <w:p w:rsidR="00AA0062" w:rsidRPr="007F2FCC" w:rsidRDefault="00AA0062" w:rsidP="00AA0062">
      <w:pPr>
        <w:pStyle w:val="Tekstpodstawowywcity3"/>
        <w:numPr>
          <w:ilvl w:val="0"/>
          <w:numId w:val="1"/>
        </w:numPr>
        <w:tabs>
          <w:tab w:val="num" w:pos="360"/>
        </w:tabs>
        <w:spacing w:before="60" w:after="60" w:line="300" w:lineRule="exact"/>
        <w:ind w:left="284"/>
        <w:rPr>
          <w:rFonts w:ascii="Arial" w:hAnsi="Arial" w:cs="Arial"/>
          <w:b/>
          <w:sz w:val="20"/>
        </w:rPr>
      </w:pPr>
      <w:r w:rsidRPr="00726CCE">
        <w:rPr>
          <w:rFonts w:ascii="Arial" w:hAnsi="Arial" w:cs="Arial"/>
          <w:sz w:val="20"/>
        </w:rPr>
        <w:t xml:space="preserve">Termin realizacji umowy – do </w:t>
      </w:r>
      <w:r>
        <w:rPr>
          <w:rFonts w:ascii="Arial" w:hAnsi="Arial" w:cs="Arial"/>
          <w:sz w:val="20"/>
        </w:rPr>
        <w:t>90 dni od zawarcia umowy.</w:t>
      </w:r>
      <w:r w:rsidRPr="00726CCE">
        <w:rPr>
          <w:rFonts w:ascii="Arial" w:hAnsi="Arial" w:cs="Arial"/>
          <w:sz w:val="20"/>
        </w:rPr>
        <w:t xml:space="preserve"> </w:t>
      </w:r>
    </w:p>
    <w:p w:rsidR="00AA0062" w:rsidRPr="003515F2" w:rsidRDefault="00AA0062" w:rsidP="00AA0062">
      <w:pPr>
        <w:pStyle w:val="Tekstpodstawowywcity3"/>
        <w:numPr>
          <w:ilvl w:val="0"/>
          <w:numId w:val="1"/>
        </w:numPr>
        <w:tabs>
          <w:tab w:val="num" w:pos="360"/>
        </w:tabs>
        <w:spacing w:before="60" w:after="60" w:line="300" w:lineRule="exact"/>
        <w:ind w:left="284"/>
        <w:rPr>
          <w:rFonts w:ascii="Arial" w:hAnsi="Arial" w:cs="Arial"/>
          <w:sz w:val="20"/>
        </w:rPr>
      </w:pPr>
      <w:r w:rsidRPr="003515F2">
        <w:rPr>
          <w:rFonts w:ascii="Arial" w:hAnsi="Arial" w:cs="Arial"/>
          <w:sz w:val="20"/>
        </w:rPr>
        <w:t>Dopuszcza się dostarczanie mebli partiami (częściami) po wcześniejszym uzgodnieniu zakresu pojedynczych dostaw z przedstawicielami Zamawiającego.</w:t>
      </w:r>
    </w:p>
    <w:p w:rsidR="00AA0062" w:rsidRPr="001302C7" w:rsidRDefault="00AA0062" w:rsidP="00AA0062">
      <w:pPr>
        <w:pStyle w:val="Tekstpodstawowywcity3"/>
        <w:numPr>
          <w:ilvl w:val="0"/>
          <w:numId w:val="1"/>
        </w:numPr>
        <w:tabs>
          <w:tab w:val="num" w:pos="360"/>
        </w:tabs>
        <w:spacing w:before="60" w:after="60" w:line="300" w:lineRule="exact"/>
        <w:ind w:left="284"/>
        <w:rPr>
          <w:rFonts w:ascii="Arial" w:hAnsi="Arial" w:cs="Arial"/>
          <w:sz w:val="20"/>
        </w:rPr>
      </w:pPr>
      <w:r w:rsidRPr="001302C7">
        <w:rPr>
          <w:rFonts w:ascii="Arial" w:hAnsi="Arial" w:cs="Arial"/>
          <w:sz w:val="20"/>
        </w:rPr>
        <w:t>Zamawiający dopuszcza zaoferowanie mebli innego typu niż wskazane poniżej pod warunkiem, że są równoważne</w:t>
      </w:r>
      <w:r>
        <w:rPr>
          <w:rFonts w:ascii="Arial" w:hAnsi="Arial" w:cs="Arial"/>
          <w:sz w:val="20"/>
        </w:rPr>
        <w:t xml:space="preserve"> w zakresie użytych materiałów, jakości i rozwiązań technicznych</w:t>
      </w:r>
      <w:r w:rsidRPr="001302C7">
        <w:rPr>
          <w:rFonts w:ascii="Arial" w:hAnsi="Arial" w:cs="Arial"/>
          <w:sz w:val="20"/>
        </w:rPr>
        <w:t xml:space="preserve"> w stosunku do opisanych niżej typów mebli.</w:t>
      </w:r>
    </w:p>
    <w:p w:rsidR="00AA0062" w:rsidRPr="001302C7" w:rsidRDefault="00AA0062" w:rsidP="00AA0062">
      <w:pPr>
        <w:pStyle w:val="Tekstpodstawowywcity3"/>
        <w:numPr>
          <w:ilvl w:val="0"/>
          <w:numId w:val="1"/>
        </w:numPr>
        <w:tabs>
          <w:tab w:val="num" w:pos="360"/>
        </w:tabs>
        <w:spacing w:before="60" w:after="60" w:line="300" w:lineRule="exact"/>
        <w:ind w:left="284"/>
        <w:rPr>
          <w:rFonts w:ascii="Arial" w:hAnsi="Arial" w:cs="Arial"/>
          <w:sz w:val="20"/>
        </w:rPr>
      </w:pPr>
      <w:r w:rsidRPr="001302C7">
        <w:rPr>
          <w:rFonts w:ascii="Arial" w:hAnsi="Arial" w:cs="Arial"/>
          <w:sz w:val="20"/>
        </w:rPr>
        <w:t>Jeżeli w opisie przedmiotu zamówienia podano nazwy materiałów, produktów lub urządzeń konkretnych systemów lub producentów to należy t</w:t>
      </w:r>
      <w:r w:rsidR="003058E6">
        <w:rPr>
          <w:rFonts w:ascii="Arial" w:hAnsi="Arial" w:cs="Arial"/>
          <w:sz w:val="20"/>
        </w:rPr>
        <w:t>r</w:t>
      </w:r>
      <w:bookmarkStart w:id="0" w:name="_GoBack"/>
      <w:bookmarkEnd w:id="0"/>
      <w:r w:rsidRPr="001302C7">
        <w:rPr>
          <w:rFonts w:ascii="Arial" w:hAnsi="Arial" w:cs="Arial"/>
          <w:sz w:val="20"/>
        </w:rPr>
        <w:t>aktować to jedynie, jako określenie pożądanego standardu i</w:t>
      </w:r>
      <w:r>
        <w:rPr>
          <w:rFonts w:ascii="Arial" w:hAnsi="Arial" w:cs="Arial"/>
          <w:sz w:val="20"/>
        </w:rPr>
        <w:t> </w:t>
      </w:r>
      <w:r w:rsidRPr="001302C7">
        <w:rPr>
          <w:rFonts w:ascii="Arial" w:hAnsi="Arial" w:cs="Arial"/>
          <w:sz w:val="20"/>
        </w:rPr>
        <w:t xml:space="preserve"> jakości. We wszystkich takich sytuacjach wykonawca może zaoferować równoważne materiały lub produkty</w:t>
      </w:r>
      <w:r>
        <w:rPr>
          <w:rFonts w:ascii="Arial" w:hAnsi="Arial" w:cs="Arial"/>
          <w:sz w:val="20"/>
        </w:rPr>
        <w:t>.</w:t>
      </w:r>
    </w:p>
    <w:p w:rsidR="00AA0062" w:rsidRPr="001E3B3F" w:rsidRDefault="00AA0062" w:rsidP="00AA0062">
      <w:pPr>
        <w:pStyle w:val="Tekstpodstawowywcity3"/>
        <w:numPr>
          <w:ilvl w:val="0"/>
          <w:numId w:val="1"/>
        </w:numPr>
        <w:tabs>
          <w:tab w:val="num" w:pos="360"/>
        </w:tabs>
        <w:spacing w:before="60" w:after="60" w:line="300" w:lineRule="exact"/>
        <w:ind w:left="284"/>
        <w:rPr>
          <w:rFonts w:ascii="Arial" w:hAnsi="Arial" w:cs="Arial"/>
          <w:sz w:val="20"/>
        </w:rPr>
      </w:pPr>
      <w:r w:rsidRPr="001302C7">
        <w:rPr>
          <w:rFonts w:ascii="Arial" w:hAnsi="Arial" w:cs="Arial"/>
          <w:sz w:val="20"/>
        </w:rPr>
        <w:t>Na oferowane meble wymagane jest</w:t>
      </w:r>
      <w:r>
        <w:rPr>
          <w:rFonts w:ascii="Arial" w:hAnsi="Arial" w:cs="Arial"/>
          <w:sz w:val="20"/>
        </w:rPr>
        <w:t xml:space="preserve"> udzielenie gwarancji na okres 24</w:t>
      </w:r>
      <w:r w:rsidRPr="001302C7">
        <w:rPr>
          <w:rFonts w:ascii="Arial" w:hAnsi="Arial" w:cs="Arial"/>
          <w:sz w:val="20"/>
        </w:rPr>
        <w:t xml:space="preserve"> miesięcy</w:t>
      </w:r>
      <w:r w:rsidRPr="001E3B3F">
        <w:rPr>
          <w:rFonts w:ascii="Arial" w:hAnsi="Arial" w:cs="Arial"/>
          <w:sz w:val="20"/>
        </w:rPr>
        <w:t xml:space="preserve"> </w:t>
      </w:r>
      <w:r w:rsidRPr="005B0F93">
        <w:rPr>
          <w:rFonts w:ascii="Arial" w:hAnsi="Arial" w:cs="Arial"/>
          <w:sz w:val="20"/>
        </w:rPr>
        <w:t>od dnia dostawy</w:t>
      </w:r>
      <w:r w:rsidRPr="001E3B3F">
        <w:rPr>
          <w:rFonts w:ascii="Arial" w:hAnsi="Arial" w:cs="Arial"/>
          <w:sz w:val="20"/>
        </w:rPr>
        <w:t>.</w:t>
      </w:r>
    </w:p>
    <w:p w:rsidR="00AA0062" w:rsidRPr="00C06454" w:rsidRDefault="00AA0062" w:rsidP="00AA0062">
      <w:pPr>
        <w:pStyle w:val="Tekstpodstawowywcity3"/>
        <w:numPr>
          <w:ilvl w:val="0"/>
          <w:numId w:val="1"/>
        </w:numPr>
        <w:tabs>
          <w:tab w:val="num" w:pos="360"/>
        </w:tabs>
        <w:spacing w:before="60" w:after="60" w:line="300" w:lineRule="exact"/>
        <w:ind w:left="284"/>
        <w:rPr>
          <w:rFonts w:ascii="Arial" w:hAnsi="Arial" w:cs="Arial"/>
          <w:sz w:val="20"/>
        </w:rPr>
      </w:pPr>
      <w:r w:rsidRPr="00C06454">
        <w:rPr>
          <w:rFonts w:ascii="Arial" w:hAnsi="Arial" w:cs="Arial"/>
          <w:sz w:val="20"/>
        </w:rPr>
        <w:t xml:space="preserve">Wszystkie meble wykonane są w całości z płyty wiórowej dwustronnie </w:t>
      </w:r>
      <w:proofErr w:type="spellStart"/>
      <w:r w:rsidRPr="00C06454">
        <w:rPr>
          <w:rFonts w:ascii="Arial" w:hAnsi="Arial" w:cs="Arial"/>
          <w:sz w:val="20"/>
        </w:rPr>
        <w:t>melaminowanej</w:t>
      </w:r>
      <w:proofErr w:type="spellEnd"/>
      <w:r w:rsidRPr="00C06454">
        <w:rPr>
          <w:rFonts w:ascii="Arial" w:hAnsi="Arial" w:cs="Arial"/>
          <w:sz w:val="20"/>
        </w:rPr>
        <w:t xml:space="preserve"> w klasie higienicznej E1 o podwyższonej trwałości, w klasie odporności na ścieranie 3A zgodnie z normą DIN EN 14322. Dopuszcza się skręcenie mebli w segmenty na miejscu, jednak połączenia powinny być usytuowane w miejscach niewidocznych. Wszystkie widoczne krawędzie elementów płycinowych mebli powinny być oklejone listwą PCV o grubości</w:t>
      </w:r>
      <w:r>
        <w:rPr>
          <w:rFonts w:ascii="Arial" w:hAnsi="Arial" w:cs="Arial"/>
          <w:sz w:val="20"/>
        </w:rPr>
        <w:t xml:space="preserve"> co najmniej </w:t>
      </w:r>
      <w:smartTag w:uri="urn:schemas-microsoft-com:office:smarttags" w:element="metricconverter">
        <w:smartTagPr>
          <w:attr w:name="ProductID" w:val="2 mm"/>
        </w:smartTagPr>
        <w:r w:rsidRPr="00C06454">
          <w:rPr>
            <w:rFonts w:ascii="Arial" w:hAnsi="Arial" w:cs="Arial"/>
            <w:sz w:val="20"/>
          </w:rPr>
          <w:t>2 mm</w:t>
        </w:r>
      </w:smartTag>
      <w:r w:rsidRPr="00C06454">
        <w:rPr>
          <w:rFonts w:ascii="Arial" w:hAnsi="Arial" w:cs="Arial"/>
          <w:sz w:val="20"/>
        </w:rPr>
        <w:t>.</w:t>
      </w:r>
    </w:p>
    <w:p w:rsidR="00AA0062" w:rsidRPr="00C06454" w:rsidRDefault="00AA0062" w:rsidP="00AA0062">
      <w:pPr>
        <w:pStyle w:val="Tekstpodstawowywcity3"/>
        <w:numPr>
          <w:ilvl w:val="0"/>
          <w:numId w:val="1"/>
        </w:numPr>
        <w:tabs>
          <w:tab w:val="num" w:pos="360"/>
        </w:tabs>
        <w:spacing w:before="60" w:after="60" w:line="300" w:lineRule="exact"/>
        <w:ind w:left="284"/>
        <w:rPr>
          <w:rFonts w:ascii="Arial" w:hAnsi="Arial" w:cs="Arial"/>
          <w:sz w:val="20"/>
        </w:rPr>
      </w:pPr>
      <w:r w:rsidRPr="00C06454">
        <w:rPr>
          <w:rFonts w:ascii="Arial" w:hAnsi="Arial" w:cs="Arial"/>
          <w:sz w:val="20"/>
        </w:rPr>
        <w:t>Przewidywane kolory meb</w:t>
      </w:r>
      <w:r>
        <w:rPr>
          <w:rFonts w:ascii="Arial" w:hAnsi="Arial" w:cs="Arial"/>
          <w:sz w:val="20"/>
        </w:rPr>
        <w:t>li – wiśnia, ciemny buk</w:t>
      </w:r>
      <w:r w:rsidRPr="00C06454">
        <w:rPr>
          <w:rFonts w:ascii="Arial" w:hAnsi="Arial" w:cs="Arial"/>
          <w:sz w:val="20"/>
        </w:rPr>
        <w:t xml:space="preserve">. </w:t>
      </w:r>
      <w:r>
        <w:rPr>
          <w:rFonts w:ascii="Arial" w:hAnsi="Arial" w:cs="Arial"/>
          <w:sz w:val="20"/>
        </w:rPr>
        <w:t xml:space="preserve">Wymogi, dotyczące kolorów zostaną uzgodnione pomiędzy stronami stosownie do treści </w:t>
      </w:r>
      <w:r>
        <w:rPr>
          <w:sz w:val="20"/>
        </w:rPr>
        <w:t>§</w:t>
      </w:r>
      <w:r>
        <w:rPr>
          <w:rFonts w:ascii="Arial" w:hAnsi="Arial" w:cs="Arial"/>
          <w:sz w:val="20"/>
        </w:rPr>
        <w:t xml:space="preserve"> 1 ust.5 projektu umowy.</w:t>
      </w:r>
    </w:p>
    <w:p w:rsidR="00AA0062" w:rsidRPr="00C06454" w:rsidRDefault="00AA0062" w:rsidP="00AA0062">
      <w:pPr>
        <w:pStyle w:val="Tekstpodstawowywcity3"/>
        <w:numPr>
          <w:ilvl w:val="0"/>
          <w:numId w:val="1"/>
        </w:numPr>
        <w:tabs>
          <w:tab w:val="num" w:pos="360"/>
        </w:tabs>
        <w:spacing w:before="60" w:after="60" w:line="300" w:lineRule="exact"/>
        <w:ind w:left="284" w:hanging="426"/>
        <w:rPr>
          <w:rFonts w:ascii="Arial" w:hAnsi="Arial" w:cs="Arial"/>
          <w:sz w:val="20"/>
        </w:rPr>
      </w:pPr>
      <w:r w:rsidRPr="00C06454">
        <w:rPr>
          <w:rFonts w:ascii="Arial" w:hAnsi="Arial" w:cs="Arial"/>
          <w:sz w:val="20"/>
        </w:rPr>
        <w:t xml:space="preserve">Biurka ergonomiczne (kątowe) powinny mieć brzegi boczne o takiej samej szerokości, </w:t>
      </w:r>
      <w:r>
        <w:rPr>
          <w:rFonts w:ascii="Arial" w:hAnsi="Arial" w:cs="Arial"/>
          <w:sz w:val="20"/>
        </w:rPr>
        <w:t>tak</w:t>
      </w:r>
      <w:r w:rsidRPr="00C06454">
        <w:rPr>
          <w:rFonts w:ascii="Arial" w:hAnsi="Arial" w:cs="Arial"/>
          <w:sz w:val="20"/>
        </w:rPr>
        <w:t>, aby można było dostawić kontener dostawny z jednej lub z drugiej strony. Biurka posiadają konstrukcj</w:t>
      </w:r>
      <w:r>
        <w:rPr>
          <w:rFonts w:ascii="Arial" w:hAnsi="Arial" w:cs="Arial"/>
          <w:sz w:val="20"/>
        </w:rPr>
        <w:t>e</w:t>
      </w:r>
      <w:r w:rsidRPr="00C06454">
        <w:rPr>
          <w:rFonts w:ascii="Arial" w:hAnsi="Arial" w:cs="Arial"/>
          <w:sz w:val="20"/>
        </w:rPr>
        <w:t xml:space="preserve"> wsporcz</w:t>
      </w:r>
      <w:r>
        <w:rPr>
          <w:rFonts w:ascii="Arial" w:hAnsi="Arial" w:cs="Arial"/>
          <w:sz w:val="20"/>
        </w:rPr>
        <w:t>e</w:t>
      </w:r>
      <w:r w:rsidRPr="00C06454">
        <w:rPr>
          <w:rFonts w:ascii="Arial" w:hAnsi="Arial" w:cs="Arial"/>
          <w:sz w:val="20"/>
        </w:rPr>
        <w:t xml:space="preserve"> płycinow</w:t>
      </w:r>
      <w:r>
        <w:rPr>
          <w:rFonts w:ascii="Arial" w:hAnsi="Arial" w:cs="Arial"/>
          <w:sz w:val="20"/>
        </w:rPr>
        <w:t>e</w:t>
      </w:r>
      <w:r w:rsidRPr="00C06454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w</w:t>
      </w:r>
      <w:r w:rsidRPr="0078203C">
        <w:rPr>
          <w:rFonts w:ascii="Arial" w:hAnsi="Arial" w:cs="Arial"/>
          <w:sz w:val="20"/>
        </w:rPr>
        <w:t xml:space="preserve"> trzech miejscach, z czego dwie w szczytach.</w:t>
      </w:r>
    </w:p>
    <w:p w:rsidR="00AA0062" w:rsidRPr="00C06454" w:rsidRDefault="00AA0062" w:rsidP="00AA0062">
      <w:pPr>
        <w:pStyle w:val="Tekstpodstawowywcity3"/>
        <w:numPr>
          <w:ilvl w:val="0"/>
          <w:numId w:val="1"/>
        </w:numPr>
        <w:tabs>
          <w:tab w:val="num" w:pos="360"/>
        </w:tabs>
        <w:spacing w:before="60" w:after="60" w:line="300" w:lineRule="exact"/>
        <w:ind w:left="284"/>
        <w:rPr>
          <w:rFonts w:ascii="Arial" w:hAnsi="Arial" w:cs="Arial"/>
          <w:sz w:val="20"/>
        </w:rPr>
      </w:pPr>
      <w:r w:rsidRPr="00C06454">
        <w:rPr>
          <w:rFonts w:ascii="Arial" w:hAnsi="Arial" w:cs="Arial"/>
          <w:sz w:val="20"/>
        </w:rPr>
        <w:t>Kontener</w:t>
      </w:r>
      <w:r>
        <w:rPr>
          <w:rFonts w:ascii="Arial" w:hAnsi="Arial" w:cs="Arial"/>
          <w:sz w:val="20"/>
        </w:rPr>
        <w:t>y</w:t>
      </w:r>
      <w:r w:rsidRPr="00C06454">
        <w:rPr>
          <w:rFonts w:ascii="Arial" w:hAnsi="Arial" w:cs="Arial"/>
          <w:sz w:val="20"/>
        </w:rPr>
        <w:t xml:space="preserve"> dostawne (4 szuflady) powinny mieć wymiary dostosowane do szerokości blatu i wysokości biurka zwykłego lub biurka ergonomicznego.</w:t>
      </w:r>
    </w:p>
    <w:p w:rsidR="008E5A0C" w:rsidRPr="00980EFA" w:rsidRDefault="00AA0062" w:rsidP="00980EFA">
      <w:pPr>
        <w:pStyle w:val="Tekstpodstawowywcity3"/>
        <w:numPr>
          <w:ilvl w:val="0"/>
          <w:numId w:val="1"/>
        </w:numPr>
        <w:tabs>
          <w:tab w:val="num" w:pos="360"/>
        </w:tabs>
        <w:spacing w:before="60" w:after="60" w:line="300" w:lineRule="exact"/>
        <w:ind w:left="284"/>
        <w:rPr>
          <w:rFonts w:ascii="Arial" w:hAnsi="Arial" w:cs="Arial"/>
          <w:sz w:val="20"/>
        </w:rPr>
      </w:pPr>
      <w:r w:rsidRPr="00C06454">
        <w:rPr>
          <w:rFonts w:ascii="Arial" w:hAnsi="Arial" w:cs="Arial"/>
          <w:sz w:val="20"/>
        </w:rPr>
        <w:t>Blaty biurek powinny posiadać nawiercone przepusty kablowe (maksymalnie dwa) zabezpieczone plastikową zaślepką</w:t>
      </w:r>
      <w:r w:rsidR="00033463">
        <w:rPr>
          <w:rFonts w:ascii="Arial" w:hAnsi="Arial" w:cs="Arial"/>
          <w:sz w:val="20"/>
        </w:rPr>
        <w:t>.</w:t>
      </w:r>
      <w:r w:rsidRPr="00C06454">
        <w:rPr>
          <w:rFonts w:ascii="Arial" w:hAnsi="Arial" w:cs="Arial"/>
          <w:sz w:val="20"/>
        </w:rPr>
        <w:t xml:space="preserve"> </w:t>
      </w:r>
      <w:r w:rsidR="00033463">
        <w:rPr>
          <w:rFonts w:ascii="Arial" w:hAnsi="Arial" w:cs="Arial"/>
          <w:sz w:val="20"/>
        </w:rPr>
        <w:t xml:space="preserve">Nawiercenie przepustów </w:t>
      </w:r>
      <w:r w:rsidRPr="00C06454">
        <w:rPr>
          <w:rFonts w:ascii="Arial" w:hAnsi="Arial" w:cs="Arial"/>
          <w:sz w:val="20"/>
        </w:rPr>
        <w:t>powinno być dokonane dopiero po ustawieni</w:t>
      </w:r>
      <w:r>
        <w:rPr>
          <w:rFonts w:ascii="Arial" w:hAnsi="Arial" w:cs="Arial"/>
          <w:sz w:val="20"/>
        </w:rPr>
        <w:t>u biurka w miejscu przeznaczenia.</w:t>
      </w:r>
    </w:p>
    <w:p w:rsidR="00AA0062" w:rsidRDefault="00AA0062" w:rsidP="00AA0062">
      <w:pPr>
        <w:pStyle w:val="Tekstpodstawowywcity3"/>
        <w:numPr>
          <w:ilvl w:val="0"/>
          <w:numId w:val="1"/>
        </w:numPr>
        <w:tabs>
          <w:tab w:val="num" w:pos="360"/>
        </w:tabs>
        <w:spacing w:before="60" w:after="60" w:line="300" w:lineRule="exact"/>
        <w:ind w:left="284"/>
        <w:rPr>
          <w:rFonts w:ascii="Arial" w:hAnsi="Arial" w:cs="Arial"/>
          <w:sz w:val="20"/>
        </w:rPr>
      </w:pPr>
      <w:r w:rsidRPr="00C06454">
        <w:rPr>
          <w:rFonts w:ascii="Arial" w:hAnsi="Arial" w:cs="Arial"/>
          <w:sz w:val="20"/>
        </w:rPr>
        <w:t xml:space="preserve">Od podanych wymiarów </w:t>
      </w:r>
      <w:r w:rsidR="004E1E01">
        <w:rPr>
          <w:rFonts w:ascii="Arial" w:hAnsi="Arial" w:cs="Arial"/>
          <w:sz w:val="20"/>
        </w:rPr>
        <w:t xml:space="preserve">mebli </w:t>
      </w:r>
      <w:r w:rsidRPr="00C06454">
        <w:rPr>
          <w:rFonts w:ascii="Arial" w:hAnsi="Arial" w:cs="Arial"/>
          <w:sz w:val="20"/>
        </w:rPr>
        <w:t xml:space="preserve">Zamawiający dopuszcza odstępstwa w granicach nie większych niż </w:t>
      </w:r>
      <w:r>
        <w:rPr>
          <w:rFonts w:ascii="Arial" w:hAnsi="Arial" w:cs="Arial"/>
          <w:sz w:val="20"/>
        </w:rPr>
        <w:t>0,5</w:t>
      </w:r>
      <w:r w:rsidRPr="00C06454">
        <w:rPr>
          <w:rFonts w:ascii="Arial" w:hAnsi="Arial" w:cs="Arial"/>
          <w:sz w:val="20"/>
        </w:rPr>
        <w:t xml:space="preserve"> cm.</w:t>
      </w:r>
    </w:p>
    <w:p w:rsidR="00863B4E" w:rsidRDefault="00863B4E" w:rsidP="00863B4E">
      <w:pPr>
        <w:pStyle w:val="Tekstpodstawowywcity3"/>
        <w:numPr>
          <w:ilvl w:val="0"/>
          <w:numId w:val="1"/>
        </w:numPr>
        <w:tabs>
          <w:tab w:val="num" w:pos="360"/>
        </w:tabs>
        <w:spacing w:before="60" w:after="60" w:line="300" w:lineRule="exact"/>
        <w:ind w:left="284"/>
        <w:rPr>
          <w:rFonts w:ascii="Arial" w:hAnsi="Arial" w:cs="Arial"/>
          <w:sz w:val="20"/>
        </w:rPr>
      </w:pPr>
      <w:r w:rsidRPr="00C06454">
        <w:rPr>
          <w:rFonts w:ascii="Arial" w:hAnsi="Arial" w:cs="Arial"/>
          <w:sz w:val="20"/>
        </w:rPr>
        <w:t>Wymagania stawiane poszczególnym rodzajom mebli:</w:t>
      </w:r>
    </w:p>
    <w:p w:rsidR="00863B4E" w:rsidRPr="00863B4E" w:rsidRDefault="00863B4E" w:rsidP="00863B4E">
      <w:pPr>
        <w:pStyle w:val="Tekstpodstawowywcity3"/>
        <w:spacing w:before="60" w:after="60" w:line="300" w:lineRule="exact"/>
        <w:ind w:left="284"/>
        <w:rPr>
          <w:rFonts w:ascii="Arial" w:hAnsi="Arial" w:cs="Arial"/>
          <w:sz w:val="20"/>
        </w:rPr>
      </w:pPr>
      <w:r w:rsidRPr="00863B4E">
        <w:rPr>
          <w:rFonts w:ascii="Arial" w:hAnsi="Arial" w:cs="Arial"/>
          <w:sz w:val="20"/>
        </w:rPr>
        <w:t>1)</w:t>
      </w:r>
      <w:r w:rsidRPr="00863B4E">
        <w:rPr>
          <w:rFonts w:ascii="Arial" w:hAnsi="Arial" w:cs="Arial"/>
          <w:sz w:val="20"/>
        </w:rPr>
        <w:tab/>
        <w:t>Biurka – wymagania ogólne:</w:t>
      </w:r>
    </w:p>
    <w:p w:rsidR="00863B4E" w:rsidRDefault="00863B4E" w:rsidP="00863B4E">
      <w:pPr>
        <w:pStyle w:val="Tekstpodstawowywcity3"/>
        <w:spacing w:before="60" w:after="60" w:line="300" w:lineRule="exact"/>
        <w:ind w:left="284"/>
        <w:rPr>
          <w:rFonts w:ascii="Arial" w:hAnsi="Arial" w:cs="Arial"/>
          <w:sz w:val="20"/>
        </w:rPr>
      </w:pPr>
      <w:r w:rsidRPr="00863B4E">
        <w:rPr>
          <w:rFonts w:ascii="Arial" w:hAnsi="Arial" w:cs="Arial"/>
          <w:sz w:val="20"/>
        </w:rPr>
        <w:t>Blat z płyty wiórowej 25 mm, oklejony 2 mm PCV. Konstrukcja wsporcza nogi z płyty wiórowej 25 mm, oklejona 2 mm PCV. Biurka posiadają w swojej konstrukcji płytę czołową</w:t>
      </w:r>
      <w:r>
        <w:rPr>
          <w:rFonts w:ascii="Arial" w:hAnsi="Arial" w:cs="Arial"/>
          <w:sz w:val="20"/>
        </w:rPr>
        <w:t xml:space="preserve"> (blendę) o </w:t>
      </w:r>
      <w:r>
        <w:rPr>
          <w:rFonts w:ascii="Arial" w:hAnsi="Arial" w:cs="Arial"/>
          <w:sz w:val="20"/>
        </w:rPr>
        <w:lastRenderedPageBreak/>
        <w:t>szerokości 40 cm.</w:t>
      </w:r>
      <w:r w:rsidRPr="00863B4E">
        <w:rPr>
          <w:rFonts w:ascii="Arial" w:hAnsi="Arial" w:cs="Arial"/>
          <w:sz w:val="20"/>
        </w:rPr>
        <w:t xml:space="preserve"> wykonaną z płyty wiórowej 25 mm, okl</w:t>
      </w:r>
      <w:r>
        <w:rPr>
          <w:rFonts w:ascii="Arial" w:hAnsi="Arial" w:cs="Arial"/>
          <w:sz w:val="20"/>
        </w:rPr>
        <w:t xml:space="preserve">ejonej 2 mm PCV. </w:t>
      </w:r>
      <w:r w:rsidRPr="00863B4E">
        <w:rPr>
          <w:rFonts w:ascii="Arial" w:hAnsi="Arial" w:cs="Arial"/>
          <w:sz w:val="20"/>
        </w:rPr>
        <w:t xml:space="preserve"> Biurka postawione są na ślizgaczach, wyposażonych w regulatory poziomu. </w:t>
      </w:r>
    </w:p>
    <w:p w:rsidR="00863B4E" w:rsidRPr="00863B4E" w:rsidRDefault="00033463" w:rsidP="00CB24C3">
      <w:pPr>
        <w:pStyle w:val="Tekstpodstawowywcity3"/>
        <w:spacing w:before="60" w:after="60" w:line="300" w:lineRule="exact"/>
        <w:ind w:left="28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2)</w:t>
      </w:r>
      <w:r>
        <w:rPr>
          <w:rFonts w:ascii="Arial" w:hAnsi="Arial" w:cs="Arial"/>
          <w:sz w:val="20"/>
        </w:rPr>
        <w:tab/>
      </w:r>
      <w:r w:rsidR="00863B4E">
        <w:rPr>
          <w:rFonts w:ascii="Arial" w:hAnsi="Arial" w:cs="Arial"/>
          <w:sz w:val="20"/>
        </w:rPr>
        <w:t xml:space="preserve">Biurka kątowe wsparte z trzech stron na konstrukcji z płyty wiórowej 25mm, posiadają w </w:t>
      </w:r>
      <w:r w:rsidR="00CB24C3">
        <w:rPr>
          <w:rFonts w:ascii="Arial" w:hAnsi="Arial" w:cs="Arial"/>
          <w:sz w:val="20"/>
        </w:rPr>
        <w:t>swojej konstrukcji płyty czołowe (blendy) o szerokości 40cm z dłuższego i krótszego boku, wykonane z płyty wiórowej 25mm, oklejone 2mm PCV. Wykluczona noga metalowa wspierająca krótszy bok. Blat z płyty wiórowej 25mm, oklejony 2mm PCV.</w:t>
      </w:r>
      <w:r w:rsidR="00CB24C3" w:rsidRPr="00CB24C3">
        <w:rPr>
          <w:rFonts w:ascii="Arial" w:hAnsi="Arial" w:cs="Arial"/>
          <w:sz w:val="20"/>
        </w:rPr>
        <w:t xml:space="preserve"> </w:t>
      </w:r>
      <w:r w:rsidR="00CB24C3" w:rsidRPr="00863B4E">
        <w:rPr>
          <w:rFonts w:ascii="Arial" w:hAnsi="Arial" w:cs="Arial"/>
          <w:sz w:val="20"/>
        </w:rPr>
        <w:t>Biurka postawione są</w:t>
      </w:r>
      <w:r w:rsidR="00CB24C3" w:rsidRPr="00CB24C3">
        <w:rPr>
          <w:rFonts w:ascii="Arial" w:hAnsi="Arial" w:cs="Arial"/>
          <w:sz w:val="20"/>
        </w:rPr>
        <w:t xml:space="preserve"> </w:t>
      </w:r>
      <w:r w:rsidR="00CB24C3" w:rsidRPr="00863B4E">
        <w:rPr>
          <w:rFonts w:ascii="Arial" w:hAnsi="Arial" w:cs="Arial"/>
          <w:sz w:val="20"/>
        </w:rPr>
        <w:t>na ślizgaczach, wyposażonych w regulatory poziomu.</w:t>
      </w:r>
    </w:p>
    <w:p w:rsidR="00863B4E" w:rsidRPr="00863B4E" w:rsidRDefault="00863B4E" w:rsidP="00863B4E">
      <w:pPr>
        <w:pStyle w:val="Tekstpodstawowywcity3"/>
        <w:spacing w:before="60" w:after="60" w:line="300" w:lineRule="exact"/>
        <w:ind w:left="284"/>
        <w:rPr>
          <w:rFonts w:ascii="Arial" w:hAnsi="Arial" w:cs="Arial"/>
          <w:sz w:val="20"/>
        </w:rPr>
      </w:pPr>
      <w:r w:rsidRPr="00863B4E">
        <w:rPr>
          <w:rFonts w:ascii="Arial" w:hAnsi="Arial" w:cs="Arial"/>
          <w:sz w:val="20"/>
        </w:rPr>
        <w:t xml:space="preserve"> </w:t>
      </w:r>
      <w:r w:rsidR="00CB24C3">
        <w:rPr>
          <w:rFonts w:ascii="Arial" w:hAnsi="Arial" w:cs="Arial"/>
          <w:sz w:val="20"/>
        </w:rPr>
        <w:t>3</w:t>
      </w:r>
      <w:r w:rsidR="00033463">
        <w:rPr>
          <w:rFonts w:ascii="Arial" w:hAnsi="Arial" w:cs="Arial"/>
          <w:sz w:val="20"/>
        </w:rPr>
        <w:t>)</w:t>
      </w:r>
      <w:r w:rsidR="00033463">
        <w:rPr>
          <w:rFonts w:ascii="Arial" w:hAnsi="Arial" w:cs="Arial"/>
          <w:sz w:val="20"/>
        </w:rPr>
        <w:tab/>
      </w:r>
      <w:r w:rsidRPr="00863B4E">
        <w:rPr>
          <w:rFonts w:ascii="Arial" w:hAnsi="Arial" w:cs="Arial"/>
          <w:sz w:val="20"/>
        </w:rPr>
        <w:t>Kontenery mobilne i dostawne:</w:t>
      </w:r>
    </w:p>
    <w:p w:rsidR="00863B4E" w:rsidRPr="00863B4E" w:rsidRDefault="00863B4E" w:rsidP="00CB24C3">
      <w:pPr>
        <w:pStyle w:val="Tekstpodstawowywcity3"/>
        <w:spacing w:before="60" w:after="60" w:line="300" w:lineRule="exact"/>
        <w:ind w:left="284"/>
        <w:rPr>
          <w:rFonts w:ascii="Arial" w:hAnsi="Arial" w:cs="Arial"/>
          <w:sz w:val="20"/>
        </w:rPr>
      </w:pPr>
      <w:r w:rsidRPr="00863B4E">
        <w:rPr>
          <w:rFonts w:ascii="Arial" w:hAnsi="Arial" w:cs="Arial"/>
          <w:sz w:val="20"/>
        </w:rPr>
        <w:t>Wykonane z płyty wiórowej 18 mm. Wieniec górny i dolny oklejony 2 mm PCV, pozostałe krawędzie oklejone 1 mm PCV. Połączenia na złączach BLUM. Kółka jezdne, plastikowe (fi 50), bez hamulca. Uchwyty metalowe 96 mm, zamek centralny. Szuflady osadzone na prowadnicach rolkowych, wnętrza wykonane z płyty wiórowej 18 mm. Kontenery dostawne: Wieniec górny wykonany z płyty wiórowej 25 mm, pozostałe elementy z płyty wiórowej 18 mm. Wieniec górny oklejony 2 mm PCV, pozostałe krawędzie oklejone 1 mm PCV. Połączenia na złączach BLUM. W dolnej części cokół z płyty wiórowej wyposażony w regulatory poziomu w zakresie 10 mm. Uchwyty metalowe 96 mm, zamek centralny. Szuflady osadzone na prowadnicach rolkowych, wnętrza w</w:t>
      </w:r>
      <w:r w:rsidR="00CB24C3">
        <w:rPr>
          <w:rFonts w:ascii="Arial" w:hAnsi="Arial" w:cs="Arial"/>
          <w:sz w:val="20"/>
        </w:rPr>
        <w:t>ykonane z płyty wiórowej 18 mm.</w:t>
      </w:r>
    </w:p>
    <w:p w:rsidR="00863B4E" w:rsidRPr="00863B4E" w:rsidRDefault="00CB24C3" w:rsidP="00863B4E">
      <w:pPr>
        <w:pStyle w:val="Tekstpodstawowywcity3"/>
        <w:spacing w:before="60" w:after="60" w:line="300" w:lineRule="exact"/>
        <w:ind w:left="28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</w:t>
      </w:r>
      <w:r w:rsidR="00863B4E" w:rsidRPr="00863B4E">
        <w:rPr>
          <w:rFonts w:ascii="Arial" w:hAnsi="Arial" w:cs="Arial"/>
          <w:sz w:val="20"/>
        </w:rPr>
        <w:t>)</w:t>
      </w:r>
      <w:r w:rsidR="00863B4E" w:rsidRPr="00863B4E">
        <w:rPr>
          <w:rFonts w:ascii="Arial" w:hAnsi="Arial" w:cs="Arial"/>
          <w:sz w:val="20"/>
        </w:rPr>
        <w:tab/>
        <w:t>Szafy, szafki:</w:t>
      </w:r>
    </w:p>
    <w:p w:rsidR="00863B4E" w:rsidRPr="00863B4E" w:rsidRDefault="00863B4E" w:rsidP="00863B4E">
      <w:pPr>
        <w:pStyle w:val="Tekstpodstawowywcity3"/>
        <w:spacing w:before="60" w:after="60" w:line="300" w:lineRule="exact"/>
        <w:ind w:left="284"/>
        <w:rPr>
          <w:rFonts w:ascii="Arial" w:hAnsi="Arial" w:cs="Arial"/>
          <w:sz w:val="20"/>
        </w:rPr>
      </w:pPr>
      <w:r w:rsidRPr="00863B4E">
        <w:rPr>
          <w:rFonts w:ascii="Arial" w:hAnsi="Arial" w:cs="Arial"/>
          <w:sz w:val="20"/>
        </w:rPr>
        <w:t>Boki, półki oraz cokół szafy wykonane z płyty o grubości 18 mm, oklejane 2 mm PCV. Wieniec górny nakładany o grubości 25 mm, oklejany 2 mm PCV. Wszystkie szafy posiadają regulację poziomu w czterech punktach, z regulatorami umieszczonymi w cokole, wewnątrz szafy. Szafy o wysokości powyżej 110 cm z drzwiami pełnymi (dwuskrzydłowymi) zamykane są na zamek baskwilowy, posiadający blokadę w trzech punktach. Szafki niskie z drzwiami pełnymi (dwuskrzydłowymi) posiadają zamek jednopunktowy z zasuwką. Posiadają w zależności od wysokości szafy od 4 do 8 zawiasów puszkowych. Półki wykonane z płyty wiórowej 18 mm, oklejane 2 mm PCV, z możliwością regulacji ich wysokości. Uchwyty metalowe o rozstawie  96 mm. Plecy wykonane z płyty HDF o grubości 3 mm wpuszczane w boki szaf.</w:t>
      </w:r>
    </w:p>
    <w:p w:rsidR="00863B4E" w:rsidRPr="00863B4E" w:rsidRDefault="00CB24C3" w:rsidP="00863B4E">
      <w:pPr>
        <w:pStyle w:val="Tekstpodstawowywcity3"/>
        <w:spacing w:before="60" w:after="60" w:line="300" w:lineRule="exact"/>
        <w:ind w:left="28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</w:t>
      </w:r>
      <w:r w:rsidR="00863B4E" w:rsidRPr="00863B4E">
        <w:rPr>
          <w:rFonts w:ascii="Arial" w:hAnsi="Arial" w:cs="Arial"/>
          <w:sz w:val="20"/>
        </w:rPr>
        <w:t>)</w:t>
      </w:r>
      <w:r w:rsidR="00863B4E" w:rsidRPr="00863B4E">
        <w:rPr>
          <w:rFonts w:ascii="Arial" w:hAnsi="Arial" w:cs="Arial"/>
          <w:sz w:val="20"/>
        </w:rPr>
        <w:tab/>
        <w:t>Stoły:</w:t>
      </w:r>
    </w:p>
    <w:p w:rsidR="00863B4E" w:rsidRPr="00863B4E" w:rsidRDefault="00863B4E" w:rsidP="00863B4E">
      <w:pPr>
        <w:pStyle w:val="Tekstpodstawowywcity3"/>
        <w:spacing w:before="60" w:after="60" w:line="300" w:lineRule="exact"/>
        <w:ind w:left="284"/>
        <w:rPr>
          <w:rFonts w:ascii="Arial" w:hAnsi="Arial" w:cs="Arial"/>
          <w:sz w:val="20"/>
        </w:rPr>
      </w:pPr>
      <w:r w:rsidRPr="00863B4E">
        <w:rPr>
          <w:rFonts w:ascii="Arial" w:hAnsi="Arial" w:cs="Arial"/>
          <w:sz w:val="20"/>
        </w:rPr>
        <w:t xml:space="preserve">Blat stołu </w:t>
      </w:r>
      <w:r w:rsidR="00CB24C3">
        <w:rPr>
          <w:rFonts w:ascii="Arial" w:hAnsi="Arial" w:cs="Arial"/>
          <w:sz w:val="20"/>
        </w:rPr>
        <w:t>okolicznościowego</w:t>
      </w:r>
      <w:r w:rsidRPr="00863B4E">
        <w:rPr>
          <w:rFonts w:ascii="Arial" w:hAnsi="Arial" w:cs="Arial"/>
          <w:sz w:val="20"/>
        </w:rPr>
        <w:t xml:space="preserve"> o grubości 25 mm. Nogi metalowe w ilości 4 szt. na stelażu metalowym Stelaż wykonany z profilu metalowego w kształcie odwróconej litery "T" z regulatorami poziomu pod stopą.</w:t>
      </w:r>
    </w:p>
    <w:p w:rsidR="00980EFA" w:rsidRDefault="00CB24C3" w:rsidP="00CB24C3">
      <w:pPr>
        <w:pStyle w:val="Tekstpodstawowywcity3"/>
        <w:spacing w:before="60" w:after="60" w:line="300" w:lineRule="exact"/>
        <w:ind w:left="28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Blat stołu okolicznościowego </w:t>
      </w:r>
      <w:r w:rsidR="00863B4E" w:rsidRPr="00863B4E">
        <w:rPr>
          <w:rFonts w:ascii="Arial" w:hAnsi="Arial" w:cs="Arial"/>
          <w:sz w:val="20"/>
        </w:rPr>
        <w:t xml:space="preserve"> z płyty wiórowej o grubości 25mm. Konstrukcja wsporcza (nogi z płyty wiór</w:t>
      </w:r>
      <w:r>
        <w:rPr>
          <w:rFonts w:ascii="Arial" w:hAnsi="Arial" w:cs="Arial"/>
          <w:sz w:val="20"/>
        </w:rPr>
        <w:t>owej 25 mm, oklejona 2 mm PCV).</w:t>
      </w:r>
    </w:p>
    <w:p w:rsidR="00980EFA" w:rsidRPr="00C06454" w:rsidRDefault="00023E4D" w:rsidP="00023E4D">
      <w:pPr>
        <w:pStyle w:val="Tekstpodstawowywcity3"/>
        <w:spacing w:before="60" w:after="60" w:line="300" w:lineRule="exact"/>
        <w:ind w:lef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14.Poniższa tabela zawiera zestawienia mebli ujętych w specyfikacji ilościowo-cenowej zamówienia.</w:t>
      </w:r>
    </w:p>
    <w:p w:rsidR="00AA0062" w:rsidRDefault="00AA0062" w:rsidP="00B97F83">
      <w:pPr>
        <w:pStyle w:val="Tekstpodstawowywcity3"/>
        <w:spacing w:before="60" w:after="60" w:line="300" w:lineRule="exact"/>
        <w:ind w:left="0"/>
        <w:rPr>
          <w:rFonts w:ascii="Arial" w:hAnsi="Arial" w:cs="Arial"/>
          <w:sz w:val="20"/>
        </w:rPr>
      </w:pPr>
    </w:p>
    <w:tbl>
      <w:tblPr>
        <w:tblW w:w="9386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39"/>
        <w:gridCol w:w="6188"/>
        <w:gridCol w:w="1609"/>
        <w:gridCol w:w="850"/>
      </w:tblGrid>
      <w:tr w:rsidR="00AA0062" w:rsidRPr="00692B94" w:rsidTr="001B3A8B">
        <w:trPr>
          <w:trHeight w:val="492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0062" w:rsidRPr="00692B94" w:rsidRDefault="00AA0062" w:rsidP="001B3A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692B9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6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AA0062" w:rsidRPr="00692B94" w:rsidRDefault="00AA0062" w:rsidP="001B3A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692B9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Rodzaj mebla</w:t>
            </w:r>
          </w:p>
        </w:tc>
        <w:tc>
          <w:tcPr>
            <w:tcW w:w="1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AA0062" w:rsidRPr="00692B94" w:rsidRDefault="00AA0062" w:rsidP="001B3A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692B9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Wymiary (cm)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AA0062" w:rsidRPr="00692B94" w:rsidRDefault="00AA0062" w:rsidP="001B3A8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692B9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 xml:space="preserve">Ilość szt. </w:t>
            </w:r>
          </w:p>
        </w:tc>
      </w:tr>
      <w:tr w:rsidR="00AA0062" w:rsidRPr="00692B94" w:rsidTr="001B3A8B">
        <w:trPr>
          <w:trHeight w:val="492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0062" w:rsidRPr="00692B94" w:rsidRDefault="00AA0062" w:rsidP="001B3A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92B9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6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AA0062" w:rsidRPr="00692B94" w:rsidRDefault="00AA0062" w:rsidP="00B97F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92B9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Biurko duże płycinowe </w:t>
            </w:r>
          </w:p>
        </w:tc>
        <w:tc>
          <w:tcPr>
            <w:tcW w:w="1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AA0062" w:rsidRPr="00692B94" w:rsidRDefault="00AA0062" w:rsidP="001B3A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92B9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140x70x75h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AA0062" w:rsidRPr="00692B94" w:rsidRDefault="00D01F75" w:rsidP="00D01F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</w:t>
            </w:r>
          </w:p>
        </w:tc>
      </w:tr>
      <w:tr w:rsidR="00AA0062" w:rsidRPr="00692B94" w:rsidTr="001B3A8B">
        <w:trPr>
          <w:trHeight w:val="492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0062" w:rsidRPr="00692B94" w:rsidRDefault="00AA0062" w:rsidP="001B3A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92B9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6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AA0062" w:rsidRPr="00692B94" w:rsidRDefault="00AA0062" w:rsidP="00B97F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92B9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Biurko kątowe  płycinowe bez szuflady na klawiaturę</w:t>
            </w:r>
          </w:p>
        </w:tc>
        <w:tc>
          <w:tcPr>
            <w:tcW w:w="1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AA0062" w:rsidRPr="00692B94" w:rsidRDefault="00AA0062" w:rsidP="001B3A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92B9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160/60x120/60 wys.75cm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AA0062" w:rsidRPr="00692B94" w:rsidRDefault="00AA0062" w:rsidP="001B3A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92B9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</w:t>
            </w:r>
          </w:p>
        </w:tc>
      </w:tr>
      <w:tr w:rsidR="00AA0062" w:rsidRPr="00692B94" w:rsidTr="001B3A8B">
        <w:trPr>
          <w:trHeight w:val="492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0062" w:rsidRPr="00692B94" w:rsidRDefault="00AA0062" w:rsidP="001B3A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92B9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6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AA0062" w:rsidRPr="00692B94" w:rsidRDefault="00AA0062" w:rsidP="00B97F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92B9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Kontener dostawny do biurka kątowego  z 4 szufladami + blat,   zamek centralny</w:t>
            </w:r>
          </w:p>
        </w:tc>
        <w:tc>
          <w:tcPr>
            <w:tcW w:w="1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AA0062" w:rsidRPr="00692B94" w:rsidRDefault="00AA0062" w:rsidP="001B3A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92B9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50x60x75h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AA0062" w:rsidRPr="00692B94" w:rsidRDefault="00AA0062" w:rsidP="001B3A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92B9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</w:t>
            </w:r>
          </w:p>
        </w:tc>
      </w:tr>
      <w:tr w:rsidR="00AA0062" w:rsidRPr="00692B94" w:rsidTr="001B3A8B">
        <w:trPr>
          <w:trHeight w:val="492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0062" w:rsidRPr="00692B94" w:rsidRDefault="00AA0062" w:rsidP="001B3A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92B9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6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AA0062" w:rsidRPr="00692B94" w:rsidRDefault="00AA0062" w:rsidP="00B97F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92B9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Kontener mobilny z 4 szufladami na kółkach, zamek centralny</w:t>
            </w:r>
          </w:p>
        </w:tc>
        <w:tc>
          <w:tcPr>
            <w:tcW w:w="1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AA0062" w:rsidRPr="00692B94" w:rsidRDefault="00AA0062" w:rsidP="001B3A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92B9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46x46x65h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AA0062" w:rsidRPr="00692B94" w:rsidRDefault="00AA0062" w:rsidP="001B3A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92B9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</w:tr>
      <w:tr w:rsidR="00AA0062" w:rsidRPr="00692B94" w:rsidTr="001B3A8B">
        <w:trPr>
          <w:trHeight w:val="492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0062" w:rsidRPr="00692B94" w:rsidRDefault="00AA0062" w:rsidP="001B3A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92B9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5.</w:t>
            </w:r>
          </w:p>
        </w:tc>
        <w:tc>
          <w:tcPr>
            <w:tcW w:w="6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AA0062" w:rsidRPr="00692B94" w:rsidRDefault="00AA0062" w:rsidP="00B97F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92B9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Szafa aktowa zamykana na zamek</w:t>
            </w:r>
          </w:p>
        </w:tc>
        <w:tc>
          <w:tcPr>
            <w:tcW w:w="1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AA0062" w:rsidRPr="00692B94" w:rsidRDefault="00AA0062" w:rsidP="001B3A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92B9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185x90x35cm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AA0062" w:rsidRPr="00692B94" w:rsidRDefault="00AA0062" w:rsidP="007202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92B9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</w:t>
            </w:r>
            <w:r w:rsidR="007202A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</w:t>
            </w:r>
          </w:p>
        </w:tc>
      </w:tr>
      <w:tr w:rsidR="00AA0062" w:rsidRPr="00692B94" w:rsidTr="001B3A8B">
        <w:trPr>
          <w:trHeight w:val="492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0062" w:rsidRPr="00692B94" w:rsidRDefault="00AA0062" w:rsidP="001B3A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92B9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6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AA0062" w:rsidRPr="00692B94" w:rsidRDefault="00AA0062" w:rsidP="00B97F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92B9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Szafa aktowa zamykana na zamek</w:t>
            </w:r>
          </w:p>
        </w:tc>
        <w:tc>
          <w:tcPr>
            <w:tcW w:w="1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AA0062" w:rsidRPr="00692B94" w:rsidRDefault="00AA0062" w:rsidP="001B3A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92B9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185x90x45cm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AA0062" w:rsidRPr="00692B94" w:rsidRDefault="00AA0062" w:rsidP="001B3A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92B9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</w:tr>
      <w:tr w:rsidR="00AA0062" w:rsidRPr="00692B94" w:rsidTr="001B3A8B">
        <w:trPr>
          <w:trHeight w:val="492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0062" w:rsidRPr="00692B94" w:rsidRDefault="00AA0062" w:rsidP="001B3A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92B9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6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AA0062" w:rsidRPr="00692B94" w:rsidRDefault="00AA0062" w:rsidP="00B97F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92B9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Szafa aktowa zamykana na zamek</w:t>
            </w:r>
          </w:p>
        </w:tc>
        <w:tc>
          <w:tcPr>
            <w:tcW w:w="1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AA0062" w:rsidRPr="00692B94" w:rsidRDefault="00AA0062" w:rsidP="001B3A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92B9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185x60x40cm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AA0062" w:rsidRPr="00692B94" w:rsidRDefault="00AA0062" w:rsidP="001B3A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92B9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</w:t>
            </w:r>
          </w:p>
        </w:tc>
      </w:tr>
      <w:tr w:rsidR="00AA0062" w:rsidRPr="00692B94" w:rsidTr="001B3A8B">
        <w:trPr>
          <w:trHeight w:val="492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0062" w:rsidRPr="00692B94" w:rsidRDefault="00AA0062" w:rsidP="001B3A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92B9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6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AA0062" w:rsidRPr="00692B94" w:rsidRDefault="00AA0062" w:rsidP="00B97F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92B9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Szafa garderobiana wąska z półką + zamek</w:t>
            </w:r>
          </w:p>
        </w:tc>
        <w:tc>
          <w:tcPr>
            <w:tcW w:w="1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AA0062" w:rsidRPr="00692B94" w:rsidRDefault="00AA0062" w:rsidP="001B3A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92B9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185x60x45cm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AA0062" w:rsidRPr="00692B94" w:rsidRDefault="00AA0062" w:rsidP="001B3A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92B9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AA0062" w:rsidRPr="00692B94" w:rsidTr="001B3A8B">
        <w:trPr>
          <w:trHeight w:val="492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0062" w:rsidRPr="00692B94" w:rsidRDefault="00AA0062" w:rsidP="001B3A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92B9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6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AA0062" w:rsidRPr="00692B94" w:rsidRDefault="00AA0062" w:rsidP="00B97F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92B9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Szafka z 2 półkami zamykana</w:t>
            </w:r>
          </w:p>
        </w:tc>
        <w:tc>
          <w:tcPr>
            <w:tcW w:w="1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AA0062" w:rsidRPr="00692B94" w:rsidRDefault="00AA0062" w:rsidP="001B3A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92B9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110x60x35cm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AA0062" w:rsidRPr="00692B94" w:rsidRDefault="00697C3E" w:rsidP="001B3A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15</w:t>
            </w:r>
          </w:p>
        </w:tc>
      </w:tr>
      <w:tr w:rsidR="00AA0062" w:rsidRPr="00692B94" w:rsidTr="001B3A8B">
        <w:trPr>
          <w:trHeight w:val="492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0062" w:rsidRPr="00692B94" w:rsidRDefault="00AA0062" w:rsidP="001B3A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92B9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6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AA0062" w:rsidRPr="00692B94" w:rsidRDefault="00AA0062" w:rsidP="00B97F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92B9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Regał otwarty z 4 półkami</w:t>
            </w:r>
          </w:p>
        </w:tc>
        <w:tc>
          <w:tcPr>
            <w:tcW w:w="1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AA0062" w:rsidRPr="00692B94" w:rsidRDefault="00AA0062" w:rsidP="001B3A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92B9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185x60x35cm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AA0062" w:rsidRPr="00692B94" w:rsidRDefault="00A6083F" w:rsidP="001B3A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</w:tr>
      <w:tr w:rsidR="00AA0062" w:rsidRPr="00692B94" w:rsidTr="001B3A8B">
        <w:trPr>
          <w:trHeight w:val="492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0062" w:rsidRPr="00692B94" w:rsidRDefault="00AA0062" w:rsidP="001B3A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92B9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11.</w:t>
            </w:r>
          </w:p>
        </w:tc>
        <w:tc>
          <w:tcPr>
            <w:tcW w:w="6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AA0062" w:rsidRPr="00692B94" w:rsidRDefault="00AA0062" w:rsidP="00B97F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92B9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Regał otwarty z 2 półkami</w:t>
            </w:r>
          </w:p>
        </w:tc>
        <w:tc>
          <w:tcPr>
            <w:tcW w:w="1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AA0062" w:rsidRPr="00692B94" w:rsidRDefault="00AA0062" w:rsidP="001B3A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92B9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110x60x35cm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AA0062" w:rsidRPr="00692B94" w:rsidRDefault="00AA0062" w:rsidP="001B3A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92B9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AA0062" w:rsidRPr="00692B94" w:rsidTr="001B3A8B">
        <w:trPr>
          <w:trHeight w:val="492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0062" w:rsidRPr="00692B94" w:rsidRDefault="00AA0062" w:rsidP="001B3A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92B9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12.</w:t>
            </w:r>
          </w:p>
        </w:tc>
        <w:tc>
          <w:tcPr>
            <w:tcW w:w="6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AA0062" w:rsidRPr="00692B94" w:rsidRDefault="00AA0062" w:rsidP="00B97F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92B9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Szafka gospodarcza z 1 półką, zamykana</w:t>
            </w:r>
          </w:p>
        </w:tc>
        <w:tc>
          <w:tcPr>
            <w:tcW w:w="1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AA0062" w:rsidRPr="00692B94" w:rsidRDefault="00AA0062" w:rsidP="001B3A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92B9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60x60x35cm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AA0062" w:rsidRPr="00692B94" w:rsidRDefault="00AA0062" w:rsidP="001B3A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92B9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</w:t>
            </w:r>
          </w:p>
        </w:tc>
      </w:tr>
      <w:tr w:rsidR="00AA0062" w:rsidRPr="00692B94" w:rsidTr="001B3A8B">
        <w:trPr>
          <w:trHeight w:val="492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0062" w:rsidRPr="00692B94" w:rsidRDefault="00AA0062" w:rsidP="001B3A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92B9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13.</w:t>
            </w:r>
          </w:p>
        </w:tc>
        <w:tc>
          <w:tcPr>
            <w:tcW w:w="6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AA0062" w:rsidRPr="00692B94" w:rsidRDefault="00AA0062" w:rsidP="00B97F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92B9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Nadstawka zamykana na szafę aktową + zamek + jedna półka</w:t>
            </w:r>
          </w:p>
        </w:tc>
        <w:tc>
          <w:tcPr>
            <w:tcW w:w="1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AA0062" w:rsidRPr="00692B94" w:rsidRDefault="00AA0062" w:rsidP="001B3A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92B9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75x90x35cm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AA0062" w:rsidRPr="00692B94" w:rsidRDefault="00AA0062" w:rsidP="001B3A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92B9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</w:t>
            </w:r>
          </w:p>
        </w:tc>
      </w:tr>
      <w:tr w:rsidR="00AA0062" w:rsidRPr="00692B94" w:rsidTr="001B3A8B">
        <w:trPr>
          <w:trHeight w:val="492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0062" w:rsidRPr="00692B94" w:rsidRDefault="00AA0062" w:rsidP="001B3A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92B9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14.</w:t>
            </w:r>
          </w:p>
        </w:tc>
        <w:tc>
          <w:tcPr>
            <w:tcW w:w="6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AA0062" w:rsidRPr="00692B94" w:rsidRDefault="00AA0062" w:rsidP="00B97F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92B9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Nadstawka zamykana na szafę aktową + zamek + jedna półka</w:t>
            </w:r>
          </w:p>
        </w:tc>
        <w:tc>
          <w:tcPr>
            <w:tcW w:w="1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AA0062" w:rsidRPr="00692B94" w:rsidRDefault="00AA0062" w:rsidP="001B3A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92B9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75x90x45cm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AA0062" w:rsidRPr="00692B94" w:rsidRDefault="00AA0062" w:rsidP="001B3A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92B9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AA0062" w:rsidRPr="00692B94" w:rsidTr="001B3A8B">
        <w:trPr>
          <w:trHeight w:val="492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0062" w:rsidRPr="00692B94" w:rsidRDefault="00AA0062" w:rsidP="001B3A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92B9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15.</w:t>
            </w:r>
          </w:p>
        </w:tc>
        <w:tc>
          <w:tcPr>
            <w:tcW w:w="6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AA0062" w:rsidRPr="00692B94" w:rsidRDefault="00AA0062" w:rsidP="00B97F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92B9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Stół </w:t>
            </w:r>
            <w:r w:rsidR="004B67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okolicznościowy </w:t>
            </w:r>
            <w:r w:rsidRPr="00692B9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na stelażu metalowym</w:t>
            </w:r>
          </w:p>
        </w:tc>
        <w:tc>
          <w:tcPr>
            <w:tcW w:w="1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AA0062" w:rsidRPr="00692B94" w:rsidRDefault="00AA0062" w:rsidP="001B3A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92B9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80x80x75h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AA0062" w:rsidRPr="00692B94" w:rsidRDefault="00AA0062" w:rsidP="001B3A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92B9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AA0062" w:rsidRPr="00692B94" w:rsidTr="001B3A8B">
        <w:trPr>
          <w:trHeight w:val="492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0062" w:rsidRPr="00692B94" w:rsidRDefault="00AA0062" w:rsidP="001B3A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92B9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16.</w:t>
            </w:r>
          </w:p>
        </w:tc>
        <w:tc>
          <w:tcPr>
            <w:tcW w:w="6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AA0062" w:rsidRPr="00692B94" w:rsidRDefault="00AA0062" w:rsidP="00B97F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92B9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Stół okolicznościowy prostokątny na płycinach</w:t>
            </w:r>
          </w:p>
        </w:tc>
        <w:tc>
          <w:tcPr>
            <w:tcW w:w="1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AA0062" w:rsidRPr="00692B94" w:rsidRDefault="00AA0062" w:rsidP="001B3A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92B9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90x90x70h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AA0062" w:rsidRPr="00692B94" w:rsidRDefault="00A6083F" w:rsidP="001B3A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AA0062" w:rsidRPr="00692B94" w:rsidTr="001B3A8B">
        <w:trPr>
          <w:trHeight w:val="492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0062" w:rsidRPr="00692B94" w:rsidRDefault="005D4971" w:rsidP="002B37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17</w:t>
            </w:r>
            <w:r w:rsidR="00AA0062" w:rsidRPr="00692B9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6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AA0062" w:rsidRPr="00692B94" w:rsidRDefault="00AA0062" w:rsidP="00B97F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92B9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Regał metalowy typu STRONG lub równoważne z 5 półkami z płyty MDF,  nośność 1 p. około 250 kg</w:t>
            </w:r>
          </w:p>
        </w:tc>
        <w:tc>
          <w:tcPr>
            <w:tcW w:w="1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AA0062" w:rsidRPr="00692B94" w:rsidRDefault="00AA0062" w:rsidP="001B3A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92B9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180x90x45cm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AA0062" w:rsidRPr="00692B94" w:rsidRDefault="00AA0062" w:rsidP="001B3A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92B9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</w:t>
            </w:r>
          </w:p>
        </w:tc>
      </w:tr>
    </w:tbl>
    <w:p w:rsidR="00AA0062" w:rsidRDefault="00AA0062" w:rsidP="00AA0062">
      <w:pPr>
        <w:pStyle w:val="Tekstpodstawowywcity3"/>
        <w:spacing w:before="60" w:after="60" w:line="300" w:lineRule="exact"/>
        <w:ind w:left="284"/>
        <w:rPr>
          <w:rFonts w:ascii="Arial" w:hAnsi="Arial" w:cs="Arial"/>
          <w:sz w:val="20"/>
        </w:rPr>
      </w:pPr>
    </w:p>
    <w:sectPr w:rsidR="00AA00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74F1" w:rsidRDefault="004C74F1" w:rsidP="00AA0062">
      <w:pPr>
        <w:spacing w:after="0" w:line="240" w:lineRule="auto"/>
      </w:pPr>
      <w:r>
        <w:separator/>
      </w:r>
    </w:p>
  </w:endnote>
  <w:endnote w:type="continuationSeparator" w:id="0">
    <w:p w:rsidR="004C74F1" w:rsidRDefault="004C74F1" w:rsidP="00AA00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74F1" w:rsidRDefault="004C74F1" w:rsidP="00AA0062">
      <w:pPr>
        <w:spacing w:after="0" w:line="240" w:lineRule="auto"/>
      </w:pPr>
      <w:r>
        <w:separator/>
      </w:r>
    </w:p>
  </w:footnote>
  <w:footnote w:type="continuationSeparator" w:id="0">
    <w:p w:rsidR="004C74F1" w:rsidRDefault="004C74F1" w:rsidP="00AA00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824D53"/>
    <w:multiLevelType w:val="hybridMultilevel"/>
    <w:tmpl w:val="1ACA04C4"/>
    <w:lvl w:ilvl="0" w:tplc="0F8A970C">
      <w:start w:val="1"/>
      <w:numFmt w:val="decimal"/>
      <w:lvlText w:val="%1."/>
      <w:lvlJc w:val="left"/>
      <w:pPr>
        <w:tabs>
          <w:tab w:val="num" w:pos="501"/>
        </w:tabs>
        <w:ind w:left="501" w:hanging="360"/>
      </w:pPr>
      <w:rPr>
        <w:rFonts w:cs="Times New Roman" w:hint="default"/>
        <w:b w:val="0"/>
      </w:rPr>
    </w:lvl>
    <w:lvl w:ilvl="1" w:tplc="3B3CDE3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60E56FB"/>
    <w:multiLevelType w:val="hybridMultilevel"/>
    <w:tmpl w:val="082AB20A"/>
    <w:lvl w:ilvl="0" w:tplc="7E5858B8">
      <w:start w:val="6"/>
      <w:numFmt w:val="decimal"/>
      <w:lvlText w:val="%1)"/>
      <w:lvlJc w:val="left"/>
      <w:pPr>
        <w:ind w:left="7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4" w:hanging="360"/>
      </w:pPr>
    </w:lvl>
    <w:lvl w:ilvl="2" w:tplc="0415001B" w:tentative="1">
      <w:start w:val="1"/>
      <w:numFmt w:val="lowerRoman"/>
      <w:lvlText w:val="%3."/>
      <w:lvlJc w:val="right"/>
      <w:pPr>
        <w:ind w:left="2144" w:hanging="180"/>
      </w:pPr>
    </w:lvl>
    <w:lvl w:ilvl="3" w:tplc="0415000F" w:tentative="1">
      <w:start w:val="1"/>
      <w:numFmt w:val="decimal"/>
      <w:lvlText w:val="%4."/>
      <w:lvlJc w:val="left"/>
      <w:pPr>
        <w:ind w:left="2864" w:hanging="360"/>
      </w:pPr>
    </w:lvl>
    <w:lvl w:ilvl="4" w:tplc="04150019" w:tentative="1">
      <w:start w:val="1"/>
      <w:numFmt w:val="lowerLetter"/>
      <w:lvlText w:val="%5."/>
      <w:lvlJc w:val="left"/>
      <w:pPr>
        <w:ind w:left="3584" w:hanging="360"/>
      </w:pPr>
    </w:lvl>
    <w:lvl w:ilvl="5" w:tplc="0415001B" w:tentative="1">
      <w:start w:val="1"/>
      <w:numFmt w:val="lowerRoman"/>
      <w:lvlText w:val="%6."/>
      <w:lvlJc w:val="right"/>
      <w:pPr>
        <w:ind w:left="4304" w:hanging="180"/>
      </w:pPr>
    </w:lvl>
    <w:lvl w:ilvl="6" w:tplc="0415000F" w:tentative="1">
      <w:start w:val="1"/>
      <w:numFmt w:val="decimal"/>
      <w:lvlText w:val="%7."/>
      <w:lvlJc w:val="left"/>
      <w:pPr>
        <w:ind w:left="5024" w:hanging="360"/>
      </w:pPr>
    </w:lvl>
    <w:lvl w:ilvl="7" w:tplc="04150019" w:tentative="1">
      <w:start w:val="1"/>
      <w:numFmt w:val="lowerLetter"/>
      <w:lvlText w:val="%8."/>
      <w:lvlJc w:val="left"/>
      <w:pPr>
        <w:ind w:left="5744" w:hanging="360"/>
      </w:pPr>
    </w:lvl>
    <w:lvl w:ilvl="8" w:tplc="0415001B" w:tentative="1">
      <w:start w:val="1"/>
      <w:numFmt w:val="lowerRoman"/>
      <w:lvlText w:val="%9."/>
      <w:lvlJc w:val="right"/>
      <w:pPr>
        <w:ind w:left="646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B94"/>
    <w:rsid w:val="00023E4D"/>
    <w:rsid w:val="00033463"/>
    <w:rsid w:val="0011135B"/>
    <w:rsid w:val="0026310B"/>
    <w:rsid w:val="002B3715"/>
    <w:rsid w:val="003058E6"/>
    <w:rsid w:val="003812E2"/>
    <w:rsid w:val="004539D1"/>
    <w:rsid w:val="004B67C6"/>
    <w:rsid w:val="004C74F1"/>
    <w:rsid w:val="004E1E01"/>
    <w:rsid w:val="005433E2"/>
    <w:rsid w:val="005B0F93"/>
    <w:rsid w:val="005D4971"/>
    <w:rsid w:val="00692B94"/>
    <w:rsid w:val="00697C3E"/>
    <w:rsid w:val="00704F17"/>
    <w:rsid w:val="007202A3"/>
    <w:rsid w:val="00736C10"/>
    <w:rsid w:val="0077530F"/>
    <w:rsid w:val="00863B4E"/>
    <w:rsid w:val="008A6470"/>
    <w:rsid w:val="008E5A0C"/>
    <w:rsid w:val="00957090"/>
    <w:rsid w:val="00980EFA"/>
    <w:rsid w:val="00A6083F"/>
    <w:rsid w:val="00A778C9"/>
    <w:rsid w:val="00AA0062"/>
    <w:rsid w:val="00B17BD6"/>
    <w:rsid w:val="00B97F83"/>
    <w:rsid w:val="00CB24C3"/>
    <w:rsid w:val="00D01F75"/>
    <w:rsid w:val="00E73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A00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A0062"/>
  </w:style>
  <w:style w:type="paragraph" w:styleId="Stopka">
    <w:name w:val="footer"/>
    <w:basedOn w:val="Normalny"/>
    <w:link w:val="StopkaZnak"/>
    <w:uiPriority w:val="99"/>
    <w:unhideWhenUsed/>
    <w:rsid w:val="00AA00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A0062"/>
  </w:style>
  <w:style w:type="paragraph" w:styleId="Tekstpodstawowywcity3">
    <w:name w:val="Body Text Indent 3"/>
    <w:basedOn w:val="Normalny"/>
    <w:link w:val="Tekstpodstawowywcity3Znak"/>
    <w:rsid w:val="00AA0062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AA006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D49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49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A00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A0062"/>
  </w:style>
  <w:style w:type="paragraph" w:styleId="Stopka">
    <w:name w:val="footer"/>
    <w:basedOn w:val="Normalny"/>
    <w:link w:val="StopkaZnak"/>
    <w:uiPriority w:val="99"/>
    <w:unhideWhenUsed/>
    <w:rsid w:val="00AA00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A0062"/>
  </w:style>
  <w:style w:type="paragraph" w:styleId="Tekstpodstawowywcity3">
    <w:name w:val="Body Text Indent 3"/>
    <w:basedOn w:val="Normalny"/>
    <w:link w:val="Tekstpodstawowywcity3Znak"/>
    <w:rsid w:val="00AA0062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AA006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D49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49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B40540-E2A8-4EA6-B232-FB2682D1A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913</Words>
  <Characters>5483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6384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Użytkownik systemu Windows</cp:lastModifiedBy>
  <cp:revision>3</cp:revision>
  <cp:lastPrinted>2016-04-11T08:56:00Z</cp:lastPrinted>
  <dcterms:created xsi:type="dcterms:W3CDTF">2016-04-11T07:42:00Z</dcterms:created>
  <dcterms:modified xsi:type="dcterms:W3CDTF">2016-04-11T08:56:00Z</dcterms:modified>
</cp:coreProperties>
</file>