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D6" w:rsidRPr="00A6410F" w:rsidRDefault="00442EAD" w:rsidP="00A6410F">
      <w:pPr>
        <w:spacing w:before="120"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="00547240">
        <w:rPr>
          <w:rFonts w:ascii="Arial" w:hAnsi="Arial" w:cs="Arial"/>
          <w:b/>
          <w:sz w:val="20"/>
          <w:szCs w:val="20"/>
        </w:rPr>
        <w:t>Załącznik nr 2a</w:t>
      </w:r>
      <w:r w:rsidR="00A6410F" w:rsidRPr="00A6410F">
        <w:rPr>
          <w:rFonts w:ascii="Arial" w:hAnsi="Arial" w:cs="Arial"/>
          <w:b/>
          <w:sz w:val="20"/>
          <w:szCs w:val="20"/>
        </w:rPr>
        <w:t xml:space="preserve"> do SIWZ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42EAD" w:rsidRPr="00A6410F" w:rsidRDefault="00442EAD" w:rsidP="00A6410F">
      <w:pPr>
        <w:spacing w:before="120" w:after="120" w:line="30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>I</w:t>
      </w:r>
      <w:r w:rsidR="0098694C" w:rsidRPr="00A6410F">
        <w:rPr>
          <w:rFonts w:ascii="Arial" w:hAnsi="Arial" w:cs="Arial"/>
          <w:b/>
          <w:sz w:val="20"/>
          <w:szCs w:val="20"/>
        </w:rPr>
        <w:t>nformacja dotycząca</w:t>
      </w:r>
      <w:r w:rsidRPr="00A6410F">
        <w:rPr>
          <w:rFonts w:ascii="Arial" w:hAnsi="Arial" w:cs="Arial"/>
          <w:b/>
          <w:sz w:val="20"/>
          <w:szCs w:val="20"/>
        </w:rPr>
        <w:t xml:space="preserve"> wypełniania JEDZ</w:t>
      </w:r>
      <w:bookmarkStart w:id="0" w:name="_GoBack"/>
      <w:bookmarkEnd w:id="0"/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715D64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 xml:space="preserve">Dotyczy: </w:t>
      </w:r>
      <w:r w:rsidR="00715D64" w:rsidRPr="00A6410F">
        <w:rPr>
          <w:rFonts w:ascii="Arial" w:hAnsi="Arial" w:cs="Arial"/>
          <w:sz w:val="20"/>
          <w:szCs w:val="20"/>
        </w:rPr>
        <w:t xml:space="preserve">postępowania o udzielenie zamówienia publicznego w trybie </w:t>
      </w:r>
      <w:r w:rsidR="00A6410F" w:rsidRPr="00A6410F">
        <w:rPr>
          <w:rFonts w:ascii="Arial" w:hAnsi="Arial" w:cs="Arial"/>
          <w:sz w:val="20"/>
          <w:szCs w:val="20"/>
        </w:rPr>
        <w:t>przetargu nieograniczonego</w:t>
      </w:r>
      <w:r w:rsidR="00715D64" w:rsidRPr="00A6410F">
        <w:rPr>
          <w:rFonts w:ascii="Arial" w:hAnsi="Arial" w:cs="Arial"/>
          <w:sz w:val="20"/>
          <w:szCs w:val="20"/>
        </w:rPr>
        <w:t xml:space="preserve"> </w:t>
      </w:r>
      <w:r w:rsidR="00A6410F">
        <w:rPr>
          <w:rFonts w:ascii="Arial" w:hAnsi="Arial" w:cs="Arial"/>
          <w:sz w:val="20"/>
          <w:szCs w:val="20"/>
        </w:rPr>
        <w:br/>
      </w:r>
      <w:r w:rsidR="00715D64" w:rsidRPr="00A6410F">
        <w:rPr>
          <w:rFonts w:ascii="Arial" w:hAnsi="Arial" w:cs="Arial"/>
          <w:sz w:val="20"/>
          <w:szCs w:val="20"/>
        </w:rPr>
        <w:t>o wartości powyżej 209 000,00 euro na „</w:t>
      </w:r>
      <w:r w:rsidR="00405B7F" w:rsidRPr="00405B7F">
        <w:rPr>
          <w:rFonts w:ascii="Arial" w:hAnsi="Arial" w:cs="Arial"/>
          <w:b/>
          <w:bCs/>
          <w:i/>
          <w:sz w:val="20"/>
          <w:szCs w:val="20"/>
        </w:rPr>
        <w:t xml:space="preserve">Zakup i dystrybucję paliwa gazowego </w:t>
      </w:r>
      <w:r w:rsidR="00405B7F" w:rsidRPr="00405B7F">
        <w:rPr>
          <w:rFonts w:ascii="Arial" w:hAnsi="Arial" w:cs="Arial"/>
          <w:b/>
          <w:bCs/>
          <w:i/>
          <w:sz w:val="20"/>
          <w:szCs w:val="20"/>
        </w:rPr>
        <w:br/>
        <w:t>na potrzeby obiektów jednostek organizacyjnych Województwa Zachodniopomorskiego (umowa kompleksowa)</w:t>
      </w:r>
      <w:r w:rsidR="00715D64" w:rsidRPr="00A6410F">
        <w:rPr>
          <w:rFonts w:ascii="Arial" w:hAnsi="Arial" w:cs="Arial"/>
          <w:sz w:val="20"/>
          <w:szCs w:val="20"/>
        </w:rPr>
        <w:t>”.</w:t>
      </w:r>
    </w:p>
    <w:p w:rsidR="00715D64" w:rsidRPr="00A6410F" w:rsidRDefault="00715D64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82ED1" w:rsidRPr="00A6410F" w:rsidRDefault="00482ED1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47240">
        <w:rPr>
          <w:rFonts w:ascii="Arial" w:hAnsi="Arial" w:cs="Arial"/>
          <w:b/>
          <w:sz w:val="20"/>
          <w:szCs w:val="20"/>
        </w:rPr>
        <w:t>Wykonawca powinien pobrać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udostępniony</w:t>
      </w:r>
      <w:r w:rsidRPr="00547240">
        <w:rPr>
          <w:rFonts w:ascii="Arial" w:hAnsi="Arial" w:cs="Arial"/>
          <w:b/>
          <w:sz w:val="20"/>
          <w:szCs w:val="20"/>
        </w:rPr>
        <w:t xml:space="preserve"> 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dokument </w:t>
      </w:r>
      <w:r w:rsidR="00405B7F">
        <w:rPr>
          <w:rFonts w:ascii="Arial" w:hAnsi="Arial" w:cs="Arial"/>
          <w:b/>
          <w:sz w:val="20"/>
          <w:szCs w:val="20"/>
        </w:rPr>
        <w:t>–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</w:t>
      </w:r>
      <w:r w:rsidRPr="00547240">
        <w:rPr>
          <w:rFonts w:ascii="Arial" w:hAnsi="Arial" w:cs="Arial"/>
          <w:b/>
          <w:sz w:val="20"/>
          <w:szCs w:val="20"/>
        </w:rPr>
        <w:t>plik w formacie XML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o nazwie</w:t>
      </w:r>
      <w:r w:rsidRPr="00547240">
        <w:rPr>
          <w:rFonts w:ascii="Arial" w:hAnsi="Arial" w:cs="Arial"/>
          <w:b/>
          <w:sz w:val="20"/>
          <w:szCs w:val="20"/>
        </w:rPr>
        <w:t xml:space="preserve"> </w:t>
      </w:r>
      <w:r w:rsidR="00405B7F">
        <w:rPr>
          <w:rFonts w:ascii="Arial" w:hAnsi="Arial" w:cs="Arial"/>
          <w:b/>
          <w:sz w:val="20"/>
          <w:szCs w:val="20"/>
        </w:rPr>
        <w:br/>
      </w:r>
      <w:r w:rsidRPr="00547240">
        <w:rPr>
          <w:rFonts w:ascii="Arial" w:hAnsi="Arial" w:cs="Arial"/>
          <w:b/>
          <w:sz w:val="20"/>
          <w:szCs w:val="20"/>
        </w:rPr>
        <w:t>„</w:t>
      </w:r>
      <w:r w:rsidR="00A6410F" w:rsidRPr="00547240">
        <w:rPr>
          <w:rFonts w:ascii="Arial" w:hAnsi="Arial" w:cs="Arial"/>
          <w:b/>
          <w:i/>
          <w:sz w:val="20"/>
          <w:szCs w:val="20"/>
        </w:rPr>
        <w:t>Zał. nr 2 JEDZ (plik XML) espd-request</w:t>
      </w:r>
      <w:r w:rsidRPr="00547240">
        <w:rPr>
          <w:rFonts w:ascii="Arial" w:hAnsi="Arial" w:cs="Arial"/>
          <w:b/>
          <w:sz w:val="20"/>
          <w:szCs w:val="20"/>
        </w:rPr>
        <w:t>”</w:t>
      </w:r>
      <w:r w:rsidR="00A6410F" w:rsidRPr="00547240">
        <w:rPr>
          <w:rFonts w:ascii="Arial" w:hAnsi="Arial" w:cs="Arial"/>
          <w:b/>
          <w:sz w:val="20"/>
          <w:szCs w:val="20"/>
        </w:rPr>
        <w:t xml:space="preserve"> stanowiący</w:t>
      </w:r>
      <w:r w:rsidR="00A6410F">
        <w:rPr>
          <w:rFonts w:ascii="Arial" w:hAnsi="Arial" w:cs="Arial"/>
          <w:b/>
          <w:sz w:val="20"/>
          <w:szCs w:val="20"/>
        </w:rPr>
        <w:t xml:space="preserve"> załącznik nr 2 do SIWZ</w:t>
      </w:r>
      <w:r w:rsidR="00A4752E">
        <w:rPr>
          <w:rFonts w:ascii="Arial" w:hAnsi="Arial" w:cs="Arial"/>
          <w:b/>
          <w:sz w:val="20"/>
          <w:szCs w:val="20"/>
        </w:rPr>
        <w:t>.</w:t>
      </w:r>
    </w:p>
    <w:p w:rsidR="00964885" w:rsidRDefault="00A4752E" w:rsidP="00964885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4752E">
        <w:rPr>
          <w:rFonts w:ascii="Arial" w:hAnsi="Arial" w:cs="Arial"/>
          <w:b/>
          <w:sz w:val="20"/>
          <w:szCs w:val="20"/>
        </w:rPr>
        <w:t xml:space="preserve">Następnie wejść na stronę </w:t>
      </w:r>
      <w:hyperlink r:id="rId9" w:history="1">
        <w:r w:rsidRPr="00A4752E">
          <w:rPr>
            <w:rStyle w:val="Hipercze"/>
            <w:rFonts w:ascii="Arial" w:hAnsi="Arial" w:cs="Arial"/>
            <w:b/>
            <w:sz w:val="20"/>
            <w:szCs w:val="20"/>
          </w:rPr>
          <w:t>https://ec.europa.eu/growth/tools-databases/espd/filter?lang=pl</w:t>
        </w:r>
      </w:hyperlink>
      <w:r w:rsidRPr="00A4752E">
        <w:rPr>
          <w:rFonts w:ascii="Arial" w:hAnsi="Arial" w:cs="Arial"/>
          <w:b/>
          <w:sz w:val="20"/>
          <w:szCs w:val="20"/>
        </w:rPr>
        <w:t xml:space="preserve"> i zaimportować pobrany plik JEDZ. Po wypełnieniu JEDZ należy go wydrukować, podpisać i złożyć wraz z ofertą (zgodn</w:t>
      </w:r>
      <w:r w:rsidR="002C3602">
        <w:rPr>
          <w:rFonts w:ascii="Arial" w:hAnsi="Arial" w:cs="Arial"/>
          <w:b/>
          <w:sz w:val="20"/>
          <w:szCs w:val="20"/>
        </w:rPr>
        <w:t>ie z treścią rozdziału XIV pkt 4</w:t>
      </w:r>
      <w:r w:rsidRPr="00A4752E">
        <w:rPr>
          <w:rFonts w:ascii="Arial" w:hAnsi="Arial" w:cs="Arial"/>
          <w:b/>
          <w:sz w:val="20"/>
          <w:szCs w:val="20"/>
        </w:rPr>
        <w:t xml:space="preserve"> ppkt 1</w:t>
      </w:r>
      <w:r>
        <w:rPr>
          <w:rFonts w:ascii="Arial" w:hAnsi="Arial" w:cs="Arial"/>
          <w:b/>
          <w:sz w:val="20"/>
          <w:szCs w:val="20"/>
        </w:rPr>
        <w:t xml:space="preserve"> SIWZ</w:t>
      </w:r>
      <w:r w:rsidRPr="00A4752E">
        <w:rPr>
          <w:rFonts w:ascii="Arial" w:hAnsi="Arial" w:cs="Arial"/>
          <w:b/>
          <w:sz w:val="20"/>
          <w:szCs w:val="20"/>
        </w:rPr>
        <w:t>).</w:t>
      </w:r>
    </w:p>
    <w:p w:rsidR="00964885" w:rsidRDefault="00A4752E" w:rsidP="00964885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64885">
        <w:rPr>
          <w:rFonts w:ascii="Arial" w:hAnsi="Arial" w:cs="Arial"/>
          <w:b/>
          <w:sz w:val="20"/>
          <w:szCs w:val="20"/>
        </w:rPr>
        <w:t>Zamawiający informuje, że I</w:t>
      </w:r>
      <w:r w:rsidR="00482ED1" w:rsidRPr="00964885">
        <w:rPr>
          <w:rFonts w:ascii="Arial" w:hAnsi="Arial" w:cs="Arial"/>
          <w:b/>
          <w:sz w:val="20"/>
          <w:szCs w:val="20"/>
        </w:rPr>
        <w:t xml:space="preserve">nstrukcja wypełniania JEDZ przygotowana przez </w:t>
      </w:r>
      <w:r w:rsidR="00A6410F" w:rsidRPr="00964885">
        <w:rPr>
          <w:rFonts w:ascii="Arial" w:hAnsi="Arial" w:cs="Arial"/>
          <w:b/>
          <w:sz w:val="20"/>
          <w:szCs w:val="20"/>
        </w:rPr>
        <w:br/>
      </w:r>
      <w:r w:rsidR="00482ED1" w:rsidRPr="00964885">
        <w:rPr>
          <w:rFonts w:ascii="Arial" w:hAnsi="Arial" w:cs="Arial"/>
          <w:b/>
          <w:sz w:val="20"/>
          <w:szCs w:val="20"/>
        </w:rPr>
        <w:t>Urząd Zamówień Pu</w:t>
      </w:r>
      <w:r w:rsidRPr="00964885">
        <w:rPr>
          <w:rFonts w:ascii="Arial" w:hAnsi="Arial" w:cs="Arial"/>
          <w:b/>
          <w:sz w:val="20"/>
          <w:szCs w:val="20"/>
        </w:rPr>
        <w:t>blicznych</w:t>
      </w:r>
      <w:r w:rsidR="00964885" w:rsidRPr="00964885">
        <w:rPr>
          <w:rFonts w:ascii="Arial" w:hAnsi="Arial" w:cs="Arial"/>
          <w:b/>
          <w:sz w:val="20"/>
          <w:szCs w:val="20"/>
        </w:rPr>
        <w:t xml:space="preserve"> (UZP)</w:t>
      </w:r>
      <w:r w:rsidRPr="00964885">
        <w:rPr>
          <w:rFonts w:ascii="Arial" w:hAnsi="Arial" w:cs="Arial"/>
          <w:b/>
          <w:sz w:val="20"/>
          <w:szCs w:val="20"/>
        </w:rPr>
        <w:t xml:space="preserve"> jest zawarta w dokumencie o nazwie „</w:t>
      </w:r>
      <w:r w:rsidRPr="00964885">
        <w:rPr>
          <w:rFonts w:ascii="Arial" w:hAnsi="Arial" w:cs="Arial"/>
          <w:b/>
          <w:i/>
          <w:sz w:val="20"/>
          <w:szCs w:val="20"/>
        </w:rPr>
        <w:t xml:space="preserve">Instrukcja UZP </w:t>
      </w:r>
      <w:r w:rsidRPr="00964885">
        <w:rPr>
          <w:rFonts w:ascii="Arial" w:hAnsi="Arial" w:cs="Arial"/>
          <w:b/>
          <w:i/>
          <w:sz w:val="20"/>
          <w:szCs w:val="20"/>
        </w:rPr>
        <w:br/>
        <w:t>w zakresie wypełniania JEDZ</w:t>
      </w:r>
      <w:r w:rsidR="00964885" w:rsidRPr="00964885">
        <w:rPr>
          <w:rFonts w:ascii="Arial" w:hAnsi="Arial" w:cs="Arial"/>
          <w:b/>
          <w:sz w:val="20"/>
          <w:szCs w:val="20"/>
        </w:rPr>
        <w:t xml:space="preserve">", który jest dostępny na stronie internetowej UZP: </w:t>
      </w:r>
      <w:hyperlink r:id="rId10" w:history="1">
        <w:r w:rsidR="00964885" w:rsidRPr="00964885">
          <w:rPr>
            <w:rStyle w:val="Hipercze"/>
            <w:rFonts w:ascii="Arial" w:hAnsi="Arial" w:cs="Arial"/>
            <w:b/>
            <w:sz w:val="20"/>
            <w:szCs w:val="20"/>
          </w:rPr>
          <w:t>https://www.uzp.gov.pl/__data/assets/pdf_file/0015/32415/Jednolity-Europejski-Dokument-Zamowienia-instrukcja.pdf</w:t>
        </w:r>
      </w:hyperlink>
      <w:r w:rsidR="00964885" w:rsidRPr="00964885">
        <w:rPr>
          <w:rFonts w:ascii="Arial" w:hAnsi="Arial" w:cs="Arial"/>
          <w:b/>
          <w:sz w:val="20"/>
          <w:szCs w:val="20"/>
        </w:rPr>
        <w:t xml:space="preserve"> </w:t>
      </w:r>
    </w:p>
    <w:p w:rsidR="00A4752E" w:rsidRPr="00A6410F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sectPr w:rsidR="00A4752E" w:rsidRPr="00A6410F" w:rsidSect="0031057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05" w:rsidRDefault="00025C05" w:rsidP="00F867A9">
      <w:pPr>
        <w:spacing w:after="0" w:line="240" w:lineRule="auto"/>
      </w:pPr>
      <w:r>
        <w:separator/>
      </w:r>
    </w:p>
  </w:endnote>
  <w:endnote w:type="continuationSeparator" w:id="0">
    <w:p w:rsidR="00025C05" w:rsidRDefault="00025C05" w:rsidP="00F8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05" w:rsidRDefault="00025C05" w:rsidP="00F867A9">
      <w:pPr>
        <w:spacing w:after="0" w:line="240" w:lineRule="auto"/>
      </w:pPr>
      <w:r>
        <w:separator/>
      </w:r>
    </w:p>
  </w:footnote>
  <w:footnote w:type="continuationSeparator" w:id="0">
    <w:p w:rsidR="00025C05" w:rsidRDefault="00025C05" w:rsidP="00F8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2E" w:rsidRPr="00A6410F" w:rsidRDefault="00A4752E">
    <w:pPr>
      <w:pStyle w:val="Nagwek"/>
      <w:rPr>
        <w:sz w:val="20"/>
      </w:rPr>
    </w:pPr>
    <w:r w:rsidRPr="00A6410F">
      <w:rPr>
        <w:rFonts w:ascii="Arial" w:hAnsi="Arial" w:cs="Arial"/>
        <w:sz w:val="20"/>
      </w:rPr>
      <w:t>Znak sprawy: WOiRZL-II.272.</w:t>
    </w:r>
    <w:r w:rsidR="00405B7F">
      <w:rPr>
        <w:rFonts w:ascii="Arial" w:hAnsi="Arial" w:cs="Arial"/>
        <w:sz w:val="20"/>
      </w:rPr>
      <w:t>32</w:t>
    </w:r>
    <w:r w:rsidRPr="00A6410F">
      <w:rPr>
        <w:rFonts w:ascii="Arial" w:hAnsi="Arial" w:cs="Arial"/>
        <w:sz w:val="20"/>
      </w:rPr>
      <w:t>.2017.SK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5F91"/>
    <w:multiLevelType w:val="hybridMultilevel"/>
    <w:tmpl w:val="37F4098E"/>
    <w:lvl w:ilvl="0" w:tplc="1A440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EAD"/>
    <w:rsid w:val="00025C05"/>
    <w:rsid w:val="000534AF"/>
    <w:rsid w:val="00162057"/>
    <w:rsid w:val="00207D60"/>
    <w:rsid w:val="002B2A90"/>
    <w:rsid w:val="002C3602"/>
    <w:rsid w:val="00310577"/>
    <w:rsid w:val="00405B7F"/>
    <w:rsid w:val="00442EAD"/>
    <w:rsid w:val="00482ED1"/>
    <w:rsid w:val="00547240"/>
    <w:rsid w:val="00620A3A"/>
    <w:rsid w:val="00715D64"/>
    <w:rsid w:val="007A6503"/>
    <w:rsid w:val="00816A2F"/>
    <w:rsid w:val="008533DE"/>
    <w:rsid w:val="008C19C9"/>
    <w:rsid w:val="009035B8"/>
    <w:rsid w:val="009176D6"/>
    <w:rsid w:val="00964885"/>
    <w:rsid w:val="0098694C"/>
    <w:rsid w:val="00A4752E"/>
    <w:rsid w:val="00A6410F"/>
    <w:rsid w:val="00AA5EA9"/>
    <w:rsid w:val="00B81423"/>
    <w:rsid w:val="00DC6950"/>
    <w:rsid w:val="00E653B9"/>
    <w:rsid w:val="00F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6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410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475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zp.gov.pl/__data/assets/pdf_file/0015/32415/Jednolity-Europejski-Dokument-Zamowienia-instrukcj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.europa.eu/growth/tools-databases/espd/filter?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37F3-235B-4453-A159-59A39534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Stefan Kujawski</cp:lastModifiedBy>
  <cp:revision>13</cp:revision>
  <cp:lastPrinted>2017-05-31T09:33:00Z</cp:lastPrinted>
  <dcterms:created xsi:type="dcterms:W3CDTF">2017-05-30T16:17:00Z</dcterms:created>
  <dcterms:modified xsi:type="dcterms:W3CDTF">2017-11-30T12:14:00Z</dcterms:modified>
</cp:coreProperties>
</file>