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1882B" w14:textId="77777777" w:rsidR="0051241E" w:rsidRPr="00390B12" w:rsidRDefault="0051241E" w:rsidP="0051241E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3851A7B2" w14:textId="77777777" w:rsidR="0051241E" w:rsidRPr="00390B12" w:rsidRDefault="0051241E" w:rsidP="0051241E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1016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2F9B3BD8" w14:textId="77777777" w:rsidR="0051241E" w:rsidRPr="00390B12" w:rsidRDefault="0051241E" w:rsidP="0051241E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7153A1AF" w14:textId="77777777" w:rsidR="0051241E" w:rsidRPr="00390B12" w:rsidRDefault="0051241E" w:rsidP="0051241E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30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lipca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306EBD12" w14:textId="77777777" w:rsidR="0051241E" w:rsidRPr="00390B12" w:rsidRDefault="0051241E" w:rsidP="0051241E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  <w:t>INFORMACJA</w:t>
      </w:r>
    </w:p>
    <w:p w14:paraId="2358372E" w14:textId="77777777" w:rsidR="0051241E" w:rsidRPr="008165A8" w:rsidRDefault="0051241E" w:rsidP="0051241E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ustawy z dnia 27 marca 2003 r. o planowaniu</w:t>
      </w:r>
      <w:r w:rsidRPr="00390B12">
        <w:rPr>
          <w:rFonts w:ascii="Times" w:hAnsi="Times" w:cs="Times"/>
          <w:sz w:val="20"/>
          <w:szCs w:val="20"/>
        </w:rPr>
        <w:br/>
        <w:t>i zagospodarowaniu przestrzennym 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Prezydenta Miasta Kołobrzeg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 xml:space="preserve">UA.6721.6.2020.N </w:t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13 lipca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</w:t>
      </w:r>
      <w:r>
        <w:rPr>
          <w:rFonts w:ascii="Times" w:hAnsi="Times" w:cs="Times"/>
          <w:sz w:val="20"/>
          <w:szCs w:val="20"/>
        </w:rPr>
        <w:t xml:space="preserve">miejscowego planu zagospodarowania przestrzennego </w:t>
      </w:r>
      <w:r w:rsidRPr="00BF1B76">
        <w:rPr>
          <w:rFonts w:ascii="Times" w:hAnsi="Times" w:cs="Times"/>
          <w:sz w:val="20"/>
          <w:szCs w:val="20"/>
        </w:rPr>
        <w:t xml:space="preserve">części obszaru miasta Kołobrzeg </w:t>
      </w:r>
      <w:r w:rsidRPr="009246AF">
        <w:rPr>
          <w:rFonts w:ascii="Times" w:hAnsi="Times" w:cs="Times"/>
          <w:sz w:val="20"/>
          <w:szCs w:val="20"/>
        </w:rPr>
        <w:t>położonego pomiędzy torami kolejowymi relacji Kołobrzeg</w:t>
      </w:r>
      <w:r>
        <w:rPr>
          <w:rFonts w:ascii="Times" w:hAnsi="Times" w:cs="Times"/>
          <w:sz w:val="20"/>
          <w:szCs w:val="20"/>
        </w:rPr>
        <w:br/>
      </w:r>
      <w:r w:rsidRPr="009246AF">
        <w:rPr>
          <w:rFonts w:ascii="Times" w:hAnsi="Times" w:cs="Times"/>
          <w:sz w:val="20"/>
          <w:szCs w:val="20"/>
        </w:rPr>
        <w:t>- Koszalin a ulicą Koszalińską</w:t>
      </w:r>
    </w:p>
    <w:p w14:paraId="0A4998CF" w14:textId="77777777" w:rsidR="0051241E" w:rsidRPr="00390B12" w:rsidRDefault="0051241E" w:rsidP="0051241E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44780069" w14:textId="77777777" w:rsidR="0051241E" w:rsidRDefault="0051241E" w:rsidP="0051241E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</w:t>
      </w:r>
      <w:r>
        <w:rPr>
          <w:rFonts w:ascii="Times" w:hAnsi="Times" w:cs="Times"/>
          <w:sz w:val="20"/>
          <w:szCs w:val="20"/>
        </w:rPr>
        <w:t>planie miejscowym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>:</w:t>
      </w:r>
    </w:p>
    <w:p w14:paraId="4AB4935C" w14:textId="77777777" w:rsidR="0051241E" w:rsidRPr="00641603" w:rsidRDefault="0051241E" w:rsidP="0051241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41603">
        <w:rPr>
          <w:rFonts w:ascii="Times" w:hAnsi="Times" w:cs="Times"/>
          <w:sz w:val="20"/>
          <w:szCs w:val="20"/>
        </w:rPr>
        <w:t>zatwierdzonego uchwałą nr XLV/530/10 Sejmiku Województwa Zachodniopomorskiego z dnia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</w:r>
      <w:r w:rsidRPr="00641603">
        <w:rPr>
          <w:rFonts w:ascii="Times" w:hAnsi="Times" w:cs="Times"/>
          <w:sz w:val="20"/>
          <w:szCs w:val="20"/>
        </w:rPr>
        <w:t>19 października 2010 r.:</w:t>
      </w:r>
    </w:p>
    <w:p w14:paraId="0C861AC0" w14:textId="77777777" w:rsidR="0051241E" w:rsidRDefault="0051241E" w:rsidP="005124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:</w:t>
      </w:r>
    </w:p>
    <w:p w14:paraId="0FBCE190" w14:textId="77777777" w:rsidR="0051241E" w:rsidRDefault="0051241E" w:rsidP="0051241E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5C26126C" w14:textId="77777777" w:rsidR="0051241E" w:rsidRPr="00390B12" w:rsidRDefault="0051241E" w:rsidP="0051241E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3B9DB385" w14:textId="77777777" w:rsidR="0051241E" w:rsidRPr="001B3EE4" w:rsidRDefault="0051241E" w:rsidP="0051241E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>Uwzględnienie wskazanych obszarów kulturowo-krajobrazowych (OKK) w polityce przestrzennej jednostek samorządu terytorialnego: OKK30 „Zachodniopomorski Pas Nadmorski”</w:t>
      </w:r>
    </w:p>
    <w:p w14:paraId="2BFCB994" w14:textId="77777777" w:rsidR="0051241E" w:rsidRPr="001B3EE4" w:rsidRDefault="0051241E" w:rsidP="0051241E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Ochrona walorów wskazanych obszarów kulturowo-krajobrazowych, w tym zachowanie ich charakterystycznych cech kulturowych i krajobrazowych w drodze łącznego stosowania przepisów dotyczących ochrony zabytków, krajobrazu i środowiska przyrodniczego </w:t>
      </w:r>
    </w:p>
    <w:p w14:paraId="19682874" w14:textId="77777777" w:rsidR="0051241E" w:rsidRDefault="0051241E" w:rsidP="0051241E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Utrzymanie i eksponowanie otwarć krajobrazowych, punktów widokowych, miejsc ekspozycji wartościowych krajobrazów kulturowych i przyrodniczych </w:t>
      </w:r>
    </w:p>
    <w:p w14:paraId="4BE49AC5" w14:textId="77777777" w:rsidR="0051241E" w:rsidRPr="007C6C91" w:rsidRDefault="0051241E" w:rsidP="0051241E">
      <w:pPr>
        <w:pStyle w:val="Akapitzlist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Times" w:hAnsi="Times" w:cs="Times"/>
          <w:b/>
          <w:bCs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>Wykluczenie z lokalizacji inwestycji wielkokubaturowych, wielkoprzestrzennych, dominat wysokościowych obszarów zapewniających ekspozycję sylwetek historycznych jednostek osadniczych oraz dominant krajobrazowych</w:t>
      </w:r>
      <w:r>
        <w:rPr>
          <w:rFonts w:ascii="Times" w:hAnsi="Times" w:cs="Times"/>
          <w:sz w:val="20"/>
          <w:szCs w:val="20"/>
        </w:rPr>
        <w:t>.</w:t>
      </w:r>
    </w:p>
    <w:p w14:paraId="1C124CFD" w14:textId="77777777" w:rsidR="0051241E" w:rsidRPr="007C6C91" w:rsidRDefault="0051241E" w:rsidP="005124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" w:hAnsi="Times" w:cs="Times"/>
          <w:b/>
          <w:bCs/>
          <w:sz w:val="20"/>
        </w:rPr>
      </w:pPr>
      <w:r w:rsidRPr="007C6C91">
        <w:rPr>
          <w:rFonts w:ascii="Times" w:hAnsi="Times" w:cs="Times"/>
          <w:b/>
          <w:bCs/>
          <w:sz w:val="20"/>
        </w:rPr>
        <w:t>w zakresie: „Rozw</w:t>
      </w:r>
      <w:r>
        <w:rPr>
          <w:rFonts w:ascii="Times" w:hAnsi="Times" w:cs="Times"/>
          <w:b/>
          <w:bCs/>
          <w:sz w:val="20"/>
        </w:rPr>
        <w:t>oju</w:t>
      </w:r>
      <w:r w:rsidRPr="007C6C91">
        <w:rPr>
          <w:rFonts w:ascii="Times" w:hAnsi="Times" w:cs="Times"/>
          <w:b/>
          <w:bCs/>
          <w:sz w:val="20"/>
        </w:rPr>
        <w:t xml:space="preserve"> infrastruktury społecznej</w:t>
      </w:r>
      <w:r>
        <w:rPr>
          <w:rFonts w:ascii="Times" w:hAnsi="Times" w:cs="Times"/>
          <w:b/>
          <w:bCs/>
          <w:sz w:val="20"/>
        </w:rPr>
        <w:t>”</w:t>
      </w:r>
    </w:p>
    <w:p w14:paraId="05203C16" w14:textId="77777777" w:rsidR="0051241E" w:rsidRPr="007C6C91" w:rsidRDefault="0051241E" w:rsidP="0051241E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7C6C91">
        <w:rPr>
          <w:rFonts w:ascii="Times" w:hAnsi="Times" w:cs="Times"/>
          <w:b/>
          <w:bCs/>
          <w:i/>
          <w:iCs/>
          <w:sz w:val="20"/>
          <w:szCs w:val="20"/>
        </w:rPr>
        <w:t>Kierunek 4. Poprawa wykorzystania potencjału uzdrowiskowego</w:t>
      </w:r>
    </w:p>
    <w:p w14:paraId="40ADD7FB" w14:textId="77777777" w:rsidR="0051241E" w:rsidRPr="00A5011B" w:rsidRDefault="0051241E" w:rsidP="0051241E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A5011B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a</w:t>
      </w:r>
      <w:r w:rsidRPr="00A5011B">
        <w:rPr>
          <w:rFonts w:ascii="Times" w:hAnsi="Times" w:cs="Times"/>
          <w:sz w:val="20"/>
          <w:szCs w:val="20"/>
          <w:u w:val="single"/>
        </w:rPr>
        <w:t xml:space="preserve">: </w:t>
      </w:r>
    </w:p>
    <w:p w14:paraId="684396AB" w14:textId="77777777" w:rsidR="0051241E" w:rsidRPr="007C6C91" w:rsidRDefault="0051241E" w:rsidP="0051241E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  <w:r w:rsidRPr="007C6C91">
        <w:rPr>
          <w:rFonts w:ascii="Times" w:hAnsi="Times" w:cs="Times"/>
          <w:sz w:val="20"/>
          <w:szCs w:val="20"/>
        </w:rPr>
        <w:t>1.</w:t>
      </w:r>
      <w:r>
        <w:rPr>
          <w:rFonts w:ascii="Times" w:hAnsi="Times" w:cs="Times"/>
          <w:sz w:val="20"/>
          <w:szCs w:val="20"/>
        </w:rPr>
        <w:tab/>
      </w:r>
      <w:r w:rsidRPr="007C6C91">
        <w:rPr>
          <w:rFonts w:ascii="Times" w:hAnsi="Times" w:cs="Times"/>
          <w:sz w:val="20"/>
          <w:szCs w:val="20"/>
        </w:rPr>
        <w:t>Przeciwdziałanie zjawiskom mającym zły wpływ na „fizjonomię” uzdrowisk i ich założenia przestrzenne oraz cechy klimatu</w:t>
      </w:r>
      <w:r>
        <w:rPr>
          <w:rFonts w:ascii="Times" w:hAnsi="Times" w:cs="Times"/>
          <w:sz w:val="20"/>
          <w:szCs w:val="20"/>
        </w:rPr>
        <w:t>,</w:t>
      </w:r>
      <w:r w:rsidRPr="007C6C91">
        <w:rPr>
          <w:rFonts w:ascii="Times" w:hAnsi="Times" w:cs="Times"/>
          <w:sz w:val="20"/>
          <w:szCs w:val="20"/>
        </w:rPr>
        <w:t xml:space="preserve"> </w:t>
      </w:r>
    </w:p>
    <w:p w14:paraId="03F7F9D6" w14:textId="77777777" w:rsidR="0051241E" w:rsidRDefault="0051241E" w:rsidP="0051241E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  <w:r w:rsidRPr="007C6C91">
        <w:rPr>
          <w:rFonts w:ascii="Times" w:hAnsi="Times" w:cs="Times"/>
          <w:sz w:val="20"/>
          <w:szCs w:val="20"/>
        </w:rPr>
        <w:t>2.</w:t>
      </w:r>
      <w:r>
        <w:rPr>
          <w:rFonts w:ascii="Times" w:hAnsi="Times" w:cs="Times"/>
          <w:sz w:val="20"/>
          <w:szCs w:val="20"/>
        </w:rPr>
        <w:tab/>
      </w:r>
      <w:r w:rsidRPr="007C6C91">
        <w:rPr>
          <w:rFonts w:ascii="Times" w:hAnsi="Times" w:cs="Times"/>
          <w:sz w:val="20"/>
          <w:szCs w:val="20"/>
        </w:rPr>
        <w:t xml:space="preserve">Ścisłe przestrzeganie warunków zabudowy w strefach ochronnych (A, B, C) obszarów uzdrowisk </w:t>
      </w:r>
      <w:r w:rsidRPr="007C6C91">
        <w:rPr>
          <w:rFonts w:ascii="Times" w:hAnsi="Times" w:cs="Times"/>
          <w:sz w:val="20"/>
          <w:szCs w:val="20"/>
        </w:rPr>
        <w:br/>
        <w:t>i obszarów ochrony uzdrowiskowej</w:t>
      </w:r>
      <w:r>
        <w:rPr>
          <w:rFonts w:ascii="Times" w:hAnsi="Times" w:cs="Times"/>
          <w:sz w:val="20"/>
          <w:szCs w:val="20"/>
        </w:rPr>
        <w:t>.</w:t>
      </w:r>
    </w:p>
    <w:p w14:paraId="5B3846CE" w14:textId="77777777" w:rsidR="0051241E" w:rsidRDefault="0051241E" w:rsidP="0051241E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</w:p>
    <w:p w14:paraId="1901324B" w14:textId="77777777" w:rsidR="0051241E" w:rsidRDefault="0051241E" w:rsidP="0051241E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</w:p>
    <w:p w14:paraId="5DF31879" w14:textId="77777777" w:rsidR="0051241E" w:rsidRDefault="0051241E" w:rsidP="0051241E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</w:p>
    <w:p w14:paraId="51FEC0C2" w14:textId="77777777" w:rsidR="0051241E" w:rsidRDefault="0051241E" w:rsidP="0051241E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 w:rsidRPr="00A5011B">
        <w:rPr>
          <w:rFonts w:ascii="Times" w:hAnsi="Times" w:cs="Times"/>
          <w:sz w:val="20"/>
          <w:szCs w:val="20"/>
        </w:rPr>
        <w:t>rzyjętego uchwałą nr XVII/214/20 Sejmik Województwa Zachodniopomorskiego z dnia 24 czerwca</w:t>
      </w:r>
      <w:r>
        <w:rPr>
          <w:rFonts w:ascii="Times" w:hAnsi="Times" w:cs="Times"/>
          <w:sz w:val="20"/>
          <w:szCs w:val="20"/>
        </w:rPr>
        <w:br/>
      </w:r>
      <w:r w:rsidRPr="00A5011B">
        <w:rPr>
          <w:rFonts w:ascii="Times" w:hAnsi="Times" w:cs="Times"/>
          <w:sz w:val="20"/>
          <w:szCs w:val="20"/>
        </w:rPr>
        <w:t xml:space="preserve">2020 r. </w:t>
      </w:r>
      <w:r w:rsidRPr="00A5011B">
        <w:rPr>
          <w:rFonts w:ascii="Times" w:hAnsi="Times" w:cs="Times"/>
          <w:bCs/>
          <w:sz w:val="20"/>
          <w:szCs w:val="20"/>
        </w:rPr>
        <w:t>zmieniającą uchwałę w sprawie uchwalenia Planu Zagospodarowania Przestrzennego Województwa Zachodniopomorskiego, która wejdzie w życie</w:t>
      </w:r>
      <w:r w:rsidRPr="00A5011B">
        <w:rPr>
          <w:rFonts w:ascii="Times" w:hAnsi="Times" w:cs="Times"/>
          <w:sz w:val="20"/>
          <w:szCs w:val="20"/>
        </w:rPr>
        <w:t xml:space="preserve"> po upływie 14 dni od dnia ogłoszenia w Dzienniku Urzędowym Województwa Zachodniopomorskiego. Na obszarze opracowania PZPWZ ustala:</w:t>
      </w:r>
    </w:p>
    <w:p w14:paraId="3535B469" w14:textId="77777777" w:rsidR="0051241E" w:rsidRPr="00566461" w:rsidRDefault="0051241E" w:rsidP="0051241E">
      <w:p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593875">
        <w:rPr>
          <w:rFonts w:ascii="Times" w:hAnsi="Times" w:cs="Times"/>
          <w:b/>
          <w:sz w:val="20"/>
          <w:szCs w:val="20"/>
        </w:rPr>
        <w:t xml:space="preserve">1. </w:t>
      </w:r>
      <w:r w:rsidRPr="00566461">
        <w:rPr>
          <w:rFonts w:ascii="Times" w:hAnsi="Times" w:cs="Times"/>
          <w:b/>
          <w:sz w:val="20"/>
          <w:szCs w:val="20"/>
        </w:rPr>
        <w:tab/>
        <w:t>zakresie: Celu V. Ochrona dziedzictwa i krajobrazu kulturowego</w:t>
      </w:r>
      <w:r>
        <w:rPr>
          <w:rFonts w:ascii="Times" w:hAnsi="Times" w:cs="Times"/>
          <w:b/>
          <w:sz w:val="20"/>
          <w:szCs w:val="20"/>
        </w:rPr>
        <w:t>:</w:t>
      </w:r>
    </w:p>
    <w:p w14:paraId="6856E321" w14:textId="77777777" w:rsidR="0051241E" w:rsidRPr="00593875" w:rsidRDefault="0051241E" w:rsidP="0051241E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685451A9" w14:textId="77777777" w:rsidR="0051241E" w:rsidRPr="00593875" w:rsidRDefault="0051241E" w:rsidP="0051241E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593875">
        <w:rPr>
          <w:rFonts w:ascii="Times" w:hAnsi="Times" w:cs="Times"/>
          <w:sz w:val="20"/>
          <w:szCs w:val="20"/>
          <w:u w:val="single"/>
        </w:rPr>
        <w:t>Ustalenie:</w:t>
      </w:r>
    </w:p>
    <w:bookmarkEnd w:id="0"/>
    <w:p w14:paraId="05CDB716" w14:textId="77777777" w:rsidR="0051241E" w:rsidRPr="00593875" w:rsidRDefault="0051241E" w:rsidP="0051241E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Ochrona walorów wskazanych obszarów kulturowo-krajobrazowych (OKK</w:t>
      </w:r>
      <w:r>
        <w:rPr>
          <w:rFonts w:ascii="Times" w:hAnsi="Times" w:cs="Times"/>
          <w:sz w:val="20"/>
          <w:szCs w:val="20"/>
        </w:rPr>
        <w:t>30</w:t>
      </w:r>
      <w:r w:rsidRPr="00593875">
        <w:rPr>
          <w:rFonts w:ascii="Times" w:hAnsi="Times" w:cs="Times"/>
          <w:sz w:val="20"/>
          <w:szCs w:val="20"/>
        </w:rPr>
        <w:t xml:space="preserve">), w tym zachowanie ich charakterystycznych cech kulturowych i krajobrazowych w drodze łącznego stosowania przepisów dotyczących ochrony zabytków, krajobrazu i środowiska przyrodniczego oraz poprzez: </w:t>
      </w:r>
    </w:p>
    <w:p w14:paraId="3FF56FAE" w14:textId="77777777" w:rsidR="0051241E" w:rsidRPr="00593875" w:rsidRDefault="0051241E" w:rsidP="0051241E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ochronę historycznego układu siatki ulic, przestrzeni publicznych, linii zabudowy, gabarytów i formy obiektów budowlanych ,</w:t>
      </w:r>
    </w:p>
    <w:p w14:paraId="45CA31E3" w14:textId="77777777" w:rsidR="0051241E" w:rsidRPr="00593875" w:rsidRDefault="0051241E" w:rsidP="0051241E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odpowiednie utrzymanie, zagospodarowanie, oznakowanie i wyeksponowanie obiektów historycznych</w:t>
      </w:r>
      <w:r>
        <w:rPr>
          <w:rFonts w:ascii="Times" w:hAnsi="Times" w:cs="Times"/>
          <w:sz w:val="20"/>
          <w:szCs w:val="20"/>
        </w:rPr>
        <w:t>,</w:t>
      </w:r>
    </w:p>
    <w:p w14:paraId="78E8BCD5" w14:textId="77777777" w:rsidR="0051241E" w:rsidRPr="00593875" w:rsidRDefault="0051241E" w:rsidP="0051241E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otoczenia zabytków w celu właściwego wyeksponowania obiektu</w:t>
      </w:r>
      <w:r>
        <w:rPr>
          <w:rFonts w:ascii="Times" w:hAnsi="Times" w:cs="Times"/>
          <w:sz w:val="20"/>
          <w:szCs w:val="20"/>
        </w:rPr>
        <w:t>,</w:t>
      </w:r>
    </w:p>
    <w:p w14:paraId="13A142C0" w14:textId="77777777" w:rsidR="0051241E" w:rsidRPr="00593875" w:rsidRDefault="0051241E" w:rsidP="0051241E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2C8A6D88" w14:textId="77777777" w:rsidR="0051241E" w:rsidRPr="00593875" w:rsidRDefault="0051241E" w:rsidP="0051241E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5598D392" w14:textId="77777777" w:rsidR="0051241E" w:rsidRPr="00593875" w:rsidRDefault="0051241E" w:rsidP="0051241E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62F967B8" w14:textId="77777777" w:rsidR="0051241E" w:rsidRDefault="0051241E" w:rsidP="0051241E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593875">
        <w:rPr>
          <w:rFonts w:ascii="Times" w:hAnsi="Times" w:cs="Times"/>
          <w:sz w:val="20"/>
          <w:szCs w:val="20"/>
        </w:rPr>
        <w:t>obsadzeń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  <w:r>
        <w:rPr>
          <w:rFonts w:ascii="Times" w:hAnsi="Times" w:cs="Times"/>
          <w:sz w:val="20"/>
          <w:szCs w:val="20"/>
        </w:rPr>
        <w:t>.</w:t>
      </w:r>
    </w:p>
    <w:p w14:paraId="150CFC53" w14:textId="77777777" w:rsidR="0051241E" w:rsidRPr="00F04740" w:rsidRDefault="0051241E" w:rsidP="0051241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04740">
        <w:rPr>
          <w:rFonts w:ascii="Times" w:hAnsi="Times" w:cs="Times"/>
          <w:b/>
          <w:bCs/>
          <w:color w:val="000000"/>
          <w:sz w:val="20"/>
          <w:szCs w:val="20"/>
        </w:rPr>
        <w:t xml:space="preserve">w zakresie </w:t>
      </w:r>
      <w:r w:rsidRPr="00F04740">
        <w:rPr>
          <w:rFonts w:ascii="Times" w:hAnsi="Times" w:cs="Times"/>
          <w:b/>
          <w:bCs/>
          <w:sz w:val="20"/>
          <w:szCs w:val="20"/>
        </w:rPr>
        <w:t>Celu VI. Rozwój infrastruktury społecznej:</w:t>
      </w:r>
      <w:r w:rsidRPr="00F04740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</w:p>
    <w:p w14:paraId="2E38C702" w14:textId="77777777" w:rsidR="0051241E" w:rsidRPr="00F04740" w:rsidRDefault="0051241E" w:rsidP="0051241E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04740">
        <w:rPr>
          <w:rFonts w:ascii="Times" w:hAnsi="Times" w:cs="Times"/>
          <w:b/>
          <w:bCs/>
          <w:i/>
          <w:iCs/>
          <w:sz w:val="20"/>
          <w:szCs w:val="20"/>
        </w:rPr>
        <w:t>Kierunek 4. Poprawa wykorzystania potencjału uzdrowiskowego</w:t>
      </w:r>
    </w:p>
    <w:p w14:paraId="53375CCF" w14:textId="77777777" w:rsidR="0051241E" w:rsidRDefault="0051241E" w:rsidP="0051241E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Podtrzymuje się ustalenia w tym zakresie.</w:t>
      </w:r>
    </w:p>
    <w:p w14:paraId="0DF05D2D" w14:textId="77777777" w:rsidR="0051241E" w:rsidRPr="007B39B9" w:rsidRDefault="0051241E" w:rsidP="0051241E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</w:p>
    <w:p w14:paraId="59333102" w14:textId="77777777" w:rsidR="0051241E" w:rsidRPr="00E96810" w:rsidRDefault="0051241E" w:rsidP="0051241E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E96810">
        <w:rPr>
          <w:rFonts w:ascii="Times" w:hAnsi="Times" w:cs="Times"/>
          <w:sz w:val="20"/>
          <w:szCs w:val="20"/>
        </w:rPr>
        <w:t>Ponadto informuje się, że granice planu znajdują się w obszarze chronionego krajobrazu – „Koszaliński Pas Nadmorski”, w związku z czym należy uwzględnić treść Uchwały Nr XXXII/375/09 Sejmiku Województwa Zachodniopomorskiego z dnia 15 września 2009 r. (ze zmianami)</w:t>
      </w:r>
      <w:r>
        <w:rPr>
          <w:rFonts w:ascii="Times" w:hAnsi="Times" w:cs="Times"/>
          <w:sz w:val="20"/>
          <w:szCs w:val="20"/>
        </w:rPr>
        <w:t>.</w:t>
      </w:r>
    </w:p>
    <w:p w14:paraId="5A16F8A1" w14:textId="77777777" w:rsidR="00571E7B" w:rsidRDefault="00571E7B"/>
    <w:sectPr w:rsidR="0057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1557"/>
    <w:multiLevelType w:val="hybridMultilevel"/>
    <w:tmpl w:val="AC42DD60"/>
    <w:lvl w:ilvl="0" w:tplc="8C7AA13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7087C93"/>
    <w:multiLevelType w:val="hybridMultilevel"/>
    <w:tmpl w:val="CED67D90"/>
    <w:lvl w:ilvl="0" w:tplc="C46C16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7E4143"/>
    <w:multiLevelType w:val="hybridMultilevel"/>
    <w:tmpl w:val="99F02E62"/>
    <w:lvl w:ilvl="0" w:tplc="F04C1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A63BA"/>
    <w:multiLevelType w:val="hybridMultilevel"/>
    <w:tmpl w:val="53D6933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1E"/>
    <w:rsid w:val="0051241E"/>
    <w:rsid w:val="0057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4F88"/>
  <w15:chartTrackingRefBased/>
  <w15:docId w15:val="{08EEE58D-E2DA-4560-8702-A86C7AC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41E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51241E"/>
    <w:pPr>
      <w:numPr>
        <w:numId w:val="4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2020-08-03T09:08:00Z</dcterms:created>
  <dcterms:modified xsi:type="dcterms:W3CDTF">2020-08-03T09:08:00Z</dcterms:modified>
</cp:coreProperties>
</file>