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C" w:rsidRPr="00940581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>ZAPYTANIE OFERTOWE</w:t>
      </w:r>
      <w:r w:rsidR="007865EC" w:rsidRPr="00940581">
        <w:rPr>
          <w:rFonts w:ascii="Arial" w:hAnsi="Arial" w:cs="Arial"/>
          <w:b/>
          <w:lang w:eastAsia="pl-PL"/>
        </w:rPr>
        <w:t xml:space="preserve"> </w:t>
      </w:r>
      <w:r w:rsidR="008C2608" w:rsidRPr="00940581">
        <w:rPr>
          <w:rFonts w:ascii="Arial" w:hAnsi="Arial" w:cs="Arial"/>
          <w:b/>
          <w:lang w:eastAsia="pl-PL"/>
        </w:rPr>
        <w:t xml:space="preserve">z dnia </w:t>
      </w:r>
      <w:r w:rsidR="00C347DB">
        <w:rPr>
          <w:rFonts w:ascii="Arial" w:hAnsi="Arial" w:cs="Arial"/>
          <w:b/>
          <w:lang w:eastAsia="pl-PL"/>
        </w:rPr>
        <w:t>24.</w:t>
      </w:r>
      <w:r w:rsidR="00DC5773" w:rsidRPr="00940581">
        <w:rPr>
          <w:rFonts w:ascii="Arial" w:hAnsi="Arial" w:cs="Arial"/>
          <w:b/>
          <w:lang w:eastAsia="pl-PL"/>
        </w:rPr>
        <w:t>0</w:t>
      </w:r>
      <w:r w:rsidR="007C4131" w:rsidRPr="00940581">
        <w:rPr>
          <w:rFonts w:ascii="Arial" w:hAnsi="Arial" w:cs="Arial"/>
          <w:b/>
          <w:lang w:eastAsia="pl-PL"/>
        </w:rPr>
        <w:t>7.2020</w:t>
      </w:r>
      <w:r w:rsidR="008C2608" w:rsidRPr="00940581">
        <w:rPr>
          <w:rFonts w:ascii="Arial" w:hAnsi="Arial" w:cs="Arial"/>
          <w:b/>
          <w:lang w:eastAsia="pl-PL"/>
        </w:rPr>
        <w:t xml:space="preserve"> </w:t>
      </w:r>
      <w:proofErr w:type="gramStart"/>
      <w:r w:rsidR="008C2608" w:rsidRPr="00940581">
        <w:rPr>
          <w:rFonts w:ascii="Arial" w:hAnsi="Arial" w:cs="Arial"/>
          <w:b/>
          <w:lang w:eastAsia="pl-PL"/>
        </w:rPr>
        <w:t>r</w:t>
      </w:r>
      <w:proofErr w:type="gramEnd"/>
      <w:r w:rsidR="008C2608" w:rsidRPr="00940581">
        <w:rPr>
          <w:rFonts w:ascii="Arial" w:hAnsi="Arial" w:cs="Arial"/>
          <w:b/>
          <w:lang w:eastAsia="pl-PL"/>
        </w:rPr>
        <w:t>.</w:t>
      </w:r>
    </w:p>
    <w:p w:rsidR="00A706FB" w:rsidRPr="00A706FB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940581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>, zwany dalej Zamawiającym,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797747" w:rsidRPr="00940581">
        <w:rPr>
          <w:rFonts w:ascii="Arial" w:hAnsi="Arial" w:cs="Arial"/>
          <w:b/>
          <w:u w:val="single"/>
        </w:rPr>
        <w:t xml:space="preserve">usługę </w:t>
      </w:r>
      <w:r w:rsidR="00A706FB">
        <w:rPr>
          <w:rFonts w:ascii="Arial" w:hAnsi="Arial" w:cs="Arial"/>
          <w:b/>
          <w:u w:val="single"/>
        </w:rPr>
        <w:t xml:space="preserve">przeprowadzenia </w:t>
      </w:r>
      <w:r w:rsidR="00596EC6">
        <w:rPr>
          <w:rFonts w:ascii="Arial" w:hAnsi="Arial" w:cs="Arial"/>
          <w:b/>
          <w:u w:val="single"/>
        </w:rPr>
        <w:t xml:space="preserve">seminarium w formie 3 </w:t>
      </w:r>
      <w:proofErr w:type="spellStart"/>
      <w:r w:rsidR="00596EC6">
        <w:rPr>
          <w:rFonts w:ascii="Arial" w:hAnsi="Arial" w:cs="Arial"/>
          <w:b/>
          <w:u w:val="single"/>
        </w:rPr>
        <w:t>webinarów</w:t>
      </w:r>
      <w:proofErr w:type="spellEnd"/>
      <w:r w:rsidR="00A706FB">
        <w:rPr>
          <w:rFonts w:ascii="Arial" w:hAnsi="Arial" w:cs="Arial"/>
          <w:b/>
          <w:u w:val="single"/>
        </w:rPr>
        <w:t xml:space="preserve"> </w:t>
      </w:r>
      <w:r w:rsidR="00A706FB" w:rsidRPr="00A706FB">
        <w:rPr>
          <w:rFonts w:ascii="Arial" w:hAnsi="Arial" w:cs="Arial"/>
          <w:b/>
          <w:u w:val="single"/>
        </w:rPr>
        <w:t xml:space="preserve">nt. </w:t>
      </w:r>
      <w:r w:rsidR="00A706FB" w:rsidRPr="00A706FB">
        <w:rPr>
          <w:rFonts w:ascii="Arial" w:hAnsi="Arial" w:cs="Arial"/>
          <w:b/>
          <w:i/>
          <w:u w:val="single"/>
        </w:rPr>
        <w:t>„Skuteczna strategia eksportowa produktów i usług gwarantem sukcesu na rynkach międzynarodowych”</w:t>
      </w:r>
      <w:r w:rsidR="00A706FB" w:rsidRPr="00A706FB">
        <w:rPr>
          <w:rFonts w:ascii="Arial" w:hAnsi="Arial" w:cs="Arial"/>
          <w:b/>
          <w:u w:val="single"/>
        </w:rPr>
        <w:t xml:space="preserve"> dla mikro, małych i średnich przedsiębiorców z województwa zachodniopomorskiego.</w:t>
      </w:r>
    </w:p>
    <w:p w:rsidR="00560449" w:rsidRPr="00940581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ul</w:t>
      </w:r>
      <w:proofErr w:type="gramEnd"/>
      <w:r w:rsidRPr="00940581">
        <w:rPr>
          <w:rFonts w:ascii="Arial" w:hAnsi="Arial" w:cs="Arial"/>
        </w:rPr>
        <w:t>. Korsarzy 34, 70-540 Szczecin</w:t>
      </w:r>
    </w:p>
    <w:p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tel</w:t>
      </w:r>
      <w:proofErr w:type="gramEnd"/>
      <w:r w:rsidRPr="00940581">
        <w:rPr>
          <w:rFonts w:ascii="Arial" w:hAnsi="Arial" w:cs="Arial"/>
        </w:rPr>
        <w:t xml:space="preserve">.: 91 432 96 78 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proofErr w:type="gramStart"/>
      <w:r w:rsidRPr="00940581">
        <w:rPr>
          <w:rFonts w:ascii="Arial" w:hAnsi="Arial" w:cs="Arial"/>
          <w:lang w:val="en-GB"/>
        </w:rPr>
        <w:t>email</w:t>
      </w:r>
      <w:proofErr w:type="gramEnd"/>
      <w:r w:rsidRPr="00940581">
        <w:rPr>
          <w:rFonts w:ascii="Arial" w:hAnsi="Arial" w:cs="Arial"/>
          <w:lang w:val="en-GB"/>
        </w:rPr>
        <w:t>:</w:t>
      </w:r>
      <w:hyperlink r:id="rId9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:rsidR="0059306F" w:rsidRPr="00940581" w:rsidRDefault="00814C21" w:rsidP="00BE204D">
      <w:pPr>
        <w:pStyle w:val="Bezodstpw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Przedmiotem zamówienia jest </w:t>
      </w:r>
      <w:r w:rsidR="00631025" w:rsidRPr="00940581">
        <w:rPr>
          <w:rFonts w:ascii="Arial" w:hAnsi="Arial" w:cs="Arial"/>
        </w:rPr>
        <w:t>przeprowadze</w:t>
      </w:r>
      <w:r w:rsidR="00F55CC5">
        <w:rPr>
          <w:rFonts w:ascii="Arial" w:hAnsi="Arial" w:cs="Arial"/>
        </w:rPr>
        <w:t xml:space="preserve">nie seminarium w formie </w:t>
      </w:r>
      <w:r w:rsidR="00091A94">
        <w:rPr>
          <w:rFonts w:ascii="Arial" w:hAnsi="Arial" w:cs="Arial"/>
        </w:rPr>
        <w:t xml:space="preserve">3 </w:t>
      </w:r>
      <w:proofErr w:type="spellStart"/>
      <w:r w:rsidR="00F55CC5">
        <w:rPr>
          <w:rFonts w:ascii="Arial" w:hAnsi="Arial" w:cs="Arial"/>
        </w:rPr>
        <w:t>webinarów</w:t>
      </w:r>
      <w:proofErr w:type="spellEnd"/>
      <w:r w:rsidR="00631025" w:rsidRPr="00940581">
        <w:rPr>
          <w:rFonts w:ascii="Arial" w:hAnsi="Arial" w:cs="Arial"/>
        </w:rPr>
        <w:t xml:space="preserve"> nt. „</w:t>
      </w:r>
      <w:r w:rsidR="00B57545" w:rsidRPr="00940581">
        <w:rPr>
          <w:rFonts w:ascii="Arial" w:hAnsi="Arial" w:cs="Arial"/>
          <w:i/>
        </w:rPr>
        <w:t>Skuteczna strategia eksportowa produktów i usług gwarantem sukcesu na rynkach międzynarodowych</w:t>
      </w:r>
      <w:r w:rsidR="00631025" w:rsidRPr="00940581">
        <w:rPr>
          <w:rFonts w:ascii="Arial" w:hAnsi="Arial" w:cs="Arial"/>
        </w:rPr>
        <w:t>” dla mikro, małych i średnich przedsiębiorców z województwa zachodniopomorskiego.</w:t>
      </w:r>
    </w:p>
    <w:p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:rsidR="00C757C5" w:rsidRDefault="00C757C5" w:rsidP="00C757C5">
      <w:pPr>
        <w:pStyle w:val="Bezodstpw"/>
        <w:jc w:val="both"/>
        <w:rPr>
          <w:rFonts w:ascii="Arial" w:hAnsi="Arial" w:cs="Arial"/>
        </w:rPr>
      </w:pPr>
    </w:p>
    <w:p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:rsidR="00631025" w:rsidRPr="00940581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>Szczegółowy opis przedmiotu zamówienia</w:t>
      </w:r>
    </w:p>
    <w:p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514F9" w:rsidRPr="00CB28B6" w:rsidRDefault="004514F9" w:rsidP="0050513B">
      <w:pPr>
        <w:pStyle w:val="Bezodstpw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Arial" w:hAnsi="Arial" w:cs="Arial"/>
          <w:i/>
          <w:color w:val="000000"/>
        </w:rPr>
      </w:pPr>
      <w:r w:rsidRPr="00CB28B6">
        <w:rPr>
          <w:rFonts w:ascii="Arial" w:hAnsi="Arial" w:cs="Arial"/>
        </w:rPr>
        <w:t xml:space="preserve">Wykonawca </w:t>
      </w:r>
      <w:r w:rsidR="00CB28B6" w:rsidRPr="00CB28B6">
        <w:rPr>
          <w:rFonts w:ascii="Arial" w:hAnsi="Arial" w:cs="Arial"/>
        </w:rPr>
        <w:t xml:space="preserve">zorganizuje seminarium on-line omawiające temat: </w:t>
      </w:r>
      <w:r w:rsidRPr="00CB28B6">
        <w:rPr>
          <w:rFonts w:ascii="Arial" w:hAnsi="Arial" w:cs="Arial"/>
          <w:i/>
          <w:color w:val="000000"/>
        </w:rPr>
        <w:t>Skuteczna strategia eksportowa produktów i usług gwarantem sukcesu na rynkach międzynarodowych</w:t>
      </w:r>
      <w:r w:rsidR="00513198">
        <w:rPr>
          <w:rFonts w:ascii="Arial" w:hAnsi="Arial" w:cs="Arial"/>
          <w:i/>
          <w:color w:val="000000"/>
        </w:rPr>
        <w:t xml:space="preserve"> </w:t>
      </w:r>
      <w:r w:rsidR="00513198">
        <w:rPr>
          <w:rFonts w:ascii="Arial" w:hAnsi="Arial" w:cs="Arial"/>
          <w:color w:val="000000"/>
        </w:rPr>
        <w:t xml:space="preserve">z wykorzystaniem narzędzia ZOOM </w:t>
      </w:r>
      <w:proofErr w:type="spellStart"/>
      <w:r w:rsidR="00513198">
        <w:rPr>
          <w:rFonts w:ascii="Arial" w:hAnsi="Arial" w:cs="Arial"/>
          <w:color w:val="000000"/>
        </w:rPr>
        <w:t>Webinar</w:t>
      </w:r>
      <w:proofErr w:type="spellEnd"/>
      <w:r w:rsidR="00513198">
        <w:rPr>
          <w:rFonts w:ascii="Arial" w:hAnsi="Arial" w:cs="Arial"/>
          <w:color w:val="000000"/>
        </w:rPr>
        <w:t>, którym dysponuje Zamawiający.</w:t>
      </w:r>
    </w:p>
    <w:p w:rsidR="00BE204D" w:rsidRPr="00BE204D" w:rsidRDefault="005C1B04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Zakres świadczenia usługi przez wykonawcę:</w:t>
      </w:r>
    </w:p>
    <w:p w:rsidR="005C1B04" w:rsidRPr="00335ED8" w:rsidRDefault="005C1B04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  <w:color w:val="000000"/>
        </w:rPr>
        <w:t>Temat s</w:t>
      </w:r>
      <w:r w:rsidR="00CB28B6" w:rsidRPr="005C1B04">
        <w:rPr>
          <w:rFonts w:ascii="Arial" w:hAnsi="Arial" w:cs="Arial"/>
          <w:color w:val="000000"/>
        </w:rPr>
        <w:t>eminariu</w:t>
      </w:r>
      <w:r w:rsidR="00270EEC">
        <w:rPr>
          <w:rFonts w:ascii="Arial" w:hAnsi="Arial" w:cs="Arial"/>
          <w:color w:val="000000"/>
        </w:rPr>
        <w:t>m będzie podzielony</w:t>
      </w:r>
      <w:r w:rsidR="00A06608" w:rsidRPr="005C1B04">
        <w:rPr>
          <w:rFonts w:ascii="Arial" w:hAnsi="Arial" w:cs="Arial"/>
          <w:color w:val="000000"/>
        </w:rPr>
        <w:t xml:space="preserve"> na 3 części</w:t>
      </w:r>
      <w:r w:rsidR="00CB28B6" w:rsidRPr="005C1B04">
        <w:rPr>
          <w:rFonts w:ascii="Arial" w:hAnsi="Arial" w:cs="Arial"/>
          <w:color w:val="000000"/>
        </w:rPr>
        <w:t xml:space="preserve"> / </w:t>
      </w:r>
      <w:r w:rsidR="00091A94">
        <w:rPr>
          <w:rFonts w:ascii="Arial" w:hAnsi="Arial" w:cs="Arial"/>
          <w:color w:val="000000"/>
        </w:rPr>
        <w:t xml:space="preserve">3 </w:t>
      </w:r>
      <w:proofErr w:type="spellStart"/>
      <w:r w:rsidR="00CB28B6" w:rsidRPr="005C1B04">
        <w:rPr>
          <w:rFonts w:ascii="Arial" w:hAnsi="Arial" w:cs="Arial"/>
          <w:color w:val="000000"/>
        </w:rPr>
        <w:t>webinary</w:t>
      </w:r>
      <w:proofErr w:type="spellEnd"/>
      <w:r w:rsidR="00CB28B6" w:rsidRPr="005C1B04">
        <w:rPr>
          <w:rFonts w:ascii="Arial" w:hAnsi="Arial" w:cs="Arial"/>
          <w:color w:val="000000"/>
        </w:rPr>
        <w:t>.</w:t>
      </w:r>
    </w:p>
    <w:p w:rsidR="00335ED8" w:rsidRPr="00335ED8" w:rsidRDefault="00335ED8" w:rsidP="00E54E03">
      <w:pPr>
        <w:pStyle w:val="Akapitzlist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proofErr w:type="spellStart"/>
      <w:r w:rsidRPr="00335ED8">
        <w:rPr>
          <w:rFonts w:ascii="Arial" w:eastAsiaTheme="minorHAnsi" w:hAnsi="Arial" w:cs="Arial"/>
          <w:color w:val="000000"/>
        </w:rPr>
        <w:t>Webinary</w:t>
      </w:r>
      <w:proofErr w:type="spellEnd"/>
      <w:r w:rsidRPr="00335ED8">
        <w:rPr>
          <w:rFonts w:ascii="Arial" w:eastAsiaTheme="minorHAnsi" w:hAnsi="Arial" w:cs="Arial"/>
          <w:color w:val="000000"/>
        </w:rPr>
        <w:t xml:space="preserve"> będą przeprowadzone w formie transmisji na żywo (wykład prelegenta wspomagany prezentacją multimedialną, moderowany chat z uczestnikami </w:t>
      </w:r>
      <w:proofErr w:type="spellStart"/>
      <w:r w:rsidRPr="00335ED8">
        <w:rPr>
          <w:rFonts w:ascii="Arial" w:eastAsiaTheme="minorHAnsi" w:hAnsi="Arial" w:cs="Arial"/>
          <w:color w:val="000000"/>
        </w:rPr>
        <w:t>semianrium</w:t>
      </w:r>
      <w:proofErr w:type="spellEnd"/>
      <w:r w:rsidRPr="00335ED8">
        <w:rPr>
          <w:rFonts w:ascii="Arial" w:eastAsiaTheme="minorHAnsi" w:hAnsi="Arial" w:cs="Arial"/>
          <w:color w:val="000000"/>
        </w:rPr>
        <w:t>).</w:t>
      </w:r>
    </w:p>
    <w:p w:rsidR="00335ED8" w:rsidRDefault="00335ED8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proofErr w:type="spellStart"/>
      <w:r>
        <w:rPr>
          <w:rFonts w:ascii="Arial" w:eastAsiaTheme="minorHAnsi" w:hAnsi="Arial" w:cs="Arial"/>
          <w:color w:val="000000"/>
        </w:rPr>
        <w:t>Webinary</w:t>
      </w:r>
      <w:proofErr w:type="spellEnd"/>
      <w:r>
        <w:rPr>
          <w:rFonts w:ascii="Arial" w:eastAsiaTheme="minorHAnsi" w:hAnsi="Arial" w:cs="Arial"/>
          <w:color w:val="000000"/>
        </w:rPr>
        <w:t xml:space="preserve"> zostaną </w:t>
      </w:r>
      <w:proofErr w:type="spellStart"/>
      <w:r>
        <w:rPr>
          <w:rFonts w:ascii="Arial" w:eastAsiaTheme="minorHAnsi" w:hAnsi="Arial" w:cs="Arial"/>
          <w:color w:val="000000"/>
        </w:rPr>
        <w:t>nagarane</w:t>
      </w:r>
      <w:proofErr w:type="spellEnd"/>
      <w:r>
        <w:rPr>
          <w:rFonts w:ascii="Arial" w:eastAsiaTheme="minorHAnsi" w:hAnsi="Arial" w:cs="Arial"/>
          <w:color w:val="000000"/>
        </w:rPr>
        <w:t xml:space="preserve"> i </w:t>
      </w:r>
      <w:r w:rsidRPr="00335ED8">
        <w:rPr>
          <w:rFonts w:ascii="Arial" w:eastAsiaTheme="minorHAnsi" w:hAnsi="Arial" w:cs="Arial"/>
          <w:color w:val="000000"/>
        </w:rPr>
        <w:t xml:space="preserve">przeznaczone do emisji w </w:t>
      </w:r>
      <w:proofErr w:type="spellStart"/>
      <w:r w:rsidRPr="00335ED8">
        <w:rPr>
          <w:rFonts w:ascii="Arial" w:eastAsiaTheme="minorHAnsi" w:hAnsi="Arial" w:cs="Arial"/>
          <w:color w:val="000000"/>
        </w:rPr>
        <w:t>internecie</w:t>
      </w:r>
      <w:proofErr w:type="spellEnd"/>
      <w:r w:rsidRPr="00335ED8">
        <w:rPr>
          <w:rFonts w:ascii="Arial" w:eastAsiaTheme="minorHAnsi" w:hAnsi="Arial" w:cs="Arial"/>
          <w:color w:val="000000"/>
        </w:rPr>
        <w:t xml:space="preserve"> na stronach </w:t>
      </w:r>
      <w:proofErr w:type="gramStart"/>
      <w:r w:rsidRPr="00335ED8">
        <w:rPr>
          <w:rFonts w:ascii="Arial" w:eastAsiaTheme="minorHAnsi" w:hAnsi="Arial" w:cs="Arial"/>
          <w:color w:val="000000"/>
        </w:rPr>
        <w:t>internetowych</w:t>
      </w:r>
      <w:proofErr w:type="gramEnd"/>
      <w:r w:rsidRPr="00335ED8">
        <w:rPr>
          <w:rFonts w:ascii="Arial" w:eastAsiaTheme="minorHAnsi" w:hAnsi="Arial" w:cs="Arial"/>
          <w:color w:val="000000"/>
        </w:rPr>
        <w:t xml:space="preserve"> Zamawiającego.</w:t>
      </w:r>
    </w:p>
    <w:p w:rsidR="00BE204D" w:rsidRPr="00BE204D" w:rsidRDefault="00BE204D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Wykonawca zapewni prelegent</w:t>
      </w:r>
      <w:r w:rsidR="0039401E">
        <w:rPr>
          <w:rFonts w:ascii="Arial" w:eastAsiaTheme="minorHAnsi" w:hAnsi="Arial" w:cs="Arial"/>
          <w:color w:val="000000"/>
        </w:rPr>
        <w:t>ów</w:t>
      </w:r>
      <w:r w:rsidR="00091A94">
        <w:rPr>
          <w:rFonts w:ascii="Arial" w:eastAsiaTheme="minorHAnsi" w:hAnsi="Arial" w:cs="Arial"/>
          <w:color w:val="000000"/>
        </w:rPr>
        <w:t>, któr</w:t>
      </w:r>
      <w:r w:rsidR="0039401E">
        <w:rPr>
          <w:rFonts w:ascii="Arial" w:eastAsiaTheme="minorHAnsi" w:hAnsi="Arial" w:cs="Arial"/>
          <w:color w:val="000000"/>
        </w:rPr>
        <w:t>zy</w:t>
      </w:r>
      <w:r w:rsidR="00091A94">
        <w:rPr>
          <w:rFonts w:ascii="Arial" w:eastAsiaTheme="minorHAnsi" w:hAnsi="Arial" w:cs="Arial"/>
          <w:color w:val="000000"/>
        </w:rPr>
        <w:t xml:space="preserve"> 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091A94">
        <w:rPr>
          <w:rFonts w:ascii="Arial" w:eastAsiaTheme="minorHAnsi" w:hAnsi="Arial" w:cs="Arial"/>
          <w:color w:val="000000"/>
        </w:rPr>
        <w:t xml:space="preserve"> wiedzę merytoryczną w danym temacie oraz doświadcze</w:t>
      </w:r>
      <w:r w:rsidR="005266B4">
        <w:rPr>
          <w:rFonts w:ascii="Arial" w:eastAsiaTheme="minorHAnsi" w:hAnsi="Arial" w:cs="Arial"/>
          <w:color w:val="000000"/>
        </w:rPr>
        <w:t xml:space="preserve">nie w roli prelegenta </w:t>
      </w:r>
      <w:proofErr w:type="spellStart"/>
      <w:r w:rsidR="005266B4">
        <w:rPr>
          <w:rFonts w:ascii="Arial" w:eastAsiaTheme="minorHAnsi" w:hAnsi="Arial" w:cs="Arial"/>
          <w:color w:val="000000"/>
        </w:rPr>
        <w:t>webinaru</w:t>
      </w:r>
      <w:proofErr w:type="spellEnd"/>
      <w:r w:rsidR="005266B4">
        <w:rPr>
          <w:rFonts w:ascii="Arial" w:eastAsiaTheme="minorHAnsi" w:hAnsi="Arial" w:cs="Arial"/>
          <w:color w:val="000000"/>
        </w:rPr>
        <w:t xml:space="preserve"> (posiada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5266B4">
        <w:rPr>
          <w:rFonts w:ascii="Arial" w:eastAsiaTheme="minorHAnsi" w:hAnsi="Arial" w:cs="Arial"/>
          <w:color w:val="000000"/>
        </w:rPr>
        <w:t xml:space="preserve"> </w:t>
      </w:r>
      <w:r w:rsidR="007412AC">
        <w:rPr>
          <w:rFonts w:ascii="Arial" w:eastAsiaTheme="minorHAnsi" w:hAnsi="Arial" w:cs="Arial"/>
          <w:color w:val="000000"/>
        </w:rPr>
        <w:t xml:space="preserve">m.in.: </w:t>
      </w:r>
      <w:r w:rsidR="005266B4">
        <w:rPr>
          <w:rFonts w:ascii="Arial" w:eastAsiaTheme="minorHAnsi" w:hAnsi="Arial" w:cs="Arial"/>
          <w:color w:val="000000"/>
        </w:rPr>
        <w:t xml:space="preserve">umiejętność poruszania się po wirtualnym pokoju, dostosowaną prezentację do czasu wystąpienia, odpowiedni ubiór do pracy przed kamerą). </w:t>
      </w:r>
    </w:p>
    <w:p w:rsidR="005C1B04" w:rsidRPr="005C1B04" w:rsidRDefault="00CB28B6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hAnsi="Arial" w:cs="Arial"/>
          <w:color w:val="000000"/>
        </w:rPr>
        <w:t xml:space="preserve">Każdy z </w:t>
      </w:r>
      <w:proofErr w:type="spellStart"/>
      <w:r w:rsidRPr="005C1B04">
        <w:rPr>
          <w:rFonts w:ascii="Arial" w:hAnsi="Arial" w:cs="Arial"/>
          <w:color w:val="000000"/>
        </w:rPr>
        <w:t>webinarów</w:t>
      </w:r>
      <w:proofErr w:type="spellEnd"/>
      <w:r w:rsidRPr="005C1B04">
        <w:rPr>
          <w:rFonts w:ascii="Arial" w:hAnsi="Arial" w:cs="Arial"/>
          <w:color w:val="000000"/>
        </w:rPr>
        <w:t xml:space="preserve"> </w:t>
      </w:r>
      <w:r w:rsidR="00270EEC">
        <w:rPr>
          <w:rFonts w:ascii="Arial" w:hAnsi="Arial" w:cs="Arial"/>
          <w:color w:val="000000"/>
        </w:rPr>
        <w:t>powinien trwać</w:t>
      </w:r>
      <w:r w:rsidRPr="005C1B04">
        <w:rPr>
          <w:rFonts w:ascii="Arial" w:hAnsi="Arial" w:cs="Arial"/>
          <w:color w:val="000000"/>
        </w:rPr>
        <w:t xml:space="preserve"> około </w:t>
      </w:r>
      <w:r w:rsidR="005C1B04">
        <w:rPr>
          <w:rFonts w:ascii="Arial" w:hAnsi="Arial" w:cs="Arial"/>
          <w:color w:val="000000"/>
        </w:rPr>
        <w:t>3-3,5 h zegarowych.</w:t>
      </w:r>
    </w:p>
    <w:p w:rsidR="00D2670B" w:rsidRDefault="002C17C3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eastAsiaTheme="minorHAnsi" w:hAnsi="Arial" w:cs="Arial"/>
          <w:color w:val="000000"/>
        </w:rPr>
        <w:t>Termin: wrzesień</w:t>
      </w:r>
      <w:r w:rsidR="00D2670B">
        <w:rPr>
          <w:rFonts w:ascii="Arial" w:eastAsiaTheme="minorHAnsi" w:hAnsi="Arial" w:cs="Arial"/>
          <w:color w:val="000000"/>
        </w:rPr>
        <w:t>-październik</w:t>
      </w:r>
      <w:r w:rsidRPr="005C1B04">
        <w:rPr>
          <w:rFonts w:ascii="Arial" w:eastAsiaTheme="minorHAnsi" w:hAnsi="Arial" w:cs="Arial"/>
          <w:color w:val="000000"/>
        </w:rPr>
        <w:t xml:space="preserve"> 2020 r. (1 </w:t>
      </w:r>
      <w:proofErr w:type="spellStart"/>
      <w:r w:rsidRPr="005C1B04">
        <w:rPr>
          <w:rFonts w:ascii="Arial" w:eastAsiaTheme="minorHAnsi" w:hAnsi="Arial" w:cs="Arial"/>
          <w:color w:val="000000"/>
        </w:rPr>
        <w:t>webinar</w:t>
      </w:r>
      <w:proofErr w:type="spellEnd"/>
      <w:r w:rsidRPr="005C1B04">
        <w:rPr>
          <w:rFonts w:ascii="Arial" w:eastAsiaTheme="minorHAnsi" w:hAnsi="Arial" w:cs="Arial"/>
          <w:color w:val="000000"/>
        </w:rPr>
        <w:t xml:space="preserve"> w tygodniu, szczegółowe daty do uzgodnienia)</w:t>
      </w:r>
      <w:r w:rsidR="005D1785">
        <w:rPr>
          <w:rFonts w:ascii="Arial" w:eastAsiaTheme="minorHAnsi" w:hAnsi="Arial" w:cs="Arial"/>
          <w:color w:val="000000"/>
        </w:rPr>
        <w:t>.</w:t>
      </w:r>
    </w:p>
    <w:p w:rsidR="00A706FB" w:rsidRPr="00D36FDE" w:rsidRDefault="00D2670B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i/>
          <w:color w:val="000000"/>
        </w:rPr>
      </w:pPr>
      <w:r w:rsidRPr="00BE204D">
        <w:rPr>
          <w:rFonts w:ascii="Arial" w:eastAsiaTheme="minorHAnsi" w:hAnsi="Arial" w:cs="Arial"/>
          <w:color w:val="000000"/>
        </w:rPr>
        <w:lastRenderedPageBreak/>
        <w:t xml:space="preserve">Wykonawca </w:t>
      </w:r>
      <w:r w:rsidR="00BE204D" w:rsidRPr="00BE204D">
        <w:rPr>
          <w:rFonts w:ascii="Arial" w:eastAsiaTheme="minorHAnsi" w:hAnsi="Arial" w:cs="Arial"/>
          <w:color w:val="000000"/>
        </w:rPr>
        <w:t>zapewni promocję wydarzenia</w:t>
      </w:r>
      <w:r w:rsidR="00D36FDE">
        <w:rPr>
          <w:rFonts w:ascii="Arial" w:eastAsiaTheme="minorHAnsi" w:hAnsi="Arial" w:cs="Arial"/>
          <w:color w:val="000000"/>
        </w:rPr>
        <w:t xml:space="preserve">, która została opisana w punkcie </w:t>
      </w:r>
      <w:r w:rsidR="00D36FDE" w:rsidRPr="00D36FDE">
        <w:rPr>
          <w:rFonts w:ascii="Arial" w:eastAsiaTheme="minorHAnsi" w:hAnsi="Arial" w:cs="Arial"/>
          <w:i/>
          <w:color w:val="000000"/>
        </w:rPr>
        <w:t>4) Działania informacyjne.</w:t>
      </w:r>
    </w:p>
    <w:p w:rsidR="00DD54AE" w:rsidRDefault="00DD54AE" w:rsidP="00E54E03">
      <w:pPr>
        <w:pStyle w:val="Akapitzlist"/>
        <w:numPr>
          <w:ilvl w:val="0"/>
          <w:numId w:val="22"/>
        </w:numPr>
        <w:ind w:left="426" w:hanging="426"/>
        <w:rPr>
          <w:rFonts w:ascii="Arial" w:eastAsiaTheme="minorHAnsi" w:hAnsi="Arial" w:cs="Arial"/>
          <w:i/>
          <w:color w:val="000000"/>
        </w:rPr>
      </w:pPr>
      <w:r w:rsidRPr="00DD54AE">
        <w:rPr>
          <w:rFonts w:ascii="Arial" w:eastAsiaTheme="minorHAnsi" w:hAnsi="Arial" w:cs="Arial"/>
          <w:color w:val="000000"/>
        </w:rPr>
        <w:t xml:space="preserve">Wykonawca przygotuje autorską koncepcję 3 </w:t>
      </w:r>
      <w:proofErr w:type="spellStart"/>
      <w:r w:rsidRPr="00DD54AE">
        <w:rPr>
          <w:rFonts w:ascii="Arial" w:eastAsiaTheme="minorHAnsi" w:hAnsi="Arial" w:cs="Arial"/>
          <w:color w:val="000000"/>
        </w:rPr>
        <w:t>webinarów</w:t>
      </w:r>
      <w:proofErr w:type="spellEnd"/>
      <w:r w:rsidRPr="00DD54AE">
        <w:rPr>
          <w:rFonts w:ascii="Arial" w:eastAsiaTheme="minorHAnsi" w:hAnsi="Arial" w:cs="Arial"/>
          <w:color w:val="000000"/>
        </w:rPr>
        <w:t>, które zapewnią najbardziej optymal</w:t>
      </w:r>
      <w:r w:rsidR="00D36FDE">
        <w:rPr>
          <w:rFonts w:ascii="Arial" w:eastAsiaTheme="minorHAnsi" w:hAnsi="Arial" w:cs="Arial"/>
          <w:color w:val="000000"/>
        </w:rPr>
        <w:t xml:space="preserve">ne osiągnięcie założonych celów, w oparciu o szczegółowe zagadnienia przedstawione w pkt </w:t>
      </w:r>
      <w:r w:rsidR="00D36FDE" w:rsidRPr="00D36FDE">
        <w:rPr>
          <w:rFonts w:ascii="Arial" w:eastAsiaTheme="minorHAnsi" w:hAnsi="Arial" w:cs="Arial"/>
          <w:i/>
          <w:color w:val="000000"/>
        </w:rPr>
        <w:t xml:space="preserve">3) Szczegółowe zagadnienia do omówienia podczas 3 </w:t>
      </w:r>
      <w:proofErr w:type="spellStart"/>
      <w:r w:rsidR="00D36FDE" w:rsidRPr="00D36FDE">
        <w:rPr>
          <w:rFonts w:ascii="Arial" w:eastAsiaTheme="minorHAnsi" w:hAnsi="Arial" w:cs="Arial"/>
          <w:i/>
          <w:color w:val="000000"/>
        </w:rPr>
        <w:t>webinarów</w:t>
      </w:r>
      <w:proofErr w:type="spellEnd"/>
      <w:r w:rsidR="00D36FDE">
        <w:rPr>
          <w:rFonts w:ascii="Arial" w:eastAsiaTheme="minorHAnsi" w:hAnsi="Arial" w:cs="Arial"/>
          <w:i/>
          <w:color w:val="000000"/>
        </w:rPr>
        <w:t xml:space="preserve">. </w:t>
      </w:r>
    </w:p>
    <w:p w:rsidR="00B002D3" w:rsidRPr="00D36FDE" w:rsidRDefault="00B002D3" w:rsidP="00B002D3">
      <w:pPr>
        <w:pStyle w:val="Akapitzlist"/>
        <w:rPr>
          <w:rFonts w:ascii="Arial" w:eastAsiaTheme="minorHAnsi" w:hAnsi="Arial" w:cs="Arial"/>
          <w:i/>
          <w:color w:val="000000"/>
        </w:rPr>
      </w:pPr>
    </w:p>
    <w:p w:rsidR="004514F9" w:rsidRPr="0050513B" w:rsidRDefault="004514F9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Prelegent</w:t>
      </w:r>
    </w:p>
    <w:p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4514F9">
        <w:rPr>
          <w:rFonts w:ascii="Arial" w:hAnsi="Arial" w:cs="Arial"/>
        </w:rPr>
        <w:t xml:space="preserve">Wykonawca zapewni udział w seminarium minimum </w:t>
      </w:r>
      <w:r w:rsidR="0039401E">
        <w:rPr>
          <w:rFonts w:ascii="Arial" w:hAnsi="Arial" w:cs="Arial"/>
        </w:rPr>
        <w:t>2</w:t>
      </w:r>
      <w:r w:rsidRPr="004514F9">
        <w:rPr>
          <w:rFonts w:ascii="Arial" w:hAnsi="Arial" w:cs="Arial"/>
        </w:rPr>
        <w:t xml:space="preserve"> merytoryczn</w:t>
      </w:r>
      <w:r w:rsidR="0039401E">
        <w:rPr>
          <w:rFonts w:ascii="Arial" w:hAnsi="Arial" w:cs="Arial"/>
        </w:rPr>
        <w:t>ych</w:t>
      </w:r>
      <w:r w:rsidRPr="004514F9">
        <w:rPr>
          <w:rFonts w:ascii="Arial" w:hAnsi="Arial" w:cs="Arial"/>
        </w:rPr>
        <w:t xml:space="preserve"> prelegent</w:t>
      </w:r>
      <w:r w:rsidR="0039401E">
        <w:rPr>
          <w:rFonts w:ascii="Arial" w:hAnsi="Arial" w:cs="Arial"/>
        </w:rPr>
        <w:t>ów</w:t>
      </w:r>
      <w:r w:rsidRPr="004514F9">
        <w:rPr>
          <w:rFonts w:ascii="Arial" w:hAnsi="Arial" w:cs="Arial"/>
        </w:rPr>
        <w:t xml:space="preserve"> oraz pokryje koszty </w:t>
      </w:r>
      <w:r w:rsidR="00C347DB">
        <w:rPr>
          <w:rFonts w:ascii="Arial" w:hAnsi="Arial" w:cs="Arial"/>
        </w:rPr>
        <w:t>ich</w:t>
      </w:r>
      <w:r w:rsidRPr="004514F9">
        <w:rPr>
          <w:rFonts w:ascii="Arial" w:hAnsi="Arial" w:cs="Arial"/>
        </w:rPr>
        <w:t xml:space="preserve"> uczestnictwa. Prelege</w:t>
      </w:r>
      <w:r w:rsidR="00063F83">
        <w:rPr>
          <w:rFonts w:ascii="Arial" w:hAnsi="Arial" w:cs="Arial"/>
        </w:rPr>
        <w:t>nci powinni</w:t>
      </w:r>
      <w:r w:rsidRPr="004514F9">
        <w:rPr>
          <w:rFonts w:ascii="Arial" w:hAnsi="Arial" w:cs="Arial"/>
        </w:rPr>
        <w:t xml:space="preserve"> być </w:t>
      </w:r>
      <w:proofErr w:type="gramStart"/>
      <w:r w:rsidRPr="004514F9">
        <w:rPr>
          <w:rFonts w:ascii="Arial" w:hAnsi="Arial" w:cs="Arial"/>
        </w:rPr>
        <w:t>ekspert</w:t>
      </w:r>
      <w:r w:rsidR="00063F83">
        <w:rPr>
          <w:rFonts w:ascii="Arial" w:hAnsi="Arial" w:cs="Arial"/>
        </w:rPr>
        <w:t>ami na co</w:t>
      </w:r>
      <w:proofErr w:type="gramEnd"/>
      <w:r w:rsidR="00063F83" w:rsidRPr="004514F9">
        <w:rPr>
          <w:rFonts w:ascii="Arial" w:hAnsi="Arial" w:cs="Arial"/>
        </w:rPr>
        <w:t xml:space="preserve"> dzień</w:t>
      </w:r>
      <w:r w:rsidRPr="004514F9">
        <w:rPr>
          <w:rFonts w:ascii="Arial" w:hAnsi="Arial" w:cs="Arial"/>
        </w:rPr>
        <w:t xml:space="preserve"> zajmującym</w:t>
      </w:r>
      <w:r w:rsidR="00063F83">
        <w:rPr>
          <w:rFonts w:ascii="Arial" w:hAnsi="Arial" w:cs="Arial"/>
        </w:rPr>
        <w:t>i</w:t>
      </w:r>
      <w:r w:rsidRPr="004514F9">
        <w:rPr>
          <w:rFonts w:ascii="Arial" w:hAnsi="Arial" w:cs="Arial"/>
        </w:rPr>
        <w:t xml:space="preserve"> się zakresem tematycznym, który będzie omawiany na seminarium i posiadać co najmniej 2-letn</w:t>
      </w:r>
      <w:r w:rsidR="005266B4">
        <w:rPr>
          <w:rFonts w:ascii="Arial" w:hAnsi="Arial" w:cs="Arial"/>
        </w:rPr>
        <w:t xml:space="preserve">ie doświadczenie w tym zakresie, a ponadto wykazać się doświadczeniem w roli prelegenta </w:t>
      </w:r>
      <w:proofErr w:type="spellStart"/>
      <w:r w:rsidR="005266B4">
        <w:rPr>
          <w:rFonts w:ascii="Arial" w:hAnsi="Arial" w:cs="Arial"/>
        </w:rPr>
        <w:t>webinaru</w:t>
      </w:r>
      <w:proofErr w:type="spellEnd"/>
      <w:r w:rsidR="005266B4">
        <w:rPr>
          <w:rFonts w:ascii="Arial" w:hAnsi="Arial" w:cs="Arial"/>
        </w:rPr>
        <w:t>, t</w:t>
      </w:r>
      <w:r w:rsidR="007412AC">
        <w:rPr>
          <w:rFonts w:ascii="Arial" w:hAnsi="Arial" w:cs="Arial"/>
        </w:rPr>
        <w:t>j.</w:t>
      </w:r>
      <w:r w:rsidR="005266B4">
        <w:rPr>
          <w:rFonts w:ascii="Arial" w:hAnsi="Arial" w:cs="Arial"/>
        </w:rPr>
        <w:t xml:space="preserve"> wykazać </w:t>
      </w:r>
      <w:r w:rsidR="007412AC">
        <w:rPr>
          <w:rFonts w:ascii="Arial" w:hAnsi="Arial" w:cs="Arial"/>
        </w:rPr>
        <w:t>prowadzenie</w:t>
      </w:r>
      <w:r w:rsidR="005266B4">
        <w:rPr>
          <w:rFonts w:ascii="Arial" w:hAnsi="Arial" w:cs="Arial"/>
        </w:rPr>
        <w:t xml:space="preserve"> min. 3 </w:t>
      </w:r>
      <w:proofErr w:type="spellStart"/>
      <w:r w:rsidR="005266B4">
        <w:rPr>
          <w:rFonts w:ascii="Arial" w:hAnsi="Arial" w:cs="Arial"/>
        </w:rPr>
        <w:t>webinar</w:t>
      </w:r>
      <w:r w:rsidR="007412AC">
        <w:rPr>
          <w:rFonts w:ascii="Arial" w:hAnsi="Arial" w:cs="Arial"/>
        </w:rPr>
        <w:t>ów</w:t>
      </w:r>
      <w:proofErr w:type="spellEnd"/>
      <w:r w:rsidR="005266B4">
        <w:rPr>
          <w:rFonts w:ascii="Arial" w:hAnsi="Arial" w:cs="Arial"/>
        </w:rPr>
        <w:t>.</w:t>
      </w:r>
      <w:r w:rsidRPr="004514F9">
        <w:rPr>
          <w:rFonts w:ascii="Arial" w:hAnsi="Arial" w:cs="Arial"/>
        </w:rPr>
        <w:t xml:space="preserve"> Wykonawca wraz z ofertą przedstawi informację o wykształceniu i doświadczeniu prelegentów, która podlegać będzie ocenie merytorycznej.</w:t>
      </w:r>
    </w:p>
    <w:p w:rsidR="005266B4" w:rsidRDefault="005266B4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BC61EA" w:rsidRPr="0050513B" w:rsidRDefault="00BC61EA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Szczegółowe zagadnien</w:t>
      </w:r>
      <w:r w:rsidR="00940581" w:rsidRPr="0050513B">
        <w:rPr>
          <w:rFonts w:ascii="Arial Black" w:hAnsi="Arial Black" w:cs="Arial"/>
          <w:b/>
          <w:sz w:val="20"/>
          <w:szCs w:val="20"/>
        </w:rPr>
        <w:t>ia do omówienia podczas</w:t>
      </w:r>
      <w:r w:rsidR="00E92DA4" w:rsidRPr="0050513B">
        <w:rPr>
          <w:rFonts w:ascii="Arial Black" w:hAnsi="Arial Black" w:cs="Arial"/>
          <w:b/>
          <w:sz w:val="20"/>
          <w:szCs w:val="20"/>
        </w:rPr>
        <w:t xml:space="preserve"> 3</w:t>
      </w:r>
      <w:r w:rsidR="005E2ACC" w:rsidRPr="0050513B">
        <w:rPr>
          <w:rFonts w:ascii="Arial Black" w:hAnsi="Arial Black" w:cs="Arial"/>
          <w:b/>
          <w:sz w:val="20"/>
          <w:szCs w:val="20"/>
        </w:rPr>
        <w:t xml:space="preserve"> </w:t>
      </w:r>
      <w:proofErr w:type="spellStart"/>
      <w:r w:rsidR="00940581" w:rsidRPr="0050513B">
        <w:rPr>
          <w:rFonts w:ascii="Arial Black" w:hAnsi="Arial Black" w:cs="Arial"/>
          <w:b/>
          <w:sz w:val="20"/>
          <w:szCs w:val="20"/>
        </w:rPr>
        <w:t>webinarów</w:t>
      </w:r>
      <w:proofErr w:type="spellEnd"/>
      <w:r w:rsidRPr="0050513B">
        <w:rPr>
          <w:rFonts w:ascii="Arial Black" w:hAnsi="Arial Black" w:cs="Arial"/>
          <w:b/>
          <w:sz w:val="20"/>
          <w:szCs w:val="20"/>
        </w:rPr>
        <w:t>:</w:t>
      </w:r>
    </w:p>
    <w:p w:rsidR="00940581" w:rsidRPr="00940581" w:rsidRDefault="00940581" w:rsidP="00BE20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40581">
        <w:rPr>
          <w:rFonts w:ascii="Arial" w:eastAsia="Times New Roman" w:hAnsi="Arial" w:cs="Arial"/>
          <w:b/>
          <w:bCs/>
          <w:u w:val="single"/>
          <w:lang w:eastAsia="pl-PL"/>
        </w:rPr>
        <w:t>Cześć 1</w:t>
      </w:r>
    </w:p>
    <w:p w:rsidR="00940581" w:rsidRPr="00EB79E4" w:rsidRDefault="00940581" w:rsidP="00BE204D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</w:rPr>
      </w:pPr>
      <w:proofErr w:type="gramStart"/>
      <w:r w:rsidRPr="00EB79E4">
        <w:rPr>
          <w:rFonts w:ascii="Arial" w:eastAsia="Times New Roman" w:hAnsi="Arial" w:cs="Arial"/>
          <w:b/>
          <w:bCs/>
        </w:rPr>
        <w:t>Eksport jako</w:t>
      </w:r>
      <w:proofErr w:type="gramEnd"/>
      <w:r w:rsidRPr="00EB79E4">
        <w:rPr>
          <w:rFonts w:ascii="Arial" w:eastAsia="Times New Roman" w:hAnsi="Arial" w:cs="Arial"/>
          <w:b/>
          <w:bCs/>
        </w:rPr>
        <w:t xml:space="preserve"> możliwości firmy</w:t>
      </w:r>
    </w:p>
    <w:p w:rsidR="00940581" w:rsidRPr="00940581" w:rsidRDefault="00940581" w:rsidP="00BE204D">
      <w:pPr>
        <w:numPr>
          <w:ilvl w:val="0"/>
          <w:numId w:val="12"/>
        </w:numPr>
        <w:tabs>
          <w:tab w:val="clear" w:pos="720"/>
          <w:tab w:val="num" w:pos="0"/>
        </w:tabs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Analiza pozycji konkurencyjnej firmy oraz jej możliwości eksportowych</w:t>
      </w:r>
    </w:p>
    <w:p w:rsidR="00940581" w:rsidRPr="00940581" w:rsidRDefault="00940581" w:rsidP="00BE204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120" w:line="24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Wyznaczanie celów eksportowych na poszczególnych rynkach docelowych</w:t>
      </w:r>
    </w:p>
    <w:p w:rsidR="00940581" w:rsidRPr="00EB79E4" w:rsidRDefault="00940581" w:rsidP="00BE204D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</w:rPr>
      </w:pPr>
      <w:r w:rsidRPr="00EB79E4">
        <w:rPr>
          <w:rFonts w:ascii="Arial" w:eastAsia="Times New Roman" w:hAnsi="Arial" w:cs="Arial"/>
          <w:b/>
          <w:bCs/>
        </w:rPr>
        <w:t>Które rynki eksportowe wybrać? Metody wyboru rynków zagranicznych</w:t>
      </w:r>
    </w:p>
    <w:p w:rsidR="00940581" w:rsidRPr="00940581" w:rsidRDefault="00940581" w:rsidP="00BE204D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Jak skutecznie zbadać otoczenie biznesowe przedsiębiorstwa na rynkach </w:t>
      </w:r>
      <w:proofErr w:type="gramStart"/>
      <w:r w:rsidRPr="00940581">
        <w:rPr>
          <w:rFonts w:ascii="Arial" w:eastAsia="Times New Roman" w:hAnsi="Arial" w:cs="Arial"/>
          <w:lang w:eastAsia="pl-PL"/>
        </w:rPr>
        <w:t>docelowych</w:t>
      </w:r>
      <w:proofErr w:type="gramEnd"/>
    </w:p>
    <w:p w:rsidR="00940581" w:rsidRPr="00940581" w:rsidRDefault="00940581" w:rsidP="00BE204D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Jak różnice kulturowe wpływają na sprzedaż, negocjacje i strategię ekspansji w poszczególnych </w:t>
      </w:r>
      <w:proofErr w:type="gramStart"/>
      <w:r w:rsidRPr="00940581">
        <w:rPr>
          <w:rFonts w:ascii="Arial" w:eastAsia="Times New Roman" w:hAnsi="Arial" w:cs="Arial"/>
          <w:lang w:eastAsia="pl-PL"/>
        </w:rPr>
        <w:t>krajach</w:t>
      </w:r>
      <w:proofErr w:type="gramEnd"/>
    </w:p>
    <w:p w:rsidR="00940581" w:rsidRPr="00940581" w:rsidRDefault="00940581" w:rsidP="00BE204D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Gdzie szukać informacji o rynkach zagranicznych, konkurentach i </w:t>
      </w:r>
      <w:proofErr w:type="gramStart"/>
      <w:r w:rsidRPr="00940581">
        <w:rPr>
          <w:rFonts w:ascii="Arial" w:eastAsia="Times New Roman" w:hAnsi="Arial" w:cs="Arial"/>
          <w:lang w:eastAsia="pl-PL"/>
        </w:rPr>
        <w:t>klientach</w:t>
      </w:r>
      <w:proofErr w:type="gramEnd"/>
    </w:p>
    <w:p w:rsidR="00940581" w:rsidRPr="00940581" w:rsidRDefault="00940581" w:rsidP="00BE204D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Kto może mi pomóc w analizie rynków oraz ekspansji </w:t>
      </w:r>
      <w:proofErr w:type="gramStart"/>
      <w:r w:rsidRPr="00940581">
        <w:rPr>
          <w:rFonts w:ascii="Arial" w:eastAsia="Times New Roman" w:hAnsi="Arial" w:cs="Arial"/>
          <w:lang w:eastAsia="pl-PL"/>
        </w:rPr>
        <w:t>zagranicznej</w:t>
      </w:r>
      <w:proofErr w:type="gramEnd"/>
    </w:p>
    <w:p w:rsidR="00EB79E4" w:rsidRDefault="00EB79E4" w:rsidP="00BE204D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940581" w:rsidRPr="00EB79E4" w:rsidRDefault="00940581" w:rsidP="00BE204D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</w:rPr>
      </w:pPr>
      <w:r w:rsidRPr="00EB79E4">
        <w:rPr>
          <w:rFonts w:ascii="Arial" w:eastAsia="Times New Roman" w:hAnsi="Arial" w:cs="Arial"/>
          <w:b/>
          <w:bCs/>
        </w:rPr>
        <w:t>Budowa skutecznej strategii eksportowej</w:t>
      </w:r>
      <w:r w:rsidR="005E2ACC" w:rsidRPr="00EB79E4">
        <w:rPr>
          <w:rFonts w:ascii="Arial" w:eastAsia="Times New Roman" w:hAnsi="Arial" w:cs="Arial"/>
          <w:b/>
          <w:bCs/>
        </w:rPr>
        <w:t xml:space="preserve"> cz.1</w:t>
      </w:r>
    </w:p>
    <w:p w:rsidR="00940581" w:rsidRPr="00E92DA4" w:rsidRDefault="00940581" w:rsidP="00BE204D">
      <w:pPr>
        <w:pStyle w:val="Akapitzlist"/>
        <w:numPr>
          <w:ilvl w:val="1"/>
          <w:numId w:val="13"/>
        </w:numPr>
        <w:spacing w:before="120" w:after="120"/>
        <w:ind w:left="709" w:hanging="425"/>
        <w:contextualSpacing/>
        <w:jc w:val="both"/>
        <w:rPr>
          <w:rFonts w:ascii="Arial" w:eastAsia="Times New Roman" w:hAnsi="Arial" w:cs="Arial"/>
        </w:rPr>
      </w:pPr>
      <w:r w:rsidRPr="00E92DA4">
        <w:rPr>
          <w:rFonts w:ascii="Arial" w:eastAsia="Times New Roman" w:hAnsi="Arial" w:cs="Arial"/>
          <w:b/>
          <w:bCs/>
        </w:rPr>
        <w:t>Strategia produktowa</w:t>
      </w:r>
      <w:r w:rsidRPr="00E92DA4">
        <w:rPr>
          <w:rFonts w:ascii="Arial" w:eastAsia="Times New Roman" w:hAnsi="Arial" w:cs="Arial"/>
        </w:rPr>
        <w:t xml:space="preserve"> 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</w:tabs>
        <w:spacing w:before="120"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Wyznaczanie przewag konkurencyjnych mojego produktu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</w:tabs>
        <w:spacing w:before="120"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Adaptacja produktu do potrzeb rynku zagranicznego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</w:tabs>
        <w:spacing w:before="120"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Jak znaleźć wartości dla klienta zagranicznego by mój produkt był </w:t>
      </w:r>
      <w:proofErr w:type="gramStart"/>
      <w:r w:rsidRPr="00940581">
        <w:rPr>
          <w:rFonts w:ascii="Arial" w:eastAsia="Times New Roman" w:hAnsi="Arial" w:cs="Arial"/>
          <w:lang w:eastAsia="pl-PL"/>
        </w:rPr>
        <w:t>atrakcyjny</w:t>
      </w:r>
      <w:proofErr w:type="gramEnd"/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</w:tabs>
        <w:spacing w:before="120"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Budowa oferty dla partnerów zagranicznych</w:t>
      </w:r>
    </w:p>
    <w:p w:rsidR="00940581" w:rsidRDefault="00940581" w:rsidP="00BE204D">
      <w:pPr>
        <w:numPr>
          <w:ilvl w:val="1"/>
          <w:numId w:val="14"/>
        </w:numPr>
        <w:tabs>
          <w:tab w:val="clear" w:pos="1440"/>
        </w:tabs>
        <w:spacing w:before="120"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Wybór strategii produktowej na różne rynki</w:t>
      </w:r>
    </w:p>
    <w:p w:rsidR="00E92DA4" w:rsidRPr="00B05D63" w:rsidRDefault="00E92DA4" w:rsidP="00BE204D">
      <w:pPr>
        <w:spacing w:before="120" w:after="120"/>
        <w:contextualSpacing/>
        <w:jc w:val="both"/>
        <w:rPr>
          <w:rFonts w:ascii="Arial" w:eastAsia="Times New Roman" w:hAnsi="Arial" w:cs="Arial"/>
          <w:b/>
          <w:bCs/>
        </w:rPr>
      </w:pPr>
      <w:r w:rsidRPr="00B05D63">
        <w:rPr>
          <w:rFonts w:ascii="Arial" w:eastAsia="Times New Roman" w:hAnsi="Arial" w:cs="Arial"/>
          <w:b/>
          <w:bCs/>
        </w:rPr>
        <w:t>Sesja pytań i odpowiedzi</w:t>
      </w:r>
    </w:p>
    <w:p w:rsidR="00E92DA4" w:rsidRPr="00E92DA4" w:rsidRDefault="00E92DA4" w:rsidP="00BE20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E92DA4">
        <w:rPr>
          <w:rFonts w:ascii="Arial" w:eastAsia="Times New Roman" w:hAnsi="Arial" w:cs="Arial"/>
          <w:b/>
          <w:u w:val="single"/>
          <w:lang w:eastAsia="pl-PL"/>
        </w:rPr>
        <w:t>Cześć 2</w:t>
      </w:r>
    </w:p>
    <w:p w:rsidR="00E92DA4" w:rsidRPr="00B05D63" w:rsidRDefault="00E92DA4" w:rsidP="00BE204D">
      <w:pPr>
        <w:pStyle w:val="Akapitzlist"/>
        <w:numPr>
          <w:ilvl w:val="0"/>
          <w:numId w:val="19"/>
        </w:numPr>
        <w:spacing w:after="120"/>
        <w:contextualSpacing/>
        <w:jc w:val="both"/>
        <w:rPr>
          <w:rFonts w:ascii="Arial" w:eastAsia="Times New Roman" w:hAnsi="Arial" w:cs="Arial"/>
        </w:rPr>
      </w:pPr>
      <w:r w:rsidRPr="00B05D63">
        <w:rPr>
          <w:rFonts w:ascii="Arial" w:eastAsia="Times New Roman" w:hAnsi="Arial" w:cs="Arial"/>
          <w:b/>
          <w:bCs/>
        </w:rPr>
        <w:t>Budowa skutecznej strategii eksportowej cz.2</w:t>
      </w:r>
    </w:p>
    <w:p w:rsidR="00940581" w:rsidRPr="00EB79E4" w:rsidRDefault="00940581" w:rsidP="00BE204D">
      <w:pPr>
        <w:pStyle w:val="Akapitzlist"/>
        <w:numPr>
          <w:ilvl w:val="1"/>
          <w:numId w:val="20"/>
        </w:numPr>
        <w:spacing w:before="120" w:after="120"/>
        <w:contextualSpacing/>
        <w:jc w:val="both"/>
        <w:rPr>
          <w:rFonts w:ascii="Arial" w:eastAsia="Times New Roman" w:hAnsi="Arial" w:cs="Arial"/>
          <w:b/>
          <w:bCs/>
        </w:rPr>
      </w:pPr>
      <w:r w:rsidRPr="00940581">
        <w:rPr>
          <w:rFonts w:ascii="Arial" w:eastAsia="Times New Roman" w:hAnsi="Arial" w:cs="Arial"/>
          <w:b/>
          <w:bCs/>
        </w:rPr>
        <w:t>Strategia cenowa</w:t>
      </w:r>
      <w:r w:rsidRPr="00EB79E4">
        <w:rPr>
          <w:rFonts w:ascii="Arial" w:eastAsia="Times New Roman" w:hAnsi="Arial" w:cs="Arial"/>
          <w:b/>
          <w:bCs/>
        </w:rPr>
        <w:t xml:space="preserve"> 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Jakie czynniki wpływają na cenę na różnych rynkach </w:t>
      </w:r>
      <w:proofErr w:type="gramStart"/>
      <w:r w:rsidRPr="00940581">
        <w:rPr>
          <w:rFonts w:ascii="Arial" w:eastAsia="Times New Roman" w:hAnsi="Arial" w:cs="Arial"/>
          <w:lang w:eastAsia="pl-PL"/>
        </w:rPr>
        <w:t>zagranicznych</w:t>
      </w:r>
      <w:proofErr w:type="gramEnd"/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Inwentaryzacja cen produktów konkurencji zagranicznej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Metody wyznaczania korzyści cenowej dla nabywcy oraz dystrybutora na rynkach zagranicznych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Możliwość w zakresie polityki rabatowej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lastRenderedPageBreak/>
        <w:t xml:space="preserve">Strategia penetracji czy wysokich </w:t>
      </w:r>
      <w:proofErr w:type="gramStart"/>
      <w:r w:rsidRPr="00940581">
        <w:rPr>
          <w:rFonts w:ascii="Arial" w:eastAsia="Times New Roman" w:hAnsi="Arial" w:cs="Arial"/>
          <w:lang w:eastAsia="pl-PL"/>
        </w:rPr>
        <w:t>cen – jaką</w:t>
      </w:r>
      <w:proofErr w:type="gramEnd"/>
      <w:r w:rsidRPr="00940581">
        <w:rPr>
          <w:rFonts w:ascii="Arial" w:eastAsia="Times New Roman" w:hAnsi="Arial" w:cs="Arial"/>
          <w:lang w:eastAsia="pl-PL"/>
        </w:rPr>
        <w:t xml:space="preserve"> strategię stosować?</w:t>
      </w:r>
    </w:p>
    <w:p w:rsidR="00940581" w:rsidRPr="00940581" w:rsidRDefault="00940581" w:rsidP="00BE204D">
      <w:pPr>
        <w:pStyle w:val="Akapitzlist"/>
        <w:numPr>
          <w:ilvl w:val="1"/>
          <w:numId w:val="20"/>
        </w:numPr>
        <w:spacing w:after="120"/>
        <w:ind w:left="709" w:hanging="425"/>
        <w:contextualSpacing/>
        <w:jc w:val="both"/>
        <w:rPr>
          <w:rFonts w:ascii="Arial" w:eastAsia="Times New Roman" w:hAnsi="Arial" w:cs="Arial"/>
          <w:b/>
          <w:bCs/>
        </w:rPr>
      </w:pPr>
      <w:r w:rsidRPr="00940581">
        <w:rPr>
          <w:rFonts w:ascii="Arial" w:eastAsia="Times New Roman" w:hAnsi="Arial" w:cs="Arial"/>
          <w:b/>
          <w:bCs/>
        </w:rPr>
        <w:t xml:space="preserve">Strategia dystrybucji 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Kanały dystrybucji na rynkach zagranicznych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Eksport pośredni vs. Eksport bezpośredni – wybór najefektywniejszych rozwiązań na danym rynku zagranicznym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S</w:t>
      </w:r>
      <w:r w:rsidR="005E2ACC">
        <w:rPr>
          <w:rFonts w:ascii="Arial" w:eastAsia="Times New Roman" w:hAnsi="Arial" w:cs="Arial"/>
          <w:lang w:eastAsia="pl-PL"/>
        </w:rPr>
        <w:t xml:space="preserve">kuteczna współpraca z agentem </w:t>
      </w:r>
      <w:r w:rsidRPr="00940581">
        <w:rPr>
          <w:rFonts w:ascii="Arial" w:eastAsia="Times New Roman" w:hAnsi="Arial" w:cs="Arial"/>
          <w:lang w:eastAsia="pl-PL"/>
        </w:rPr>
        <w:t>handlowym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Filia, oddział, </w:t>
      </w:r>
      <w:proofErr w:type="gramStart"/>
      <w:r w:rsidRPr="00940581">
        <w:rPr>
          <w:rFonts w:ascii="Arial" w:eastAsia="Times New Roman" w:hAnsi="Arial" w:cs="Arial"/>
          <w:lang w:eastAsia="pl-PL"/>
        </w:rPr>
        <w:t>joint-venture – co</w:t>
      </w:r>
      <w:proofErr w:type="gramEnd"/>
      <w:r w:rsidRPr="00940581">
        <w:rPr>
          <w:rFonts w:ascii="Arial" w:eastAsia="Times New Roman" w:hAnsi="Arial" w:cs="Arial"/>
          <w:lang w:eastAsia="pl-PL"/>
        </w:rPr>
        <w:t xml:space="preserve"> i kiedy wybrać</w:t>
      </w:r>
      <w:r w:rsidR="0039401E">
        <w:rPr>
          <w:rFonts w:ascii="Arial" w:eastAsia="Times New Roman" w:hAnsi="Arial" w:cs="Arial"/>
          <w:lang w:eastAsia="pl-PL"/>
        </w:rPr>
        <w:t>?</w:t>
      </w:r>
      <w:r w:rsidRPr="00940581">
        <w:rPr>
          <w:rFonts w:ascii="Arial" w:eastAsia="Times New Roman" w:hAnsi="Arial" w:cs="Arial"/>
          <w:lang w:eastAsia="pl-PL"/>
        </w:rPr>
        <w:t xml:space="preserve"> </w:t>
      </w:r>
    </w:p>
    <w:p w:rsidR="00940581" w:rsidRPr="00940581" w:rsidRDefault="00940581" w:rsidP="00BE204D">
      <w:pPr>
        <w:numPr>
          <w:ilvl w:val="2"/>
          <w:numId w:val="11"/>
        </w:numPr>
        <w:tabs>
          <w:tab w:val="clear" w:pos="2160"/>
          <w:tab w:val="num" w:pos="1134"/>
          <w:tab w:val="num" w:pos="1701"/>
        </w:tabs>
        <w:spacing w:after="120" w:line="240" w:lineRule="auto"/>
        <w:ind w:hanging="1309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Jak korzystni</w:t>
      </w:r>
      <w:r w:rsidR="0039401E">
        <w:rPr>
          <w:rFonts w:ascii="Arial" w:eastAsia="Times New Roman" w:hAnsi="Arial" w:cs="Arial"/>
          <w:lang w:eastAsia="pl-PL"/>
        </w:rPr>
        <w:t>e współpracować z dystrybutorem?</w:t>
      </w:r>
    </w:p>
    <w:p w:rsidR="00940581" w:rsidRPr="00940581" w:rsidRDefault="00940581" w:rsidP="00BE204D">
      <w:pPr>
        <w:numPr>
          <w:ilvl w:val="2"/>
          <w:numId w:val="11"/>
        </w:numPr>
        <w:tabs>
          <w:tab w:val="clear" w:pos="2160"/>
          <w:tab w:val="num" w:pos="1134"/>
          <w:tab w:val="num" w:pos="1701"/>
        </w:tabs>
        <w:spacing w:after="120" w:line="240" w:lineRule="auto"/>
        <w:ind w:hanging="1309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Jak wybrać dystrybutora</w:t>
      </w:r>
      <w:r w:rsidR="0039401E">
        <w:rPr>
          <w:rFonts w:ascii="Arial" w:eastAsia="Times New Roman" w:hAnsi="Arial" w:cs="Arial"/>
          <w:lang w:eastAsia="pl-PL"/>
        </w:rPr>
        <w:t>?</w:t>
      </w:r>
    </w:p>
    <w:p w:rsidR="00940581" w:rsidRPr="00940581" w:rsidRDefault="00940581" w:rsidP="00BE204D">
      <w:pPr>
        <w:numPr>
          <w:ilvl w:val="2"/>
          <w:numId w:val="11"/>
        </w:numPr>
        <w:tabs>
          <w:tab w:val="clear" w:pos="2160"/>
          <w:tab w:val="num" w:pos="1134"/>
          <w:tab w:val="num" w:pos="1701"/>
        </w:tabs>
        <w:spacing w:after="120" w:line="240" w:lineRule="auto"/>
        <w:ind w:hanging="1309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Wyznaczanie zadań dla dystrybutora</w:t>
      </w:r>
    </w:p>
    <w:p w:rsidR="00940581" w:rsidRPr="00940581" w:rsidRDefault="00940581" w:rsidP="00BE204D">
      <w:pPr>
        <w:numPr>
          <w:ilvl w:val="2"/>
          <w:numId w:val="11"/>
        </w:numPr>
        <w:tabs>
          <w:tab w:val="clear" w:pos="2160"/>
          <w:tab w:val="num" w:pos="1134"/>
          <w:tab w:val="num" w:pos="1701"/>
        </w:tabs>
        <w:spacing w:after="120" w:line="240" w:lineRule="auto"/>
        <w:ind w:hanging="1309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Sprawdzenie potencjału zagranicznego dystrybutora</w:t>
      </w:r>
    </w:p>
    <w:p w:rsid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Zarządzanie kanałem dystrybucji na wybranych rynkach</w:t>
      </w:r>
    </w:p>
    <w:p w:rsidR="00E92DA4" w:rsidRPr="00E92DA4" w:rsidRDefault="00E92DA4" w:rsidP="00BE204D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E92DA4">
        <w:rPr>
          <w:rFonts w:ascii="Arial" w:eastAsia="Times New Roman" w:hAnsi="Arial" w:cs="Arial"/>
          <w:b/>
          <w:lang w:eastAsia="pl-PL"/>
        </w:rPr>
        <w:t>Sesja pytań i odpowiedzi</w:t>
      </w:r>
    </w:p>
    <w:p w:rsidR="00E92DA4" w:rsidRDefault="00E92DA4" w:rsidP="00BE20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E92DA4">
        <w:rPr>
          <w:rFonts w:ascii="Arial" w:eastAsia="Times New Roman" w:hAnsi="Arial" w:cs="Arial"/>
          <w:b/>
          <w:u w:val="single"/>
          <w:lang w:eastAsia="pl-PL"/>
        </w:rPr>
        <w:t>Cześć 3</w:t>
      </w:r>
    </w:p>
    <w:p w:rsidR="00E92DA4" w:rsidRPr="00B05D63" w:rsidRDefault="00E92DA4" w:rsidP="00BE204D">
      <w:pPr>
        <w:pStyle w:val="Akapitzlist"/>
        <w:numPr>
          <w:ilvl w:val="0"/>
          <w:numId w:val="21"/>
        </w:numPr>
        <w:spacing w:after="120"/>
        <w:contextualSpacing/>
        <w:jc w:val="both"/>
        <w:rPr>
          <w:rFonts w:ascii="Arial" w:eastAsia="Times New Roman" w:hAnsi="Arial" w:cs="Arial"/>
        </w:rPr>
      </w:pPr>
      <w:r w:rsidRPr="00B05D63">
        <w:rPr>
          <w:rFonts w:ascii="Arial" w:eastAsia="Times New Roman" w:hAnsi="Arial" w:cs="Arial"/>
          <w:b/>
          <w:bCs/>
        </w:rPr>
        <w:t>Budowa skutecznej strategii eksportowej cz.3</w:t>
      </w:r>
    </w:p>
    <w:p w:rsidR="00940581" w:rsidRPr="00940581" w:rsidRDefault="00940581" w:rsidP="00BE204D">
      <w:pPr>
        <w:pStyle w:val="Akapitzlist"/>
        <w:numPr>
          <w:ilvl w:val="1"/>
          <w:numId w:val="20"/>
        </w:numPr>
        <w:spacing w:after="120"/>
        <w:ind w:left="709" w:hanging="425"/>
        <w:contextualSpacing/>
        <w:jc w:val="both"/>
        <w:rPr>
          <w:rFonts w:ascii="Arial" w:eastAsia="Times New Roman" w:hAnsi="Arial" w:cs="Arial"/>
          <w:b/>
          <w:bCs/>
        </w:rPr>
      </w:pPr>
      <w:r w:rsidRPr="00940581">
        <w:rPr>
          <w:rFonts w:ascii="Arial" w:eastAsia="Times New Roman" w:hAnsi="Arial" w:cs="Arial"/>
          <w:b/>
          <w:bCs/>
        </w:rPr>
        <w:t xml:space="preserve">Strategie komunikacji i promocji na rynkach zagranicznych </w:t>
      </w:r>
    </w:p>
    <w:p w:rsidR="00940581" w:rsidRP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Działania w kierunku zdobycia zagranicznego kontrahenta</w:t>
      </w:r>
    </w:p>
    <w:p w:rsidR="00940581" w:rsidRDefault="00940581" w:rsidP="00BE204D">
      <w:pPr>
        <w:numPr>
          <w:ilvl w:val="1"/>
          <w:numId w:val="14"/>
        </w:numPr>
        <w:tabs>
          <w:tab w:val="clear" w:pos="1440"/>
          <w:tab w:val="num" w:pos="1134"/>
        </w:tabs>
        <w:spacing w:after="12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Komunikacja z zagranicznym dystrybutorem na wybranych rynkach</w:t>
      </w:r>
    </w:p>
    <w:p w:rsidR="00940581" w:rsidRPr="00B05D63" w:rsidRDefault="00940581" w:rsidP="00BE204D">
      <w:pPr>
        <w:pStyle w:val="Akapitzlist"/>
        <w:numPr>
          <w:ilvl w:val="0"/>
          <w:numId w:val="21"/>
        </w:numPr>
        <w:spacing w:after="120"/>
        <w:contextualSpacing/>
        <w:jc w:val="both"/>
        <w:rPr>
          <w:rFonts w:ascii="Arial" w:eastAsia="Times New Roman" w:hAnsi="Arial" w:cs="Arial"/>
          <w:b/>
          <w:bCs/>
        </w:rPr>
      </w:pPr>
      <w:r w:rsidRPr="00940581">
        <w:rPr>
          <w:rFonts w:ascii="Arial" w:eastAsia="Times New Roman" w:hAnsi="Arial" w:cs="Arial"/>
          <w:b/>
          <w:bCs/>
        </w:rPr>
        <w:t>Wybór działań taktycznych służących realizacji strategii eksportowej</w:t>
      </w:r>
    </w:p>
    <w:p w:rsidR="00940581" w:rsidRPr="00B05D63" w:rsidRDefault="00940581" w:rsidP="00BE204D">
      <w:pPr>
        <w:pStyle w:val="Akapitzlist"/>
        <w:numPr>
          <w:ilvl w:val="0"/>
          <w:numId w:val="21"/>
        </w:numPr>
        <w:spacing w:after="120"/>
        <w:contextualSpacing/>
        <w:jc w:val="both"/>
        <w:rPr>
          <w:rFonts w:ascii="Arial" w:eastAsia="Times New Roman" w:hAnsi="Arial" w:cs="Arial"/>
          <w:b/>
          <w:bCs/>
        </w:rPr>
      </w:pPr>
      <w:r w:rsidRPr="00940581">
        <w:rPr>
          <w:rFonts w:ascii="Arial" w:eastAsia="Times New Roman" w:hAnsi="Arial" w:cs="Arial"/>
          <w:b/>
          <w:bCs/>
        </w:rPr>
        <w:t>Budżet i harmonogram wdrażania strategii eksportowej</w:t>
      </w:r>
    </w:p>
    <w:p w:rsidR="00940581" w:rsidRPr="00940581" w:rsidRDefault="00940581" w:rsidP="00BE204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b/>
          <w:bCs/>
          <w:lang w:eastAsia="pl-PL"/>
        </w:rPr>
        <w:t>Sesja pytań i odpowiedzi</w:t>
      </w:r>
    </w:p>
    <w:p w:rsidR="002C5FC2" w:rsidRPr="00940581" w:rsidRDefault="00BC61EA" w:rsidP="00BE20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 xml:space="preserve">Uczestnicy </w:t>
      </w:r>
      <w:r w:rsidR="001644DD">
        <w:rPr>
          <w:rFonts w:ascii="Arial" w:eastAsia="Times New Roman" w:hAnsi="Arial" w:cs="Arial"/>
          <w:lang w:eastAsia="pl-PL"/>
        </w:rPr>
        <w:t xml:space="preserve">po uczestnictwie w </w:t>
      </w:r>
      <w:proofErr w:type="spellStart"/>
      <w:r w:rsidR="001644DD">
        <w:rPr>
          <w:rFonts w:ascii="Arial" w:eastAsia="Times New Roman" w:hAnsi="Arial" w:cs="Arial"/>
          <w:lang w:eastAsia="pl-PL"/>
        </w:rPr>
        <w:t>webinarach</w:t>
      </w:r>
      <w:proofErr w:type="spellEnd"/>
      <w:r w:rsidR="001644DD">
        <w:rPr>
          <w:rFonts w:ascii="Arial" w:eastAsia="Times New Roman" w:hAnsi="Arial" w:cs="Arial"/>
          <w:lang w:eastAsia="pl-PL"/>
        </w:rPr>
        <w:t xml:space="preserve"> </w:t>
      </w:r>
      <w:r w:rsidRPr="00940581">
        <w:rPr>
          <w:rFonts w:ascii="Arial" w:eastAsia="Times New Roman" w:hAnsi="Arial" w:cs="Arial"/>
          <w:lang w:eastAsia="pl-PL"/>
        </w:rPr>
        <w:t>będą umieli</w:t>
      </w:r>
      <w:r w:rsidR="001644DD">
        <w:rPr>
          <w:rFonts w:ascii="Arial" w:eastAsia="Times New Roman" w:hAnsi="Arial" w:cs="Arial"/>
          <w:lang w:eastAsia="pl-PL"/>
        </w:rPr>
        <w:t>: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Analizować gotowość oraz konkurencyjność firmy do eksportu na rynkach zagranicznych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Skutecznie zbadać otoczenie biznesowe przedsiębiorstwa na rynkach docelowych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Optymalnie wybierać rynki zagraniczne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Ustalić przewagi konkurencyjne produktu na rynkach eksportowych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Zaadoptować produkt do wymogów wskazanych rynków zagranicznych</w:t>
      </w:r>
    </w:p>
    <w:p w:rsidR="00B57545" w:rsidRPr="00940581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Dobrać cenę eksportową do rynku docelowego</w:t>
      </w:r>
    </w:p>
    <w:p w:rsidR="005C1B04" w:rsidRPr="00D92656" w:rsidRDefault="00B57545" w:rsidP="00BE20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0581">
        <w:rPr>
          <w:rFonts w:ascii="Arial" w:eastAsia="Times New Roman" w:hAnsi="Arial" w:cs="Arial"/>
          <w:lang w:eastAsia="pl-PL"/>
        </w:rPr>
        <w:t>Wykorzystać narzędzia marketingowe w pozyskaniu zagranicznych dystrybutorów i klientów</w:t>
      </w:r>
    </w:p>
    <w:p w:rsidR="004514F9" w:rsidRPr="0050513B" w:rsidRDefault="004514F9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Działania informacyjne</w:t>
      </w:r>
    </w:p>
    <w:p w:rsidR="004514F9" w:rsidRPr="005C1B04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5C1B04">
        <w:rPr>
          <w:rFonts w:ascii="Arial" w:hAnsi="Arial" w:cs="Arial"/>
        </w:rPr>
        <w:t xml:space="preserve">Za rekrutację uczestników seminarium odpowiedzialny jest Zamawiający. Wykonawca wspomoże proces rekrutacji uczestników w następujący sposób: </w:t>
      </w:r>
    </w:p>
    <w:p w:rsidR="004514F9" w:rsidRPr="005C1B04" w:rsidRDefault="004514F9" w:rsidP="0050513B">
      <w:pPr>
        <w:pStyle w:val="Bezodstpw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b/>
        </w:rPr>
      </w:pPr>
      <w:proofErr w:type="gramStart"/>
      <w:r w:rsidRPr="005C1B04">
        <w:rPr>
          <w:rFonts w:ascii="Arial" w:hAnsi="Arial" w:cs="Arial"/>
        </w:rPr>
        <w:t>przygotuje</w:t>
      </w:r>
      <w:proofErr w:type="gramEnd"/>
      <w:r w:rsidRPr="005C1B04">
        <w:rPr>
          <w:rFonts w:ascii="Arial" w:hAnsi="Arial" w:cs="Arial"/>
        </w:rPr>
        <w:t xml:space="preserve"> i zamieści informację o seminarium na 2 lokalnych biznesowych portalach / stronach;</w:t>
      </w:r>
    </w:p>
    <w:p w:rsidR="004514F9" w:rsidRPr="00063F83" w:rsidRDefault="004514F9" w:rsidP="0050513B">
      <w:pPr>
        <w:pStyle w:val="Bezodstpw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b/>
        </w:rPr>
      </w:pPr>
      <w:proofErr w:type="gramStart"/>
      <w:r w:rsidRPr="00063F83">
        <w:rPr>
          <w:rFonts w:ascii="Arial" w:hAnsi="Arial" w:cs="Arial"/>
        </w:rPr>
        <w:t>przeprowadzi</w:t>
      </w:r>
      <w:proofErr w:type="gramEnd"/>
      <w:r w:rsidRPr="00063F83">
        <w:rPr>
          <w:rFonts w:ascii="Arial" w:hAnsi="Arial" w:cs="Arial"/>
        </w:rPr>
        <w:t xml:space="preserve"> </w:t>
      </w:r>
      <w:r w:rsidR="007C3D77" w:rsidRPr="00063F83">
        <w:rPr>
          <w:rFonts w:ascii="Arial" w:hAnsi="Arial" w:cs="Arial"/>
        </w:rPr>
        <w:t>3 kampanie</w:t>
      </w:r>
      <w:r w:rsidRPr="00063F83">
        <w:rPr>
          <w:rFonts w:ascii="Arial" w:hAnsi="Arial" w:cs="Arial"/>
        </w:rPr>
        <w:t xml:space="preserve"> Facebook </w:t>
      </w:r>
      <w:proofErr w:type="spellStart"/>
      <w:r w:rsidRPr="00063F83">
        <w:rPr>
          <w:rFonts w:ascii="Arial" w:hAnsi="Arial" w:cs="Arial"/>
        </w:rPr>
        <w:t>Ads</w:t>
      </w:r>
      <w:proofErr w:type="spellEnd"/>
      <w:r w:rsidRPr="00063F83">
        <w:rPr>
          <w:rFonts w:ascii="Arial" w:hAnsi="Arial" w:cs="Arial"/>
        </w:rPr>
        <w:t xml:space="preserve"> polegając</w:t>
      </w:r>
      <w:r w:rsidR="007C3D77" w:rsidRPr="00063F83">
        <w:rPr>
          <w:rFonts w:ascii="Arial" w:hAnsi="Arial" w:cs="Arial"/>
        </w:rPr>
        <w:t>e</w:t>
      </w:r>
      <w:r w:rsidRPr="00063F83">
        <w:rPr>
          <w:rFonts w:ascii="Arial" w:hAnsi="Arial" w:cs="Arial"/>
        </w:rPr>
        <w:t xml:space="preserve"> na promocji </w:t>
      </w:r>
      <w:r w:rsidR="007C3D77" w:rsidRPr="00063F83">
        <w:rPr>
          <w:rFonts w:ascii="Arial" w:hAnsi="Arial" w:cs="Arial"/>
        </w:rPr>
        <w:t xml:space="preserve">każdej części </w:t>
      </w:r>
      <w:r w:rsidRPr="00063F83">
        <w:rPr>
          <w:rFonts w:ascii="Arial" w:hAnsi="Arial" w:cs="Arial"/>
        </w:rPr>
        <w:t>seminarium na profilu marki „Pomorze Zachodnie – Otwarte na Biznes” na Facebooku, dla poniższej grupy docelowej: lokalizacja – zachodniopomorskie; wiek – 25-55 lat, zainteresowania: właściciele małych firm, biznes, drobna przedsiębiorczość, sektor małych i średnich firm. Czas trwania</w:t>
      </w:r>
      <w:r w:rsidR="007C3D77" w:rsidRPr="00063F83">
        <w:rPr>
          <w:rFonts w:ascii="Arial" w:hAnsi="Arial" w:cs="Arial"/>
        </w:rPr>
        <w:t xml:space="preserve"> każdej</w:t>
      </w:r>
      <w:r w:rsidRPr="00063F83">
        <w:rPr>
          <w:rFonts w:ascii="Arial" w:hAnsi="Arial" w:cs="Arial"/>
        </w:rPr>
        <w:t xml:space="preserve"> kampanii promocyjnej – </w:t>
      </w:r>
      <w:r w:rsidR="00D92656" w:rsidRPr="00063F83">
        <w:rPr>
          <w:rFonts w:ascii="Arial" w:hAnsi="Arial" w:cs="Arial"/>
        </w:rPr>
        <w:t>7</w:t>
      </w:r>
      <w:r w:rsidRPr="00063F83">
        <w:rPr>
          <w:rFonts w:ascii="Arial" w:hAnsi="Arial" w:cs="Arial"/>
        </w:rPr>
        <w:t xml:space="preserve"> dni kalendarzowych (start kampanii – </w:t>
      </w:r>
      <w:r w:rsidR="00D92656" w:rsidRPr="00063F83">
        <w:rPr>
          <w:rFonts w:ascii="Arial" w:hAnsi="Arial" w:cs="Arial"/>
        </w:rPr>
        <w:t>14</w:t>
      </w:r>
      <w:r w:rsidRPr="00063F83">
        <w:rPr>
          <w:rFonts w:ascii="Arial" w:hAnsi="Arial" w:cs="Arial"/>
        </w:rPr>
        <w:t xml:space="preserve"> dni kalendarzowych przed terminem </w:t>
      </w:r>
      <w:proofErr w:type="spellStart"/>
      <w:r w:rsidR="00830716" w:rsidRPr="00063F83">
        <w:rPr>
          <w:rFonts w:ascii="Arial" w:hAnsi="Arial" w:cs="Arial"/>
        </w:rPr>
        <w:t>webinaru</w:t>
      </w:r>
      <w:proofErr w:type="spellEnd"/>
      <w:r w:rsidRPr="00063F83">
        <w:rPr>
          <w:rFonts w:ascii="Arial" w:hAnsi="Arial" w:cs="Arial"/>
        </w:rPr>
        <w:t>).</w:t>
      </w:r>
    </w:p>
    <w:p w:rsidR="00565659" w:rsidRPr="00565659" w:rsidRDefault="00565659" w:rsidP="0050513B">
      <w:pPr>
        <w:pStyle w:val="Bezodstpw"/>
        <w:numPr>
          <w:ilvl w:val="0"/>
          <w:numId w:val="17"/>
        </w:numPr>
        <w:spacing w:line="276" w:lineRule="auto"/>
        <w:ind w:left="0" w:firstLine="284"/>
        <w:jc w:val="both"/>
        <w:rPr>
          <w:rFonts w:ascii="Arial" w:hAnsi="Arial" w:cs="Arial"/>
          <w:color w:val="000000"/>
        </w:rPr>
      </w:pPr>
      <w:r w:rsidRPr="0050513B">
        <w:rPr>
          <w:rFonts w:ascii="Arial Black" w:hAnsi="Arial Black" w:cs="Arial"/>
          <w:b/>
          <w:sz w:val="20"/>
          <w:szCs w:val="20"/>
        </w:rPr>
        <w:lastRenderedPageBreak/>
        <w:t xml:space="preserve">Uczestnikami </w:t>
      </w:r>
      <w:proofErr w:type="spellStart"/>
      <w:r w:rsidRPr="0050513B">
        <w:rPr>
          <w:rFonts w:ascii="Arial Black" w:hAnsi="Arial Black" w:cs="Arial"/>
          <w:b/>
          <w:sz w:val="20"/>
          <w:szCs w:val="20"/>
        </w:rPr>
        <w:t>webinarów</w:t>
      </w:r>
      <w:proofErr w:type="spellEnd"/>
      <w:r>
        <w:rPr>
          <w:rFonts w:ascii="Arial" w:hAnsi="Arial" w:cs="Arial"/>
          <w:b/>
        </w:rPr>
        <w:t xml:space="preserve"> </w:t>
      </w:r>
      <w:r w:rsidRPr="00565659">
        <w:rPr>
          <w:rFonts w:ascii="Arial" w:hAnsi="Arial" w:cs="Arial"/>
        </w:rPr>
        <w:t>będą</w:t>
      </w:r>
      <w:r>
        <w:rPr>
          <w:rFonts w:ascii="Arial" w:hAnsi="Arial" w:cs="Arial"/>
          <w:b/>
        </w:rPr>
        <w:t xml:space="preserve"> </w:t>
      </w:r>
      <w:r w:rsidRPr="00565659">
        <w:rPr>
          <w:rFonts w:ascii="Arial" w:hAnsi="Arial" w:cs="Arial"/>
        </w:rPr>
        <w:t>przedsiębiorcy z województwa zachodniopomorskiego z mikro, małych i</w:t>
      </w:r>
      <w:r w:rsidRPr="00565659">
        <w:rPr>
          <w:rFonts w:ascii="Arial" w:hAnsi="Arial" w:cs="Arial"/>
          <w:color w:val="000000"/>
        </w:rPr>
        <w:t xml:space="preserve"> średnich przedsiębiorstw</w:t>
      </w:r>
      <w:r>
        <w:rPr>
          <w:rFonts w:ascii="Arial" w:hAnsi="Arial" w:cs="Arial"/>
          <w:color w:val="000000"/>
        </w:rPr>
        <w:t>:</w:t>
      </w:r>
    </w:p>
    <w:p w:rsidR="002C17C3" w:rsidRPr="00940581" w:rsidRDefault="002C17C3" w:rsidP="005051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proofErr w:type="gramStart"/>
      <w:r w:rsidRPr="00940581">
        <w:rPr>
          <w:rFonts w:ascii="Arial" w:eastAsiaTheme="minorHAnsi" w:hAnsi="Arial" w:cs="Arial"/>
          <w:color w:val="000000"/>
        </w:rPr>
        <w:t>które</w:t>
      </w:r>
      <w:proofErr w:type="gramEnd"/>
      <w:r w:rsidRPr="00940581">
        <w:rPr>
          <w:rFonts w:ascii="Arial" w:eastAsiaTheme="minorHAnsi" w:hAnsi="Arial" w:cs="Arial"/>
          <w:color w:val="000000"/>
        </w:rPr>
        <w:t xml:space="preserve"> planują wprowadzić swoje produkty / usługi na rynki zagraniczne, które nie posiadają odpowiedniej wiedzy i umiejętności z zakresu działalności eksportowej.</w:t>
      </w:r>
    </w:p>
    <w:p w:rsidR="002C17C3" w:rsidRPr="00940581" w:rsidRDefault="00610495" w:rsidP="005051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proofErr w:type="gramStart"/>
      <w:r>
        <w:rPr>
          <w:rFonts w:ascii="Arial" w:eastAsiaTheme="minorHAnsi" w:hAnsi="Arial" w:cs="Arial"/>
          <w:color w:val="000000"/>
        </w:rPr>
        <w:t>p</w:t>
      </w:r>
      <w:r w:rsidR="002C17C3" w:rsidRPr="00940581">
        <w:rPr>
          <w:rFonts w:ascii="Arial" w:eastAsiaTheme="minorHAnsi" w:hAnsi="Arial" w:cs="Arial"/>
          <w:color w:val="000000"/>
        </w:rPr>
        <w:t>racowników</w:t>
      </w:r>
      <w:proofErr w:type="gramEnd"/>
      <w:r w:rsidR="002C17C3" w:rsidRPr="00940581">
        <w:rPr>
          <w:rFonts w:ascii="Arial" w:eastAsiaTheme="minorHAnsi" w:hAnsi="Arial" w:cs="Arial"/>
          <w:color w:val="000000"/>
        </w:rPr>
        <w:t xml:space="preserve"> działu eksportu i sprzedaży, których zadaniem jest rozwój sprzedaży eksportowej lub pozyskiwanie klientów zagranicznych.</w:t>
      </w:r>
    </w:p>
    <w:p w:rsidR="002C17C3" w:rsidRPr="00940581" w:rsidRDefault="00610495" w:rsidP="005051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proofErr w:type="gramStart"/>
      <w:r>
        <w:rPr>
          <w:rFonts w:ascii="Arial" w:eastAsiaTheme="minorHAnsi" w:hAnsi="Arial" w:cs="Arial"/>
          <w:color w:val="000000"/>
        </w:rPr>
        <w:t>m</w:t>
      </w:r>
      <w:r w:rsidR="002C17C3" w:rsidRPr="00940581">
        <w:rPr>
          <w:rFonts w:ascii="Arial" w:eastAsiaTheme="minorHAnsi" w:hAnsi="Arial" w:cs="Arial"/>
          <w:color w:val="000000"/>
        </w:rPr>
        <w:t>enedżerów</w:t>
      </w:r>
      <w:proofErr w:type="gramEnd"/>
      <w:r w:rsidR="002C17C3" w:rsidRPr="00940581">
        <w:rPr>
          <w:rFonts w:ascii="Arial" w:eastAsiaTheme="minorHAnsi" w:hAnsi="Arial" w:cs="Arial"/>
          <w:color w:val="000000"/>
        </w:rPr>
        <w:t xml:space="preserve"> oraz wyższej kadry kierowniczej przedsiębiorstw, którzy planują pozyskać nowe strategiczne kierunki.</w:t>
      </w:r>
    </w:p>
    <w:p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1B61CC" w:rsidRPr="001B61CC" w:rsidRDefault="001B61CC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1B61CC">
        <w:rPr>
          <w:rFonts w:ascii="Arial Black" w:hAnsi="Arial Black" w:cs="Arial"/>
          <w:b/>
          <w:sz w:val="20"/>
          <w:szCs w:val="20"/>
        </w:rPr>
        <w:t xml:space="preserve">Organizacja </w:t>
      </w:r>
      <w:proofErr w:type="spellStart"/>
      <w:r w:rsidRPr="0050513B">
        <w:rPr>
          <w:rFonts w:ascii="Arial Black" w:hAnsi="Arial Black" w:cs="Arial"/>
          <w:b/>
          <w:sz w:val="20"/>
          <w:szCs w:val="20"/>
        </w:rPr>
        <w:t>webianrów</w:t>
      </w:r>
      <w:proofErr w:type="spellEnd"/>
      <w:r w:rsidRPr="001B61CC">
        <w:rPr>
          <w:rFonts w:ascii="Arial Black" w:hAnsi="Arial Black" w:cs="Arial"/>
          <w:b/>
          <w:sz w:val="20"/>
          <w:szCs w:val="20"/>
        </w:rPr>
        <w:t xml:space="preserve"> 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profesjonalne studio wraz z zapleczem technicznym i profesjonalną obsługą planu. 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Każdorazowo Wykonawca przeprowadzi, w obecności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próbę transmisji obrazu i jakości dźwięku, dokona ewentualnych korekt, w tym korekty kadru. Wykonawca ukierunkuje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jak poprawnie pracować z kamerą, przeprowadzi próbne nagranie i zapewni feedback oraz zapewni wsparcie przed rozpoczęciem </w:t>
      </w:r>
      <w:proofErr w:type="spellStart"/>
      <w:r w:rsidRPr="001B61CC">
        <w:rPr>
          <w:rFonts w:ascii="Arial" w:hAnsi="Arial" w:cs="Arial"/>
        </w:rPr>
        <w:t>webinaru</w:t>
      </w:r>
      <w:proofErr w:type="spellEnd"/>
      <w:r w:rsidRPr="001B61CC">
        <w:rPr>
          <w:rFonts w:ascii="Arial" w:hAnsi="Arial" w:cs="Arial"/>
        </w:rPr>
        <w:t xml:space="preserve">. 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osobę moderatora podczas trwania całego szkolenia. </w:t>
      </w:r>
      <w:r w:rsidR="001644DD">
        <w:rPr>
          <w:rFonts w:ascii="Arial" w:hAnsi="Arial" w:cs="Arial"/>
        </w:rPr>
        <w:t xml:space="preserve">Dopuszczalnym jest, aby moderatorem szkolenia był jeden z prelegentów. </w:t>
      </w:r>
    </w:p>
    <w:p w:rsidR="001B61CC" w:rsidRDefault="001B61CC" w:rsidP="00BE204D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1B61CC" w:rsidRPr="0050513B" w:rsidRDefault="001B61CC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Oprawa graficzna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zadba o warstwę graficzną </w:t>
      </w:r>
      <w:proofErr w:type="spellStart"/>
      <w:r w:rsidRPr="001B61CC">
        <w:rPr>
          <w:rFonts w:ascii="Arial" w:hAnsi="Arial" w:cs="Arial"/>
        </w:rPr>
        <w:t>webinarów</w:t>
      </w:r>
      <w:proofErr w:type="spellEnd"/>
      <w:r w:rsidRPr="001B61CC">
        <w:rPr>
          <w:rFonts w:ascii="Arial" w:hAnsi="Arial" w:cs="Arial"/>
        </w:rPr>
        <w:t xml:space="preserve">, przygotowując spójną z przekazem oprawę, wykorzystującą kolorystykę </w:t>
      </w:r>
      <w:r w:rsidR="00D912DF">
        <w:rPr>
          <w:rFonts w:ascii="Arial" w:hAnsi="Arial" w:cs="Arial"/>
        </w:rPr>
        <w:t xml:space="preserve">zgodną z Systemem Identyfikacji Wizualnej Urzędu Marszałkowskiego </w:t>
      </w:r>
      <w:r>
        <w:rPr>
          <w:rFonts w:ascii="Arial" w:hAnsi="Arial" w:cs="Arial"/>
        </w:rPr>
        <w:t>Województwa Zachodniopomorskiego</w:t>
      </w:r>
      <w:r w:rsidRPr="001B61CC">
        <w:rPr>
          <w:rFonts w:ascii="Arial" w:hAnsi="Arial" w:cs="Arial"/>
        </w:rPr>
        <w:t xml:space="preserve">. Cała grafika przygotowana na potrzeby </w:t>
      </w:r>
      <w:proofErr w:type="spellStart"/>
      <w:r w:rsidRPr="001B61CC">
        <w:rPr>
          <w:rFonts w:ascii="Arial" w:hAnsi="Arial" w:cs="Arial"/>
        </w:rPr>
        <w:t>webinarów</w:t>
      </w:r>
      <w:proofErr w:type="spellEnd"/>
      <w:r w:rsidRPr="001B61CC">
        <w:rPr>
          <w:rFonts w:ascii="Arial" w:hAnsi="Arial" w:cs="Arial"/>
        </w:rPr>
        <w:t xml:space="preserve"> powinna być w tym samym stylu, by nie wprowadzać chaosu i przypadkowości.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opracuje następujące elementy graficzne, które zostaną wykorzystane w </w:t>
      </w:r>
      <w:proofErr w:type="spellStart"/>
      <w:r w:rsidRPr="001B61CC">
        <w:rPr>
          <w:rFonts w:ascii="Arial" w:hAnsi="Arial" w:cs="Arial"/>
        </w:rPr>
        <w:t>webinarach</w:t>
      </w:r>
      <w:proofErr w:type="spellEnd"/>
      <w:r w:rsidRPr="001B61CC">
        <w:rPr>
          <w:rFonts w:ascii="Arial" w:hAnsi="Arial" w:cs="Arial"/>
        </w:rPr>
        <w:t>: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- animowane </w:t>
      </w:r>
      <w:proofErr w:type="spellStart"/>
      <w:r w:rsidRPr="001B61CC">
        <w:rPr>
          <w:rFonts w:ascii="Arial" w:hAnsi="Arial" w:cs="Arial"/>
        </w:rPr>
        <w:t>intro</w:t>
      </w:r>
      <w:proofErr w:type="spellEnd"/>
      <w:r w:rsidRPr="001B61CC">
        <w:rPr>
          <w:rFonts w:ascii="Arial" w:hAnsi="Arial" w:cs="Arial"/>
        </w:rPr>
        <w:t xml:space="preserve"> (czołówka),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- animowane </w:t>
      </w:r>
      <w:proofErr w:type="spellStart"/>
      <w:r w:rsidRPr="001B61CC">
        <w:rPr>
          <w:rFonts w:ascii="Arial" w:hAnsi="Arial" w:cs="Arial"/>
        </w:rPr>
        <w:t>outro</w:t>
      </w:r>
      <w:proofErr w:type="spellEnd"/>
      <w:r w:rsidRPr="001B61CC">
        <w:rPr>
          <w:rFonts w:ascii="Arial" w:hAnsi="Arial" w:cs="Arial"/>
        </w:rPr>
        <w:t xml:space="preserve"> (</w:t>
      </w:r>
      <w:proofErr w:type="spellStart"/>
      <w:r w:rsidRPr="001B61CC">
        <w:rPr>
          <w:rFonts w:ascii="Arial" w:hAnsi="Arial" w:cs="Arial"/>
        </w:rPr>
        <w:t>tyłówka</w:t>
      </w:r>
      <w:proofErr w:type="spellEnd"/>
      <w:r w:rsidRPr="001B61CC">
        <w:rPr>
          <w:rFonts w:ascii="Arial" w:hAnsi="Arial" w:cs="Arial"/>
        </w:rPr>
        <w:t>),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- zapewnienie wirtualnego tła </w:t>
      </w:r>
      <w:proofErr w:type="spellStart"/>
      <w:r w:rsidRPr="001B61CC">
        <w:rPr>
          <w:rFonts w:ascii="Arial" w:hAnsi="Arial" w:cs="Arial"/>
        </w:rPr>
        <w:t>Geen</w:t>
      </w:r>
      <w:proofErr w:type="spellEnd"/>
      <w:r w:rsidRPr="001B61CC">
        <w:rPr>
          <w:rFonts w:ascii="Arial" w:hAnsi="Arial" w:cs="Arial"/>
        </w:rPr>
        <w:t xml:space="preserve"> </w:t>
      </w:r>
      <w:proofErr w:type="spellStart"/>
      <w:r w:rsidRPr="001B61CC">
        <w:rPr>
          <w:rFonts w:ascii="Arial" w:hAnsi="Arial" w:cs="Arial"/>
        </w:rPr>
        <w:t>Screen</w:t>
      </w:r>
      <w:proofErr w:type="spellEnd"/>
      <w:r w:rsidRPr="001B61CC">
        <w:rPr>
          <w:rFonts w:ascii="Arial" w:hAnsi="Arial" w:cs="Arial"/>
        </w:rPr>
        <w:t xml:space="preserve"> za prelegentem,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>- wzory belek podpisu i tytułów,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>- pomocnicze materiały graficzne, takie jak prezentacja multimedialna i/lub infografiki i/lub animacja.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063F83">
        <w:rPr>
          <w:rFonts w:ascii="Arial" w:hAnsi="Arial" w:cs="Arial"/>
        </w:rPr>
        <w:t xml:space="preserve">Wykonawca przedstawi projekty elementów graficznych do akceptacji Zamawiającego nie później niż 10 dni roboczych </w:t>
      </w:r>
      <w:r w:rsidR="00D912DF" w:rsidRPr="00063F83">
        <w:rPr>
          <w:rFonts w:ascii="Arial" w:hAnsi="Arial" w:cs="Arial"/>
        </w:rPr>
        <w:t>przed pierwszym webinarium</w:t>
      </w:r>
      <w:r w:rsidRPr="00063F83">
        <w:rPr>
          <w:rFonts w:ascii="Arial" w:hAnsi="Arial" w:cs="Arial"/>
        </w:rPr>
        <w:t>.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Oprawa graficzna zostanie przekazana Zamawiającemu w postaci edytowalnych plików, w celu ewentualnego wykorzystania jej w kolejnych </w:t>
      </w:r>
      <w:proofErr w:type="spellStart"/>
      <w:r w:rsidRPr="001B61CC">
        <w:rPr>
          <w:rFonts w:ascii="Arial" w:hAnsi="Arial" w:cs="Arial"/>
        </w:rPr>
        <w:t>webinarach</w:t>
      </w:r>
      <w:proofErr w:type="spellEnd"/>
      <w:r w:rsidRPr="001B61CC">
        <w:rPr>
          <w:rFonts w:ascii="Arial" w:hAnsi="Arial" w:cs="Arial"/>
        </w:rPr>
        <w:t>.</w:t>
      </w:r>
    </w:p>
    <w:p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D912DF" w:rsidRPr="00D912DF" w:rsidRDefault="00D912DF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D912DF">
        <w:rPr>
          <w:rFonts w:ascii="Arial Black" w:hAnsi="Arial Black" w:cs="Arial"/>
          <w:b/>
          <w:sz w:val="20"/>
          <w:szCs w:val="20"/>
        </w:rPr>
        <w:t xml:space="preserve">Obowiązkowe oznakowanie webinarium </w:t>
      </w:r>
    </w:p>
    <w:p w:rsidR="00D075E5" w:rsidRDefault="00D075E5" w:rsidP="0050513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940581">
        <w:rPr>
          <w:rFonts w:ascii="Arial" w:hAnsi="Arial" w:cs="Arial"/>
        </w:rPr>
        <w:t xml:space="preserve">elementy graficzne obowiązujące dla projektów </w:t>
      </w:r>
      <w:r w:rsidRPr="00940581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940581">
        <w:rPr>
          <w:rFonts w:ascii="Arial" w:eastAsiaTheme="minorHAnsi" w:hAnsi="Arial" w:cs="Arial"/>
        </w:rPr>
        <w:t>.</w:t>
      </w:r>
    </w:p>
    <w:p w:rsidR="00164BD4" w:rsidRDefault="00164BD4" w:rsidP="0050513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</w:p>
    <w:p w:rsidR="001B61CC" w:rsidRPr="00CA4E1E" w:rsidRDefault="00164BD4" w:rsidP="005051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lastRenderedPageBreak/>
        <w:t xml:space="preserve">W przypadku </w:t>
      </w:r>
      <w:proofErr w:type="spellStart"/>
      <w:r>
        <w:rPr>
          <w:rFonts w:ascii="Arial" w:eastAsiaTheme="minorHAnsi" w:hAnsi="Arial" w:cs="Arial"/>
        </w:rPr>
        <w:t>webinarów</w:t>
      </w:r>
      <w:proofErr w:type="spellEnd"/>
      <w:r>
        <w:rPr>
          <w:rFonts w:ascii="Arial" w:eastAsiaTheme="minorHAnsi" w:hAnsi="Arial" w:cs="Arial"/>
        </w:rPr>
        <w:t xml:space="preserve"> o</w:t>
      </w:r>
      <w:r w:rsidR="00D912DF" w:rsidRPr="00CA4E1E">
        <w:rPr>
          <w:rFonts w:ascii="Arial" w:hAnsi="Arial" w:cs="Arial"/>
        </w:rPr>
        <w:t xml:space="preserve">znakowanie może zostać umieszczone na czołówce i </w:t>
      </w:r>
      <w:proofErr w:type="spellStart"/>
      <w:r w:rsidR="00D912DF" w:rsidRPr="00CA4E1E">
        <w:rPr>
          <w:rFonts w:ascii="Arial" w:hAnsi="Arial" w:cs="Arial"/>
        </w:rPr>
        <w:t>tyłówce</w:t>
      </w:r>
      <w:proofErr w:type="spellEnd"/>
      <w:r w:rsidR="00D912DF" w:rsidRPr="00CA4E1E">
        <w:rPr>
          <w:rFonts w:ascii="Arial" w:hAnsi="Arial" w:cs="Arial"/>
        </w:rPr>
        <w:t xml:space="preserve"> nagrania każdego webinarium lub tylko na </w:t>
      </w:r>
      <w:proofErr w:type="spellStart"/>
      <w:r w:rsidR="00D912DF" w:rsidRPr="00CA4E1E">
        <w:rPr>
          <w:rFonts w:ascii="Arial" w:hAnsi="Arial" w:cs="Arial"/>
        </w:rPr>
        <w:t>tyłówce</w:t>
      </w:r>
      <w:proofErr w:type="spellEnd"/>
      <w:r w:rsidR="00D912DF" w:rsidRPr="00CA4E1E">
        <w:rPr>
          <w:rFonts w:ascii="Arial" w:hAnsi="Arial" w:cs="Arial"/>
        </w:rPr>
        <w:t xml:space="preserve"> nagrania webinarium – w zależności od uzgodnień pomiędzy Wykonawcą a Zamawiającym.</w:t>
      </w:r>
    </w:p>
    <w:p w:rsidR="00CA4E1E" w:rsidRPr="00940581" w:rsidRDefault="00CA4E1E" w:rsidP="0050513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Logotypy zostaną przekazane przez Zamawiającego drogą elektroniczną.</w:t>
      </w:r>
    </w:p>
    <w:p w:rsidR="00D912DF" w:rsidRPr="00D912DF" w:rsidRDefault="00D912DF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D912DF">
        <w:rPr>
          <w:rFonts w:ascii="Arial Black" w:hAnsi="Arial Black" w:cs="Arial"/>
          <w:b/>
          <w:sz w:val="20"/>
          <w:szCs w:val="20"/>
        </w:rPr>
        <w:t xml:space="preserve">Prawa autorskie </w:t>
      </w:r>
    </w:p>
    <w:p w:rsidR="00D912DF" w:rsidRPr="00D912DF" w:rsidRDefault="00164BD4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64BD4">
        <w:rPr>
          <w:rFonts w:ascii="Arial" w:eastAsiaTheme="minorHAnsi" w:hAnsi="Arial" w:cs="Arial"/>
        </w:rPr>
        <w:t xml:space="preserve">W ramach realizacji zamówienia Wykonawca przeniesie na Zamawiającego w najszerszym prawnie dopuszczalnym zakresie autorskie prawa majątkowe do </w:t>
      </w:r>
      <w:proofErr w:type="spellStart"/>
      <w:r w:rsidRPr="00164BD4">
        <w:rPr>
          <w:rFonts w:ascii="Arial" w:eastAsiaTheme="minorHAnsi" w:hAnsi="Arial" w:cs="Arial"/>
        </w:rPr>
        <w:t>webinarów</w:t>
      </w:r>
      <w:proofErr w:type="spellEnd"/>
      <w:r w:rsidRPr="00164BD4">
        <w:rPr>
          <w:rFonts w:ascii="Arial" w:eastAsiaTheme="minorHAnsi" w:hAnsi="Arial" w:cs="Arial"/>
        </w:rPr>
        <w:t>, w tym prawo do wykorzystywania w całości na wszystkich polach eksploatacji określonych w ustawie o</w:t>
      </w:r>
      <w:r>
        <w:rPr>
          <w:rFonts w:ascii="Arial" w:eastAsiaTheme="minorHAnsi" w:hAnsi="Arial" w:cs="Arial"/>
        </w:rPr>
        <w:t xml:space="preserve"> prawie autorskim</w:t>
      </w:r>
      <w:r w:rsidR="00D912DF" w:rsidRPr="00D912DF">
        <w:rPr>
          <w:rFonts w:ascii="Arial" w:eastAsiaTheme="minorHAnsi" w:hAnsi="Arial" w:cs="Arial"/>
        </w:rPr>
        <w:t xml:space="preserve">, w szczególności: </w:t>
      </w:r>
    </w:p>
    <w:p w:rsidR="00D912DF" w:rsidRPr="00D912DF" w:rsidRDefault="00CA4E1E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A4E1E">
        <w:rPr>
          <w:rFonts w:ascii="Arial" w:eastAsiaTheme="minorHAnsi" w:hAnsi="Arial" w:cs="Arial"/>
        </w:rPr>
        <w:t xml:space="preserve">- </w:t>
      </w:r>
      <w:r w:rsidR="00D912DF" w:rsidRPr="00D912DF">
        <w:rPr>
          <w:rFonts w:ascii="Arial" w:eastAsiaTheme="minorHAnsi" w:hAnsi="Arial" w:cs="Arial"/>
        </w:rPr>
        <w:t xml:space="preserve">wprowadzania do komputera oraz do sieci komputerowej i/lub multimedialnej; </w:t>
      </w:r>
    </w:p>
    <w:p w:rsidR="00D912DF" w:rsidRPr="00D912DF" w:rsidRDefault="00CA4E1E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A4E1E">
        <w:rPr>
          <w:rFonts w:ascii="Arial" w:eastAsiaTheme="minorHAnsi" w:hAnsi="Arial" w:cs="Arial"/>
        </w:rPr>
        <w:t xml:space="preserve">- </w:t>
      </w:r>
      <w:r w:rsidR="00D912DF" w:rsidRPr="00D912DF">
        <w:rPr>
          <w:rFonts w:ascii="Arial" w:eastAsiaTheme="minorHAnsi" w:hAnsi="Arial" w:cs="Arial"/>
        </w:rPr>
        <w:t xml:space="preserve">publicznego udostępniania materiału w taki sposób, aby każdy mógł mieć do niego dostęp w miejscu i czasie przez siebie wybranym (m.in. w Internecie); </w:t>
      </w:r>
    </w:p>
    <w:p w:rsidR="00D912DF" w:rsidRPr="00D912DF" w:rsidRDefault="00CA4E1E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A4E1E">
        <w:rPr>
          <w:rFonts w:ascii="Arial" w:eastAsiaTheme="minorHAnsi" w:hAnsi="Arial" w:cs="Arial"/>
        </w:rPr>
        <w:t xml:space="preserve">- </w:t>
      </w:r>
      <w:r w:rsidR="00D912DF" w:rsidRPr="00D912DF">
        <w:rPr>
          <w:rFonts w:ascii="Arial" w:eastAsiaTheme="minorHAnsi" w:hAnsi="Arial" w:cs="Arial"/>
        </w:rPr>
        <w:t xml:space="preserve">publicznego odtwarzania; </w:t>
      </w:r>
    </w:p>
    <w:p w:rsidR="00D912DF" w:rsidRDefault="00CA4E1E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A4E1E">
        <w:rPr>
          <w:rFonts w:ascii="Arial" w:eastAsiaTheme="minorHAnsi" w:hAnsi="Arial" w:cs="Arial"/>
        </w:rPr>
        <w:t xml:space="preserve">- </w:t>
      </w:r>
      <w:r w:rsidR="00D912DF" w:rsidRPr="00D912DF">
        <w:rPr>
          <w:rFonts w:ascii="Arial" w:eastAsiaTheme="minorHAnsi" w:hAnsi="Arial" w:cs="Arial"/>
        </w:rPr>
        <w:t xml:space="preserve">użyczania i/lub najmu. </w:t>
      </w:r>
    </w:p>
    <w:p w:rsidR="00164BD4" w:rsidRDefault="00164BD4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:rsidR="00164BD4" w:rsidRDefault="00164BD4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64BD4">
        <w:rPr>
          <w:rFonts w:ascii="Arial" w:eastAsiaTheme="minorHAnsi" w:hAnsi="Arial" w:cs="Arial"/>
        </w:rPr>
        <w:t xml:space="preserve">Pola eksploatacji i szczegóły dotyczące przeniesienia </w:t>
      </w:r>
      <w:proofErr w:type="gramStart"/>
      <w:r w:rsidRPr="00164BD4">
        <w:rPr>
          <w:rFonts w:ascii="Arial" w:eastAsiaTheme="minorHAnsi" w:hAnsi="Arial" w:cs="Arial"/>
        </w:rPr>
        <w:t>praw</w:t>
      </w:r>
      <w:proofErr w:type="gramEnd"/>
      <w:r w:rsidRPr="00164BD4">
        <w:rPr>
          <w:rFonts w:ascii="Arial" w:eastAsiaTheme="minorHAnsi" w:hAnsi="Arial" w:cs="Arial"/>
        </w:rPr>
        <w:t xml:space="preserve"> autorskich zostaną określone w zawartej umowie</w:t>
      </w:r>
    </w:p>
    <w:p w:rsidR="00164BD4" w:rsidRPr="00D912DF" w:rsidRDefault="00164BD4" w:rsidP="00D912D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505721" w:rsidRPr="0050513B" w:rsidRDefault="00505721" w:rsidP="0050513B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 xml:space="preserve">Wymagania dodatkowe </w:t>
      </w:r>
    </w:p>
    <w:p w:rsidR="008C3E6F" w:rsidRPr="00940581" w:rsidRDefault="00505721" w:rsidP="0050513B">
      <w:pPr>
        <w:autoSpaceDE w:val="0"/>
        <w:autoSpaceDN w:val="0"/>
        <w:adjustRightInd w:val="0"/>
        <w:spacing w:before="120" w:after="0"/>
        <w:jc w:val="both"/>
        <w:rPr>
          <w:rStyle w:val="Uwydatnienie"/>
          <w:rFonts w:ascii="Arial" w:hAnsi="Arial" w:cs="Arial"/>
          <w:i w:val="0"/>
          <w:iCs w:val="0"/>
        </w:rPr>
      </w:pPr>
      <w:r w:rsidRPr="00940581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 oraz konstrukcji graficznej, konsultowania wszelkich istotnych kwestii związanych z realizacją zamówienia.</w:t>
      </w:r>
    </w:p>
    <w:p w:rsidR="005157AF" w:rsidRPr="00940581" w:rsidRDefault="005157AF" w:rsidP="00BE204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Warunki udziału w postępowaniu </w:t>
      </w:r>
    </w:p>
    <w:p w:rsidR="00FF77EC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:rsidR="00681438" w:rsidRPr="00940581" w:rsidRDefault="00681438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940581">
        <w:rPr>
          <w:rFonts w:ascii="Arial" w:eastAsia="TimesNewRoman" w:hAnsi="Arial" w:cs="Arial"/>
        </w:rPr>
        <w:t>ą</w:t>
      </w:r>
      <w:r w:rsidRPr="00940581">
        <w:rPr>
          <w:rFonts w:ascii="Arial" w:eastAsiaTheme="minorHAnsi" w:hAnsi="Arial" w:cs="Arial"/>
        </w:rPr>
        <w:t>cy uzna warunek za spełniony,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>eli Wykonawca wyka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 xml:space="preserve">e </w:t>
      </w:r>
      <w:r w:rsidRPr="00940581">
        <w:rPr>
          <w:rFonts w:ascii="Arial" w:eastAsia="TimesNewRoman" w:hAnsi="Arial" w:cs="Arial"/>
        </w:rPr>
        <w:t>się</w:t>
      </w:r>
      <w:r w:rsidRPr="00940581">
        <w:rPr>
          <w:rFonts w:ascii="Arial" w:eastAsiaTheme="minorHAnsi" w:hAnsi="Arial" w:cs="Arial"/>
        </w:rPr>
        <w:t xml:space="preserve"> w okresie ostatnich </w:t>
      </w:r>
      <w:r w:rsidR="00CC1608">
        <w:rPr>
          <w:rFonts w:ascii="Arial" w:eastAsiaTheme="minorHAnsi" w:hAnsi="Arial" w:cs="Arial"/>
        </w:rPr>
        <w:t>2</w:t>
      </w:r>
      <w:r w:rsidRPr="00940581">
        <w:rPr>
          <w:rFonts w:ascii="Arial" w:eastAsiaTheme="minorHAnsi" w:hAnsi="Arial" w:cs="Arial"/>
        </w:rPr>
        <w:t xml:space="preserve"> lat</w:t>
      </w:r>
      <w:r w:rsidR="00CC1608">
        <w:rPr>
          <w:rFonts w:ascii="Arial" w:eastAsiaTheme="minorHAnsi" w:hAnsi="Arial" w:cs="Arial"/>
        </w:rPr>
        <w:t>ach</w:t>
      </w:r>
      <w:r w:rsidRPr="00940581">
        <w:rPr>
          <w:rFonts w:ascii="Arial" w:eastAsiaTheme="minorHAnsi" w:hAnsi="Arial" w:cs="Arial"/>
        </w:rPr>
        <w:t>, a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>eli okres prowadzenia działalno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 xml:space="preserve">ci lub 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>wiadczenia usług jest krótszy — w tym okresie, przed upływem terminu składania ofert:</w:t>
      </w:r>
    </w:p>
    <w:p w:rsidR="00FF77EC" w:rsidRPr="00D911AB" w:rsidRDefault="00B002D3" w:rsidP="00E54E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zorganizował</w:t>
      </w:r>
      <w:proofErr w:type="gramEnd"/>
      <w:r>
        <w:rPr>
          <w:rFonts w:ascii="Arial" w:eastAsiaTheme="minorHAnsi" w:hAnsi="Arial" w:cs="Arial"/>
        </w:rPr>
        <w:t xml:space="preserve"> </w:t>
      </w:r>
      <w:r w:rsidR="00A7364F" w:rsidRPr="00D911AB">
        <w:rPr>
          <w:rFonts w:ascii="Arial" w:eastAsiaTheme="minorHAnsi" w:hAnsi="Arial" w:cs="Arial"/>
        </w:rPr>
        <w:t>przynajmniej 3</w:t>
      </w:r>
      <w:r w:rsidR="00CC1608" w:rsidRPr="00D911AB">
        <w:rPr>
          <w:rFonts w:ascii="Arial" w:eastAsiaTheme="minorHAnsi" w:hAnsi="Arial" w:cs="Arial"/>
        </w:rPr>
        <w:t xml:space="preserve"> </w:t>
      </w:r>
      <w:proofErr w:type="spellStart"/>
      <w:r w:rsidR="00CC1608" w:rsidRPr="00D911AB">
        <w:rPr>
          <w:rFonts w:ascii="Arial" w:eastAsiaTheme="minorHAnsi" w:hAnsi="Arial" w:cs="Arial"/>
        </w:rPr>
        <w:t>webinary</w:t>
      </w:r>
      <w:proofErr w:type="spell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>i załączy dokumenty potwierdzające, że usługi zostały zrealizowane należycie (referencje, protokoły odbioru lub inne posiadane przez Wykonawcę dokumenty);</w:t>
      </w:r>
    </w:p>
    <w:p w:rsidR="005D3CC6" w:rsidRPr="005D3CC6" w:rsidRDefault="00D911AB" w:rsidP="00E54E0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zaproponuje prelegentów, którzy</w:t>
      </w:r>
      <w:r w:rsidR="00B141FE" w:rsidRPr="00D911AB">
        <w:rPr>
          <w:rFonts w:ascii="Arial" w:eastAsiaTheme="minorHAnsi" w:hAnsi="Arial" w:cs="Arial"/>
        </w:rPr>
        <w:t xml:space="preserve"> posiadają wiedzę</w:t>
      </w:r>
      <w:r w:rsidR="00FF77EC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>w</w:t>
      </w:r>
      <w:r w:rsidR="00CC1608" w:rsidRPr="00D911AB">
        <w:rPr>
          <w:rFonts w:ascii="Arial" w:eastAsiaTheme="minorHAnsi" w:hAnsi="Arial" w:cs="Arial"/>
        </w:rPr>
        <w:t xml:space="preserve"> tematyce związanej ze strategią eksportową</w:t>
      </w:r>
      <w:r w:rsidRPr="00D911AB">
        <w:rPr>
          <w:rFonts w:ascii="Arial" w:eastAsiaTheme="minorHAnsi" w:hAnsi="Arial" w:cs="Arial"/>
        </w:rPr>
        <w:t xml:space="preserve"> i posiadają doświadczenie </w:t>
      </w:r>
      <w:r w:rsidR="00B002D3" w:rsidRPr="00B002D3">
        <w:rPr>
          <w:rFonts w:ascii="Arial" w:eastAsiaTheme="minorHAnsi" w:hAnsi="Arial" w:cs="Arial"/>
        </w:rPr>
        <w:t xml:space="preserve">w roli prelegenta </w:t>
      </w:r>
      <w:proofErr w:type="spellStart"/>
      <w:r w:rsidR="00B002D3" w:rsidRPr="00B002D3">
        <w:rPr>
          <w:rFonts w:ascii="Arial" w:eastAsiaTheme="minorHAnsi" w:hAnsi="Arial" w:cs="Arial"/>
        </w:rPr>
        <w:t>webinaru</w:t>
      </w:r>
      <w:proofErr w:type="spellEnd"/>
      <w:r w:rsidR="00B002D3">
        <w:rPr>
          <w:rFonts w:ascii="Arial" w:eastAsiaTheme="minorHAnsi" w:hAnsi="Arial" w:cs="Arial"/>
        </w:rPr>
        <w:t xml:space="preserve">, tj. wykaże prowadzenie min. 3 </w:t>
      </w:r>
      <w:proofErr w:type="spellStart"/>
      <w:r w:rsidR="00B002D3">
        <w:rPr>
          <w:rFonts w:ascii="Arial" w:eastAsiaTheme="minorHAnsi" w:hAnsi="Arial" w:cs="Arial"/>
        </w:rPr>
        <w:t>webinarów</w:t>
      </w:r>
      <w:proofErr w:type="spellEnd"/>
      <w:r w:rsidR="00CC1608" w:rsidRPr="00D911AB">
        <w:rPr>
          <w:rFonts w:ascii="Arial" w:eastAsiaTheme="minorHAnsi" w:hAnsi="Arial" w:cs="Arial"/>
        </w:rPr>
        <w:t xml:space="preserve">; na </w:t>
      </w:r>
      <w:proofErr w:type="gramStart"/>
      <w:r w:rsidR="00CC1608" w:rsidRPr="00D911AB">
        <w:rPr>
          <w:rFonts w:ascii="Arial" w:eastAsiaTheme="minorHAnsi" w:hAnsi="Arial" w:cs="Arial"/>
        </w:rPr>
        <w:t>dowód czego</w:t>
      </w:r>
      <w:proofErr w:type="gram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 xml:space="preserve">Wykonawca </w:t>
      </w:r>
      <w:r w:rsidR="00CC1608" w:rsidRPr="00D911AB">
        <w:rPr>
          <w:rFonts w:ascii="Arial" w:eastAsiaTheme="minorHAnsi" w:hAnsi="Arial" w:cs="Arial"/>
        </w:rPr>
        <w:t>przedstawi CV</w:t>
      </w:r>
      <w:r w:rsidR="00B002D3">
        <w:rPr>
          <w:rFonts w:ascii="Arial" w:eastAsiaTheme="minorHAnsi" w:hAnsi="Arial" w:cs="Arial"/>
        </w:rPr>
        <w:t xml:space="preserve"> prelegentów.</w:t>
      </w:r>
    </w:p>
    <w:p w:rsidR="00681438" w:rsidRPr="00940581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 xml:space="preserve">Zamawiający informuje, że oferty niekompletne oraz oferty Wykonawców </w:t>
      </w:r>
      <w:proofErr w:type="gramStart"/>
      <w:r w:rsidRPr="00D911AB">
        <w:rPr>
          <w:rFonts w:ascii="Arial" w:eastAsiaTheme="minorHAnsi" w:hAnsi="Arial" w:cs="Arial"/>
        </w:rPr>
        <w:t>nie spełniając</w:t>
      </w:r>
      <w:r w:rsidR="0029396C" w:rsidRPr="00D911AB">
        <w:rPr>
          <w:rFonts w:ascii="Arial" w:eastAsiaTheme="minorHAnsi" w:hAnsi="Arial" w:cs="Arial"/>
        </w:rPr>
        <w:t>e</w:t>
      </w:r>
      <w:proofErr w:type="gramEnd"/>
      <w:r w:rsidR="0029396C" w:rsidRPr="00D911AB">
        <w:rPr>
          <w:rFonts w:ascii="Arial" w:eastAsiaTheme="minorHAnsi" w:hAnsi="Arial" w:cs="Arial"/>
        </w:rPr>
        <w:t xml:space="preserve">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A248C1" w:rsidRPr="00940581" w:rsidRDefault="00A248C1" w:rsidP="00BE204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B002D3">
        <w:rPr>
          <w:rFonts w:ascii="Arial" w:eastAsiaTheme="minorHAnsi" w:hAnsi="Arial" w:cs="Arial"/>
          <w:b/>
          <w:bCs/>
          <w:color w:val="000000"/>
        </w:rPr>
        <w:t>7</w:t>
      </w:r>
      <w:r w:rsidRPr="00940581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Punkty liczone będą wg. wzoru:</w:t>
      </w: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C= (</w:t>
      </w:r>
      <w:proofErr w:type="spellStart"/>
      <w:proofErr w:type="gram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\ Co</w:t>
      </w:r>
      <w:proofErr w:type="gramEnd"/>
      <w:r w:rsidRPr="00940581">
        <w:rPr>
          <w:rFonts w:ascii="Arial" w:hAnsi="Arial" w:cs="Arial"/>
        </w:rPr>
        <w:t xml:space="preserve">) x </w:t>
      </w:r>
      <w:r w:rsidR="00B002D3">
        <w:rPr>
          <w:rFonts w:ascii="Arial" w:hAnsi="Arial" w:cs="Arial"/>
        </w:rPr>
        <w:t>7</w:t>
      </w:r>
      <w:r w:rsidRPr="00940581">
        <w:rPr>
          <w:rFonts w:ascii="Arial" w:hAnsi="Arial" w:cs="Arial"/>
        </w:rPr>
        <w:t>0 pkt</w:t>
      </w: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Gdzie:</w:t>
      </w:r>
      <w:proofErr w:type="gramEnd"/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lastRenderedPageBreak/>
        <w:t>C – punkty za cenę</w:t>
      </w: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– najniższa oferta cenowa spośród wszystkich ofert podlegających ocenie</w:t>
      </w:r>
    </w:p>
    <w:p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Co – cena oferty </w:t>
      </w:r>
      <w:proofErr w:type="gramStart"/>
      <w:r w:rsidRPr="00940581">
        <w:rPr>
          <w:rFonts w:ascii="Arial" w:hAnsi="Arial" w:cs="Arial"/>
        </w:rPr>
        <w:t>ocenianej</w:t>
      </w:r>
      <w:proofErr w:type="gramEnd"/>
    </w:p>
    <w:p w:rsidR="005237D9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:rsidR="005D3CC6" w:rsidRPr="005D3CC6" w:rsidRDefault="005D3CC6" w:rsidP="00BE204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5D3CC6">
        <w:rPr>
          <w:rFonts w:ascii="Arial" w:eastAsiaTheme="minorHAnsi" w:hAnsi="Arial" w:cs="Arial"/>
          <w:b/>
          <w:bCs/>
          <w:color w:val="000000"/>
        </w:rPr>
        <w:t xml:space="preserve">Program </w:t>
      </w:r>
      <w:r w:rsidR="00945534">
        <w:rPr>
          <w:rFonts w:ascii="Arial" w:eastAsiaTheme="minorHAnsi" w:hAnsi="Arial" w:cs="Arial"/>
          <w:b/>
          <w:bCs/>
          <w:color w:val="000000"/>
        </w:rPr>
        <w:t xml:space="preserve">3 </w:t>
      </w:r>
      <w:proofErr w:type="spellStart"/>
      <w:r w:rsidR="00945534">
        <w:rPr>
          <w:rFonts w:ascii="Arial" w:eastAsiaTheme="minorHAnsi" w:hAnsi="Arial" w:cs="Arial"/>
          <w:b/>
          <w:bCs/>
          <w:color w:val="000000"/>
        </w:rPr>
        <w:t>webinarów</w:t>
      </w:r>
      <w:proofErr w:type="spellEnd"/>
      <w:r w:rsidR="00945534">
        <w:rPr>
          <w:rFonts w:ascii="Arial" w:eastAsiaTheme="minorHAnsi" w:hAnsi="Arial" w:cs="Arial"/>
          <w:b/>
          <w:bCs/>
          <w:color w:val="000000"/>
        </w:rPr>
        <w:t xml:space="preserve"> - 3</w:t>
      </w:r>
      <w:r>
        <w:rPr>
          <w:rFonts w:ascii="Arial" w:eastAsiaTheme="minorHAnsi" w:hAnsi="Arial" w:cs="Arial"/>
          <w:b/>
          <w:bCs/>
          <w:color w:val="000000"/>
        </w:rPr>
        <w:t>0 pkt</w:t>
      </w:r>
    </w:p>
    <w:p w:rsidR="005D3CC6" w:rsidRDefault="005D3CC6" w:rsidP="00BE204D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:rsidR="005D3CC6" w:rsidRPr="005D3CC6" w:rsidRDefault="00945534" w:rsidP="00BE20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• 3</w:t>
      </w:r>
      <w:r w:rsidR="005D3CC6" w:rsidRPr="005D3CC6">
        <w:rPr>
          <w:rFonts w:ascii="Arial" w:eastAsiaTheme="minorHAnsi" w:hAnsi="Arial" w:cs="Arial"/>
          <w:b/>
          <w:bCs/>
          <w:color w:val="000000"/>
        </w:rPr>
        <w:t xml:space="preserve">0 pkt - program </w:t>
      </w:r>
      <w:r>
        <w:rPr>
          <w:rFonts w:ascii="Arial" w:eastAsiaTheme="minorHAnsi" w:hAnsi="Arial" w:cs="Arial"/>
          <w:b/>
          <w:bCs/>
          <w:color w:val="000000"/>
        </w:rPr>
        <w:t xml:space="preserve">3 </w:t>
      </w:r>
      <w:proofErr w:type="spellStart"/>
      <w:r>
        <w:rPr>
          <w:rFonts w:ascii="Arial" w:eastAsiaTheme="minorHAnsi" w:hAnsi="Arial" w:cs="Arial"/>
          <w:b/>
          <w:bCs/>
          <w:color w:val="000000"/>
        </w:rPr>
        <w:t>webinarów</w:t>
      </w:r>
      <w:proofErr w:type="spellEnd"/>
      <w:r>
        <w:rPr>
          <w:rFonts w:ascii="Arial" w:eastAsiaTheme="minorHAnsi" w:hAnsi="Arial" w:cs="Arial"/>
          <w:b/>
          <w:bCs/>
          <w:color w:val="000000"/>
        </w:rPr>
        <w:t xml:space="preserve"> jest spójny i </w:t>
      </w:r>
      <w:r w:rsidR="005D3CC6" w:rsidRPr="005D3CC6">
        <w:rPr>
          <w:rFonts w:ascii="Arial" w:eastAsiaTheme="minorHAnsi" w:hAnsi="Arial" w:cs="Arial"/>
          <w:b/>
          <w:bCs/>
          <w:color w:val="000000"/>
        </w:rPr>
        <w:t>zawiera wszystkie obszary wskazane w zapytaniu ofertowym oraz wskazuje dodatkowe obszary niewskazane w zapytaniu ofertowym a wpisujące się w tematykę szkolenia</w:t>
      </w:r>
    </w:p>
    <w:p w:rsidR="005D3CC6" w:rsidRPr="005D3CC6" w:rsidRDefault="005D3CC6" w:rsidP="00BE20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5D3CC6">
        <w:rPr>
          <w:rFonts w:ascii="Arial" w:eastAsiaTheme="minorHAnsi" w:hAnsi="Arial" w:cs="Arial"/>
          <w:b/>
          <w:bCs/>
          <w:color w:val="000000"/>
        </w:rPr>
        <w:t xml:space="preserve">• 20 - pkt - program </w:t>
      </w:r>
      <w:r w:rsidR="00945534">
        <w:rPr>
          <w:rFonts w:ascii="Arial" w:eastAsiaTheme="minorHAnsi" w:hAnsi="Arial" w:cs="Arial"/>
          <w:b/>
          <w:bCs/>
          <w:color w:val="000000"/>
        </w:rPr>
        <w:t xml:space="preserve">3 </w:t>
      </w:r>
      <w:proofErr w:type="spellStart"/>
      <w:r w:rsidR="00945534">
        <w:rPr>
          <w:rFonts w:ascii="Arial" w:eastAsiaTheme="minorHAnsi" w:hAnsi="Arial" w:cs="Arial"/>
          <w:b/>
          <w:bCs/>
          <w:color w:val="000000"/>
        </w:rPr>
        <w:t>webinarów</w:t>
      </w:r>
      <w:proofErr w:type="spellEnd"/>
      <w:r w:rsidR="00945534">
        <w:rPr>
          <w:rFonts w:ascii="Arial" w:eastAsiaTheme="minorHAnsi" w:hAnsi="Arial" w:cs="Arial"/>
          <w:b/>
          <w:bCs/>
          <w:color w:val="000000"/>
        </w:rPr>
        <w:t xml:space="preserve"> jest spójny i </w:t>
      </w:r>
      <w:r w:rsidRPr="005D3CC6">
        <w:rPr>
          <w:rFonts w:ascii="Arial" w:eastAsiaTheme="minorHAnsi" w:hAnsi="Arial" w:cs="Arial"/>
          <w:b/>
          <w:bCs/>
          <w:color w:val="000000"/>
        </w:rPr>
        <w:t>zawiera wszystkie obszary szkolenia wskazane w zapytaniu ofertowym</w:t>
      </w:r>
    </w:p>
    <w:p w:rsidR="00D911AB" w:rsidRDefault="005D3CC6" w:rsidP="00BE20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5D3CC6">
        <w:rPr>
          <w:rFonts w:ascii="Arial" w:eastAsiaTheme="minorHAnsi" w:hAnsi="Arial" w:cs="Arial"/>
          <w:b/>
          <w:bCs/>
          <w:color w:val="000000"/>
        </w:rPr>
        <w:t>• 0 pkt - program nie spełnia założeń wskazanych w zapytaniu ofertowym</w:t>
      </w:r>
      <w:r>
        <w:rPr>
          <w:rFonts w:ascii="Arial" w:eastAsiaTheme="minorHAnsi" w:hAnsi="Arial" w:cs="Arial"/>
          <w:b/>
          <w:bCs/>
          <w:color w:val="000000"/>
        </w:rPr>
        <w:t>.</w:t>
      </w:r>
    </w:p>
    <w:p w:rsidR="005D3CC6" w:rsidRPr="005D3CC6" w:rsidRDefault="005D3CC6" w:rsidP="00BE204D">
      <w:pPr>
        <w:spacing w:after="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CC6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5D3CC6">
        <w:rPr>
          <w:rFonts w:ascii="Arial" w:eastAsia="Times New Roman" w:hAnsi="Arial" w:cs="Arial"/>
          <w:sz w:val="20"/>
          <w:szCs w:val="20"/>
          <w:lang w:eastAsia="pl-PL"/>
        </w:rPr>
        <w:t xml:space="preserve"> Jeśli</w:t>
      </w:r>
      <w:proofErr w:type="gramEnd"/>
      <w:r w:rsidRPr="005D3CC6">
        <w:rPr>
          <w:rFonts w:ascii="Arial" w:eastAsia="Times New Roman" w:hAnsi="Arial" w:cs="Arial"/>
          <w:sz w:val="20"/>
          <w:szCs w:val="20"/>
          <w:lang w:eastAsia="pl-PL"/>
        </w:rPr>
        <w:t xml:space="preserve"> oferta uzyska 0 pkt możliwych do otrzymania w kryterium „Program szkolenia”, zostanie odrzucona jako niespełniająca wymagań Zamawiającego</w:t>
      </w:r>
      <w:r w:rsidR="0094553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D3C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002D3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E37C6E" w:rsidRPr="00940581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63F83">
        <w:rPr>
          <w:rFonts w:ascii="Arial" w:eastAsia="Times New Roman" w:hAnsi="Arial" w:cs="Arial"/>
        </w:rPr>
        <w:t xml:space="preserve">Termin składania ofert upływa w dniu </w:t>
      </w:r>
      <w:r w:rsidR="00C90AD4" w:rsidRPr="00063F83">
        <w:rPr>
          <w:rFonts w:ascii="Arial" w:eastAsia="Times New Roman" w:hAnsi="Arial" w:cs="Arial"/>
        </w:rPr>
        <w:t>07.08</w:t>
      </w:r>
      <w:r w:rsidR="00766582" w:rsidRPr="00063F83">
        <w:rPr>
          <w:rFonts w:ascii="Arial" w:eastAsia="Times New Roman" w:hAnsi="Arial" w:cs="Arial"/>
        </w:rPr>
        <w:t>.2020</w:t>
      </w:r>
      <w:r w:rsidR="0057251E" w:rsidRPr="00063F83">
        <w:rPr>
          <w:rFonts w:ascii="Arial" w:eastAsia="Times New Roman" w:hAnsi="Arial" w:cs="Arial"/>
        </w:rPr>
        <w:t xml:space="preserve"> </w:t>
      </w:r>
      <w:proofErr w:type="gramStart"/>
      <w:r w:rsidR="0057251E" w:rsidRPr="00063F83">
        <w:rPr>
          <w:rFonts w:ascii="Arial" w:eastAsia="Times New Roman" w:hAnsi="Arial" w:cs="Arial"/>
        </w:rPr>
        <w:t>roku</w:t>
      </w:r>
      <w:proofErr w:type="gramEnd"/>
      <w:r w:rsidR="0057251E" w:rsidRPr="00063F83">
        <w:rPr>
          <w:rFonts w:ascii="Arial" w:eastAsia="Times New Roman" w:hAnsi="Arial" w:cs="Arial"/>
        </w:rPr>
        <w:t>.</w:t>
      </w:r>
    </w:p>
    <w:p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945534">
        <w:rPr>
          <w:rFonts w:ascii="Arial" w:eastAsiaTheme="minorHAnsi" w:hAnsi="Arial" w:cs="Arial"/>
        </w:rPr>
        <w:t>31.10.2020</w:t>
      </w:r>
      <w:r w:rsidRPr="00940581">
        <w:rPr>
          <w:rFonts w:ascii="Arial" w:eastAsiaTheme="minorHAnsi" w:hAnsi="Arial" w:cs="Arial"/>
        </w:rPr>
        <w:t xml:space="preserve"> </w:t>
      </w:r>
      <w:proofErr w:type="gramStart"/>
      <w:r w:rsidRPr="00940581">
        <w:rPr>
          <w:rFonts w:ascii="Arial" w:eastAsiaTheme="minorHAnsi" w:hAnsi="Arial" w:cs="Arial"/>
        </w:rPr>
        <w:t>r</w:t>
      </w:r>
      <w:proofErr w:type="gramEnd"/>
      <w:r w:rsidRPr="00940581">
        <w:rPr>
          <w:rFonts w:ascii="Arial" w:eastAsiaTheme="minorHAnsi" w:hAnsi="Arial" w:cs="Arial"/>
        </w:rPr>
        <w:t xml:space="preserve">. </w:t>
      </w:r>
    </w:p>
    <w:p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D27BBE" w:rsidRPr="00E54E03" w:rsidRDefault="00D27BB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Modyfikacja treści zapytania ofertowego</w:t>
      </w:r>
    </w:p>
    <w:p w:rsidR="00D27BBE" w:rsidRPr="00940581" w:rsidRDefault="00D27BBE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940581">
        <w:rPr>
          <w:rFonts w:ascii="Arial" w:eastAsia="Times New Roman" w:hAnsi="Arial" w:cs="Arial"/>
        </w:rPr>
        <w:t>bip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wzp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pl. Jeżeli</w:t>
      </w:r>
      <w:proofErr w:type="gramEnd"/>
      <w:r w:rsidRPr="00940581">
        <w:rPr>
          <w:rFonts w:ascii="Arial" w:eastAsia="Times New Roman" w:hAnsi="Arial" w:cs="Arial"/>
        </w:rPr>
        <w:t xml:space="preserve"> w wyniku zmiany zapytania ofertowego</w:t>
      </w:r>
      <w:r w:rsidR="00891D16" w:rsidRPr="00940581">
        <w:rPr>
          <w:rFonts w:ascii="Arial" w:eastAsia="Times New Roman" w:hAnsi="Arial" w:cs="Arial"/>
        </w:rPr>
        <w:t xml:space="preserve"> niezbędny będzie dodatkowy cza</w:t>
      </w:r>
      <w:r w:rsidRPr="00940581">
        <w:rPr>
          <w:rFonts w:ascii="Arial" w:eastAsia="Times New Roman" w:hAnsi="Arial" w:cs="Arial"/>
        </w:rPr>
        <w:t xml:space="preserve">s na przygotowanie nowej oferty lub wprowadzenie </w:t>
      </w:r>
      <w:r w:rsidR="00891D16" w:rsidRPr="00940581">
        <w:rPr>
          <w:rFonts w:ascii="Arial" w:eastAsia="Times New Roman" w:hAnsi="Arial" w:cs="Arial"/>
        </w:rPr>
        <w:t>zmian w ofercie pierwotnej, Zamawiający przedłuży termin składania ofert.</w:t>
      </w:r>
    </w:p>
    <w:p w:rsidR="00891D16" w:rsidRPr="00940581" w:rsidRDefault="00891D16" w:rsidP="00BE204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:rsidR="00B155B2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Informacje na temat zakresu wykluczenia </w:t>
      </w:r>
    </w:p>
    <w:p w:rsidR="00D83299" w:rsidRPr="00940581" w:rsidRDefault="00D8329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Odrzuceniu podlegają oferty: 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których</w:t>
      </w:r>
      <w:proofErr w:type="gramEnd"/>
      <w:r w:rsidRPr="00940581">
        <w:rPr>
          <w:rFonts w:ascii="Arial" w:hAnsi="Arial" w:cs="Arial"/>
        </w:rPr>
        <w:t xml:space="preserve"> treść nie odpowiada treści zapytania ofertowego, 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oferenta, który nie spełnia warunków, określonych w zapytaniu ofertowym,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które</w:t>
      </w:r>
      <w:proofErr w:type="gramEnd"/>
      <w:r w:rsidRPr="00940581">
        <w:rPr>
          <w:rFonts w:ascii="Arial" w:hAnsi="Arial" w:cs="Arial"/>
        </w:rPr>
        <w:t xml:space="preserve"> zostały złożone po wyznaczo</w:t>
      </w:r>
      <w:r w:rsidR="00945534">
        <w:rPr>
          <w:rFonts w:ascii="Arial" w:hAnsi="Arial" w:cs="Arial"/>
        </w:rPr>
        <w:t>nym terminie na składanie ofert,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 podlegającego wykluczeniu w związku z istnieniem powiązań osobowych lub kapitałowych</w:t>
      </w:r>
      <w:r w:rsidR="00945534">
        <w:rPr>
          <w:rFonts w:ascii="Arial" w:hAnsi="Arial" w:cs="Arial"/>
        </w:rPr>
        <w:t>.</w:t>
      </w:r>
    </w:p>
    <w:p w:rsidR="00986DCF" w:rsidRPr="00940581" w:rsidRDefault="00986DCF" w:rsidP="00BE204D">
      <w:pPr>
        <w:pStyle w:val="Bezodstpw"/>
        <w:spacing w:after="120" w:line="276" w:lineRule="auto"/>
        <w:jc w:val="both"/>
        <w:rPr>
          <w:rFonts w:ascii="Arial" w:hAnsi="Arial" w:cs="Arial"/>
        </w:rPr>
      </w:pPr>
    </w:p>
    <w:p w:rsidR="00986DCF" w:rsidRPr="00940581" w:rsidRDefault="00986DCF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lastRenderedPageBreak/>
        <w:t>Z udziału w postępowaniu wyklucza się Oferentów powiązanych kapitałowo lub osobowo z Zamawiającym.</w:t>
      </w:r>
    </w:p>
    <w:p w:rsidR="00B155B2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uczestniczeniu w </w:t>
      </w:r>
      <w:proofErr w:type="gramStart"/>
      <w:r w:rsidRPr="00940581">
        <w:rPr>
          <w:rFonts w:ascii="Arial" w:hAnsi="Arial" w:cs="Arial"/>
        </w:rPr>
        <w:t>spółce jako</w:t>
      </w:r>
      <w:proofErr w:type="gramEnd"/>
      <w:r w:rsidRPr="00940581">
        <w:rPr>
          <w:rFonts w:ascii="Arial" w:hAnsi="Arial" w:cs="Arial"/>
        </w:rPr>
        <w:t xml:space="preserve"> wspólnik spółki cywilnej lub spółki osobowej,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posiadaniu</w:t>
      </w:r>
      <w:proofErr w:type="gramEnd"/>
      <w:r w:rsidRPr="00940581">
        <w:rPr>
          <w:rFonts w:ascii="Arial" w:hAnsi="Arial" w:cs="Arial"/>
        </w:rPr>
        <w:t xml:space="preserve"> udziałów lub co najmniej 10% akcji,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pełnieniu</w:t>
      </w:r>
      <w:proofErr w:type="gramEnd"/>
      <w:r w:rsidRPr="00940581">
        <w:rPr>
          <w:rFonts w:ascii="Arial" w:hAnsi="Arial" w:cs="Arial"/>
        </w:rPr>
        <w:t xml:space="preserve"> funkcji członka organu nadzorczego lub zarządzającego, prokurenta, pełnomocnika,</w:t>
      </w:r>
    </w:p>
    <w:p w:rsidR="00B155B2" w:rsidRPr="00940581" w:rsidRDefault="00813C56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pozostawaniu</w:t>
      </w:r>
      <w:proofErr w:type="gramEnd"/>
      <w:r w:rsidRPr="00940581">
        <w:rPr>
          <w:rFonts w:ascii="Arial" w:hAnsi="Arial" w:cs="Arial"/>
        </w:rPr>
        <w:t xml:space="preserve"> w takim stosunku prawnym lub faktycznym, który może budzić uzasadnione wątpliwości, co do bezstronności w wyborze wykonawcy, w szczególności </w:t>
      </w:r>
      <w:r w:rsidR="00B155B2" w:rsidRPr="00940581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51B2B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W związku z powyższym Wykonawca jest zobowiązany do popisania oświadczenia ujętego w załączniku nr </w:t>
      </w:r>
      <w:r w:rsidR="008373BF" w:rsidRPr="00940581">
        <w:rPr>
          <w:rFonts w:ascii="Arial" w:hAnsi="Arial" w:cs="Arial"/>
        </w:rPr>
        <w:t>4</w:t>
      </w:r>
      <w:r w:rsidRPr="00940581">
        <w:rPr>
          <w:rFonts w:ascii="Arial" w:hAnsi="Arial" w:cs="Arial"/>
        </w:rPr>
        <w:t xml:space="preserve"> do niniejszego zapytania ofertowego. </w:t>
      </w:r>
    </w:p>
    <w:p w:rsidR="007408BA" w:rsidRPr="00940581" w:rsidRDefault="007408BA" w:rsidP="00BE2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80CE2">
        <w:rPr>
          <w:rFonts w:ascii="Arial" w:eastAsia="Times New Roman" w:hAnsi="Arial" w:cs="Arial"/>
          <w:b/>
          <w:sz w:val="24"/>
          <w:szCs w:val="24"/>
        </w:rPr>
        <w:t xml:space="preserve">Określenie warunków istotnych zmian umowy </w:t>
      </w:r>
    </w:p>
    <w:p w:rsidR="008D4CA5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Warunki zmiany umowy zostaną określone w umowie podpisanej z Wykonawcą.</w:t>
      </w:r>
    </w:p>
    <w:p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>Informacje o możliwości składania ofert częściowych</w:t>
      </w:r>
    </w:p>
    <w:p w:rsidR="008B0D82" w:rsidRPr="00940581" w:rsidRDefault="007408BA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dopuszcza składania ofert częściowych.</w:t>
      </w:r>
    </w:p>
    <w:p w:rsidR="008D4CA5" w:rsidRPr="00940581" w:rsidRDefault="008D4CA5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ofertę</w:t>
      </w:r>
      <w:proofErr w:type="gramEnd"/>
      <w:r w:rsidRPr="00940581">
        <w:rPr>
          <w:rFonts w:ascii="Arial" w:eastAsiaTheme="minorHAnsi" w:hAnsi="Arial" w:cs="Arial"/>
        </w:rPr>
        <w:t xml:space="preserve"> cenową – w formie wypełnionego Załącznika nr </w:t>
      </w:r>
      <w:r w:rsidR="00387CBF" w:rsidRPr="00940581">
        <w:rPr>
          <w:rFonts w:ascii="Arial" w:eastAsiaTheme="minorHAnsi" w:hAnsi="Arial" w:cs="Arial"/>
        </w:rPr>
        <w:t>1</w:t>
      </w:r>
      <w:r w:rsidRPr="00940581">
        <w:rPr>
          <w:rFonts w:ascii="Arial" w:eastAsiaTheme="minorHAnsi" w:hAnsi="Arial" w:cs="Arial"/>
        </w:rPr>
        <w:t xml:space="preserve"> do zapytania ofertowego;</w:t>
      </w:r>
    </w:p>
    <w:p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aktualny</w:t>
      </w:r>
      <w:proofErr w:type="gramEnd"/>
      <w:r w:rsidRPr="00940581">
        <w:rPr>
          <w:rFonts w:ascii="Arial" w:eastAsiaTheme="minorHAnsi" w:hAnsi="Arial" w:cs="Arial"/>
        </w:rPr>
        <w:t xml:space="preserve"> odpis z właściwego rejestru lub aktualne zaświadczenie o wpisie do ewidencji działalności gospodarczej lub inny odpis aktu założycielskiego firmy;</w:t>
      </w:r>
    </w:p>
    <w:p w:rsidR="00693B26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wykaz</w:t>
      </w:r>
      <w:proofErr w:type="gramEnd"/>
      <w:r w:rsidRPr="00940581">
        <w:rPr>
          <w:rFonts w:ascii="Arial" w:eastAsiaTheme="minorHAnsi" w:hAnsi="Arial" w:cs="Arial"/>
        </w:rPr>
        <w:t xml:space="preserve"> zrealizowanych usług</w:t>
      </w:r>
      <w:r w:rsidR="004C389F" w:rsidRPr="00940581">
        <w:rPr>
          <w:rFonts w:ascii="Arial" w:eastAsiaTheme="minorHAnsi" w:hAnsi="Arial" w:cs="Arial"/>
        </w:rPr>
        <w:t xml:space="preserve"> zgodnie z </w:t>
      </w:r>
      <w:r w:rsidR="00387CBF" w:rsidRPr="00940581">
        <w:rPr>
          <w:rFonts w:ascii="Arial" w:eastAsiaTheme="minorHAnsi" w:hAnsi="Arial" w:cs="Arial"/>
        </w:rPr>
        <w:t xml:space="preserve">Załącznikiem nr </w:t>
      </w:r>
      <w:proofErr w:type="spellStart"/>
      <w:r w:rsidR="00387CBF" w:rsidRPr="00940581">
        <w:rPr>
          <w:rFonts w:ascii="Arial" w:eastAsiaTheme="minorHAnsi" w:hAnsi="Arial" w:cs="Arial"/>
        </w:rPr>
        <w:t>2</w:t>
      </w:r>
      <w:r w:rsidR="00063F83">
        <w:rPr>
          <w:rFonts w:ascii="Arial" w:eastAsiaTheme="minorHAnsi" w:hAnsi="Arial" w:cs="Arial"/>
        </w:rPr>
        <w:t>a</w:t>
      </w:r>
      <w:proofErr w:type="spellEnd"/>
      <w:r w:rsidRPr="00940581">
        <w:rPr>
          <w:rFonts w:ascii="Arial" w:eastAsiaTheme="minorHAnsi" w:hAnsi="Arial" w:cs="Arial"/>
        </w:rPr>
        <w:t xml:space="preserve"> wraz z dokumentami potwierdzającymi, że usługi zostały wykonane należycie (warunek formalny);</w:t>
      </w:r>
    </w:p>
    <w:p w:rsidR="00063F83" w:rsidRPr="00940581" w:rsidRDefault="00063F83" w:rsidP="00063F83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063F83">
        <w:rPr>
          <w:rFonts w:ascii="Arial" w:eastAsiaTheme="minorHAnsi" w:hAnsi="Arial" w:cs="Arial"/>
        </w:rPr>
        <w:t>Wykaz prelegentów biorących udział w realizacji zamówienia</w:t>
      </w:r>
      <w:r>
        <w:rPr>
          <w:rFonts w:ascii="Arial" w:eastAsiaTheme="minorHAnsi" w:hAnsi="Arial" w:cs="Arial"/>
        </w:rPr>
        <w:t xml:space="preserve"> wraz z ich CV (Załącznik nr </w:t>
      </w:r>
      <w:proofErr w:type="spellStart"/>
      <w:r>
        <w:rPr>
          <w:rFonts w:ascii="Arial" w:eastAsiaTheme="minorHAnsi" w:hAnsi="Arial" w:cs="Arial"/>
        </w:rPr>
        <w:t>2b</w:t>
      </w:r>
      <w:proofErr w:type="spellEnd"/>
      <w:r>
        <w:rPr>
          <w:rFonts w:ascii="Arial" w:eastAsiaTheme="minorHAnsi" w:hAnsi="Arial" w:cs="Arial"/>
        </w:rPr>
        <w:t>)</w:t>
      </w:r>
    </w:p>
    <w:p w:rsidR="004C389F" w:rsidRPr="00940581" w:rsidRDefault="004C389F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Oświadczenie o braku powiązań osobowych lub kapitałowych – </w:t>
      </w:r>
      <w:r w:rsidR="00387CBF" w:rsidRPr="00940581">
        <w:rPr>
          <w:rFonts w:ascii="Arial" w:eastAsiaTheme="minorHAnsi" w:hAnsi="Arial" w:cs="Arial"/>
        </w:rPr>
        <w:t>Załącznik nr 3</w:t>
      </w:r>
      <w:r w:rsidRPr="00940581">
        <w:rPr>
          <w:rFonts w:ascii="Arial" w:eastAsiaTheme="minorHAnsi" w:hAnsi="Arial" w:cs="Arial"/>
        </w:rPr>
        <w:t xml:space="preserve"> do zapytania ofertowego</w:t>
      </w:r>
    </w:p>
    <w:p w:rsidR="002F065E" w:rsidRPr="00C90AD4" w:rsidRDefault="00945534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C90AD4">
        <w:rPr>
          <w:rFonts w:ascii="Arial" w:eastAsiaTheme="minorHAnsi" w:hAnsi="Arial" w:cs="Arial"/>
        </w:rPr>
        <w:t xml:space="preserve">program </w:t>
      </w:r>
      <w:r w:rsidR="00C90AD4" w:rsidRPr="00C90AD4">
        <w:rPr>
          <w:rFonts w:ascii="Arial" w:eastAsiaTheme="minorHAnsi" w:hAnsi="Arial" w:cs="Arial"/>
        </w:rPr>
        <w:t xml:space="preserve">3 </w:t>
      </w:r>
      <w:proofErr w:type="spellStart"/>
      <w:r w:rsidR="00C90AD4" w:rsidRPr="00C90AD4">
        <w:rPr>
          <w:rFonts w:ascii="Arial" w:eastAsiaTheme="minorHAnsi" w:hAnsi="Arial" w:cs="Arial"/>
        </w:rPr>
        <w:t>webinarów</w:t>
      </w:r>
      <w:proofErr w:type="spellEnd"/>
      <w:r w:rsidR="00C90AD4" w:rsidRPr="00C90AD4">
        <w:rPr>
          <w:rFonts w:ascii="Arial" w:eastAsiaTheme="minorHAnsi" w:hAnsi="Arial" w:cs="Arial"/>
        </w:rPr>
        <w:t>, które</w:t>
      </w:r>
      <w:r w:rsidRPr="00C90AD4">
        <w:rPr>
          <w:rFonts w:ascii="Arial" w:eastAsiaTheme="minorHAnsi" w:hAnsi="Arial" w:cs="Arial"/>
        </w:rPr>
        <w:t xml:space="preserve"> stanowią spójna całość i omawiają temat seminarium</w:t>
      </w:r>
      <w:r w:rsidR="00387CBF" w:rsidRPr="00C90AD4">
        <w:rPr>
          <w:rFonts w:ascii="Arial" w:eastAsiaTheme="minorHAnsi" w:hAnsi="Arial" w:cs="Arial"/>
        </w:rPr>
        <w:t xml:space="preserve"> z uwzględnieniem zapisów Zapytania </w:t>
      </w:r>
      <w:proofErr w:type="gramStart"/>
      <w:r w:rsidR="00387CBF" w:rsidRPr="00C90AD4">
        <w:rPr>
          <w:rFonts w:ascii="Arial" w:eastAsiaTheme="minorHAnsi" w:hAnsi="Arial" w:cs="Arial"/>
        </w:rPr>
        <w:t xml:space="preserve">ofertowego </w:t>
      </w:r>
      <w:r w:rsidR="00693B26" w:rsidRPr="00C90AD4">
        <w:rPr>
          <w:rFonts w:ascii="Arial" w:eastAsiaTheme="minorHAnsi" w:hAnsi="Arial" w:cs="Arial"/>
        </w:rPr>
        <w:t xml:space="preserve"> (kryterium</w:t>
      </w:r>
      <w:proofErr w:type="gramEnd"/>
      <w:r w:rsidR="00693B26" w:rsidRPr="00C90AD4">
        <w:rPr>
          <w:rFonts w:ascii="Arial" w:eastAsiaTheme="minorHAnsi" w:hAnsi="Arial" w:cs="Arial"/>
        </w:rPr>
        <w:t xml:space="preserve"> oceny).</w:t>
      </w:r>
    </w:p>
    <w:p w:rsidR="00063F83" w:rsidRDefault="00063F83" w:rsidP="00BE204D">
      <w:pPr>
        <w:pStyle w:val="Bezodstpw"/>
        <w:jc w:val="both"/>
        <w:rPr>
          <w:rFonts w:ascii="Arial" w:hAnsi="Arial" w:cs="Aria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 xml:space="preserve">Informacje o planowanych zamówieniach uzupełniających </w:t>
      </w:r>
    </w:p>
    <w:p w:rsidR="008373BF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planuje zamówień uzupełniających.</w:t>
      </w:r>
    </w:p>
    <w:p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bookmarkStart w:id="1" w:name="_GoBack"/>
      <w:bookmarkEnd w:id="1"/>
    </w:p>
    <w:p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FC6D2D" w:rsidRPr="00940581">
        <w:rPr>
          <w:rFonts w:ascii="Arial" w:hAnsi="Arial" w:cs="Arial"/>
          <w:lang w:eastAsia="pl-PL"/>
        </w:rPr>
        <w:t>35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p w:rsidR="00C023D9" w:rsidRPr="00940581" w:rsidRDefault="00C023D9" w:rsidP="00BE204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8D4CA5" w:rsidRPr="00D80CE2" w:rsidRDefault="00541073" w:rsidP="00BE204D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D80CE2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FC6D2D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063F83">
        <w:rPr>
          <w:rFonts w:ascii="Arial" w:hAnsi="Arial" w:cs="Arial"/>
          <w:lang w:eastAsia="pl-PL"/>
        </w:rPr>
        <w:t xml:space="preserve">pisemnej: </w:t>
      </w:r>
      <w:r w:rsidRPr="00063F83">
        <w:rPr>
          <w:rFonts w:ascii="Arial" w:hAnsi="Arial" w:cs="Arial"/>
        </w:rPr>
        <w:t xml:space="preserve">za pośrednictwem poczty, kuriera lub osobiście na adres Zamawiającego (liczy się data wpływu do </w:t>
      </w:r>
      <w:r w:rsidR="00967DBA" w:rsidRPr="00063F83">
        <w:rPr>
          <w:rFonts w:ascii="Arial" w:hAnsi="Arial" w:cs="Arial"/>
        </w:rPr>
        <w:t>siedziby</w:t>
      </w:r>
      <w:r w:rsidRPr="00063F83">
        <w:rPr>
          <w:rFonts w:ascii="Arial" w:hAnsi="Arial" w:cs="Arial"/>
        </w:rPr>
        <w:t xml:space="preserve"> Zamawiającego): Urząd Marszałkowski Województwa Zachodniopomorskiego, ul. Korsarzy 34, 70-540 Szczecin w godzinach pracy Zamawiającego tj. od</w:t>
      </w:r>
      <w:proofErr w:type="gramStart"/>
      <w:r w:rsidRPr="00063F83">
        <w:rPr>
          <w:rFonts w:ascii="Arial" w:hAnsi="Arial" w:cs="Arial"/>
        </w:rPr>
        <w:t xml:space="preserve"> 7:30 do</w:t>
      </w:r>
      <w:proofErr w:type="gramEnd"/>
      <w:r w:rsidRPr="00063F83">
        <w:rPr>
          <w:rFonts w:ascii="Arial" w:hAnsi="Arial" w:cs="Arial"/>
        </w:rPr>
        <w:t xml:space="preserve"> 15:30</w:t>
      </w:r>
      <w:r w:rsidR="00FC6D2D" w:rsidRPr="00063F83">
        <w:rPr>
          <w:rFonts w:ascii="Arial" w:hAnsi="Arial" w:cs="Arial"/>
        </w:rPr>
        <w:t xml:space="preserve"> do dnia </w:t>
      </w:r>
      <w:r w:rsidR="00C90AD4" w:rsidRPr="00063F83">
        <w:rPr>
          <w:rFonts w:ascii="Arial" w:hAnsi="Arial" w:cs="Arial"/>
        </w:rPr>
        <w:t>07.08</w:t>
      </w:r>
      <w:r w:rsidR="00766582" w:rsidRPr="00063F83">
        <w:rPr>
          <w:rFonts w:ascii="Arial" w:hAnsi="Arial" w:cs="Arial"/>
        </w:rPr>
        <w:t>.2020</w:t>
      </w:r>
      <w:r w:rsidR="00FC6D2D" w:rsidRPr="00063F83">
        <w:rPr>
          <w:rFonts w:ascii="Arial" w:hAnsi="Arial" w:cs="Arial"/>
        </w:rPr>
        <w:t xml:space="preserve"> </w:t>
      </w:r>
      <w:proofErr w:type="gramStart"/>
      <w:r w:rsidR="00FC6D2D" w:rsidRPr="00063F83">
        <w:rPr>
          <w:rFonts w:ascii="Arial" w:hAnsi="Arial" w:cs="Arial"/>
        </w:rPr>
        <w:t>roku</w:t>
      </w:r>
      <w:proofErr w:type="gramEnd"/>
      <w:r w:rsidR="00FC6D2D" w:rsidRPr="00063F83">
        <w:rPr>
          <w:rFonts w:ascii="Arial" w:hAnsi="Arial" w:cs="Arial"/>
        </w:rPr>
        <w:t>.</w:t>
      </w:r>
    </w:p>
    <w:p w:rsidR="008D4CA5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proofErr w:type="gramStart"/>
      <w:r w:rsidRPr="00063F83">
        <w:rPr>
          <w:rFonts w:ascii="Arial" w:hAnsi="Arial" w:cs="Arial"/>
        </w:rPr>
        <w:t>w</w:t>
      </w:r>
      <w:proofErr w:type="gramEnd"/>
      <w:r w:rsidRPr="00063F83">
        <w:rPr>
          <w:rFonts w:ascii="Arial" w:hAnsi="Arial" w:cs="Arial"/>
        </w:rPr>
        <w:t xml:space="preserve"> formie elektronicznej - skan</w:t>
      </w:r>
      <w:r w:rsidR="00967DBA" w:rsidRPr="00063F83">
        <w:rPr>
          <w:rFonts w:ascii="Arial" w:hAnsi="Arial" w:cs="Arial"/>
        </w:rPr>
        <w:t xml:space="preserve"> dokumentów wysłany na adres e-</w:t>
      </w:r>
      <w:r w:rsidRPr="00063F83">
        <w:rPr>
          <w:rFonts w:ascii="Arial" w:hAnsi="Arial" w:cs="Arial"/>
        </w:rPr>
        <w:t>mail: eksport@wzp.</w:t>
      </w:r>
      <w:proofErr w:type="gramStart"/>
      <w:r w:rsidRPr="00063F83">
        <w:rPr>
          <w:rFonts w:ascii="Arial" w:hAnsi="Arial" w:cs="Arial"/>
        </w:rPr>
        <w:t>pl</w:t>
      </w:r>
      <w:proofErr w:type="gramEnd"/>
      <w:r w:rsidRPr="00063F83">
        <w:rPr>
          <w:rFonts w:ascii="Arial" w:hAnsi="Arial" w:cs="Arial"/>
        </w:rPr>
        <w:t xml:space="preserve"> </w:t>
      </w:r>
      <w:r w:rsidR="00387CBF" w:rsidRPr="00063F83">
        <w:rPr>
          <w:rFonts w:ascii="Arial" w:hAnsi="Arial" w:cs="Arial"/>
        </w:rPr>
        <w:t xml:space="preserve">do dnia </w:t>
      </w:r>
      <w:r w:rsidR="00C90AD4" w:rsidRPr="00063F83">
        <w:rPr>
          <w:rFonts w:ascii="Arial" w:hAnsi="Arial" w:cs="Arial"/>
        </w:rPr>
        <w:t>07.08</w:t>
      </w:r>
      <w:r w:rsidR="00766582" w:rsidRPr="00063F83">
        <w:rPr>
          <w:rFonts w:ascii="Arial" w:hAnsi="Arial" w:cs="Arial"/>
        </w:rPr>
        <w:t>.2020</w:t>
      </w:r>
      <w:r w:rsidR="00387CBF" w:rsidRPr="00063F83">
        <w:rPr>
          <w:rFonts w:ascii="Arial" w:hAnsi="Arial" w:cs="Arial"/>
        </w:rPr>
        <w:t xml:space="preserve"> </w:t>
      </w:r>
      <w:proofErr w:type="gramStart"/>
      <w:r w:rsidR="00387CBF" w:rsidRPr="00063F83">
        <w:rPr>
          <w:rFonts w:ascii="Arial" w:hAnsi="Arial" w:cs="Arial"/>
        </w:rPr>
        <w:t>roku</w:t>
      </w:r>
      <w:proofErr w:type="gramEnd"/>
      <w:r w:rsidR="00387CBF" w:rsidRPr="00063F83">
        <w:rPr>
          <w:rFonts w:ascii="Arial" w:hAnsi="Arial" w:cs="Arial"/>
        </w:rPr>
        <w:t>.</w:t>
      </w:r>
    </w:p>
    <w:p w:rsidR="00730A90" w:rsidRPr="00940581" w:rsidRDefault="00730A90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:rsidR="00C90AD4" w:rsidRDefault="004C389F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1 –</w:t>
      </w:r>
      <w:r w:rsidR="00387CBF" w:rsidRPr="00940581">
        <w:rPr>
          <w:rFonts w:ascii="Arial" w:hAnsi="Arial" w:cs="Arial"/>
        </w:rPr>
        <w:t xml:space="preserve"> </w:t>
      </w:r>
      <w:r w:rsidRPr="00940581">
        <w:rPr>
          <w:rFonts w:ascii="Arial" w:hAnsi="Arial" w:cs="Arial"/>
        </w:rPr>
        <w:t>Formularz ofertowy</w:t>
      </w:r>
      <w:r w:rsidR="00986DCF" w:rsidRPr="00940581">
        <w:rPr>
          <w:rFonts w:ascii="Arial" w:hAnsi="Arial" w:cs="Arial"/>
        </w:rPr>
        <w:t xml:space="preserve"> </w:t>
      </w:r>
    </w:p>
    <w:p w:rsidR="004C389F" w:rsidRDefault="00387CBF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 w:rsidRPr="00940581">
        <w:rPr>
          <w:rFonts w:ascii="Arial" w:hAnsi="Arial" w:cs="Arial"/>
        </w:rPr>
        <w:t xml:space="preserve">Załącznik nr </w:t>
      </w:r>
      <w:proofErr w:type="spellStart"/>
      <w:r w:rsidRPr="00940581">
        <w:rPr>
          <w:rFonts w:ascii="Arial" w:hAnsi="Arial" w:cs="Arial"/>
        </w:rPr>
        <w:t>2</w:t>
      </w:r>
      <w:r w:rsidR="00063F83">
        <w:rPr>
          <w:rFonts w:ascii="Arial" w:hAnsi="Arial" w:cs="Arial"/>
        </w:rPr>
        <w:t>a</w:t>
      </w:r>
      <w:proofErr w:type="spellEnd"/>
      <w:r w:rsidR="004C389F" w:rsidRPr="00940581">
        <w:rPr>
          <w:rFonts w:ascii="Arial" w:hAnsi="Arial" w:cs="Arial"/>
        </w:rPr>
        <w:t xml:space="preserve"> – Wykaz </w:t>
      </w:r>
      <w:r w:rsidR="004C389F" w:rsidRPr="00940581">
        <w:rPr>
          <w:rFonts w:ascii="Arial" w:eastAsia="MS Mincho" w:hAnsi="Arial" w:cs="Arial"/>
          <w:bCs/>
        </w:rPr>
        <w:t>wykonanych usług (warunek udziału w postępowaniu)</w:t>
      </w:r>
      <w:r w:rsidR="00063F83">
        <w:rPr>
          <w:rFonts w:ascii="Arial" w:eastAsia="MS Mincho" w:hAnsi="Arial" w:cs="Arial"/>
          <w:bCs/>
        </w:rPr>
        <w:t xml:space="preserve"> </w:t>
      </w:r>
    </w:p>
    <w:p w:rsidR="00063F83" w:rsidRPr="00940581" w:rsidRDefault="00063F83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Załącznik nr </w:t>
      </w:r>
      <w:proofErr w:type="spellStart"/>
      <w:r>
        <w:rPr>
          <w:rFonts w:ascii="Arial" w:eastAsia="MS Mincho" w:hAnsi="Arial" w:cs="Arial"/>
          <w:bCs/>
        </w:rPr>
        <w:t>2b</w:t>
      </w:r>
      <w:proofErr w:type="spellEnd"/>
      <w:r>
        <w:rPr>
          <w:rFonts w:ascii="Arial" w:eastAsia="MS Mincho" w:hAnsi="Arial" w:cs="Arial"/>
          <w:bCs/>
        </w:rPr>
        <w:t xml:space="preserve"> – Wykaz prelegentów biorących udział w realizacji zamówienia</w:t>
      </w:r>
    </w:p>
    <w:p w:rsidR="00541073" w:rsidRDefault="00387CBF" w:rsidP="00BE20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3</w:t>
      </w:r>
      <w:r w:rsidR="004C389F" w:rsidRPr="00940581">
        <w:rPr>
          <w:rFonts w:ascii="Arial" w:hAnsi="Arial" w:cs="Arial"/>
        </w:rPr>
        <w:t xml:space="preserve"> – Oświadczenie o braku powiązań osobowych lub kapitałowych</w:t>
      </w:r>
    </w:p>
    <w:p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FC" w:rsidRDefault="007238FC" w:rsidP="000B1E1C">
      <w:pPr>
        <w:spacing w:after="0" w:line="240" w:lineRule="auto"/>
      </w:pPr>
      <w:r>
        <w:separator/>
      </w:r>
    </w:p>
  </w:endnote>
  <w:endnote w:type="continuationSeparator" w:id="0">
    <w:p w:rsidR="007238FC" w:rsidRDefault="007238FC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FC" w:rsidRDefault="007238FC" w:rsidP="000B1E1C">
      <w:pPr>
        <w:spacing w:after="0" w:line="240" w:lineRule="auto"/>
      </w:pPr>
      <w:r>
        <w:separator/>
      </w:r>
    </w:p>
  </w:footnote>
  <w:footnote w:type="continuationSeparator" w:id="0">
    <w:p w:rsidR="007238FC" w:rsidRDefault="007238FC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631025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00435"/>
    <w:multiLevelType w:val="multilevel"/>
    <w:tmpl w:val="C362421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25735F0E"/>
    <w:multiLevelType w:val="hybridMultilevel"/>
    <w:tmpl w:val="616608FA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6F6A79"/>
    <w:multiLevelType w:val="multilevel"/>
    <w:tmpl w:val="9ED60C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9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20"/>
  </w:num>
  <w:num w:numId="5">
    <w:abstractNumId w:val="2"/>
  </w:num>
  <w:num w:numId="6">
    <w:abstractNumId w:val="0"/>
  </w:num>
  <w:num w:numId="7">
    <w:abstractNumId w:val="24"/>
  </w:num>
  <w:num w:numId="8">
    <w:abstractNumId w:val="13"/>
  </w:num>
  <w:num w:numId="9">
    <w:abstractNumId w:val="4"/>
  </w:num>
  <w:num w:numId="10">
    <w:abstractNumId w:val="23"/>
  </w:num>
  <w:num w:numId="11">
    <w:abstractNumId w:val="1"/>
  </w:num>
  <w:num w:numId="12">
    <w:abstractNumId w:val="16"/>
  </w:num>
  <w:num w:numId="13">
    <w:abstractNumId w:val="18"/>
  </w:num>
  <w:num w:numId="14">
    <w:abstractNumId w:val="19"/>
  </w:num>
  <w:num w:numId="15">
    <w:abstractNumId w:val="12"/>
  </w:num>
  <w:num w:numId="16">
    <w:abstractNumId w:val="25"/>
  </w:num>
  <w:num w:numId="17">
    <w:abstractNumId w:val="7"/>
  </w:num>
  <w:num w:numId="18">
    <w:abstractNumId w:val="10"/>
  </w:num>
  <w:num w:numId="19">
    <w:abstractNumId w:val="21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11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14AE4"/>
    <w:rsid w:val="00024B7F"/>
    <w:rsid w:val="000268C9"/>
    <w:rsid w:val="00027777"/>
    <w:rsid w:val="00037F2D"/>
    <w:rsid w:val="00045227"/>
    <w:rsid w:val="00057A8B"/>
    <w:rsid w:val="00063F83"/>
    <w:rsid w:val="000661D2"/>
    <w:rsid w:val="0007115C"/>
    <w:rsid w:val="00071BC5"/>
    <w:rsid w:val="00077A91"/>
    <w:rsid w:val="00086623"/>
    <w:rsid w:val="00091A94"/>
    <w:rsid w:val="00094604"/>
    <w:rsid w:val="000B1E1C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516A1"/>
    <w:rsid w:val="00157377"/>
    <w:rsid w:val="001644DD"/>
    <w:rsid w:val="001648D8"/>
    <w:rsid w:val="00164BD4"/>
    <w:rsid w:val="00172628"/>
    <w:rsid w:val="001736F3"/>
    <w:rsid w:val="00173F7B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D28BC"/>
    <w:rsid w:val="001D2919"/>
    <w:rsid w:val="001E0D28"/>
    <w:rsid w:val="001E4114"/>
    <w:rsid w:val="00203429"/>
    <w:rsid w:val="00206110"/>
    <w:rsid w:val="00232720"/>
    <w:rsid w:val="00234C8D"/>
    <w:rsid w:val="00237031"/>
    <w:rsid w:val="00241A5A"/>
    <w:rsid w:val="002543F6"/>
    <w:rsid w:val="00265CBC"/>
    <w:rsid w:val="00267FC1"/>
    <w:rsid w:val="00270923"/>
    <w:rsid w:val="00270EEC"/>
    <w:rsid w:val="00270FB3"/>
    <w:rsid w:val="0029396C"/>
    <w:rsid w:val="002A0CAC"/>
    <w:rsid w:val="002B728F"/>
    <w:rsid w:val="002C17C3"/>
    <w:rsid w:val="002C4454"/>
    <w:rsid w:val="002C5FC2"/>
    <w:rsid w:val="002D6E63"/>
    <w:rsid w:val="002E6935"/>
    <w:rsid w:val="002F065E"/>
    <w:rsid w:val="00302A39"/>
    <w:rsid w:val="0031091C"/>
    <w:rsid w:val="0031254D"/>
    <w:rsid w:val="0032146F"/>
    <w:rsid w:val="00331227"/>
    <w:rsid w:val="00335ED8"/>
    <w:rsid w:val="00337D87"/>
    <w:rsid w:val="0036617F"/>
    <w:rsid w:val="003739C0"/>
    <w:rsid w:val="00375499"/>
    <w:rsid w:val="00381FFA"/>
    <w:rsid w:val="00385D98"/>
    <w:rsid w:val="00387CBF"/>
    <w:rsid w:val="0039401E"/>
    <w:rsid w:val="00394D41"/>
    <w:rsid w:val="003A3CB1"/>
    <w:rsid w:val="003E3416"/>
    <w:rsid w:val="003E5831"/>
    <w:rsid w:val="004066F2"/>
    <w:rsid w:val="00411A8D"/>
    <w:rsid w:val="00436052"/>
    <w:rsid w:val="004460AC"/>
    <w:rsid w:val="004514F9"/>
    <w:rsid w:val="0045316B"/>
    <w:rsid w:val="004549D2"/>
    <w:rsid w:val="0046492E"/>
    <w:rsid w:val="00476B13"/>
    <w:rsid w:val="0048736B"/>
    <w:rsid w:val="0049198C"/>
    <w:rsid w:val="004C389F"/>
    <w:rsid w:val="004C4EFD"/>
    <w:rsid w:val="004C51D3"/>
    <w:rsid w:val="004C5328"/>
    <w:rsid w:val="004C70C8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72B7"/>
    <w:rsid w:val="00560449"/>
    <w:rsid w:val="00565659"/>
    <w:rsid w:val="00566595"/>
    <w:rsid w:val="005668E4"/>
    <w:rsid w:val="0057251E"/>
    <w:rsid w:val="005769C7"/>
    <w:rsid w:val="00587D80"/>
    <w:rsid w:val="00590008"/>
    <w:rsid w:val="005921ED"/>
    <w:rsid w:val="0059306F"/>
    <w:rsid w:val="00596EC6"/>
    <w:rsid w:val="005B0928"/>
    <w:rsid w:val="005B18F5"/>
    <w:rsid w:val="005B2CA9"/>
    <w:rsid w:val="005C1598"/>
    <w:rsid w:val="005C1B04"/>
    <w:rsid w:val="005C59D8"/>
    <w:rsid w:val="005D1785"/>
    <w:rsid w:val="005D3CC6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C3BDE"/>
    <w:rsid w:val="006C77AC"/>
    <w:rsid w:val="006F19EA"/>
    <w:rsid w:val="006F255E"/>
    <w:rsid w:val="006F2E8B"/>
    <w:rsid w:val="006F4C2E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4A8"/>
    <w:rsid w:val="0076410E"/>
    <w:rsid w:val="00766582"/>
    <w:rsid w:val="007865EC"/>
    <w:rsid w:val="00797747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3C56"/>
    <w:rsid w:val="00814C21"/>
    <w:rsid w:val="00824424"/>
    <w:rsid w:val="00830716"/>
    <w:rsid w:val="008373B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D37DD"/>
    <w:rsid w:val="008D4CA5"/>
    <w:rsid w:val="009230AF"/>
    <w:rsid w:val="00940581"/>
    <w:rsid w:val="00945534"/>
    <w:rsid w:val="00957E38"/>
    <w:rsid w:val="00967DBA"/>
    <w:rsid w:val="00986DCF"/>
    <w:rsid w:val="00993289"/>
    <w:rsid w:val="009B0A9E"/>
    <w:rsid w:val="009B3100"/>
    <w:rsid w:val="009B3B65"/>
    <w:rsid w:val="009E4EC4"/>
    <w:rsid w:val="00A06608"/>
    <w:rsid w:val="00A126AE"/>
    <w:rsid w:val="00A131C3"/>
    <w:rsid w:val="00A174E6"/>
    <w:rsid w:val="00A248C1"/>
    <w:rsid w:val="00A36516"/>
    <w:rsid w:val="00A46942"/>
    <w:rsid w:val="00A526E2"/>
    <w:rsid w:val="00A706FB"/>
    <w:rsid w:val="00A70BA6"/>
    <w:rsid w:val="00A71B21"/>
    <w:rsid w:val="00A73640"/>
    <w:rsid w:val="00A7364F"/>
    <w:rsid w:val="00A764E1"/>
    <w:rsid w:val="00A77218"/>
    <w:rsid w:val="00A832CE"/>
    <w:rsid w:val="00A93A4E"/>
    <w:rsid w:val="00A96BA4"/>
    <w:rsid w:val="00A97F6E"/>
    <w:rsid w:val="00AA167F"/>
    <w:rsid w:val="00AA5E02"/>
    <w:rsid w:val="00AD239B"/>
    <w:rsid w:val="00AD46F1"/>
    <w:rsid w:val="00AE2D56"/>
    <w:rsid w:val="00AE55C3"/>
    <w:rsid w:val="00AF0E7A"/>
    <w:rsid w:val="00AF2D38"/>
    <w:rsid w:val="00B002D3"/>
    <w:rsid w:val="00B04631"/>
    <w:rsid w:val="00B05D63"/>
    <w:rsid w:val="00B117BA"/>
    <w:rsid w:val="00B141FE"/>
    <w:rsid w:val="00B155B2"/>
    <w:rsid w:val="00B15C4D"/>
    <w:rsid w:val="00B26AAD"/>
    <w:rsid w:val="00B511F6"/>
    <w:rsid w:val="00B535C1"/>
    <w:rsid w:val="00B549DE"/>
    <w:rsid w:val="00B57545"/>
    <w:rsid w:val="00B57EED"/>
    <w:rsid w:val="00B60570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61EA"/>
    <w:rsid w:val="00BE164C"/>
    <w:rsid w:val="00BE204D"/>
    <w:rsid w:val="00BE58B3"/>
    <w:rsid w:val="00BF70B0"/>
    <w:rsid w:val="00BF744C"/>
    <w:rsid w:val="00C023D9"/>
    <w:rsid w:val="00C27927"/>
    <w:rsid w:val="00C27C16"/>
    <w:rsid w:val="00C347DB"/>
    <w:rsid w:val="00C3766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1131"/>
    <w:rsid w:val="00F849F1"/>
    <w:rsid w:val="00FA4478"/>
    <w:rsid w:val="00FA613F"/>
    <w:rsid w:val="00FA6905"/>
    <w:rsid w:val="00FC01BD"/>
    <w:rsid w:val="00FC5804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50C7-4076-4586-9308-21AA5760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2340</Words>
  <Characters>14044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2</cp:revision>
  <cp:lastPrinted>2020-07-22T09:22:00Z</cp:lastPrinted>
  <dcterms:created xsi:type="dcterms:W3CDTF">2020-07-24T08:00:00Z</dcterms:created>
  <dcterms:modified xsi:type="dcterms:W3CDTF">2020-07-24T08:00:00Z</dcterms:modified>
</cp:coreProperties>
</file>