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F46" w:rsidRPr="00E906A8" w:rsidRDefault="00EA4F46" w:rsidP="008944E2">
      <w:pPr>
        <w:spacing w:line="240" w:lineRule="auto"/>
        <w:rPr>
          <w:rFonts w:ascii="Arial" w:hAnsi="Arial" w:cs="Arial"/>
          <w:sz w:val="20"/>
          <w:szCs w:val="20"/>
          <w:lang w:eastAsia="pl-PL"/>
        </w:rPr>
      </w:pPr>
    </w:p>
    <w:p w:rsidR="00EA4F46" w:rsidRPr="00E906A8" w:rsidRDefault="00EA4F46" w:rsidP="008944E2">
      <w:pPr>
        <w:spacing w:line="240" w:lineRule="auto"/>
        <w:jc w:val="center"/>
        <w:rPr>
          <w:rFonts w:ascii="Arial" w:eastAsia="Times New Roman" w:hAnsi="Arial" w:cs="Arial"/>
          <w:b/>
          <w:noProof/>
          <w:sz w:val="20"/>
          <w:szCs w:val="20"/>
          <w:lang w:eastAsia="pl-PL"/>
        </w:rPr>
      </w:pPr>
      <w:r w:rsidRPr="00E906A8">
        <w:rPr>
          <w:rFonts w:ascii="Arial" w:eastAsia="Times New Roman" w:hAnsi="Arial" w:cs="Arial"/>
          <w:b/>
          <w:noProof/>
          <w:sz w:val="20"/>
          <w:szCs w:val="20"/>
          <w:lang w:eastAsia="pl-PL"/>
        </w:rPr>
        <w:drawing>
          <wp:inline distT="0" distB="0" distL="0" distR="0">
            <wp:extent cx="5303520" cy="592455"/>
            <wp:effectExtent l="0" t="0" r="0" b="0"/>
            <wp:docPr id="2" name="Obraz 2" descr="Opis: C:\Users\mnowaczyk\Desktop\Promocja\ciąg logotypów_NSS-UE-FStru_RPO-WZ_14-20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C:\Users\mnowaczyk\Desktop\Promocja\ciąg logotypów_NSS-UE-FStru_RPO-WZ_14-20_kolor.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03520" cy="592455"/>
                    </a:xfrm>
                    <a:prstGeom prst="rect">
                      <a:avLst/>
                    </a:prstGeom>
                    <a:noFill/>
                    <a:ln>
                      <a:noFill/>
                    </a:ln>
                  </pic:spPr>
                </pic:pic>
              </a:graphicData>
            </a:graphic>
          </wp:inline>
        </w:drawing>
      </w:r>
    </w:p>
    <w:p w:rsidR="00EA4F46" w:rsidRPr="00E906A8" w:rsidRDefault="00EA4F46" w:rsidP="008944E2">
      <w:pPr>
        <w:spacing w:line="240" w:lineRule="auto"/>
        <w:jc w:val="center"/>
        <w:rPr>
          <w:rFonts w:ascii="Arial" w:eastAsia="Times New Roman" w:hAnsi="Arial" w:cs="Arial"/>
          <w:b/>
          <w:noProof/>
          <w:sz w:val="20"/>
          <w:szCs w:val="20"/>
          <w:lang w:eastAsia="pl-PL"/>
        </w:rPr>
      </w:pPr>
    </w:p>
    <w:p w:rsidR="00EA4F46" w:rsidRPr="00E906A8" w:rsidRDefault="00EA4F46" w:rsidP="008944E2">
      <w:pPr>
        <w:spacing w:line="240" w:lineRule="auto"/>
        <w:jc w:val="center"/>
        <w:rPr>
          <w:rFonts w:ascii="Arial" w:hAnsi="Arial" w:cs="Arial"/>
          <w:b/>
          <w:sz w:val="20"/>
          <w:szCs w:val="20"/>
        </w:rPr>
      </w:pPr>
    </w:p>
    <w:p w:rsidR="004C0DD4" w:rsidRPr="00E906A8" w:rsidRDefault="00BD74D6" w:rsidP="008944E2">
      <w:pPr>
        <w:spacing w:line="240" w:lineRule="auto"/>
        <w:rPr>
          <w:rFonts w:ascii="Arial" w:hAnsi="Arial" w:cs="Arial"/>
          <w:sz w:val="20"/>
          <w:szCs w:val="20"/>
        </w:rPr>
      </w:pPr>
      <w:r w:rsidRPr="00E906A8">
        <w:rPr>
          <w:rFonts w:ascii="Arial" w:hAnsi="Arial" w:cs="Arial"/>
          <w:sz w:val="20"/>
          <w:szCs w:val="20"/>
        </w:rPr>
        <w:t>REJESTR ZMIAN</w:t>
      </w:r>
      <w:r w:rsidR="004C0DD4" w:rsidRPr="00E906A8">
        <w:rPr>
          <w:rFonts w:ascii="Arial" w:hAnsi="Arial" w:cs="Arial"/>
          <w:sz w:val="20"/>
          <w:szCs w:val="20"/>
        </w:rPr>
        <w:t xml:space="preserve"> DO:</w:t>
      </w:r>
    </w:p>
    <w:p w:rsidR="00CE3459" w:rsidRPr="00E906A8" w:rsidRDefault="00EF7D8A" w:rsidP="00EF7D8A">
      <w:pPr>
        <w:spacing w:line="240" w:lineRule="auto"/>
        <w:jc w:val="both"/>
        <w:rPr>
          <w:rFonts w:ascii="Arial" w:hAnsi="Arial" w:cs="Arial"/>
          <w:b/>
          <w:sz w:val="20"/>
          <w:szCs w:val="20"/>
        </w:rPr>
      </w:pPr>
      <w:r w:rsidRPr="00EF7D8A">
        <w:rPr>
          <w:rFonts w:ascii="Arial" w:hAnsi="Arial" w:cs="Arial"/>
          <w:b/>
          <w:sz w:val="20"/>
          <w:szCs w:val="20"/>
        </w:rPr>
        <w:t>Regulamin</w:t>
      </w:r>
      <w:r>
        <w:rPr>
          <w:rFonts w:ascii="Arial" w:hAnsi="Arial" w:cs="Arial"/>
          <w:b/>
          <w:sz w:val="20"/>
          <w:szCs w:val="20"/>
        </w:rPr>
        <w:t>u</w:t>
      </w:r>
      <w:r w:rsidRPr="00EF7D8A">
        <w:rPr>
          <w:rFonts w:ascii="Arial" w:hAnsi="Arial" w:cs="Arial"/>
          <w:b/>
          <w:sz w:val="20"/>
          <w:szCs w:val="20"/>
        </w:rPr>
        <w:t xml:space="preserve"> naboru projektów w ramach Regionalnego Programu Operacyjnego Województwa</w:t>
      </w:r>
      <w:r w:rsidR="007D0F95">
        <w:rPr>
          <w:rFonts w:ascii="Arial" w:hAnsi="Arial" w:cs="Arial"/>
          <w:b/>
          <w:sz w:val="20"/>
          <w:szCs w:val="20"/>
        </w:rPr>
        <w:t xml:space="preserve"> Zachodniopomorskiego </w:t>
      </w:r>
      <w:r>
        <w:rPr>
          <w:rFonts w:ascii="Arial" w:hAnsi="Arial" w:cs="Arial"/>
          <w:b/>
          <w:sz w:val="20"/>
          <w:szCs w:val="20"/>
        </w:rPr>
        <w:t>2014–2020</w:t>
      </w:r>
      <w:r w:rsidR="00FB351F">
        <w:rPr>
          <w:rFonts w:ascii="Arial" w:hAnsi="Arial" w:cs="Arial"/>
          <w:b/>
          <w:sz w:val="20"/>
          <w:szCs w:val="20"/>
        </w:rPr>
        <w:t>,</w:t>
      </w:r>
      <w:r w:rsidR="00FB351F">
        <w:rPr>
          <w:rFonts w:ascii="Arial" w:hAnsi="Arial" w:cs="Arial"/>
          <w:b/>
          <w:sz w:val="20"/>
          <w:szCs w:val="20"/>
        </w:rPr>
        <w:br/>
        <w:t>Oś Priorytetowa 1</w:t>
      </w:r>
      <w:r w:rsidR="00CE3459" w:rsidRPr="00E906A8">
        <w:rPr>
          <w:rFonts w:ascii="Arial" w:hAnsi="Arial" w:cs="Arial"/>
          <w:b/>
          <w:sz w:val="20"/>
          <w:szCs w:val="20"/>
        </w:rPr>
        <w:t xml:space="preserve"> </w:t>
      </w:r>
      <w:r w:rsidR="006F67B9" w:rsidRPr="006F67B9">
        <w:rPr>
          <w:rFonts w:ascii="Arial" w:hAnsi="Arial" w:cs="Arial"/>
          <w:b/>
          <w:sz w:val="20"/>
          <w:szCs w:val="20"/>
        </w:rPr>
        <w:t>Gospodarka, Innowacje, Nowoczesne Technologie</w:t>
      </w:r>
    </w:p>
    <w:p w:rsidR="00EF7D8A" w:rsidRPr="00EF7D8A" w:rsidRDefault="001433AF" w:rsidP="00EF7D8A">
      <w:pPr>
        <w:spacing w:line="240" w:lineRule="auto"/>
        <w:jc w:val="both"/>
        <w:rPr>
          <w:rFonts w:ascii="Arial" w:hAnsi="Arial" w:cs="Arial"/>
          <w:b/>
          <w:bCs/>
          <w:sz w:val="20"/>
          <w:szCs w:val="20"/>
        </w:rPr>
      </w:pPr>
      <w:r w:rsidRPr="001433AF">
        <w:rPr>
          <w:rFonts w:ascii="Arial" w:hAnsi="Arial" w:cs="Arial"/>
          <w:b/>
          <w:sz w:val="20"/>
          <w:szCs w:val="20"/>
        </w:rPr>
        <w:t xml:space="preserve">Działanie </w:t>
      </w:r>
      <w:r w:rsidR="00EF7D8A">
        <w:rPr>
          <w:rFonts w:ascii="Arial" w:hAnsi="Arial" w:cs="Arial"/>
          <w:b/>
          <w:bCs/>
          <w:sz w:val="20"/>
          <w:szCs w:val="20"/>
        </w:rPr>
        <w:t>1.11</w:t>
      </w:r>
      <w:r w:rsidR="00FB351F">
        <w:rPr>
          <w:rFonts w:ascii="Arial" w:hAnsi="Arial" w:cs="Arial"/>
          <w:b/>
          <w:bCs/>
          <w:sz w:val="20"/>
          <w:szCs w:val="20"/>
        </w:rPr>
        <w:t xml:space="preserve"> </w:t>
      </w:r>
      <w:r w:rsidR="00EF7D8A" w:rsidRPr="00EF7D8A">
        <w:rPr>
          <w:rFonts w:ascii="Arial" w:hAnsi="Arial" w:cs="Arial"/>
          <w:b/>
          <w:bCs/>
          <w:sz w:val="20"/>
          <w:szCs w:val="20"/>
        </w:rPr>
        <w:t xml:space="preserve">Tworzenie i rozbudowa infrastruktury </w:t>
      </w:r>
      <w:r w:rsidR="00EF7D8A">
        <w:rPr>
          <w:rFonts w:ascii="Arial" w:hAnsi="Arial" w:cs="Arial"/>
          <w:b/>
          <w:bCs/>
          <w:sz w:val="20"/>
          <w:szCs w:val="20"/>
        </w:rPr>
        <w:t xml:space="preserve">na rzecz rozwoju gospodarczego </w:t>
      </w:r>
      <w:r w:rsidR="00EF7D8A" w:rsidRPr="00EF7D8A">
        <w:rPr>
          <w:rFonts w:ascii="Arial" w:hAnsi="Arial" w:cs="Arial"/>
          <w:b/>
          <w:bCs/>
          <w:sz w:val="20"/>
          <w:szCs w:val="20"/>
        </w:rPr>
        <w:t>w ramach Strategii ZIT dla Szczecińskiego Obszaru Metropolitalnego</w:t>
      </w:r>
    </w:p>
    <w:p w:rsidR="00FB351F" w:rsidRPr="00FB351F" w:rsidRDefault="00FB351F" w:rsidP="00EF7D8A">
      <w:pPr>
        <w:spacing w:line="240" w:lineRule="auto"/>
        <w:jc w:val="both"/>
        <w:rPr>
          <w:rFonts w:ascii="Arial" w:hAnsi="Arial" w:cs="Arial"/>
          <w:b/>
          <w:bCs/>
          <w:sz w:val="20"/>
          <w:szCs w:val="20"/>
        </w:rPr>
      </w:pPr>
    </w:p>
    <w:p w:rsidR="001433AF" w:rsidRPr="001433AF" w:rsidRDefault="001433AF" w:rsidP="001433AF">
      <w:pPr>
        <w:spacing w:line="240" w:lineRule="auto"/>
        <w:rPr>
          <w:rFonts w:ascii="Arial" w:hAnsi="Arial" w:cs="Arial"/>
          <w:b/>
          <w:sz w:val="20"/>
          <w:szCs w:val="20"/>
        </w:rPr>
      </w:pPr>
    </w:p>
    <w:p w:rsidR="00EA4F46" w:rsidRPr="00E906A8" w:rsidRDefault="00EA4F46" w:rsidP="00A35611">
      <w:pPr>
        <w:spacing w:line="240" w:lineRule="auto"/>
        <w:rPr>
          <w:rFonts w:ascii="Arial" w:hAnsi="Arial" w:cs="Arial"/>
          <w:b/>
          <w:sz w:val="20"/>
          <w:szCs w:val="20"/>
        </w:rPr>
      </w:pPr>
    </w:p>
    <w:tbl>
      <w:tblPr>
        <w:tblStyle w:val="Tabela-Siatka"/>
        <w:tblW w:w="5050" w:type="pct"/>
        <w:tblLayout w:type="fixed"/>
        <w:tblLook w:val="04A0"/>
      </w:tblPr>
      <w:tblGrid>
        <w:gridCol w:w="675"/>
        <w:gridCol w:w="2267"/>
        <w:gridCol w:w="1607"/>
        <w:gridCol w:w="7040"/>
        <w:gridCol w:w="1702"/>
        <w:gridCol w:w="1106"/>
      </w:tblGrid>
      <w:tr w:rsidR="00715E4E" w:rsidRPr="00E906A8" w:rsidTr="00FB351F">
        <w:trPr>
          <w:cantSplit/>
          <w:trHeight w:val="659"/>
        </w:trPr>
        <w:tc>
          <w:tcPr>
            <w:tcW w:w="234" w:type="pct"/>
          </w:tcPr>
          <w:p w:rsidR="00715E4E" w:rsidRPr="00BB2F90" w:rsidRDefault="00715E4E" w:rsidP="008944E2">
            <w:pPr>
              <w:jc w:val="center"/>
              <w:rPr>
                <w:rFonts w:ascii="Arial" w:hAnsi="Arial" w:cs="Arial"/>
                <w:b/>
              </w:rPr>
            </w:pPr>
            <w:r w:rsidRPr="00BB2F90">
              <w:rPr>
                <w:rFonts w:ascii="Arial" w:hAnsi="Arial" w:cs="Arial"/>
                <w:b/>
              </w:rPr>
              <w:t>Lp.</w:t>
            </w:r>
          </w:p>
        </w:tc>
        <w:tc>
          <w:tcPr>
            <w:tcW w:w="787" w:type="pct"/>
          </w:tcPr>
          <w:p w:rsidR="00715E4E" w:rsidRPr="00BB2F90" w:rsidRDefault="00715E4E" w:rsidP="008944E2">
            <w:pPr>
              <w:jc w:val="center"/>
              <w:rPr>
                <w:rFonts w:ascii="Arial" w:hAnsi="Arial" w:cs="Arial"/>
                <w:b/>
              </w:rPr>
            </w:pPr>
            <w:r w:rsidRPr="00BB2F90">
              <w:rPr>
                <w:rFonts w:ascii="Arial" w:hAnsi="Arial" w:cs="Arial"/>
                <w:b/>
              </w:rPr>
              <w:t>Nazwa dokumentu</w:t>
            </w:r>
          </w:p>
        </w:tc>
        <w:tc>
          <w:tcPr>
            <w:tcW w:w="558" w:type="pct"/>
          </w:tcPr>
          <w:p w:rsidR="00715E4E" w:rsidRPr="00BB2F90" w:rsidRDefault="00715E4E" w:rsidP="008944E2">
            <w:pPr>
              <w:jc w:val="center"/>
              <w:rPr>
                <w:rFonts w:ascii="Arial" w:hAnsi="Arial" w:cs="Arial"/>
                <w:b/>
              </w:rPr>
            </w:pPr>
            <w:r w:rsidRPr="00BB2F90">
              <w:rPr>
                <w:rFonts w:ascii="Arial" w:hAnsi="Arial" w:cs="Arial"/>
                <w:b/>
              </w:rPr>
              <w:t>Rozdział/</w:t>
            </w:r>
          </w:p>
          <w:p w:rsidR="00715E4E" w:rsidRPr="00BB2F90" w:rsidRDefault="00715E4E" w:rsidP="008944E2">
            <w:pPr>
              <w:jc w:val="center"/>
              <w:rPr>
                <w:rFonts w:ascii="Arial" w:hAnsi="Arial" w:cs="Arial"/>
                <w:b/>
              </w:rPr>
            </w:pPr>
            <w:r w:rsidRPr="00BB2F90">
              <w:rPr>
                <w:rFonts w:ascii="Arial" w:hAnsi="Arial" w:cs="Arial"/>
                <w:b/>
              </w:rPr>
              <w:t>Podrozdział/</w:t>
            </w:r>
          </w:p>
          <w:p w:rsidR="00715E4E" w:rsidRPr="00BB2F90" w:rsidRDefault="00715E4E" w:rsidP="004A60E5">
            <w:pPr>
              <w:jc w:val="center"/>
              <w:rPr>
                <w:rFonts w:ascii="Arial" w:hAnsi="Arial" w:cs="Arial"/>
                <w:b/>
              </w:rPr>
            </w:pPr>
            <w:r w:rsidRPr="00BB2F90">
              <w:rPr>
                <w:rFonts w:ascii="Arial" w:hAnsi="Arial" w:cs="Arial"/>
                <w:b/>
              </w:rPr>
              <w:t>punkt</w:t>
            </w:r>
          </w:p>
        </w:tc>
        <w:tc>
          <w:tcPr>
            <w:tcW w:w="2445" w:type="pct"/>
          </w:tcPr>
          <w:p w:rsidR="00715E4E" w:rsidRPr="00BB2F90" w:rsidRDefault="00715E4E" w:rsidP="008944E2">
            <w:pPr>
              <w:jc w:val="center"/>
              <w:rPr>
                <w:rFonts w:ascii="Arial" w:hAnsi="Arial" w:cs="Arial"/>
                <w:b/>
              </w:rPr>
            </w:pPr>
            <w:r w:rsidRPr="00BB2F90">
              <w:rPr>
                <w:rFonts w:ascii="Arial" w:hAnsi="Arial" w:cs="Arial"/>
                <w:b/>
              </w:rPr>
              <w:t>Opis zmiany</w:t>
            </w:r>
          </w:p>
        </w:tc>
        <w:tc>
          <w:tcPr>
            <w:tcW w:w="591" w:type="pct"/>
          </w:tcPr>
          <w:p w:rsidR="00715E4E" w:rsidRPr="00BB2F90" w:rsidRDefault="00715E4E" w:rsidP="008944E2">
            <w:pPr>
              <w:jc w:val="center"/>
              <w:rPr>
                <w:rFonts w:ascii="Arial" w:hAnsi="Arial" w:cs="Arial"/>
                <w:b/>
              </w:rPr>
            </w:pPr>
            <w:r w:rsidRPr="00BB2F90">
              <w:rPr>
                <w:rFonts w:ascii="Arial" w:hAnsi="Arial" w:cs="Arial"/>
                <w:b/>
              </w:rPr>
              <w:t>Uzasadnienie zmiany</w:t>
            </w:r>
          </w:p>
        </w:tc>
        <w:tc>
          <w:tcPr>
            <w:tcW w:w="384" w:type="pct"/>
          </w:tcPr>
          <w:p w:rsidR="00715E4E" w:rsidRPr="00BB2F90" w:rsidRDefault="00715E4E" w:rsidP="008944E2">
            <w:pPr>
              <w:jc w:val="center"/>
              <w:rPr>
                <w:rFonts w:ascii="Arial" w:hAnsi="Arial" w:cs="Arial"/>
                <w:b/>
              </w:rPr>
            </w:pPr>
            <w:r w:rsidRPr="00BB2F90">
              <w:rPr>
                <w:rFonts w:ascii="Arial" w:hAnsi="Arial" w:cs="Arial"/>
                <w:b/>
              </w:rPr>
              <w:t>Data wprowadzenia</w:t>
            </w:r>
          </w:p>
        </w:tc>
      </w:tr>
      <w:tr w:rsidR="0096543A" w:rsidRPr="00E906A8" w:rsidTr="000B0469">
        <w:trPr>
          <w:trHeight w:val="708"/>
        </w:trPr>
        <w:tc>
          <w:tcPr>
            <w:tcW w:w="234" w:type="pct"/>
          </w:tcPr>
          <w:p w:rsidR="0096543A" w:rsidRDefault="001D2E7C" w:rsidP="00D763B7">
            <w:pPr>
              <w:jc w:val="center"/>
              <w:rPr>
                <w:rFonts w:ascii="Arial" w:hAnsi="Arial" w:cs="Arial"/>
              </w:rPr>
            </w:pPr>
            <w:r>
              <w:rPr>
                <w:rFonts w:ascii="Arial" w:hAnsi="Arial" w:cs="Arial"/>
              </w:rPr>
              <w:t>1</w:t>
            </w:r>
          </w:p>
        </w:tc>
        <w:tc>
          <w:tcPr>
            <w:tcW w:w="787" w:type="pct"/>
          </w:tcPr>
          <w:p w:rsidR="0096543A" w:rsidRPr="00A67FDC" w:rsidRDefault="0096543A" w:rsidP="0096543A">
            <w:pPr>
              <w:jc w:val="center"/>
              <w:rPr>
                <w:rFonts w:ascii="Arial" w:hAnsi="Arial" w:cs="Arial"/>
              </w:rPr>
            </w:pPr>
            <w:r>
              <w:rPr>
                <w:rFonts w:ascii="Arial" w:hAnsi="Arial" w:cs="Arial"/>
              </w:rPr>
              <w:t>Regulamin naboru</w:t>
            </w:r>
            <w:r w:rsidRPr="00A67FDC">
              <w:rPr>
                <w:rFonts w:ascii="Arial" w:hAnsi="Arial" w:cs="Arial"/>
              </w:rPr>
              <w:t xml:space="preserve"> projektów </w:t>
            </w:r>
          </w:p>
          <w:p w:rsidR="0096543A" w:rsidRPr="00A67FDC" w:rsidRDefault="0096543A" w:rsidP="0096543A">
            <w:pPr>
              <w:jc w:val="center"/>
              <w:rPr>
                <w:rFonts w:ascii="Arial" w:hAnsi="Arial" w:cs="Arial"/>
              </w:rPr>
            </w:pPr>
            <w:r w:rsidRPr="00A67FDC">
              <w:rPr>
                <w:rFonts w:ascii="Arial" w:hAnsi="Arial" w:cs="Arial"/>
              </w:rPr>
              <w:t xml:space="preserve">w ramach Regionalnego Programu Operacyjnego </w:t>
            </w:r>
          </w:p>
          <w:p w:rsidR="0096543A" w:rsidRPr="00E906A8" w:rsidRDefault="0096543A" w:rsidP="007D10C9">
            <w:pPr>
              <w:jc w:val="center"/>
              <w:rPr>
                <w:rFonts w:ascii="Arial" w:hAnsi="Arial" w:cs="Arial"/>
              </w:rPr>
            </w:pPr>
            <w:r w:rsidRPr="00A67FDC">
              <w:rPr>
                <w:rFonts w:ascii="Arial" w:hAnsi="Arial" w:cs="Arial"/>
              </w:rPr>
              <w:t>Województwa Z</w:t>
            </w:r>
            <w:r>
              <w:rPr>
                <w:rFonts w:ascii="Arial" w:hAnsi="Arial" w:cs="Arial"/>
              </w:rPr>
              <w:t xml:space="preserve">achodniopomorskiego 2014 – 2020, wersja 1.0 z </w:t>
            </w:r>
            <w:r w:rsidR="007D10C9">
              <w:rPr>
                <w:rFonts w:ascii="Arial" w:hAnsi="Arial" w:cs="Arial"/>
              </w:rPr>
              <w:t>czerwc</w:t>
            </w:r>
            <w:r>
              <w:rPr>
                <w:rFonts w:ascii="Arial" w:hAnsi="Arial" w:cs="Arial"/>
              </w:rPr>
              <w:t>a 2016 r.</w:t>
            </w:r>
            <w:r w:rsidRPr="00E906A8">
              <w:rPr>
                <w:rFonts w:ascii="Arial" w:hAnsi="Arial" w:cs="Arial"/>
              </w:rPr>
              <w:t xml:space="preserve"> </w:t>
            </w:r>
          </w:p>
        </w:tc>
        <w:tc>
          <w:tcPr>
            <w:tcW w:w="558" w:type="pct"/>
          </w:tcPr>
          <w:p w:rsidR="0096543A" w:rsidRPr="00E906A8" w:rsidRDefault="0096543A" w:rsidP="0096543A">
            <w:pPr>
              <w:jc w:val="center"/>
              <w:rPr>
                <w:rFonts w:ascii="Arial" w:hAnsi="Arial" w:cs="Arial"/>
              </w:rPr>
            </w:pPr>
            <w:r w:rsidRPr="00A67FDC">
              <w:rPr>
                <w:rFonts w:ascii="Arial" w:hAnsi="Arial" w:cs="Arial"/>
              </w:rPr>
              <w:t>Strona tytułowa</w:t>
            </w:r>
          </w:p>
        </w:tc>
        <w:tc>
          <w:tcPr>
            <w:tcW w:w="2445" w:type="pct"/>
          </w:tcPr>
          <w:p w:rsidR="001D2E7C" w:rsidRDefault="001D2E7C" w:rsidP="001D2E7C">
            <w:pPr>
              <w:tabs>
                <w:tab w:val="left" w:pos="426"/>
              </w:tabs>
              <w:jc w:val="both"/>
              <w:rPr>
                <w:rFonts w:ascii="Arial" w:eastAsia="Times New Roman" w:hAnsi="Arial" w:cs="Arial"/>
                <w:b/>
                <w:u w:val="single"/>
              </w:rPr>
            </w:pPr>
            <w:r w:rsidRPr="007D10C9">
              <w:rPr>
                <w:rFonts w:ascii="Arial" w:eastAsia="Times New Roman" w:hAnsi="Arial" w:cs="Arial"/>
                <w:b/>
                <w:u w:val="single"/>
              </w:rPr>
              <w:t>Zapis:</w:t>
            </w:r>
          </w:p>
          <w:p w:rsidR="001D2E7C" w:rsidRDefault="001D2E7C" w:rsidP="001D2E7C">
            <w:pPr>
              <w:tabs>
                <w:tab w:val="left" w:pos="426"/>
              </w:tabs>
              <w:jc w:val="both"/>
              <w:rPr>
                <w:rFonts w:ascii="Arial" w:eastAsia="Times New Roman" w:hAnsi="Arial" w:cs="Arial"/>
              </w:rPr>
            </w:pPr>
            <w:r>
              <w:rPr>
                <w:rFonts w:ascii="Arial" w:eastAsia="Times New Roman" w:hAnsi="Arial" w:cs="Arial"/>
              </w:rPr>
              <w:t>wersja 1.0, czerwiec 2016 r.</w:t>
            </w:r>
          </w:p>
          <w:p w:rsidR="001D2E7C" w:rsidRDefault="001D2E7C" w:rsidP="001D2E7C">
            <w:pPr>
              <w:pStyle w:val="Default"/>
              <w:jc w:val="both"/>
              <w:rPr>
                <w:rFonts w:ascii="Arial" w:hAnsi="Arial" w:cs="Arial"/>
                <w:b/>
                <w:sz w:val="20"/>
                <w:szCs w:val="20"/>
                <w:u w:val="single"/>
              </w:rPr>
            </w:pPr>
            <w:r>
              <w:rPr>
                <w:rFonts w:ascii="Arial" w:hAnsi="Arial" w:cs="Arial"/>
                <w:b/>
                <w:sz w:val="20"/>
                <w:szCs w:val="20"/>
                <w:u w:val="single"/>
              </w:rPr>
              <w:t>z</w:t>
            </w:r>
            <w:r w:rsidRPr="007D10C9">
              <w:rPr>
                <w:rFonts w:ascii="Arial" w:hAnsi="Arial" w:cs="Arial"/>
                <w:b/>
                <w:sz w:val="20"/>
                <w:szCs w:val="20"/>
                <w:u w:val="single"/>
              </w:rPr>
              <w:t>mieniono na:</w:t>
            </w:r>
          </w:p>
          <w:p w:rsidR="00A603C8" w:rsidRDefault="001D2E7C">
            <w:pPr>
              <w:tabs>
                <w:tab w:val="left" w:pos="426"/>
              </w:tabs>
              <w:autoSpaceDE w:val="0"/>
              <w:autoSpaceDN w:val="0"/>
              <w:adjustRightInd w:val="0"/>
              <w:spacing w:line="360" w:lineRule="auto"/>
              <w:jc w:val="both"/>
              <w:outlineLvl w:val="3"/>
              <w:rPr>
                <w:rFonts w:ascii="Arial" w:eastAsia="Times New Roman" w:hAnsi="Arial" w:cs="Arial"/>
              </w:rPr>
            </w:pPr>
            <w:r>
              <w:rPr>
                <w:rFonts w:ascii="Arial" w:eastAsia="Times New Roman" w:hAnsi="Arial" w:cs="Arial"/>
              </w:rPr>
              <w:t>wersja 2.0, lipiec 2016 r.</w:t>
            </w:r>
          </w:p>
          <w:p w:rsidR="001D2E7C" w:rsidRPr="00E906A8" w:rsidRDefault="001D2E7C" w:rsidP="007D10C9">
            <w:pPr>
              <w:pStyle w:val="Akapitzlist"/>
              <w:ind w:left="0"/>
              <w:jc w:val="both"/>
              <w:rPr>
                <w:rFonts w:ascii="Arial" w:hAnsi="Arial" w:cs="Arial"/>
              </w:rPr>
            </w:pPr>
          </w:p>
        </w:tc>
        <w:tc>
          <w:tcPr>
            <w:tcW w:w="591" w:type="pct"/>
          </w:tcPr>
          <w:p w:rsidR="0096543A" w:rsidRPr="00E906A8" w:rsidRDefault="001D2E7C" w:rsidP="0096543A">
            <w:pPr>
              <w:jc w:val="center"/>
              <w:rPr>
                <w:rFonts w:ascii="Arial" w:hAnsi="Arial" w:cs="Arial"/>
              </w:rPr>
            </w:pPr>
            <w:r>
              <w:rPr>
                <w:rFonts w:ascii="Arial" w:hAnsi="Arial" w:cs="Arial"/>
              </w:rPr>
              <w:t>Wprowadzenie zmian w regulaminie naboru</w:t>
            </w:r>
            <w:r w:rsidR="00397BE1">
              <w:rPr>
                <w:rFonts w:ascii="Arial" w:hAnsi="Arial" w:cs="Arial"/>
              </w:rPr>
              <w:t>.</w:t>
            </w:r>
          </w:p>
        </w:tc>
        <w:tc>
          <w:tcPr>
            <w:tcW w:w="384" w:type="pct"/>
          </w:tcPr>
          <w:p w:rsidR="0096543A" w:rsidRPr="00E906A8" w:rsidRDefault="006450B4" w:rsidP="006450B4">
            <w:pPr>
              <w:jc w:val="center"/>
              <w:rPr>
                <w:rFonts w:ascii="Arial" w:hAnsi="Arial" w:cs="Arial"/>
              </w:rPr>
            </w:pPr>
            <w:r>
              <w:rPr>
                <w:rFonts w:ascii="Arial" w:hAnsi="Arial" w:cs="Arial"/>
              </w:rPr>
              <w:t xml:space="preserve">26 </w:t>
            </w:r>
            <w:r w:rsidR="007D10C9">
              <w:rPr>
                <w:rFonts w:ascii="Arial" w:hAnsi="Arial" w:cs="Arial"/>
              </w:rPr>
              <w:t>lipca 2016 r.</w:t>
            </w:r>
          </w:p>
        </w:tc>
      </w:tr>
      <w:tr w:rsidR="00B27956" w:rsidRPr="00E906A8" w:rsidTr="000B0469">
        <w:trPr>
          <w:trHeight w:val="708"/>
        </w:trPr>
        <w:tc>
          <w:tcPr>
            <w:tcW w:w="234" w:type="pct"/>
          </w:tcPr>
          <w:p w:rsidR="00B27956" w:rsidRDefault="001D2E7C" w:rsidP="00D763B7">
            <w:pPr>
              <w:jc w:val="center"/>
              <w:rPr>
                <w:rFonts w:ascii="Arial" w:hAnsi="Arial" w:cs="Arial"/>
              </w:rPr>
            </w:pPr>
            <w:r>
              <w:rPr>
                <w:rFonts w:ascii="Arial" w:hAnsi="Arial" w:cs="Arial"/>
              </w:rPr>
              <w:t>2</w:t>
            </w:r>
          </w:p>
        </w:tc>
        <w:tc>
          <w:tcPr>
            <w:tcW w:w="787" w:type="pct"/>
          </w:tcPr>
          <w:p w:rsidR="00B27956" w:rsidRDefault="007D10C9" w:rsidP="006F31C4">
            <w:pPr>
              <w:jc w:val="center"/>
              <w:rPr>
                <w:rFonts w:ascii="Arial" w:hAnsi="Arial" w:cs="Arial"/>
              </w:rPr>
            </w:pPr>
            <w:r>
              <w:rPr>
                <w:rFonts w:ascii="Arial" w:hAnsi="Arial" w:cs="Arial"/>
              </w:rPr>
              <w:t>jw.</w:t>
            </w:r>
          </w:p>
        </w:tc>
        <w:tc>
          <w:tcPr>
            <w:tcW w:w="558" w:type="pct"/>
          </w:tcPr>
          <w:p w:rsidR="007D10C9" w:rsidRDefault="007D10C9" w:rsidP="007D10C9">
            <w:pPr>
              <w:jc w:val="center"/>
              <w:rPr>
                <w:rFonts w:ascii="Arial" w:eastAsia="Arial" w:hAnsi="Arial" w:cs="Arial"/>
                <w:kern w:val="1"/>
                <w:lang w:eastAsia="zh-CN"/>
              </w:rPr>
            </w:pPr>
            <w:r>
              <w:rPr>
                <w:rFonts w:ascii="Arial" w:eastAsia="Arial" w:hAnsi="Arial" w:cs="Arial"/>
                <w:kern w:val="1"/>
                <w:lang w:eastAsia="zh-CN"/>
              </w:rPr>
              <w:t>Rozdział 1,</w:t>
            </w:r>
          </w:p>
          <w:p w:rsidR="007D10C9" w:rsidRDefault="007D10C9" w:rsidP="007D10C9">
            <w:pPr>
              <w:jc w:val="center"/>
              <w:rPr>
                <w:rFonts w:ascii="Arial" w:eastAsia="Arial" w:hAnsi="Arial" w:cs="Arial"/>
                <w:kern w:val="1"/>
                <w:lang w:eastAsia="zh-CN"/>
              </w:rPr>
            </w:pPr>
            <w:r>
              <w:rPr>
                <w:rFonts w:ascii="Arial" w:eastAsia="Arial" w:hAnsi="Arial" w:cs="Arial"/>
                <w:kern w:val="1"/>
                <w:lang w:eastAsia="zh-CN"/>
              </w:rPr>
              <w:t>podrozdział 1.2,</w:t>
            </w:r>
          </w:p>
          <w:p w:rsidR="00B27956" w:rsidRPr="000B4E01" w:rsidRDefault="007D10C9" w:rsidP="007D10C9">
            <w:pPr>
              <w:jc w:val="center"/>
              <w:rPr>
                <w:rFonts w:ascii="Arial" w:eastAsia="Arial" w:hAnsi="Arial" w:cs="Arial"/>
                <w:kern w:val="1"/>
                <w:lang w:eastAsia="zh-CN"/>
              </w:rPr>
            </w:pPr>
            <w:r>
              <w:rPr>
                <w:rFonts w:ascii="Arial" w:eastAsia="Arial" w:hAnsi="Arial" w:cs="Arial"/>
                <w:kern w:val="1"/>
                <w:lang w:eastAsia="zh-CN"/>
              </w:rPr>
              <w:t>punkt 7</w:t>
            </w:r>
          </w:p>
        </w:tc>
        <w:tc>
          <w:tcPr>
            <w:tcW w:w="2445" w:type="pct"/>
          </w:tcPr>
          <w:p w:rsidR="007D10C9" w:rsidRPr="007D10C9" w:rsidRDefault="007D10C9" w:rsidP="007D10C9">
            <w:pPr>
              <w:tabs>
                <w:tab w:val="left" w:pos="426"/>
              </w:tabs>
              <w:jc w:val="both"/>
              <w:rPr>
                <w:rFonts w:ascii="Arial" w:eastAsia="Times New Roman" w:hAnsi="Arial" w:cs="Arial"/>
                <w:b/>
                <w:u w:val="single"/>
              </w:rPr>
            </w:pPr>
            <w:r w:rsidRPr="007D10C9">
              <w:rPr>
                <w:rFonts w:ascii="Arial" w:eastAsia="Times New Roman" w:hAnsi="Arial" w:cs="Arial"/>
                <w:b/>
                <w:u w:val="single"/>
              </w:rPr>
              <w:t>Zapis:</w:t>
            </w:r>
          </w:p>
          <w:p w:rsidR="007D10C9" w:rsidRPr="007D10C9" w:rsidRDefault="007D10C9" w:rsidP="007D10C9">
            <w:pPr>
              <w:tabs>
                <w:tab w:val="left" w:pos="426"/>
              </w:tabs>
              <w:jc w:val="both"/>
              <w:rPr>
                <w:rFonts w:ascii="Arial" w:eastAsia="Times New Roman" w:hAnsi="Arial" w:cs="Arial"/>
              </w:rPr>
            </w:pPr>
            <w:r>
              <w:rPr>
                <w:rFonts w:ascii="Arial" w:eastAsia="Times New Roman" w:hAnsi="Arial" w:cs="Arial"/>
              </w:rPr>
              <w:t>7. P</w:t>
            </w:r>
            <w:r w:rsidRPr="007D10C9">
              <w:rPr>
                <w:rFonts w:ascii="Arial" w:eastAsia="Times New Roman" w:hAnsi="Arial" w:cs="Arial"/>
              </w:rPr>
              <w:t>rojekty mające na celu przygotowanie strefy inwestycyjnej mogą być realizowane pod warunkiem niepowielania dostępnej na terenie SOM</w:t>
            </w:r>
            <w:r w:rsidRPr="007D10C9">
              <w:rPr>
                <w:rFonts w:ascii="Arial" w:hAnsi="Arial" w:cs="Arial"/>
              </w:rPr>
              <w:t xml:space="preserve"> infrastruktury danego typu lub gdy in</w:t>
            </w:r>
            <w:r w:rsidRPr="007D10C9">
              <w:rPr>
                <w:rFonts w:ascii="Arial" w:eastAsia="Times New Roman" w:hAnsi="Arial" w:cs="Arial"/>
              </w:rPr>
              <w:t>westycja wynika ze specyficznych potrzeb zainteresowanych inwestorów. W takim przypadku wnioskodawca zobowiązany jest do załączenia do wniosku o dofinansowanie oświadczenia określającego stopień wykorzystania terenów inwestycyjnych lub uzasadniającego dlaczego istniejące tereny inwestycyjne nie spełniają specyficznych potrzeb inwestorów (załącznik nr 5.11 do wniosku o dofinansowanie).</w:t>
            </w:r>
          </w:p>
          <w:p w:rsidR="00B27956" w:rsidRDefault="001D2E7C" w:rsidP="007D10C9">
            <w:pPr>
              <w:pStyle w:val="Default"/>
              <w:jc w:val="both"/>
              <w:rPr>
                <w:rFonts w:ascii="Arial" w:hAnsi="Arial" w:cs="Arial"/>
                <w:b/>
                <w:sz w:val="20"/>
                <w:szCs w:val="20"/>
                <w:u w:val="single"/>
              </w:rPr>
            </w:pPr>
            <w:r>
              <w:rPr>
                <w:rFonts w:ascii="Arial" w:hAnsi="Arial" w:cs="Arial"/>
                <w:b/>
                <w:sz w:val="20"/>
                <w:szCs w:val="20"/>
                <w:u w:val="single"/>
              </w:rPr>
              <w:t>z</w:t>
            </w:r>
            <w:r w:rsidRPr="007D10C9">
              <w:rPr>
                <w:rFonts w:ascii="Arial" w:hAnsi="Arial" w:cs="Arial"/>
                <w:b/>
                <w:sz w:val="20"/>
                <w:szCs w:val="20"/>
                <w:u w:val="single"/>
              </w:rPr>
              <w:t xml:space="preserve">mieniono </w:t>
            </w:r>
            <w:r w:rsidR="007D10C9" w:rsidRPr="007D10C9">
              <w:rPr>
                <w:rFonts w:ascii="Arial" w:hAnsi="Arial" w:cs="Arial"/>
                <w:b/>
                <w:sz w:val="20"/>
                <w:szCs w:val="20"/>
                <w:u w:val="single"/>
              </w:rPr>
              <w:t>na:</w:t>
            </w:r>
          </w:p>
          <w:p w:rsidR="007D10C9" w:rsidRPr="007D10C9" w:rsidRDefault="007D10C9" w:rsidP="007D10C9">
            <w:pPr>
              <w:tabs>
                <w:tab w:val="left" w:pos="426"/>
              </w:tabs>
              <w:jc w:val="both"/>
              <w:rPr>
                <w:rFonts w:ascii="Arial" w:hAnsi="Arial" w:cs="Arial"/>
              </w:rPr>
            </w:pPr>
            <w:r>
              <w:rPr>
                <w:rFonts w:ascii="Arial" w:eastAsia="Times New Roman" w:hAnsi="Arial" w:cs="Arial"/>
              </w:rPr>
              <w:lastRenderedPageBreak/>
              <w:t xml:space="preserve">7. </w:t>
            </w:r>
            <w:r w:rsidRPr="007D10C9">
              <w:rPr>
                <w:rFonts w:ascii="Arial" w:eastAsia="Times New Roman" w:hAnsi="Arial" w:cs="Arial"/>
              </w:rPr>
              <w:t>Projekty mające na celu przygotowanie strefy inwestycyjnej mogą być realizowane pod warunkiem niepowielania dostępnej na terenie SOM</w:t>
            </w:r>
            <w:r w:rsidRPr="007D10C9">
              <w:rPr>
                <w:rFonts w:ascii="Arial" w:hAnsi="Arial" w:cs="Arial"/>
              </w:rPr>
              <w:t xml:space="preserve"> infrastruktury danego typu</w:t>
            </w:r>
            <w:r>
              <w:rPr>
                <w:rFonts w:ascii="Arial" w:hAnsi="Arial" w:cs="Arial"/>
              </w:rPr>
              <w:t>,</w:t>
            </w:r>
            <w:r w:rsidRPr="007D10C9">
              <w:rPr>
                <w:rFonts w:ascii="Arial" w:hAnsi="Arial" w:cs="Arial"/>
              </w:rPr>
              <w:t xml:space="preserve"> </w:t>
            </w:r>
            <w:r w:rsidR="00701A2B" w:rsidRPr="00701A2B">
              <w:rPr>
                <w:rFonts w:ascii="Arial" w:hAnsi="Arial" w:cs="Arial"/>
                <w:u w:val="single"/>
              </w:rPr>
              <w:t>z wyjątkiem przypadków gdy limit dostępnej powierzchni stref inwestycyjnych został już wyczerpany</w:t>
            </w:r>
            <w:r w:rsidRPr="007D10C9">
              <w:rPr>
                <w:rFonts w:ascii="Arial" w:hAnsi="Arial" w:cs="Arial"/>
              </w:rPr>
              <w:t xml:space="preserve"> lub gdy inwestycja wynika ze specyficznych potrzeb zainteresowanych inwestorów</w:t>
            </w:r>
            <w:r w:rsidRPr="007D10C9">
              <w:rPr>
                <w:rFonts w:ascii="Arial" w:eastAsia="Times New Roman" w:hAnsi="Arial" w:cs="Arial"/>
              </w:rPr>
              <w:t>. W takim przypadku wnioskodawca zobowiązany jest do załączenia do wniosku o dofinansowanie oświadczenia określającego stopień wykorzystania terenów inwestycyjnych lub uzasadniającego dlaczego istniejące tereny inwestycyjne nie spełniają specyficznych potrzeb inwestorów (załącznik nr 5.11 do wniosku o dofinansowanie).</w:t>
            </w:r>
          </w:p>
        </w:tc>
        <w:tc>
          <w:tcPr>
            <w:tcW w:w="591" w:type="pct"/>
          </w:tcPr>
          <w:p w:rsidR="00B27956" w:rsidRDefault="0025519D" w:rsidP="006F31C4">
            <w:pPr>
              <w:jc w:val="center"/>
              <w:rPr>
                <w:rFonts w:ascii="Arial" w:hAnsi="Arial" w:cs="Arial"/>
              </w:rPr>
            </w:pPr>
            <w:r>
              <w:rPr>
                <w:rFonts w:ascii="Arial" w:hAnsi="Arial" w:cs="Arial"/>
              </w:rPr>
              <w:lastRenderedPageBreak/>
              <w:t>Doprecyzowanie zapisów</w:t>
            </w:r>
            <w:r w:rsidR="00397BE1">
              <w:rPr>
                <w:rFonts w:ascii="Arial" w:hAnsi="Arial" w:cs="Arial"/>
              </w:rPr>
              <w:t>.</w:t>
            </w:r>
          </w:p>
        </w:tc>
        <w:tc>
          <w:tcPr>
            <w:tcW w:w="384" w:type="pct"/>
          </w:tcPr>
          <w:p w:rsidR="00B27956" w:rsidRPr="000B4E01" w:rsidRDefault="0025519D" w:rsidP="006F31C4">
            <w:pPr>
              <w:jc w:val="center"/>
              <w:rPr>
                <w:rFonts w:ascii="Arial" w:hAnsi="Arial" w:cs="Arial"/>
              </w:rPr>
            </w:pPr>
            <w:r>
              <w:rPr>
                <w:rFonts w:ascii="Arial" w:hAnsi="Arial" w:cs="Arial"/>
              </w:rPr>
              <w:t>jw.</w:t>
            </w:r>
          </w:p>
        </w:tc>
      </w:tr>
      <w:tr w:rsidR="00891FE0" w:rsidRPr="00E906A8" w:rsidTr="000B0469">
        <w:trPr>
          <w:trHeight w:val="708"/>
        </w:trPr>
        <w:tc>
          <w:tcPr>
            <w:tcW w:w="234" w:type="pct"/>
          </w:tcPr>
          <w:p w:rsidR="00891FE0" w:rsidRDefault="00891FE0" w:rsidP="00D763B7">
            <w:pPr>
              <w:jc w:val="center"/>
              <w:rPr>
                <w:rFonts w:ascii="Arial" w:hAnsi="Arial" w:cs="Arial"/>
              </w:rPr>
            </w:pPr>
            <w:r>
              <w:rPr>
                <w:rFonts w:ascii="Arial" w:hAnsi="Arial" w:cs="Arial"/>
              </w:rPr>
              <w:lastRenderedPageBreak/>
              <w:t>3</w:t>
            </w:r>
          </w:p>
        </w:tc>
        <w:tc>
          <w:tcPr>
            <w:tcW w:w="787" w:type="pct"/>
          </w:tcPr>
          <w:p w:rsidR="00891FE0" w:rsidRDefault="00891FE0" w:rsidP="006F31C4">
            <w:pPr>
              <w:jc w:val="center"/>
              <w:rPr>
                <w:rFonts w:ascii="Arial" w:hAnsi="Arial" w:cs="Arial"/>
              </w:rPr>
            </w:pPr>
            <w:r>
              <w:rPr>
                <w:rFonts w:ascii="Arial" w:hAnsi="Arial" w:cs="Arial"/>
              </w:rPr>
              <w:t>jw.</w:t>
            </w:r>
          </w:p>
        </w:tc>
        <w:tc>
          <w:tcPr>
            <w:tcW w:w="558" w:type="pct"/>
          </w:tcPr>
          <w:p w:rsidR="00891FE0" w:rsidRDefault="00891FE0" w:rsidP="007972A8">
            <w:pPr>
              <w:jc w:val="center"/>
              <w:rPr>
                <w:rFonts w:ascii="Arial" w:eastAsia="Arial" w:hAnsi="Arial" w:cs="Arial"/>
                <w:kern w:val="1"/>
                <w:lang w:eastAsia="zh-CN"/>
              </w:rPr>
            </w:pPr>
            <w:r>
              <w:rPr>
                <w:rFonts w:ascii="Arial" w:eastAsia="Arial" w:hAnsi="Arial" w:cs="Arial"/>
                <w:kern w:val="1"/>
                <w:lang w:eastAsia="zh-CN"/>
              </w:rPr>
              <w:t>Rozdział 1,</w:t>
            </w:r>
          </w:p>
          <w:p w:rsidR="00891FE0" w:rsidRDefault="00891FE0" w:rsidP="007972A8">
            <w:pPr>
              <w:jc w:val="center"/>
              <w:rPr>
                <w:rFonts w:ascii="Arial" w:eastAsia="Arial" w:hAnsi="Arial" w:cs="Arial"/>
                <w:kern w:val="1"/>
                <w:lang w:eastAsia="zh-CN"/>
              </w:rPr>
            </w:pPr>
            <w:r>
              <w:rPr>
                <w:rFonts w:ascii="Arial" w:eastAsia="Arial" w:hAnsi="Arial" w:cs="Arial"/>
                <w:kern w:val="1"/>
                <w:lang w:eastAsia="zh-CN"/>
              </w:rPr>
              <w:t>podrozdział 1.2,</w:t>
            </w:r>
          </w:p>
          <w:p w:rsidR="00891FE0" w:rsidRPr="000B4E01" w:rsidRDefault="00891FE0" w:rsidP="007972A8">
            <w:pPr>
              <w:jc w:val="center"/>
              <w:rPr>
                <w:rFonts w:ascii="Arial" w:eastAsia="Arial" w:hAnsi="Arial" w:cs="Arial"/>
                <w:kern w:val="1"/>
                <w:lang w:eastAsia="zh-CN"/>
              </w:rPr>
            </w:pPr>
            <w:r>
              <w:rPr>
                <w:rFonts w:ascii="Arial" w:eastAsia="Arial" w:hAnsi="Arial" w:cs="Arial"/>
                <w:kern w:val="1"/>
                <w:lang w:eastAsia="zh-CN"/>
              </w:rPr>
              <w:t>punkt 11</w:t>
            </w:r>
          </w:p>
        </w:tc>
        <w:tc>
          <w:tcPr>
            <w:tcW w:w="2445" w:type="pct"/>
          </w:tcPr>
          <w:p w:rsidR="00891FE0" w:rsidRPr="007D10C9" w:rsidRDefault="00891FE0" w:rsidP="007972A8">
            <w:pPr>
              <w:tabs>
                <w:tab w:val="left" w:pos="426"/>
              </w:tabs>
              <w:jc w:val="both"/>
              <w:rPr>
                <w:rFonts w:ascii="Arial" w:eastAsia="Times New Roman" w:hAnsi="Arial" w:cs="Arial"/>
                <w:b/>
                <w:u w:val="single"/>
              </w:rPr>
            </w:pPr>
            <w:r w:rsidRPr="007D10C9">
              <w:rPr>
                <w:rFonts w:ascii="Arial" w:eastAsia="Times New Roman" w:hAnsi="Arial" w:cs="Arial"/>
                <w:b/>
                <w:u w:val="single"/>
              </w:rPr>
              <w:t>Zapis:</w:t>
            </w:r>
          </w:p>
          <w:p w:rsidR="00891FE0" w:rsidRPr="007D10C9" w:rsidRDefault="00891FE0" w:rsidP="007972A8">
            <w:pPr>
              <w:tabs>
                <w:tab w:val="left" w:pos="426"/>
              </w:tabs>
              <w:jc w:val="both"/>
              <w:rPr>
                <w:rFonts w:ascii="Arial" w:eastAsia="Times New Roman" w:hAnsi="Arial" w:cs="Arial"/>
              </w:rPr>
            </w:pPr>
            <w:r>
              <w:rPr>
                <w:rFonts w:ascii="Arial" w:eastAsia="Times New Roman" w:hAnsi="Arial" w:cs="Arial"/>
              </w:rPr>
              <w:t xml:space="preserve">11. </w:t>
            </w:r>
            <w:r w:rsidRPr="00891FE0">
              <w:rPr>
                <w:rFonts w:ascii="Arial" w:eastAsia="Times New Roman" w:hAnsi="Arial" w:cs="Arial"/>
              </w:rPr>
              <w:t xml:space="preserve">Pełne zagospodarowanie terenów inwestycyjnych na rzecz inwestycji realizowanych przez MŚP musi nastąpić nie później niż do 31 grudnia 2021 r. Wnioskodawca zobowiązany będzie udokumentować stopień wykorzystania terenów inwestycyjnych. Przez zagospodarowanie terenu strefy inwestycyjnej należy rozumieć przeniesienie prawa do dysponowania danym terenem na rzecz przedsiębiorców inwestujących w strefie (np. sprzedaż gruntu). Wnioskodawca zobowiązany będzie do poinformowania IZ RPO WZ w formie pisemnej w terminie 30 dni po dniu 31 grudnia 2021 r. o rzeczywistym poziomie zagospodarowania strefy inwestycyjnej. Niespełnienie ww. warunku dotyczącego zagospodarowania strefy skutkować będzie pomniejszeniem kwoty dofinansowania zgodnie z zasadami opisanymi </w:t>
            </w:r>
            <w:r w:rsidRPr="00AC2A37">
              <w:rPr>
                <w:rFonts w:ascii="Arial" w:eastAsia="Times New Roman" w:hAnsi="Arial" w:cs="Arial"/>
                <w:u w:val="single"/>
              </w:rPr>
              <w:t>w pkt. 13</w:t>
            </w:r>
            <w:r w:rsidRPr="00891FE0">
              <w:rPr>
                <w:rFonts w:ascii="Arial" w:eastAsia="Times New Roman" w:hAnsi="Arial" w:cs="Arial"/>
              </w:rPr>
              <w:t>.</w:t>
            </w:r>
          </w:p>
          <w:p w:rsidR="00891FE0" w:rsidRDefault="00891FE0" w:rsidP="007972A8">
            <w:pPr>
              <w:pStyle w:val="Default"/>
              <w:jc w:val="both"/>
              <w:rPr>
                <w:rFonts w:ascii="Arial" w:hAnsi="Arial" w:cs="Arial"/>
                <w:b/>
                <w:sz w:val="20"/>
                <w:szCs w:val="20"/>
                <w:u w:val="single"/>
              </w:rPr>
            </w:pPr>
            <w:r>
              <w:rPr>
                <w:rFonts w:ascii="Arial" w:hAnsi="Arial" w:cs="Arial"/>
                <w:b/>
                <w:sz w:val="20"/>
                <w:szCs w:val="20"/>
                <w:u w:val="single"/>
              </w:rPr>
              <w:t>z</w:t>
            </w:r>
            <w:r w:rsidRPr="007D10C9">
              <w:rPr>
                <w:rFonts w:ascii="Arial" w:hAnsi="Arial" w:cs="Arial"/>
                <w:b/>
                <w:sz w:val="20"/>
                <w:szCs w:val="20"/>
                <w:u w:val="single"/>
              </w:rPr>
              <w:t>mieniono na:</w:t>
            </w:r>
          </w:p>
          <w:p w:rsidR="00891FE0" w:rsidRPr="00891FE0" w:rsidRDefault="00891FE0" w:rsidP="00AC2A37">
            <w:pPr>
              <w:tabs>
                <w:tab w:val="left" w:pos="426"/>
              </w:tabs>
              <w:jc w:val="both"/>
              <w:rPr>
                <w:rFonts w:ascii="Arial" w:eastAsia="Times New Roman" w:hAnsi="Arial" w:cs="Arial"/>
              </w:rPr>
            </w:pPr>
            <w:r>
              <w:rPr>
                <w:rFonts w:ascii="Arial" w:eastAsia="Times New Roman" w:hAnsi="Arial" w:cs="Arial"/>
              </w:rPr>
              <w:t xml:space="preserve">11. </w:t>
            </w:r>
            <w:r w:rsidRPr="00891FE0">
              <w:rPr>
                <w:rFonts w:ascii="Arial" w:eastAsia="Times New Roman" w:hAnsi="Arial" w:cs="Arial"/>
              </w:rPr>
              <w:t xml:space="preserve">Pełne zagospodarowanie terenów inwestycyjnych na rzecz inwestycji realizowanych przez MŚP musi nastąpić nie później niż do 31 grudnia 2021 r. Wnioskodawca zobowiązany będzie udokumentować stopień wykorzystania terenów inwestycyjnych. Przez zagospodarowanie terenu strefy inwestycyjnej należy rozumieć przeniesienie prawa do dysponowania danym terenem na rzecz przedsiębiorców inwestujących w strefie (np. sprzedaż gruntu). Wnioskodawca zobowiązany będzie do poinformowania IZ RPO WZ w formie pisemnej w terminie 30 dni po dniu 31 grudnia 2021 r. o rzeczywistym poziomie zagospodarowania strefy inwestycyjnej. Niespełnienie ww. warunku dotyczącego zagospodarowania strefy skutkować będzie pomniejszeniem kwoty dofinansowania zgodnie z zasadami opisanymi </w:t>
            </w:r>
            <w:r w:rsidRPr="00AC2A37">
              <w:rPr>
                <w:rFonts w:ascii="Arial" w:eastAsia="Times New Roman" w:hAnsi="Arial" w:cs="Arial"/>
                <w:u w:val="single"/>
              </w:rPr>
              <w:t>w pkt. 1</w:t>
            </w:r>
            <w:r w:rsidR="00AC2A37" w:rsidRPr="00AC2A37">
              <w:rPr>
                <w:rFonts w:ascii="Arial" w:eastAsia="Times New Roman" w:hAnsi="Arial" w:cs="Arial"/>
                <w:u w:val="single"/>
              </w:rPr>
              <w:t>2</w:t>
            </w:r>
            <w:r w:rsidRPr="00891FE0">
              <w:rPr>
                <w:rFonts w:ascii="Arial" w:eastAsia="Times New Roman" w:hAnsi="Arial" w:cs="Arial"/>
              </w:rPr>
              <w:t>.</w:t>
            </w:r>
          </w:p>
        </w:tc>
        <w:tc>
          <w:tcPr>
            <w:tcW w:w="591" w:type="pct"/>
          </w:tcPr>
          <w:p w:rsidR="00891FE0" w:rsidRDefault="00891FE0" w:rsidP="007972A8">
            <w:pPr>
              <w:jc w:val="center"/>
              <w:rPr>
                <w:rFonts w:ascii="Arial" w:hAnsi="Arial" w:cs="Arial"/>
              </w:rPr>
            </w:pPr>
            <w:r>
              <w:rPr>
                <w:rFonts w:ascii="Arial" w:hAnsi="Arial" w:cs="Arial"/>
              </w:rPr>
              <w:t>Korekta edytorska.</w:t>
            </w:r>
          </w:p>
        </w:tc>
        <w:tc>
          <w:tcPr>
            <w:tcW w:w="384" w:type="pct"/>
          </w:tcPr>
          <w:p w:rsidR="00891FE0" w:rsidRPr="000B4E01" w:rsidRDefault="00891FE0" w:rsidP="007972A8">
            <w:pPr>
              <w:jc w:val="center"/>
              <w:rPr>
                <w:rFonts w:ascii="Arial" w:hAnsi="Arial" w:cs="Arial"/>
              </w:rPr>
            </w:pPr>
            <w:r>
              <w:rPr>
                <w:rFonts w:ascii="Arial" w:hAnsi="Arial" w:cs="Arial"/>
              </w:rPr>
              <w:t>jw.</w:t>
            </w:r>
          </w:p>
        </w:tc>
      </w:tr>
      <w:tr w:rsidR="00B27956" w:rsidRPr="00E906A8" w:rsidTr="000B0469">
        <w:trPr>
          <w:trHeight w:val="708"/>
        </w:trPr>
        <w:tc>
          <w:tcPr>
            <w:tcW w:w="234" w:type="pct"/>
          </w:tcPr>
          <w:p w:rsidR="00B27956" w:rsidRDefault="00891FE0" w:rsidP="00D763B7">
            <w:pPr>
              <w:jc w:val="center"/>
              <w:rPr>
                <w:rFonts w:ascii="Arial" w:hAnsi="Arial" w:cs="Arial"/>
              </w:rPr>
            </w:pPr>
            <w:r>
              <w:rPr>
                <w:rFonts w:ascii="Arial" w:hAnsi="Arial" w:cs="Arial"/>
              </w:rPr>
              <w:lastRenderedPageBreak/>
              <w:t>4</w:t>
            </w:r>
          </w:p>
        </w:tc>
        <w:tc>
          <w:tcPr>
            <w:tcW w:w="787" w:type="pct"/>
          </w:tcPr>
          <w:p w:rsidR="00B27956" w:rsidRDefault="00B27956" w:rsidP="006F31C4">
            <w:pPr>
              <w:jc w:val="center"/>
              <w:rPr>
                <w:rFonts w:ascii="Arial" w:hAnsi="Arial" w:cs="Arial"/>
              </w:rPr>
            </w:pPr>
            <w:r>
              <w:rPr>
                <w:rFonts w:ascii="Arial" w:hAnsi="Arial" w:cs="Arial"/>
              </w:rPr>
              <w:t>jw.</w:t>
            </w:r>
          </w:p>
        </w:tc>
        <w:tc>
          <w:tcPr>
            <w:tcW w:w="558" w:type="pct"/>
          </w:tcPr>
          <w:p w:rsidR="00B27956" w:rsidRPr="000B4E01" w:rsidRDefault="00B27956" w:rsidP="009A1B1A">
            <w:pPr>
              <w:jc w:val="center"/>
              <w:rPr>
                <w:rFonts w:ascii="Arial" w:eastAsia="Arial" w:hAnsi="Arial" w:cs="Arial"/>
                <w:kern w:val="1"/>
                <w:lang w:eastAsia="zh-CN"/>
              </w:rPr>
            </w:pPr>
            <w:r>
              <w:rPr>
                <w:rFonts w:ascii="Arial" w:eastAsia="Arial" w:hAnsi="Arial" w:cs="Arial"/>
                <w:kern w:val="1"/>
                <w:lang w:eastAsia="zh-CN"/>
              </w:rPr>
              <w:t xml:space="preserve">Rozdział 2, </w:t>
            </w:r>
            <w:r w:rsidR="009A1B1A">
              <w:rPr>
                <w:rFonts w:ascii="Arial" w:eastAsia="Arial" w:hAnsi="Arial" w:cs="Arial"/>
                <w:kern w:val="1"/>
                <w:lang w:eastAsia="zh-CN"/>
              </w:rPr>
              <w:t xml:space="preserve">podrozdział 2.4, </w:t>
            </w:r>
            <w:r>
              <w:rPr>
                <w:rFonts w:ascii="Arial" w:eastAsia="Arial" w:hAnsi="Arial" w:cs="Arial"/>
                <w:kern w:val="1"/>
                <w:lang w:eastAsia="zh-CN"/>
              </w:rPr>
              <w:t>punkt 10</w:t>
            </w:r>
          </w:p>
        </w:tc>
        <w:tc>
          <w:tcPr>
            <w:tcW w:w="2445" w:type="pct"/>
          </w:tcPr>
          <w:p w:rsidR="00B27956" w:rsidRPr="007D10C9" w:rsidRDefault="00B27956" w:rsidP="007D10C9">
            <w:pPr>
              <w:contextualSpacing/>
              <w:jc w:val="both"/>
              <w:rPr>
                <w:rFonts w:ascii="Arial" w:hAnsi="Arial" w:cs="Arial"/>
                <w:b/>
                <w:u w:val="single"/>
              </w:rPr>
            </w:pPr>
            <w:r w:rsidRPr="007D10C9">
              <w:rPr>
                <w:rFonts w:ascii="Arial" w:hAnsi="Arial" w:cs="Arial"/>
                <w:b/>
                <w:u w:val="single"/>
              </w:rPr>
              <w:t>Zapis:</w:t>
            </w:r>
          </w:p>
          <w:p w:rsidR="00B27956" w:rsidRDefault="00B27956" w:rsidP="007D10C9">
            <w:pPr>
              <w:contextualSpacing/>
              <w:jc w:val="both"/>
              <w:rPr>
                <w:rFonts w:ascii="Arial" w:hAnsi="Arial" w:cs="Arial"/>
              </w:rPr>
            </w:pPr>
            <w:r>
              <w:rPr>
                <w:rFonts w:ascii="Arial" w:hAnsi="Arial" w:cs="Arial"/>
              </w:rPr>
              <w:t xml:space="preserve">10. </w:t>
            </w:r>
            <w:r w:rsidRPr="00A52490">
              <w:rPr>
                <w:rFonts w:ascii="Arial" w:hAnsi="Arial" w:cs="Arial"/>
              </w:rPr>
              <w:t xml:space="preserve">Dodatkowe informacje na temat zasad rozliczania dochodu </w:t>
            </w:r>
            <w:r w:rsidRPr="00B27956">
              <w:rPr>
                <w:rFonts w:ascii="Arial" w:hAnsi="Arial" w:cs="Arial"/>
                <w:u w:val="single"/>
              </w:rPr>
              <w:t>wygenerowane</w:t>
            </w:r>
            <w:r w:rsidRPr="00A52490">
              <w:rPr>
                <w:rFonts w:ascii="Arial" w:hAnsi="Arial" w:cs="Arial"/>
              </w:rPr>
              <w:t xml:space="preserve"> w trakcie i po zakończeniu realizacji projektu znajdują się w Wytycznych Ministra Infrastruktury i Rozwoju </w:t>
            </w:r>
            <w:r w:rsidRPr="00B25A3A">
              <w:rPr>
                <w:rFonts w:ascii="Arial" w:hAnsi="Arial" w:cs="Arial"/>
              </w:rPr>
              <w:br/>
              <w:t xml:space="preserve">w zakresie zagadnień </w:t>
            </w:r>
            <w:r w:rsidRPr="00732454">
              <w:rPr>
                <w:rFonts w:ascii="Arial" w:hAnsi="Arial" w:cs="Arial"/>
              </w:rPr>
              <w:t xml:space="preserve">związanych z przygotowaniem projektów inwestycyjnych, w tym projektów generujących dochód i projektów hybrydowych na lata 2014 - 2020 z dnia 18 marca 2015 r. oraz w </w:t>
            </w:r>
            <w:r>
              <w:rPr>
                <w:rFonts w:ascii="Arial" w:hAnsi="Arial" w:cs="Arial"/>
              </w:rPr>
              <w:t xml:space="preserve">dokumencie pn. </w:t>
            </w:r>
            <w:r w:rsidRPr="00732454">
              <w:rPr>
                <w:rFonts w:ascii="Arial" w:hAnsi="Arial" w:cs="Arial"/>
              </w:rPr>
              <w:t xml:space="preserve">„Zasady dotyczące wykazywania oraz monitorowania dochodów związanych z realizacją projektów w ramach Regionalnego Programu Operacyjnego Województwa Zachodniopomorskiego 2014-2020” </w:t>
            </w:r>
            <w:r>
              <w:rPr>
                <w:rFonts w:ascii="Arial" w:hAnsi="Arial" w:cs="Arial"/>
              </w:rPr>
              <w:t>stanowiącym</w:t>
            </w:r>
            <w:r w:rsidRPr="00732454">
              <w:rPr>
                <w:rFonts w:ascii="Arial" w:hAnsi="Arial" w:cs="Arial"/>
              </w:rPr>
              <w:t xml:space="preserve"> </w:t>
            </w:r>
            <w:r w:rsidRPr="007D10C9">
              <w:rPr>
                <w:rFonts w:ascii="Arial" w:hAnsi="Arial" w:cs="Arial"/>
                <w:u w:val="single"/>
              </w:rPr>
              <w:t>załącznik nr 8 do wzoru</w:t>
            </w:r>
            <w:r w:rsidRPr="00732454">
              <w:rPr>
                <w:rFonts w:ascii="Arial" w:hAnsi="Arial" w:cs="Arial"/>
              </w:rPr>
              <w:t xml:space="preserve"> umowy</w:t>
            </w:r>
            <w:r>
              <w:rPr>
                <w:rFonts w:ascii="Arial" w:hAnsi="Arial" w:cs="Arial"/>
              </w:rPr>
              <w:t xml:space="preserve"> o dofinansowanie.</w:t>
            </w:r>
          </w:p>
          <w:p w:rsidR="00B27956" w:rsidRPr="007D10C9" w:rsidRDefault="007D10C9" w:rsidP="007D10C9">
            <w:pPr>
              <w:contextualSpacing/>
              <w:jc w:val="both"/>
              <w:rPr>
                <w:rFonts w:ascii="Arial" w:hAnsi="Arial" w:cs="Arial"/>
                <w:b/>
                <w:u w:val="single"/>
              </w:rPr>
            </w:pPr>
            <w:r w:rsidRPr="007D10C9">
              <w:rPr>
                <w:rFonts w:ascii="Arial" w:hAnsi="Arial" w:cs="Arial"/>
                <w:b/>
                <w:u w:val="single"/>
              </w:rPr>
              <w:t>z</w:t>
            </w:r>
            <w:r w:rsidR="00B27956" w:rsidRPr="007D10C9">
              <w:rPr>
                <w:rFonts w:ascii="Arial" w:hAnsi="Arial" w:cs="Arial"/>
                <w:b/>
                <w:u w:val="single"/>
              </w:rPr>
              <w:t xml:space="preserve">mieniono na: </w:t>
            </w:r>
          </w:p>
          <w:p w:rsidR="00B27956" w:rsidRPr="000B4E01" w:rsidRDefault="00B27956" w:rsidP="007D10C9">
            <w:pPr>
              <w:contextualSpacing/>
              <w:jc w:val="both"/>
              <w:rPr>
                <w:rFonts w:ascii="Arial" w:hAnsi="Arial" w:cs="Arial"/>
              </w:rPr>
            </w:pPr>
            <w:r>
              <w:rPr>
                <w:rFonts w:ascii="Arial" w:hAnsi="Arial" w:cs="Arial"/>
              </w:rPr>
              <w:t xml:space="preserve">10. </w:t>
            </w:r>
            <w:r w:rsidRPr="00B27956">
              <w:rPr>
                <w:rFonts w:ascii="Arial" w:hAnsi="Arial" w:cs="Arial"/>
              </w:rPr>
              <w:t xml:space="preserve">Dodatkowe informacje na temat zasad rozliczania dochodu </w:t>
            </w:r>
            <w:r w:rsidRPr="007D10C9">
              <w:rPr>
                <w:rFonts w:ascii="Arial" w:hAnsi="Arial" w:cs="Arial"/>
                <w:u w:val="single"/>
              </w:rPr>
              <w:t>wygenerowanego</w:t>
            </w:r>
            <w:r w:rsidRPr="00B27956">
              <w:rPr>
                <w:rFonts w:ascii="Arial" w:hAnsi="Arial" w:cs="Arial"/>
              </w:rPr>
              <w:t xml:space="preserve"> w trakcie i po zakończeniu realizacji projektu znajdują się w Wytycznych Ministra Infrastruktury i Rozwoju </w:t>
            </w:r>
            <w:r w:rsidRPr="00B27956">
              <w:rPr>
                <w:rFonts w:ascii="Arial" w:hAnsi="Arial" w:cs="Arial"/>
              </w:rPr>
              <w:br/>
              <w:t>w zakresie zagadnień związanych z przygotowaniem projektów inwestycyjnych, w tym projektów generujących dochód i projektów hybrydowych na lata 2014 - 2020 z dnia 18 marca 2015 r. oraz w dokumencie pn. „Zasady dotyczące wykazywania oraz monitorowania dochodów związanych z realizacją projektów w ramach Regionalnego Programu Operacyjnego Województwa Zachodniopomorskiego 2014-2020</w:t>
            </w:r>
            <w:r w:rsidR="007D10C9">
              <w:rPr>
                <w:rFonts w:ascii="Arial" w:hAnsi="Arial" w:cs="Arial"/>
              </w:rPr>
              <w:t>” stanowiącym załącznik do</w:t>
            </w:r>
            <w:r w:rsidRPr="00B27956">
              <w:rPr>
                <w:rFonts w:ascii="Arial" w:hAnsi="Arial" w:cs="Arial"/>
              </w:rPr>
              <w:t xml:space="preserve"> umowy o dofinansowanie.</w:t>
            </w:r>
          </w:p>
        </w:tc>
        <w:tc>
          <w:tcPr>
            <w:tcW w:w="591" w:type="pct"/>
          </w:tcPr>
          <w:p w:rsidR="00B27956" w:rsidRDefault="001D2E7C" w:rsidP="001D2E7C">
            <w:pPr>
              <w:jc w:val="center"/>
              <w:rPr>
                <w:rFonts w:ascii="Arial" w:hAnsi="Arial" w:cs="Arial"/>
              </w:rPr>
            </w:pPr>
            <w:r>
              <w:rPr>
                <w:rFonts w:ascii="Arial" w:hAnsi="Arial" w:cs="Arial"/>
              </w:rPr>
              <w:t>Korekta edytorska.</w:t>
            </w:r>
          </w:p>
        </w:tc>
        <w:tc>
          <w:tcPr>
            <w:tcW w:w="384" w:type="pct"/>
          </w:tcPr>
          <w:p w:rsidR="00B27956" w:rsidRPr="000B4E01" w:rsidRDefault="007D10C9" w:rsidP="006F31C4">
            <w:pPr>
              <w:jc w:val="center"/>
              <w:rPr>
                <w:rFonts w:ascii="Arial" w:hAnsi="Arial" w:cs="Arial"/>
              </w:rPr>
            </w:pPr>
            <w:r>
              <w:rPr>
                <w:rFonts w:ascii="Arial" w:hAnsi="Arial" w:cs="Arial"/>
              </w:rPr>
              <w:t>jw.</w:t>
            </w:r>
          </w:p>
        </w:tc>
      </w:tr>
      <w:tr w:rsidR="007D10C9" w:rsidRPr="00E906A8" w:rsidTr="000B0469">
        <w:trPr>
          <w:trHeight w:val="708"/>
        </w:trPr>
        <w:tc>
          <w:tcPr>
            <w:tcW w:w="234" w:type="pct"/>
          </w:tcPr>
          <w:p w:rsidR="007D10C9" w:rsidRDefault="00891FE0" w:rsidP="00D763B7">
            <w:pPr>
              <w:jc w:val="center"/>
              <w:rPr>
                <w:rFonts w:ascii="Arial" w:hAnsi="Arial" w:cs="Arial"/>
              </w:rPr>
            </w:pPr>
            <w:r>
              <w:rPr>
                <w:rFonts w:ascii="Arial" w:hAnsi="Arial" w:cs="Arial"/>
              </w:rPr>
              <w:t>5</w:t>
            </w:r>
          </w:p>
        </w:tc>
        <w:tc>
          <w:tcPr>
            <w:tcW w:w="787" w:type="pct"/>
          </w:tcPr>
          <w:p w:rsidR="007D10C9" w:rsidRDefault="000E2D98" w:rsidP="006F31C4">
            <w:pPr>
              <w:jc w:val="center"/>
              <w:rPr>
                <w:rFonts w:ascii="Arial" w:hAnsi="Arial" w:cs="Arial"/>
              </w:rPr>
            </w:pPr>
            <w:r>
              <w:rPr>
                <w:rFonts w:ascii="Arial" w:hAnsi="Arial" w:cs="Arial"/>
              </w:rPr>
              <w:t>jw.</w:t>
            </w:r>
          </w:p>
        </w:tc>
        <w:tc>
          <w:tcPr>
            <w:tcW w:w="558" w:type="pct"/>
          </w:tcPr>
          <w:p w:rsidR="007D10C9" w:rsidRPr="000B4E01" w:rsidRDefault="000E2D98" w:rsidP="006F31C4">
            <w:pPr>
              <w:jc w:val="center"/>
              <w:rPr>
                <w:rFonts w:ascii="Arial" w:eastAsia="Arial" w:hAnsi="Arial" w:cs="Arial"/>
                <w:kern w:val="1"/>
                <w:lang w:eastAsia="zh-CN"/>
              </w:rPr>
            </w:pPr>
            <w:r>
              <w:rPr>
                <w:rFonts w:ascii="Arial" w:eastAsia="Arial" w:hAnsi="Arial" w:cs="Arial"/>
                <w:kern w:val="1"/>
                <w:lang w:eastAsia="zh-CN"/>
              </w:rPr>
              <w:t>Rozdział 5, punkt 4 (dotyczy Załącznika nr 5.11)</w:t>
            </w:r>
          </w:p>
        </w:tc>
        <w:tc>
          <w:tcPr>
            <w:tcW w:w="2445" w:type="pct"/>
          </w:tcPr>
          <w:p w:rsidR="007D10C9" w:rsidRPr="000E2D98" w:rsidRDefault="000E2D98" w:rsidP="000E2D98">
            <w:pPr>
              <w:pStyle w:val="Default"/>
              <w:jc w:val="both"/>
              <w:rPr>
                <w:rFonts w:ascii="Arial" w:hAnsi="Arial" w:cs="Arial"/>
                <w:b/>
                <w:sz w:val="20"/>
                <w:szCs w:val="20"/>
                <w:u w:val="single"/>
              </w:rPr>
            </w:pPr>
            <w:r w:rsidRPr="000E2D98">
              <w:rPr>
                <w:rFonts w:ascii="Arial" w:hAnsi="Arial" w:cs="Arial"/>
                <w:b/>
                <w:sz w:val="20"/>
                <w:szCs w:val="20"/>
                <w:u w:val="single"/>
              </w:rPr>
              <w:t>Zapis:</w:t>
            </w:r>
          </w:p>
          <w:p w:rsidR="000E2D98" w:rsidRPr="000E2D98" w:rsidRDefault="000E2D98" w:rsidP="000E2D98">
            <w:pPr>
              <w:autoSpaceDE w:val="0"/>
              <w:autoSpaceDN w:val="0"/>
              <w:adjustRightInd w:val="0"/>
              <w:jc w:val="both"/>
              <w:rPr>
                <w:rFonts w:ascii="Arial" w:hAnsi="Arial" w:cs="Arial"/>
              </w:rPr>
            </w:pPr>
            <w:r w:rsidRPr="000E2D98">
              <w:rPr>
                <w:rFonts w:ascii="Arial" w:hAnsi="Arial" w:cs="Arial"/>
                <w:b/>
              </w:rPr>
              <w:t>Załącznik</w:t>
            </w:r>
            <w:r w:rsidRPr="000E2D98">
              <w:rPr>
                <w:rFonts w:ascii="Arial" w:hAnsi="Arial" w:cs="Arial"/>
                <w:b/>
                <w:bCs/>
              </w:rPr>
              <w:t xml:space="preserve"> nr 5.11: </w:t>
            </w:r>
            <w:r w:rsidRPr="000E2D98">
              <w:rPr>
                <w:rFonts w:ascii="Arial" w:hAnsi="Arial" w:cs="Arial"/>
              </w:rPr>
              <w:t>Oświadczenie określające stopień wykorzystania terenów inwestycyjnych (jeśli dotyczy), które powinno zawierać:</w:t>
            </w:r>
          </w:p>
          <w:p w:rsidR="000E2D98" w:rsidRPr="000E2D98" w:rsidRDefault="000E2D98" w:rsidP="000E2D98">
            <w:pPr>
              <w:autoSpaceDE w:val="0"/>
              <w:autoSpaceDN w:val="0"/>
              <w:adjustRightInd w:val="0"/>
              <w:jc w:val="both"/>
              <w:rPr>
                <w:rFonts w:ascii="Arial" w:hAnsi="Arial" w:cs="Arial"/>
              </w:rPr>
            </w:pPr>
            <w:r w:rsidRPr="000E2D98">
              <w:rPr>
                <w:rFonts w:ascii="Arial" w:hAnsi="Arial" w:cs="Arial"/>
              </w:rPr>
              <w:t xml:space="preserve">- mapy, szkice lokalizujące strefę inwestycyjną będącą przedmiotem projektu na tle innych stref usytuowanych na </w:t>
            </w:r>
            <w:r w:rsidRPr="000E2D98">
              <w:rPr>
                <w:rFonts w:ascii="Arial" w:hAnsi="Arial" w:cs="Arial"/>
                <w:u w:val="single"/>
              </w:rPr>
              <w:t xml:space="preserve">terenie </w:t>
            </w:r>
            <w:proofErr w:type="spellStart"/>
            <w:r w:rsidRPr="000E2D98">
              <w:rPr>
                <w:rFonts w:ascii="Arial" w:hAnsi="Arial" w:cs="Arial"/>
                <w:u w:val="single"/>
              </w:rPr>
              <w:t>jst</w:t>
            </w:r>
            <w:proofErr w:type="spellEnd"/>
            <w:r w:rsidRPr="000E2D98">
              <w:rPr>
                <w:rFonts w:ascii="Arial" w:hAnsi="Arial" w:cs="Arial"/>
                <w:u w:val="single"/>
              </w:rPr>
              <w:t xml:space="preserve"> oraz gmin ościennych</w:t>
            </w:r>
            <w:r w:rsidRPr="000E2D98">
              <w:rPr>
                <w:rFonts w:ascii="Arial" w:hAnsi="Arial" w:cs="Arial"/>
              </w:rPr>
              <w:t>,</w:t>
            </w:r>
          </w:p>
          <w:p w:rsidR="000E2D98" w:rsidRPr="000E2D98" w:rsidRDefault="000E2D98" w:rsidP="000E2D98">
            <w:pPr>
              <w:autoSpaceDE w:val="0"/>
              <w:autoSpaceDN w:val="0"/>
              <w:adjustRightInd w:val="0"/>
              <w:jc w:val="both"/>
              <w:rPr>
                <w:rFonts w:ascii="Arial" w:hAnsi="Arial" w:cs="Arial"/>
              </w:rPr>
            </w:pPr>
            <w:r w:rsidRPr="000E2D98">
              <w:rPr>
                <w:rFonts w:ascii="Arial" w:hAnsi="Arial" w:cs="Arial"/>
              </w:rPr>
              <w:t>- opis i analizę dotyczącą stopnia wykorzystania terenów inwestycyjnych,</w:t>
            </w:r>
          </w:p>
          <w:p w:rsidR="000E2D98" w:rsidRPr="000E2D98" w:rsidRDefault="000E2D98" w:rsidP="000E2D98">
            <w:pPr>
              <w:pStyle w:val="Default"/>
              <w:jc w:val="both"/>
              <w:rPr>
                <w:rFonts w:ascii="Arial" w:hAnsi="Arial" w:cs="Arial"/>
                <w:sz w:val="20"/>
                <w:szCs w:val="20"/>
              </w:rPr>
            </w:pPr>
            <w:r w:rsidRPr="000E2D98">
              <w:rPr>
                <w:rFonts w:ascii="Arial" w:hAnsi="Arial" w:cs="Arial"/>
                <w:sz w:val="20"/>
                <w:szCs w:val="20"/>
              </w:rPr>
              <w:t>- ewentualne uzasadnienie dlaczego istniejące tereny inwestycyjne nie spełniają specyficznych potrzeb inwestorów</w:t>
            </w:r>
          </w:p>
          <w:p w:rsidR="000E2D98" w:rsidRDefault="00871688" w:rsidP="000E2D98">
            <w:pPr>
              <w:pStyle w:val="Default"/>
              <w:jc w:val="both"/>
              <w:rPr>
                <w:rFonts w:ascii="Arial" w:hAnsi="Arial" w:cs="Arial"/>
                <w:b/>
                <w:sz w:val="20"/>
                <w:szCs w:val="20"/>
                <w:u w:val="single"/>
              </w:rPr>
            </w:pPr>
            <w:r>
              <w:rPr>
                <w:rFonts w:ascii="Arial" w:hAnsi="Arial" w:cs="Arial"/>
                <w:b/>
                <w:sz w:val="20"/>
                <w:szCs w:val="20"/>
                <w:u w:val="single"/>
              </w:rPr>
              <w:t>z</w:t>
            </w:r>
            <w:r w:rsidR="000E2D98" w:rsidRPr="000E2D98">
              <w:rPr>
                <w:rFonts w:ascii="Arial" w:hAnsi="Arial" w:cs="Arial"/>
                <w:b/>
                <w:sz w:val="20"/>
                <w:szCs w:val="20"/>
                <w:u w:val="single"/>
              </w:rPr>
              <w:t xml:space="preserve">mieniono na: </w:t>
            </w:r>
          </w:p>
          <w:p w:rsidR="000E2D98" w:rsidRPr="00AF503D" w:rsidRDefault="000E2D98" w:rsidP="000E2D98">
            <w:pPr>
              <w:autoSpaceDE w:val="0"/>
              <w:autoSpaceDN w:val="0"/>
              <w:adjustRightInd w:val="0"/>
              <w:jc w:val="both"/>
              <w:rPr>
                <w:rFonts w:ascii="Arial" w:hAnsi="Arial" w:cs="Arial"/>
              </w:rPr>
            </w:pPr>
            <w:r w:rsidRPr="00AF503D">
              <w:rPr>
                <w:rFonts w:ascii="Arial" w:hAnsi="Arial" w:cs="Arial"/>
                <w:b/>
              </w:rPr>
              <w:t>Załącznik</w:t>
            </w:r>
            <w:r w:rsidRPr="00AF503D">
              <w:rPr>
                <w:rFonts w:ascii="Arial" w:hAnsi="Arial" w:cs="Arial"/>
                <w:b/>
                <w:bCs/>
              </w:rPr>
              <w:t xml:space="preserve"> nr 5.11: </w:t>
            </w:r>
            <w:r w:rsidRPr="00AF503D">
              <w:rPr>
                <w:rFonts w:ascii="Arial" w:hAnsi="Arial" w:cs="Arial"/>
              </w:rPr>
              <w:t>Oświadczenie określające stopień wykorzystania terenów inwestycyjnych (jeśli dotyczy), które powinno zawierać:</w:t>
            </w:r>
          </w:p>
          <w:p w:rsidR="000E2D98" w:rsidRPr="00AF503D" w:rsidRDefault="000E2D98" w:rsidP="000E2D98">
            <w:pPr>
              <w:autoSpaceDE w:val="0"/>
              <w:autoSpaceDN w:val="0"/>
              <w:adjustRightInd w:val="0"/>
              <w:jc w:val="both"/>
              <w:rPr>
                <w:rFonts w:ascii="Arial" w:hAnsi="Arial" w:cs="Arial"/>
              </w:rPr>
            </w:pPr>
            <w:r w:rsidRPr="00AF503D">
              <w:rPr>
                <w:rFonts w:ascii="Arial" w:hAnsi="Arial" w:cs="Arial"/>
              </w:rPr>
              <w:t xml:space="preserve">- mapy, szkice lokalizujące strefę inwestycyjną będącą przedmiotem projektu na tle innych stref usytuowanych </w:t>
            </w:r>
            <w:r w:rsidRPr="000E2D98">
              <w:rPr>
                <w:rFonts w:ascii="Arial" w:hAnsi="Arial" w:cs="Arial"/>
                <w:u w:val="single"/>
              </w:rPr>
              <w:t>na terenie SOM</w:t>
            </w:r>
            <w:r w:rsidRPr="00AF503D">
              <w:rPr>
                <w:rFonts w:ascii="Arial" w:hAnsi="Arial" w:cs="Arial"/>
              </w:rPr>
              <w:t>,</w:t>
            </w:r>
          </w:p>
          <w:p w:rsidR="000E2D98" w:rsidRPr="00AF503D" w:rsidRDefault="000E2D98" w:rsidP="000E2D98">
            <w:pPr>
              <w:autoSpaceDE w:val="0"/>
              <w:autoSpaceDN w:val="0"/>
              <w:adjustRightInd w:val="0"/>
              <w:jc w:val="both"/>
              <w:rPr>
                <w:rFonts w:ascii="Arial" w:hAnsi="Arial" w:cs="Arial"/>
              </w:rPr>
            </w:pPr>
            <w:r w:rsidRPr="00AF503D">
              <w:rPr>
                <w:rFonts w:ascii="Arial" w:hAnsi="Arial" w:cs="Arial"/>
              </w:rPr>
              <w:t>- opis i analizę dotyczącą stopnia wykorzystania terenów inwestycyjnych,</w:t>
            </w:r>
          </w:p>
          <w:p w:rsidR="000E2D98" w:rsidRPr="000E2D98" w:rsidRDefault="000E2D98" w:rsidP="000E2D98">
            <w:pPr>
              <w:autoSpaceDE w:val="0"/>
              <w:autoSpaceDN w:val="0"/>
              <w:adjustRightInd w:val="0"/>
              <w:jc w:val="both"/>
              <w:rPr>
                <w:rFonts w:ascii="Arial" w:hAnsi="Arial" w:cs="Arial"/>
              </w:rPr>
            </w:pPr>
            <w:r w:rsidRPr="00AF503D">
              <w:rPr>
                <w:rFonts w:ascii="Arial" w:hAnsi="Arial" w:cs="Arial"/>
              </w:rPr>
              <w:t>- ewentualne uzasadnienie dlaczego istniejące tereny inwestycyjne nie spełniają specyficznych potrzeb inwestorów</w:t>
            </w:r>
            <w:r>
              <w:rPr>
                <w:rFonts w:ascii="Arial" w:hAnsi="Arial" w:cs="Arial"/>
              </w:rPr>
              <w:t>.</w:t>
            </w:r>
          </w:p>
        </w:tc>
        <w:tc>
          <w:tcPr>
            <w:tcW w:w="591" w:type="pct"/>
          </w:tcPr>
          <w:p w:rsidR="007D10C9" w:rsidRDefault="001D2E7C" w:rsidP="006F31C4">
            <w:pPr>
              <w:jc w:val="center"/>
              <w:rPr>
                <w:rFonts w:ascii="Arial" w:hAnsi="Arial" w:cs="Arial"/>
              </w:rPr>
            </w:pPr>
            <w:r>
              <w:rPr>
                <w:rFonts w:ascii="Arial" w:hAnsi="Arial" w:cs="Arial"/>
              </w:rPr>
              <w:t>Doprecyzowanie zapisów.</w:t>
            </w:r>
          </w:p>
        </w:tc>
        <w:tc>
          <w:tcPr>
            <w:tcW w:w="384" w:type="pct"/>
          </w:tcPr>
          <w:p w:rsidR="007D10C9" w:rsidRPr="000B4E01" w:rsidRDefault="000E2D98" w:rsidP="006F31C4">
            <w:pPr>
              <w:jc w:val="center"/>
              <w:rPr>
                <w:rFonts w:ascii="Arial" w:hAnsi="Arial" w:cs="Arial"/>
              </w:rPr>
            </w:pPr>
            <w:r>
              <w:rPr>
                <w:rFonts w:ascii="Arial" w:hAnsi="Arial" w:cs="Arial"/>
              </w:rPr>
              <w:t>jw.</w:t>
            </w:r>
          </w:p>
        </w:tc>
      </w:tr>
      <w:tr w:rsidR="00D16814" w:rsidRPr="00E906A8" w:rsidTr="000B0469">
        <w:trPr>
          <w:trHeight w:val="708"/>
        </w:trPr>
        <w:tc>
          <w:tcPr>
            <w:tcW w:w="234" w:type="pct"/>
          </w:tcPr>
          <w:p w:rsidR="00D16814" w:rsidRDefault="00891FE0" w:rsidP="00D763B7">
            <w:pPr>
              <w:jc w:val="center"/>
              <w:rPr>
                <w:rFonts w:ascii="Arial" w:hAnsi="Arial" w:cs="Arial"/>
              </w:rPr>
            </w:pPr>
            <w:r>
              <w:rPr>
                <w:rFonts w:ascii="Arial" w:hAnsi="Arial" w:cs="Arial"/>
              </w:rPr>
              <w:lastRenderedPageBreak/>
              <w:t>6</w:t>
            </w:r>
          </w:p>
        </w:tc>
        <w:tc>
          <w:tcPr>
            <w:tcW w:w="787" w:type="pct"/>
          </w:tcPr>
          <w:p w:rsidR="00D16814" w:rsidRDefault="00D16814" w:rsidP="006F31C4">
            <w:pPr>
              <w:jc w:val="center"/>
              <w:rPr>
                <w:rFonts w:ascii="Arial" w:hAnsi="Arial" w:cs="Arial"/>
              </w:rPr>
            </w:pPr>
            <w:r>
              <w:rPr>
                <w:rFonts w:ascii="Arial" w:hAnsi="Arial" w:cs="Arial"/>
              </w:rPr>
              <w:t>jw.</w:t>
            </w:r>
          </w:p>
        </w:tc>
        <w:tc>
          <w:tcPr>
            <w:tcW w:w="558" w:type="pct"/>
          </w:tcPr>
          <w:p w:rsidR="00D16814" w:rsidRDefault="00D16814" w:rsidP="00D16814">
            <w:pPr>
              <w:jc w:val="center"/>
              <w:rPr>
                <w:rFonts w:ascii="Arial" w:hAnsi="Arial" w:cs="Arial"/>
              </w:rPr>
            </w:pPr>
            <w:r>
              <w:rPr>
                <w:rFonts w:ascii="Arial" w:hAnsi="Arial" w:cs="Arial"/>
              </w:rPr>
              <w:t>Rozdział 7,</w:t>
            </w:r>
          </w:p>
          <w:p w:rsidR="00D16814" w:rsidRPr="00E91456" w:rsidRDefault="00D16814" w:rsidP="00D16814">
            <w:pPr>
              <w:jc w:val="center"/>
              <w:rPr>
                <w:rFonts w:ascii="Arial" w:hAnsi="Arial" w:cs="Arial"/>
              </w:rPr>
            </w:pPr>
            <w:r>
              <w:rPr>
                <w:rFonts w:ascii="Arial" w:hAnsi="Arial" w:cs="Arial"/>
              </w:rPr>
              <w:t xml:space="preserve">Podrozdział </w:t>
            </w:r>
            <w:r>
              <w:rPr>
                <w:rFonts w:ascii="Arial" w:hAnsi="Arial" w:cs="Arial"/>
              </w:rPr>
              <w:br/>
              <w:t>7.2, pkt 5 (schemat)</w:t>
            </w:r>
          </w:p>
        </w:tc>
        <w:tc>
          <w:tcPr>
            <w:tcW w:w="2445" w:type="pct"/>
          </w:tcPr>
          <w:p w:rsidR="00D16814" w:rsidRPr="007A0981" w:rsidRDefault="00D16814" w:rsidP="00D16814">
            <w:pPr>
              <w:tabs>
                <w:tab w:val="left" w:pos="-2127"/>
              </w:tabs>
              <w:jc w:val="both"/>
              <w:rPr>
                <w:rFonts w:ascii="Arial" w:hAnsi="Arial" w:cs="Arial"/>
              </w:rPr>
            </w:pPr>
            <w:r>
              <w:rPr>
                <w:rFonts w:ascii="Arial" w:hAnsi="Arial" w:cs="Arial"/>
              </w:rPr>
              <w:t>K</w:t>
            </w:r>
            <w:r w:rsidRPr="007A0981">
              <w:rPr>
                <w:rFonts w:ascii="Arial" w:hAnsi="Arial" w:cs="Arial"/>
              </w:rPr>
              <w:t>ryterium nr</w:t>
            </w:r>
            <w:r>
              <w:rPr>
                <w:rFonts w:ascii="Arial" w:hAnsi="Arial" w:cs="Arial"/>
              </w:rPr>
              <w:t xml:space="preserve"> 3.2</w:t>
            </w:r>
            <w:r w:rsidRPr="007A0981">
              <w:rPr>
                <w:rFonts w:ascii="Arial" w:hAnsi="Arial" w:cs="Arial"/>
              </w:rPr>
              <w:t xml:space="preserve"> </w:t>
            </w:r>
            <w:r>
              <w:rPr>
                <w:rFonts w:ascii="Arial" w:hAnsi="Arial" w:cs="Arial"/>
                <w:i/>
              </w:rPr>
              <w:t xml:space="preserve">Zdolność finansowa </w:t>
            </w:r>
            <w:r>
              <w:rPr>
                <w:rFonts w:ascii="Arial" w:hAnsi="Arial" w:cs="Arial"/>
              </w:rPr>
              <w:t xml:space="preserve">przyporządkowano do oceny Pracownika/Eksperta. </w:t>
            </w:r>
          </w:p>
        </w:tc>
        <w:tc>
          <w:tcPr>
            <w:tcW w:w="591" w:type="pct"/>
          </w:tcPr>
          <w:p w:rsidR="00D16814" w:rsidRDefault="00D16814" w:rsidP="00411E3C">
            <w:pPr>
              <w:jc w:val="center"/>
              <w:rPr>
                <w:rFonts w:ascii="Arial" w:hAnsi="Arial" w:cs="Arial"/>
              </w:rPr>
            </w:pPr>
            <w:r w:rsidRPr="006066F0">
              <w:rPr>
                <w:rFonts w:ascii="Arial" w:hAnsi="Arial" w:cs="Arial"/>
              </w:rPr>
              <w:t>Usprawnienie procesu oceny wniosków o dofinansowanie</w:t>
            </w:r>
            <w:r w:rsidR="00397BE1">
              <w:rPr>
                <w:rFonts w:ascii="Arial" w:hAnsi="Arial" w:cs="Arial"/>
              </w:rPr>
              <w:t>.</w:t>
            </w:r>
          </w:p>
        </w:tc>
        <w:tc>
          <w:tcPr>
            <w:tcW w:w="384" w:type="pct"/>
          </w:tcPr>
          <w:p w:rsidR="00D16814" w:rsidRPr="000B4E01" w:rsidRDefault="00D16814" w:rsidP="006F31C4">
            <w:pPr>
              <w:jc w:val="center"/>
              <w:rPr>
                <w:rFonts w:ascii="Arial" w:hAnsi="Arial" w:cs="Arial"/>
              </w:rPr>
            </w:pPr>
            <w:r>
              <w:rPr>
                <w:rFonts w:ascii="Arial" w:hAnsi="Arial" w:cs="Arial"/>
              </w:rPr>
              <w:t>jw.</w:t>
            </w:r>
          </w:p>
        </w:tc>
      </w:tr>
      <w:tr w:rsidR="006F31C4" w:rsidRPr="00E906A8" w:rsidTr="000B0469">
        <w:trPr>
          <w:trHeight w:val="708"/>
        </w:trPr>
        <w:tc>
          <w:tcPr>
            <w:tcW w:w="234" w:type="pct"/>
          </w:tcPr>
          <w:p w:rsidR="006F31C4" w:rsidRDefault="00891FE0" w:rsidP="00D763B7">
            <w:pPr>
              <w:jc w:val="center"/>
              <w:rPr>
                <w:rFonts w:ascii="Arial" w:hAnsi="Arial" w:cs="Arial"/>
              </w:rPr>
            </w:pPr>
            <w:r>
              <w:rPr>
                <w:rFonts w:ascii="Arial" w:hAnsi="Arial" w:cs="Arial"/>
              </w:rPr>
              <w:t>7</w:t>
            </w:r>
          </w:p>
        </w:tc>
        <w:tc>
          <w:tcPr>
            <w:tcW w:w="787" w:type="pct"/>
          </w:tcPr>
          <w:p w:rsidR="006F31C4" w:rsidRPr="000B4E01" w:rsidRDefault="006F31C4" w:rsidP="006F31C4">
            <w:pPr>
              <w:jc w:val="center"/>
              <w:rPr>
                <w:rFonts w:ascii="Arial" w:hAnsi="Arial" w:cs="Arial"/>
              </w:rPr>
            </w:pPr>
            <w:r>
              <w:rPr>
                <w:rFonts w:ascii="Arial" w:hAnsi="Arial" w:cs="Arial"/>
              </w:rPr>
              <w:t>Regulamin naboru</w:t>
            </w:r>
          </w:p>
          <w:p w:rsidR="006F31C4" w:rsidRPr="000B4E01" w:rsidRDefault="006F31C4" w:rsidP="006F31C4">
            <w:pPr>
              <w:jc w:val="center"/>
              <w:rPr>
                <w:rFonts w:ascii="Arial" w:hAnsi="Arial" w:cs="Arial"/>
              </w:rPr>
            </w:pPr>
            <w:r w:rsidRPr="000B4E01">
              <w:rPr>
                <w:rFonts w:ascii="Arial" w:hAnsi="Arial" w:cs="Arial"/>
              </w:rPr>
              <w:t>r.</w:t>
            </w:r>
            <w:r>
              <w:rPr>
                <w:rFonts w:ascii="Arial" w:hAnsi="Arial" w:cs="Arial"/>
              </w:rPr>
              <w:t xml:space="preserve"> oraz Załącznik nr 8</w:t>
            </w:r>
            <w:r w:rsidRPr="000B4E01">
              <w:rPr>
                <w:rFonts w:ascii="Arial" w:hAnsi="Arial" w:cs="Arial"/>
              </w:rPr>
              <w:t xml:space="preserve"> do regulaminu konkursu:</w:t>
            </w:r>
          </w:p>
          <w:p w:rsidR="006F31C4" w:rsidRPr="000B4E01" w:rsidRDefault="006F31C4" w:rsidP="006F31C4">
            <w:pPr>
              <w:jc w:val="center"/>
              <w:rPr>
                <w:rFonts w:ascii="Arial" w:hAnsi="Arial" w:cs="Arial"/>
              </w:rPr>
            </w:pPr>
            <w:r w:rsidRPr="000B4E01">
              <w:rPr>
                <w:rFonts w:ascii="Arial" w:hAnsi="Arial" w:cs="Arial"/>
              </w:rPr>
              <w:t>Zasady wprowadzania zmian w projektach realizowanych w ramach Regionalnego Programu Operacyjnego Województwa Zachodniopomorskiego 2014-2020</w:t>
            </w:r>
          </w:p>
        </w:tc>
        <w:tc>
          <w:tcPr>
            <w:tcW w:w="558" w:type="pct"/>
          </w:tcPr>
          <w:p w:rsidR="006F31C4" w:rsidRPr="006F31C4" w:rsidRDefault="006F31C4" w:rsidP="006F31C4">
            <w:pPr>
              <w:jc w:val="center"/>
              <w:rPr>
                <w:rFonts w:ascii="Arial" w:eastAsia="Arial" w:hAnsi="Arial" w:cs="Arial"/>
                <w:kern w:val="1"/>
                <w:lang w:eastAsia="zh-CN"/>
              </w:rPr>
            </w:pPr>
            <w:r w:rsidRPr="000B4E01">
              <w:rPr>
                <w:rFonts w:ascii="Arial" w:eastAsia="Arial" w:hAnsi="Arial" w:cs="Arial"/>
                <w:kern w:val="1"/>
                <w:lang w:eastAsia="zh-CN"/>
              </w:rPr>
              <w:t xml:space="preserve">Rozdział 10, </w:t>
            </w:r>
            <w:r>
              <w:rPr>
                <w:rFonts w:ascii="Arial" w:eastAsia="Arial" w:hAnsi="Arial" w:cs="Arial"/>
                <w:kern w:val="1"/>
                <w:lang w:eastAsia="zh-CN"/>
              </w:rPr>
              <w:t>punkt 7</w:t>
            </w:r>
          </w:p>
        </w:tc>
        <w:tc>
          <w:tcPr>
            <w:tcW w:w="2445" w:type="pct"/>
          </w:tcPr>
          <w:p w:rsidR="006F31C4" w:rsidRPr="000B4E01" w:rsidRDefault="006F31C4" w:rsidP="007D10C9">
            <w:pPr>
              <w:pStyle w:val="Default"/>
              <w:jc w:val="both"/>
              <w:rPr>
                <w:rFonts w:ascii="Arial" w:hAnsi="Arial" w:cs="Arial"/>
                <w:sz w:val="20"/>
                <w:szCs w:val="20"/>
              </w:rPr>
            </w:pPr>
            <w:r w:rsidRPr="000B4E01">
              <w:rPr>
                <w:rFonts w:ascii="Arial" w:hAnsi="Arial" w:cs="Arial"/>
                <w:sz w:val="20"/>
                <w:szCs w:val="20"/>
              </w:rPr>
              <w:t xml:space="preserve">W związku ze zmianą treści </w:t>
            </w:r>
            <w:r w:rsidRPr="002D5109">
              <w:rPr>
                <w:rFonts w:ascii="Arial" w:hAnsi="Arial" w:cs="Arial"/>
                <w:sz w:val="20"/>
                <w:szCs w:val="20"/>
              </w:rPr>
              <w:t>załącznik</w:t>
            </w:r>
            <w:r>
              <w:rPr>
                <w:rFonts w:ascii="Arial" w:hAnsi="Arial" w:cs="Arial"/>
                <w:sz w:val="20"/>
                <w:szCs w:val="20"/>
              </w:rPr>
              <w:t>a nr 1 (F</w:t>
            </w:r>
            <w:r w:rsidRPr="002D5109">
              <w:rPr>
                <w:rFonts w:ascii="Arial" w:hAnsi="Arial" w:cs="Arial"/>
                <w:sz w:val="20"/>
                <w:szCs w:val="20"/>
              </w:rPr>
              <w:t>ormularz wprowadzania zmian w projekcie realizowanym</w:t>
            </w:r>
            <w:r>
              <w:rPr>
                <w:rFonts w:ascii="Arial" w:hAnsi="Arial" w:cs="Arial"/>
                <w:sz w:val="20"/>
                <w:szCs w:val="20"/>
              </w:rPr>
              <w:t xml:space="preserve"> </w:t>
            </w:r>
            <w:r w:rsidRPr="002D5109">
              <w:rPr>
                <w:rFonts w:ascii="Arial" w:hAnsi="Arial" w:cs="Arial"/>
                <w:sz w:val="20"/>
                <w:szCs w:val="20"/>
              </w:rPr>
              <w:t>w ramach RPO WZ 2014-2020</w:t>
            </w:r>
            <w:r>
              <w:rPr>
                <w:rFonts w:ascii="Arial" w:hAnsi="Arial" w:cs="Arial"/>
                <w:sz w:val="20"/>
                <w:szCs w:val="20"/>
              </w:rPr>
              <w:t xml:space="preserve">) </w:t>
            </w:r>
            <w:r w:rsidRPr="000B4E01">
              <w:rPr>
                <w:rFonts w:ascii="Arial" w:hAnsi="Arial" w:cs="Arial"/>
                <w:sz w:val="20"/>
                <w:szCs w:val="20"/>
              </w:rPr>
              <w:t>d</w:t>
            </w:r>
            <w:r>
              <w:rPr>
                <w:rFonts w:ascii="Arial" w:hAnsi="Arial" w:cs="Arial"/>
                <w:sz w:val="20"/>
                <w:szCs w:val="20"/>
              </w:rPr>
              <w:t>o przedmiotowych zasad</w:t>
            </w:r>
          </w:p>
          <w:p w:rsidR="006F31C4" w:rsidRPr="000E2D98" w:rsidRDefault="00871688" w:rsidP="007D10C9">
            <w:pPr>
              <w:pStyle w:val="Default"/>
              <w:jc w:val="both"/>
              <w:rPr>
                <w:rFonts w:ascii="Arial" w:hAnsi="Arial" w:cs="Arial"/>
                <w:b/>
                <w:sz w:val="20"/>
                <w:szCs w:val="20"/>
                <w:u w:val="single"/>
              </w:rPr>
            </w:pPr>
            <w:r>
              <w:rPr>
                <w:rFonts w:ascii="Arial" w:hAnsi="Arial" w:cs="Arial"/>
                <w:b/>
                <w:sz w:val="20"/>
                <w:szCs w:val="20"/>
                <w:u w:val="single"/>
              </w:rPr>
              <w:t>z</w:t>
            </w:r>
            <w:r w:rsidR="006F31C4" w:rsidRPr="000E2D98">
              <w:rPr>
                <w:rFonts w:ascii="Arial" w:hAnsi="Arial" w:cs="Arial"/>
                <w:b/>
                <w:sz w:val="20"/>
                <w:szCs w:val="20"/>
                <w:u w:val="single"/>
              </w:rPr>
              <w:t>apis:</w:t>
            </w:r>
          </w:p>
          <w:p w:rsidR="006F31C4" w:rsidRPr="000B4E01" w:rsidRDefault="006F31C4" w:rsidP="007D10C9">
            <w:pPr>
              <w:pStyle w:val="Default"/>
              <w:jc w:val="both"/>
              <w:rPr>
                <w:rFonts w:ascii="Arial" w:hAnsi="Arial" w:cs="Arial"/>
                <w:sz w:val="20"/>
                <w:szCs w:val="20"/>
              </w:rPr>
            </w:pPr>
            <w:r w:rsidRPr="000B4E01">
              <w:rPr>
                <w:rFonts w:ascii="Arial" w:hAnsi="Arial" w:cs="Arial"/>
                <w:sz w:val="20"/>
                <w:szCs w:val="20"/>
              </w:rPr>
              <w:t xml:space="preserve">-Załącznik nr </w:t>
            </w:r>
            <w:r>
              <w:rPr>
                <w:rFonts w:ascii="Arial" w:hAnsi="Arial" w:cs="Arial"/>
                <w:sz w:val="20"/>
                <w:szCs w:val="20"/>
              </w:rPr>
              <w:t>8</w:t>
            </w:r>
            <w:r w:rsidRPr="000B4E01">
              <w:rPr>
                <w:rFonts w:ascii="Arial" w:hAnsi="Arial" w:cs="Arial"/>
                <w:sz w:val="20"/>
                <w:szCs w:val="20"/>
              </w:rPr>
              <w:t>: Zasady wprowadzania zmian w projektach realizowanych w ramach Regionalnego Programu Operacyjnego Województwa Zachodniopomorskiego 2014-2020 (</w:t>
            </w:r>
            <w:r w:rsidRPr="006450B4">
              <w:rPr>
                <w:rFonts w:ascii="Arial" w:hAnsi="Arial" w:cs="Arial"/>
                <w:sz w:val="20"/>
                <w:szCs w:val="20"/>
                <w:u w:val="single"/>
              </w:rPr>
              <w:t>wersja 3.0</w:t>
            </w:r>
            <w:r w:rsidRPr="000B4E01">
              <w:rPr>
                <w:rFonts w:ascii="Arial" w:hAnsi="Arial" w:cs="Arial"/>
                <w:sz w:val="20"/>
                <w:szCs w:val="20"/>
              </w:rPr>
              <w:t>),</w:t>
            </w:r>
          </w:p>
          <w:p w:rsidR="006F31C4" w:rsidRPr="000E2D98" w:rsidRDefault="006F31C4" w:rsidP="007D10C9">
            <w:pPr>
              <w:pStyle w:val="Default"/>
              <w:jc w:val="both"/>
              <w:rPr>
                <w:rFonts w:ascii="Arial" w:hAnsi="Arial" w:cs="Arial"/>
                <w:b/>
                <w:sz w:val="20"/>
                <w:szCs w:val="20"/>
                <w:u w:val="single"/>
              </w:rPr>
            </w:pPr>
            <w:r w:rsidRPr="000E2D98">
              <w:rPr>
                <w:rFonts w:ascii="Arial" w:hAnsi="Arial" w:cs="Arial"/>
                <w:b/>
                <w:sz w:val="20"/>
                <w:szCs w:val="20"/>
                <w:u w:val="single"/>
              </w:rPr>
              <w:t>zmieniono na:</w:t>
            </w:r>
          </w:p>
          <w:p w:rsidR="006F31C4" w:rsidRPr="000B4E01" w:rsidRDefault="006F31C4" w:rsidP="007D10C9">
            <w:pPr>
              <w:pStyle w:val="Default"/>
              <w:jc w:val="both"/>
              <w:rPr>
                <w:rFonts w:ascii="Arial" w:hAnsi="Arial" w:cs="Arial"/>
                <w:sz w:val="20"/>
                <w:szCs w:val="20"/>
              </w:rPr>
            </w:pPr>
            <w:r>
              <w:rPr>
                <w:rFonts w:ascii="Arial" w:hAnsi="Arial" w:cs="Arial"/>
                <w:sz w:val="20"/>
                <w:szCs w:val="20"/>
              </w:rPr>
              <w:t>-Załącznik nr 8</w:t>
            </w:r>
            <w:r w:rsidRPr="000B4E01">
              <w:rPr>
                <w:rFonts w:ascii="Arial" w:hAnsi="Arial" w:cs="Arial"/>
                <w:sz w:val="20"/>
                <w:szCs w:val="20"/>
              </w:rPr>
              <w:t>: Zasady wprowadzania zmian w projektach realizowanych w ramach Regionalnego Programu Operacyjnego Województwa Zachodniopomorskiego 2014-2020 (</w:t>
            </w:r>
            <w:r w:rsidRPr="006450B4">
              <w:rPr>
                <w:rFonts w:ascii="Arial" w:hAnsi="Arial" w:cs="Arial"/>
                <w:sz w:val="20"/>
                <w:szCs w:val="20"/>
                <w:u w:val="single"/>
              </w:rPr>
              <w:t>wersja 4.0</w:t>
            </w:r>
            <w:r w:rsidRPr="000B4E01">
              <w:rPr>
                <w:rFonts w:ascii="Arial" w:hAnsi="Arial" w:cs="Arial"/>
                <w:sz w:val="20"/>
                <w:szCs w:val="20"/>
              </w:rPr>
              <w:t>),</w:t>
            </w:r>
          </w:p>
          <w:p w:rsidR="006F31C4" w:rsidRPr="000B4E01" w:rsidRDefault="006F31C4" w:rsidP="007D10C9">
            <w:pPr>
              <w:pStyle w:val="Akapitzlist"/>
              <w:ind w:left="0"/>
              <w:jc w:val="both"/>
              <w:rPr>
                <w:rFonts w:ascii="Arial" w:hAnsi="Arial" w:cs="Arial"/>
                <w:u w:val="single"/>
              </w:rPr>
            </w:pPr>
          </w:p>
        </w:tc>
        <w:tc>
          <w:tcPr>
            <w:tcW w:w="591" w:type="pct"/>
          </w:tcPr>
          <w:p w:rsidR="006F31C4" w:rsidRPr="000B4E01" w:rsidRDefault="006F31C4" w:rsidP="006F31C4">
            <w:pPr>
              <w:jc w:val="center"/>
              <w:rPr>
                <w:rFonts w:ascii="Arial" w:hAnsi="Arial" w:cs="Arial"/>
              </w:rPr>
            </w:pPr>
            <w:r>
              <w:rPr>
                <w:rFonts w:ascii="Arial" w:hAnsi="Arial" w:cs="Arial"/>
              </w:rPr>
              <w:t>Zmiana treści załącznika do zasad</w:t>
            </w:r>
          </w:p>
        </w:tc>
        <w:tc>
          <w:tcPr>
            <w:tcW w:w="384" w:type="pct"/>
          </w:tcPr>
          <w:p w:rsidR="006F31C4" w:rsidRPr="000B4E01" w:rsidRDefault="006F31C4" w:rsidP="006F31C4">
            <w:pPr>
              <w:jc w:val="center"/>
              <w:rPr>
                <w:rFonts w:ascii="Arial" w:hAnsi="Arial" w:cs="Arial"/>
              </w:rPr>
            </w:pPr>
            <w:r w:rsidRPr="000B4E01">
              <w:rPr>
                <w:rFonts w:ascii="Arial" w:hAnsi="Arial" w:cs="Arial"/>
              </w:rPr>
              <w:t>jw.</w:t>
            </w:r>
          </w:p>
        </w:tc>
      </w:tr>
      <w:tr w:rsidR="008F4B25" w:rsidRPr="00E906A8" w:rsidTr="000B0469">
        <w:trPr>
          <w:trHeight w:val="708"/>
        </w:trPr>
        <w:tc>
          <w:tcPr>
            <w:tcW w:w="234" w:type="pct"/>
          </w:tcPr>
          <w:p w:rsidR="008F4B25" w:rsidRDefault="00891FE0" w:rsidP="00D763B7">
            <w:pPr>
              <w:jc w:val="center"/>
              <w:rPr>
                <w:rFonts w:ascii="Arial" w:hAnsi="Arial" w:cs="Arial"/>
              </w:rPr>
            </w:pPr>
            <w:r>
              <w:rPr>
                <w:rFonts w:ascii="Arial" w:hAnsi="Arial" w:cs="Arial"/>
              </w:rPr>
              <w:t>8</w:t>
            </w:r>
          </w:p>
        </w:tc>
        <w:tc>
          <w:tcPr>
            <w:tcW w:w="787" w:type="pct"/>
          </w:tcPr>
          <w:p w:rsidR="008F4B25" w:rsidRPr="00384874" w:rsidRDefault="00A81445" w:rsidP="00B70CA3">
            <w:pPr>
              <w:jc w:val="center"/>
              <w:rPr>
                <w:rFonts w:ascii="Arial" w:hAnsi="Arial" w:cs="Arial"/>
                <w:b/>
                <w:bCs/>
              </w:rPr>
            </w:pPr>
            <w:r w:rsidRPr="00A81445">
              <w:rPr>
                <w:rFonts w:ascii="Arial" w:hAnsi="Arial" w:cs="Arial"/>
                <w:bCs/>
              </w:rPr>
              <w:t>Załącznik nr 1</w:t>
            </w:r>
            <w:r w:rsidR="00384874">
              <w:rPr>
                <w:rFonts w:ascii="Arial" w:hAnsi="Arial" w:cs="Arial"/>
                <w:bCs/>
              </w:rPr>
              <w:t xml:space="preserve"> do</w:t>
            </w:r>
            <w:r w:rsidR="00384874" w:rsidRPr="00384874">
              <w:rPr>
                <w:rFonts w:ascii="Arial" w:hAnsi="Arial" w:cs="Arial"/>
                <w:b/>
                <w:color w:val="FFFFFF"/>
                <w:sz w:val="24"/>
                <w:szCs w:val="24"/>
              </w:rPr>
              <w:t xml:space="preserve"> </w:t>
            </w:r>
            <w:r w:rsidR="00B70CA3">
              <w:rPr>
                <w:rFonts w:ascii="Arial" w:hAnsi="Arial" w:cs="Arial"/>
                <w:bCs/>
                <w:i/>
              </w:rPr>
              <w:t>Regulaminu naboru</w:t>
            </w:r>
            <w:r w:rsidR="00384874">
              <w:rPr>
                <w:rFonts w:ascii="Arial" w:hAnsi="Arial" w:cs="Arial"/>
                <w:bCs/>
              </w:rPr>
              <w:t>:</w:t>
            </w:r>
            <w:r w:rsidRPr="00384874">
              <w:rPr>
                <w:rFonts w:ascii="Arial" w:hAnsi="Arial" w:cs="Arial"/>
                <w:bCs/>
              </w:rPr>
              <w:br/>
            </w:r>
            <w:r w:rsidRPr="00A81445">
              <w:rPr>
                <w:rFonts w:ascii="Arial" w:hAnsi="Arial" w:cs="Arial"/>
                <w:bCs/>
              </w:rPr>
              <w:t>Wzór wniosku o dofinansowanie projektu z Europejskiego  Funduszu  Rozwoju Regionalnego w ramach Regionalnego Programu Operacyjnego Województwa Zachodniopomorskiego 2014-2020 wraz z instrukcją wypełniania (wersja 1.0)</w:t>
            </w:r>
          </w:p>
        </w:tc>
        <w:tc>
          <w:tcPr>
            <w:tcW w:w="558" w:type="pct"/>
          </w:tcPr>
          <w:p w:rsidR="008F4B25" w:rsidRPr="00E906A8" w:rsidRDefault="008F4B25" w:rsidP="004D2BB9">
            <w:pPr>
              <w:jc w:val="center"/>
              <w:rPr>
                <w:rFonts w:ascii="Arial" w:hAnsi="Arial" w:cs="Arial"/>
              </w:rPr>
            </w:pPr>
            <w:r w:rsidRPr="008F4B25">
              <w:rPr>
                <w:rFonts w:ascii="Arial" w:hAnsi="Arial" w:cs="Arial"/>
              </w:rPr>
              <w:t>Strona tytułowa</w:t>
            </w:r>
          </w:p>
        </w:tc>
        <w:tc>
          <w:tcPr>
            <w:tcW w:w="2445" w:type="pct"/>
          </w:tcPr>
          <w:p w:rsidR="001D2E7C" w:rsidRDefault="001D2E7C" w:rsidP="001D2E7C">
            <w:pPr>
              <w:tabs>
                <w:tab w:val="left" w:pos="426"/>
              </w:tabs>
              <w:jc w:val="both"/>
              <w:rPr>
                <w:rFonts w:ascii="Arial" w:eastAsia="Times New Roman" w:hAnsi="Arial" w:cs="Arial"/>
                <w:b/>
                <w:u w:val="single"/>
              </w:rPr>
            </w:pPr>
            <w:r>
              <w:rPr>
                <w:rFonts w:ascii="Arial" w:eastAsia="Times New Roman" w:hAnsi="Arial" w:cs="Arial"/>
                <w:b/>
                <w:u w:val="single"/>
              </w:rPr>
              <w:t>Z</w:t>
            </w:r>
            <w:r w:rsidRPr="007D10C9">
              <w:rPr>
                <w:rFonts w:ascii="Arial" w:eastAsia="Times New Roman" w:hAnsi="Arial" w:cs="Arial"/>
                <w:b/>
                <w:u w:val="single"/>
              </w:rPr>
              <w:t>apis:</w:t>
            </w:r>
          </w:p>
          <w:p w:rsidR="001D2E7C" w:rsidRDefault="001D2E7C" w:rsidP="001D2E7C">
            <w:pPr>
              <w:tabs>
                <w:tab w:val="left" w:pos="426"/>
              </w:tabs>
              <w:jc w:val="both"/>
              <w:rPr>
                <w:rFonts w:ascii="Arial" w:eastAsia="Times New Roman" w:hAnsi="Arial" w:cs="Arial"/>
              </w:rPr>
            </w:pPr>
            <w:r>
              <w:rPr>
                <w:rFonts w:ascii="Arial" w:eastAsia="Times New Roman" w:hAnsi="Arial" w:cs="Arial"/>
              </w:rPr>
              <w:t>wersja 1.0, czerwiec 2016 r.</w:t>
            </w:r>
          </w:p>
          <w:p w:rsidR="001D2E7C" w:rsidRDefault="001D2E7C" w:rsidP="001D2E7C">
            <w:pPr>
              <w:pStyle w:val="Default"/>
              <w:jc w:val="both"/>
              <w:rPr>
                <w:rFonts w:ascii="Arial" w:hAnsi="Arial" w:cs="Arial"/>
                <w:b/>
                <w:sz w:val="20"/>
                <w:szCs w:val="20"/>
                <w:u w:val="single"/>
              </w:rPr>
            </w:pPr>
            <w:r>
              <w:rPr>
                <w:rFonts w:ascii="Arial" w:hAnsi="Arial" w:cs="Arial"/>
                <w:b/>
                <w:sz w:val="20"/>
                <w:szCs w:val="20"/>
                <w:u w:val="single"/>
              </w:rPr>
              <w:t>z</w:t>
            </w:r>
            <w:r w:rsidRPr="007D10C9">
              <w:rPr>
                <w:rFonts w:ascii="Arial" w:hAnsi="Arial" w:cs="Arial"/>
                <w:b/>
                <w:sz w:val="20"/>
                <w:szCs w:val="20"/>
                <w:u w:val="single"/>
              </w:rPr>
              <w:t>mieniono na:</w:t>
            </w:r>
          </w:p>
          <w:p w:rsidR="001D2E7C" w:rsidRPr="001D2E7C" w:rsidRDefault="001D2E7C" w:rsidP="001D2E7C">
            <w:pPr>
              <w:tabs>
                <w:tab w:val="left" w:pos="426"/>
              </w:tabs>
              <w:jc w:val="both"/>
              <w:rPr>
                <w:rFonts w:ascii="Arial" w:eastAsia="Times New Roman" w:hAnsi="Arial" w:cs="Arial"/>
              </w:rPr>
            </w:pPr>
            <w:r>
              <w:rPr>
                <w:rFonts w:ascii="Arial" w:eastAsia="Times New Roman" w:hAnsi="Arial" w:cs="Arial"/>
              </w:rPr>
              <w:t>wersja 2.0, lipiec 2016 r.</w:t>
            </w:r>
          </w:p>
          <w:p w:rsidR="008F4B25" w:rsidRDefault="008F4B25" w:rsidP="00B814AD">
            <w:pPr>
              <w:jc w:val="both"/>
              <w:outlineLvl w:val="2"/>
              <w:rPr>
                <w:rFonts w:ascii="Arial" w:hAnsi="Arial" w:cs="Arial"/>
              </w:rPr>
            </w:pPr>
          </w:p>
          <w:p w:rsidR="008F4B25" w:rsidRDefault="008F4B25" w:rsidP="00B814AD">
            <w:pPr>
              <w:jc w:val="both"/>
              <w:outlineLvl w:val="2"/>
              <w:rPr>
                <w:rFonts w:ascii="Arial" w:hAnsi="Arial" w:cs="Arial"/>
              </w:rPr>
            </w:pPr>
          </w:p>
          <w:p w:rsidR="008F4B25" w:rsidRDefault="008F4B25" w:rsidP="00B814AD">
            <w:pPr>
              <w:jc w:val="both"/>
              <w:outlineLvl w:val="2"/>
              <w:rPr>
                <w:rFonts w:ascii="Arial" w:hAnsi="Arial" w:cs="Arial"/>
              </w:rPr>
            </w:pPr>
          </w:p>
          <w:p w:rsidR="008F4B25" w:rsidRPr="00E906A8" w:rsidRDefault="008F4B25" w:rsidP="00B814AD">
            <w:pPr>
              <w:jc w:val="both"/>
              <w:outlineLvl w:val="2"/>
              <w:rPr>
                <w:rFonts w:ascii="Arial" w:hAnsi="Arial" w:cs="Arial"/>
              </w:rPr>
            </w:pPr>
          </w:p>
        </w:tc>
        <w:tc>
          <w:tcPr>
            <w:tcW w:w="591" w:type="pct"/>
          </w:tcPr>
          <w:p w:rsidR="008F4B25" w:rsidRPr="00E906A8" w:rsidRDefault="00397BE1" w:rsidP="0056290A">
            <w:pPr>
              <w:jc w:val="center"/>
              <w:rPr>
                <w:rFonts w:ascii="Arial" w:hAnsi="Arial" w:cs="Arial"/>
              </w:rPr>
            </w:pPr>
            <w:r>
              <w:rPr>
                <w:rFonts w:ascii="Arial" w:hAnsi="Arial" w:cs="Arial"/>
              </w:rPr>
              <w:t>Zmiana treści załącznika.</w:t>
            </w:r>
          </w:p>
        </w:tc>
        <w:tc>
          <w:tcPr>
            <w:tcW w:w="384" w:type="pct"/>
          </w:tcPr>
          <w:p w:rsidR="008F4B25" w:rsidRPr="00E906A8" w:rsidRDefault="008F4B25" w:rsidP="0056290A">
            <w:pPr>
              <w:jc w:val="center"/>
              <w:rPr>
                <w:rFonts w:ascii="Arial" w:hAnsi="Arial" w:cs="Arial"/>
              </w:rPr>
            </w:pPr>
            <w:r w:rsidRPr="00ED7342">
              <w:rPr>
                <w:rFonts w:ascii="Arial" w:hAnsi="Arial" w:cs="Arial"/>
              </w:rPr>
              <w:t>jw.</w:t>
            </w:r>
          </w:p>
        </w:tc>
      </w:tr>
      <w:tr w:rsidR="00E454B3" w:rsidRPr="00E906A8" w:rsidTr="000B0469">
        <w:trPr>
          <w:trHeight w:val="708"/>
        </w:trPr>
        <w:tc>
          <w:tcPr>
            <w:tcW w:w="234" w:type="pct"/>
          </w:tcPr>
          <w:p w:rsidR="00E454B3" w:rsidRDefault="00891FE0" w:rsidP="00D763B7">
            <w:pPr>
              <w:jc w:val="center"/>
              <w:rPr>
                <w:rFonts w:ascii="Arial" w:hAnsi="Arial" w:cs="Arial"/>
              </w:rPr>
            </w:pPr>
            <w:r>
              <w:rPr>
                <w:rFonts w:ascii="Arial" w:hAnsi="Arial" w:cs="Arial"/>
              </w:rPr>
              <w:t>9</w:t>
            </w:r>
          </w:p>
        </w:tc>
        <w:tc>
          <w:tcPr>
            <w:tcW w:w="787" w:type="pct"/>
          </w:tcPr>
          <w:p w:rsidR="00E454B3" w:rsidRPr="002861A6" w:rsidRDefault="00E454B3" w:rsidP="00087C0D">
            <w:pPr>
              <w:jc w:val="center"/>
              <w:rPr>
                <w:rFonts w:ascii="Arial" w:hAnsi="Arial" w:cs="Arial"/>
              </w:rPr>
            </w:pPr>
            <w:r>
              <w:rPr>
                <w:rFonts w:ascii="Arial" w:hAnsi="Arial" w:cs="Arial"/>
              </w:rPr>
              <w:t>jw.</w:t>
            </w:r>
          </w:p>
        </w:tc>
        <w:tc>
          <w:tcPr>
            <w:tcW w:w="558" w:type="pct"/>
          </w:tcPr>
          <w:p w:rsidR="00E454B3" w:rsidRPr="002861A6" w:rsidRDefault="004B16EE" w:rsidP="00087C0D">
            <w:pPr>
              <w:jc w:val="center"/>
              <w:rPr>
                <w:rFonts w:ascii="Arial" w:hAnsi="Arial" w:cs="Arial"/>
              </w:rPr>
            </w:pPr>
            <w:r>
              <w:rPr>
                <w:rFonts w:ascii="Arial" w:hAnsi="Arial" w:cs="Arial"/>
              </w:rPr>
              <w:t>Słownik pojęć</w:t>
            </w:r>
            <w:r w:rsidR="00DF155A">
              <w:rPr>
                <w:rFonts w:ascii="Arial" w:hAnsi="Arial" w:cs="Arial"/>
              </w:rPr>
              <w:t>, pkt 13</w:t>
            </w:r>
          </w:p>
        </w:tc>
        <w:tc>
          <w:tcPr>
            <w:tcW w:w="2445" w:type="pct"/>
          </w:tcPr>
          <w:p w:rsidR="00DF155A" w:rsidRDefault="004B16EE" w:rsidP="00DF155A">
            <w:pPr>
              <w:jc w:val="both"/>
              <w:outlineLvl w:val="2"/>
              <w:rPr>
                <w:rFonts w:ascii="Arial" w:hAnsi="Arial" w:cs="Arial"/>
                <w:b/>
                <w:u w:val="single"/>
              </w:rPr>
            </w:pPr>
            <w:r>
              <w:rPr>
                <w:rFonts w:ascii="Arial" w:hAnsi="Arial" w:cs="Arial"/>
                <w:b/>
                <w:u w:val="single"/>
              </w:rPr>
              <w:t>Zapis:</w:t>
            </w:r>
          </w:p>
          <w:p w:rsidR="004B16EE" w:rsidRPr="00DF155A" w:rsidRDefault="00DF155A" w:rsidP="00DF155A">
            <w:pPr>
              <w:jc w:val="both"/>
              <w:outlineLvl w:val="2"/>
              <w:rPr>
                <w:rFonts w:ascii="Arial" w:hAnsi="Arial" w:cs="Arial"/>
                <w:b/>
                <w:u w:val="single"/>
              </w:rPr>
            </w:pPr>
            <w:r w:rsidRPr="00DF155A">
              <w:rPr>
                <w:rFonts w:ascii="Arial" w:hAnsi="Arial" w:cs="Arial"/>
              </w:rPr>
              <w:t xml:space="preserve">13. </w:t>
            </w:r>
            <w:r w:rsidRPr="00DF155A">
              <w:rPr>
                <w:rFonts w:ascii="Arial" w:eastAsia="Times New Roman" w:hAnsi="Arial" w:cs="Arial"/>
              </w:rPr>
              <w:t>Strategia ZIT SOM</w:t>
            </w:r>
            <w:r w:rsidRPr="00DF155A">
              <w:rPr>
                <w:rFonts w:ascii="Arial" w:eastAsia="Times New Roman" w:hAnsi="Arial" w:cs="Arial"/>
                <w:color w:val="FF0000"/>
              </w:rPr>
              <w:t xml:space="preserve"> </w:t>
            </w:r>
            <w:r w:rsidRPr="00DF155A">
              <w:rPr>
                <w:rFonts w:ascii="Arial" w:eastAsia="Times New Roman" w:hAnsi="Arial" w:cs="Arial"/>
              </w:rPr>
              <w:t xml:space="preserve">– Strategia Zintegrowanych Inwestycji Terytorialnych Szczecińskiego Obszaru Metropolitalnego </w:t>
            </w:r>
            <w:r w:rsidRPr="00DF155A">
              <w:rPr>
                <w:rFonts w:ascii="Arial" w:eastAsia="Times New Roman" w:hAnsi="Arial" w:cs="Arial"/>
                <w:bCs/>
              </w:rPr>
              <w:t>–</w:t>
            </w:r>
            <w:r w:rsidRPr="00DF155A">
              <w:rPr>
                <w:rFonts w:ascii="Arial" w:hAnsi="Arial" w:cs="Arial"/>
                <w:color w:val="000000"/>
              </w:rPr>
              <w:t xml:space="preserve"> strategia określająca zintegrowane działania służące rozwiązywaniu problemów gospodarczych, środowiskowych, klimatycznych, demograficznych i społecznych, jakich </w:t>
            </w:r>
            <w:r w:rsidRPr="00DF155A">
              <w:rPr>
                <w:rFonts w:ascii="Arial" w:hAnsi="Arial" w:cs="Arial"/>
                <w:color w:val="000000"/>
              </w:rPr>
              <w:lastRenderedPageBreak/>
              <w:t xml:space="preserve">doświadcza Szczeciński Obszar Metropolitalny, z uwzględnieniem potrzeby wspierania powiązań między obszarami miejskimi i wiejskimi, </w:t>
            </w:r>
            <w:r w:rsidRPr="00DF155A">
              <w:rPr>
                <w:rFonts w:ascii="Arial" w:hAnsi="Arial" w:cs="Arial"/>
                <w:color w:val="000000"/>
                <w:u w:val="single"/>
              </w:rPr>
              <w:t>przyjęta Uchwałą nr 9/II/2016 z dnia 15 marca 2016 r. Walnego Zebrania Stowarzyszenia Szczecińskiego Obszaru Metropolitalnego z siedzibą w Szczecinie w sprawie przyjęcia Strategii Zintegrowanych Inwestycji Terytorialnych Szczecińskiego Obszaru Metropolitalnego;</w:t>
            </w:r>
          </w:p>
          <w:p w:rsidR="004B16EE" w:rsidRPr="00AF4CB6" w:rsidRDefault="004B16EE" w:rsidP="004B16EE">
            <w:pPr>
              <w:rPr>
                <w:rFonts w:ascii="Arial" w:hAnsi="Arial" w:cs="Arial"/>
                <w:b/>
              </w:rPr>
            </w:pPr>
            <w:r w:rsidRPr="00AF4CB6">
              <w:rPr>
                <w:rFonts w:ascii="Arial" w:hAnsi="Arial" w:cs="Arial"/>
                <w:b/>
                <w:u w:val="single"/>
              </w:rPr>
              <w:t>zmieniono na</w:t>
            </w:r>
            <w:r w:rsidRPr="00AF4CB6">
              <w:rPr>
                <w:rFonts w:ascii="Arial" w:hAnsi="Arial" w:cs="Arial"/>
                <w:b/>
              </w:rPr>
              <w:t>:</w:t>
            </w:r>
          </w:p>
          <w:p w:rsidR="00E454B3" w:rsidRDefault="00DF155A" w:rsidP="004B16EE">
            <w:pPr>
              <w:jc w:val="both"/>
              <w:outlineLvl w:val="2"/>
              <w:rPr>
                <w:rFonts w:ascii="Arial" w:hAnsi="Arial" w:cs="Arial"/>
                <w:b/>
                <w:u w:val="single"/>
              </w:rPr>
            </w:pPr>
            <w:r>
              <w:rPr>
                <w:rFonts w:ascii="Arial" w:eastAsia="Times New Roman" w:hAnsi="Arial" w:cs="Arial"/>
              </w:rPr>
              <w:t xml:space="preserve">13. </w:t>
            </w:r>
            <w:r w:rsidRPr="00236365">
              <w:rPr>
                <w:rFonts w:ascii="Arial" w:eastAsia="Times New Roman" w:hAnsi="Arial" w:cs="Arial"/>
              </w:rPr>
              <w:t>Strategia ZIT SOM – Strategia Zintegrowanych Inwestycji Terytorialnych Szczecińskiego Obszaru Metropolitalnego – strategia określająca zintegrowane działania służące rozwiązywaniu</w:t>
            </w:r>
            <w:r>
              <w:rPr>
                <w:rFonts w:ascii="Arial" w:eastAsia="Times New Roman" w:hAnsi="Arial" w:cs="Arial"/>
              </w:rPr>
              <w:t xml:space="preserve"> </w:t>
            </w:r>
            <w:r w:rsidRPr="00236365">
              <w:rPr>
                <w:rFonts w:ascii="Arial" w:eastAsia="Times New Roman" w:hAnsi="Arial" w:cs="Arial"/>
              </w:rPr>
              <w:t>problemów gospodarczych, środowiskowych, klimatycznych, demograficznych i społecznych,</w:t>
            </w:r>
            <w:r>
              <w:rPr>
                <w:rFonts w:ascii="Arial" w:eastAsia="Times New Roman" w:hAnsi="Arial" w:cs="Arial"/>
              </w:rPr>
              <w:t xml:space="preserve"> które mają wpływ na </w:t>
            </w:r>
            <w:r w:rsidRPr="00236365">
              <w:rPr>
                <w:rFonts w:ascii="Arial" w:eastAsia="Times New Roman" w:hAnsi="Arial" w:cs="Arial"/>
              </w:rPr>
              <w:t>Szczeciński Obszar Metropolitalny, z uwzględnieniem potrzeb wspierania powiązań między obszarami miejskimi i wiejskimi</w:t>
            </w:r>
          </w:p>
        </w:tc>
        <w:tc>
          <w:tcPr>
            <w:tcW w:w="591" w:type="pct"/>
          </w:tcPr>
          <w:p w:rsidR="00E454B3" w:rsidRPr="003D4FE0" w:rsidRDefault="004B16EE" w:rsidP="00087C0D">
            <w:pPr>
              <w:jc w:val="center"/>
              <w:rPr>
                <w:rFonts w:ascii="Arial" w:hAnsi="Arial" w:cs="Arial"/>
              </w:rPr>
            </w:pPr>
            <w:r>
              <w:rPr>
                <w:rFonts w:ascii="Arial" w:hAnsi="Arial" w:cs="Arial"/>
              </w:rPr>
              <w:lastRenderedPageBreak/>
              <w:t>jw.</w:t>
            </w:r>
          </w:p>
        </w:tc>
        <w:tc>
          <w:tcPr>
            <w:tcW w:w="384" w:type="pct"/>
          </w:tcPr>
          <w:p w:rsidR="00E454B3" w:rsidRPr="003D4FE0" w:rsidRDefault="004B16EE" w:rsidP="00087C0D">
            <w:pPr>
              <w:jc w:val="center"/>
              <w:rPr>
                <w:rFonts w:ascii="Arial" w:hAnsi="Arial" w:cs="Arial"/>
              </w:rPr>
            </w:pPr>
            <w:r>
              <w:rPr>
                <w:rFonts w:ascii="Arial" w:hAnsi="Arial" w:cs="Arial"/>
              </w:rPr>
              <w:t>jw.</w:t>
            </w:r>
          </w:p>
        </w:tc>
      </w:tr>
      <w:tr w:rsidR="00D763B7" w:rsidRPr="00E906A8" w:rsidTr="000B0469">
        <w:trPr>
          <w:trHeight w:val="708"/>
        </w:trPr>
        <w:tc>
          <w:tcPr>
            <w:tcW w:w="234" w:type="pct"/>
          </w:tcPr>
          <w:p w:rsidR="00D763B7" w:rsidRDefault="00891FE0" w:rsidP="00D763B7">
            <w:pPr>
              <w:jc w:val="center"/>
              <w:rPr>
                <w:rFonts w:ascii="Arial" w:hAnsi="Arial" w:cs="Arial"/>
              </w:rPr>
            </w:pPr>
            <w:r>
              <w:rPr>
                <w:rFonts w:ascii="Arial" w:hAnsi="Arial" w:cs="Arial"/>
              </w:rPr>
              <w:lastRenderedPageBreak/>
              <w:t>10</w:t>
            </w:r>
          </w:p>
        </w:tc>
        <w:tc>
          <w:tcPr>
            <w:tcW w:w="787" w:type="pct"/>
          </w:tcPr>
          <w:p w:rsidR="00D763B7" w:rsidRPr="00517090" w:rsidRDefault="00D763B7" w:rsidP="00087C0D">
            <w:pPr>
              <w:jc w:val="center"/>
              <w:rPr>
                <w:rFonts w:ascii="Arial" w:hAnsi="Arial" w:cs="Arial"/>
              </w:rPr>
            </w:pPr>
            <w:r w:rsidRPr="002861A6">
              <w:rPr>
                <w:rFonts w:ascii="Arial" w:hAnsi="Arial" w:cs="Arial"/>
              </w:rPr>
              <w:t>jw.</w:t>
            </w:r>
          </w:p>
          <w:p w:rsidR="00D763B7" w:rsidRPr="00517090" w:rsidRDefault="00D763B7" w:rsidP="00087C0D">
            <w:pPr>
              <w:rPr>
                <w:rFonts w:ascii="Arial" w:hAnsi="Arial" w:cs="Arial"/>
              </w:rPr>
            </w:pPr>
          </w:p>
          <w:p w:rsidR="00D763B7" w:rsidRPr="00517090" w:rsidRDefault="00D763B7" w:rsidP="00087C0D">
            <w:pPr>
              <w:rPr>
                <w:rFonts w:ascii="Arial" w:hAnsi="Arial" w:cs="Arial"/>
              </w:rPr>
            </w:pPr>
          </w:p>
          <w:p w:rsidR="00D763B7" w:rsidRPr="00517090" w:rsidRDefault="00D763B7" w:rsidP="00087C0D">
            <w:pPr>
              <w:rPr>
                <w:rFonts w:ascii="Arial" w:hAnsi="Arial" w:cs="Arial"/>
              </w:rPr>
            </w:pPr>
          </w:p>
          <w:p w:rsidR="00D763B7" w:rsidRPr="00517090" w:rsidRDefault="00D763B7" w:rsidP="00087C0D">
            <w:pPr>
              <w:rPr>
                <w:rFonts w:ascii="Arial" w:hAnsi="Arial" w:cs="Arial"/>
              </w:rPr>
            </w:pPr>
          </w:p>
          <w:p w:rsidR="00D763B7" w:rsidRPr="00517090" w:rsidRDefault="00D763B7" w:rsidP="00087C0D">
            <w:pPr>
              <w:rPr>
                <w:rFonts w:ascii="Arial" w:hAnsi="Arial" w:cs="Arial"/>
              </w:rPr>
            </w:pPr>
          </w:p>
        </w:tc>
        <w:tc>
          <w:tcPr>
            <w:tcW w:w="558" w:type="pct"/>
          </w:tcPr>
          <w:p w:rsidR="00D763B7" w:rsidRDefault="00D763B7" w:rsidP="00087C0D">
            <w:pPr>
              <w:jc w:val="center"/>
              <w:rPr>
                <w:rFonts w:ascii="Arial" w:hAnsi="Arial" w:cs="Arial"/>
              </w:rPr>
            </w:pPr>
            <w:r w:rsidRPr="002861A6">
              <w:rPr>
                <w:rFonts w:ascii="Arial" w:hAnsi="Arial" w:cs="Arial"/>
              </w:rPr>
              <w:t>Sekcja A.5</w:t>
            </w:r>
          </w:p>
          <w:p w:rsidR="00D763B7" w:rsidRPr="00517090" w:rsidRDefault="00D763B7" w:rsidP="00087C0D">
            <w:pPr>
              <w:rPr>
                <w:rFonts w:ascii="Arial" w:hAnsi="Arial" w:cs="Arial"/>
              </w:rPr>
            </w:pPr>
          </w:p>
          <w:p w:rsidR="00D763B7" w:rsidRPr="00517090" w:rsidRDefault="00D763B7" w:rsidP="00087C0D">
            <w:pPr>
              <w:rPr>
                <w:rFonts w:ascii="Arial" w:hAnsi="Arial" w:cs="Arial"/>
              </w:rPr>
            </w:pPr>
          </w:p>
          <w:p w:rsidR="00D763B7" w:rsidRPr="00517090" w:rsidRDefault="00D763B7" w:rsidP="00087C0D">
            <w:pPr>
              <w:rPr>
                <w:rFonts w:ascii="Arial" w:hAnsi="Arial" w:cs="Arial"/>
              </w:rPr>
            </w:pPr>
          </w:p>
          <w:p w:rsidR="00D763B7" w:rsidRPr="00517090" w:rsidRDefault="00D763B7" w:rsidP="00087C0D">
            <w:pPr>
              <w:rPr>
                <w:rFonts w:ascii="Arial" w:hAnsi="Arial" w:cs="Arial"/>
              </w:rPr>
            </w:pPr>
          </w:p>
          <w:p w:rsidR="00D763B7" w:rsidRPr="00517090" w:rsidRDefault="00D763B7" w:rsidP="00087C0D">
            <w:pPr>
              <w:rPr>
                <w:rFonts w:ascii="Arial" w:hAnsi="Arial" w:cs="Arial"/>
              </w:rPr>
            </w:pPr>
          </w:p>
          <w:p w:rsidR="00D763B7" w:rsidRDefault="00D763B7" w:rsidP="00087C0D">
            <w:pPr>
              <w:rPr>
                <w:rFonts w:ascii="Arial" w:hAnsi="Arial" w:cs="Arial"/>
              </w:rPr>
            </w:pPr>
          </w:p>
          <w:p w:rsidR="00D763B7" w:rsidRPr="00517090" w:rsidRDefault="00D763B7" w:rsidP="00087C0D">
            <w:pPr>
              <w:rPr>
                <w:rFonts w:ascii="Arial" w:hAnsi="Arial" w:cs="Arial"/>
              </w:rPr>
            </w:pPr>
          </w:p>
          <w:p w:rsidR="00D763B7" w:rsidRDefault="00D763B7" w:rsidP="00087C0D">
            <w:pPr>
              <w:rPr>
                <w:rFonts w:ascii="Arial" w:hAnsi="Arial" w:cs="Arial"/>
              </w:rPr>
            </w:pPr>
          </w:p>
          <w:p w:rsidR="00D763B7" w:rsidRDefault="00D763B7" w:rsidP="00087C0D">
            <w:pPr>
              <w:rPr>
                <w:rFonts w:ascii="Arial" w:hAnsi="Arial" w:cs="Arial"/>
              </w:rPr>
            </w:pPr>
          </w:p>
          <w:p w:rsidR="00D763B7" w:rsidRPr="00517090" w:rsidRDefault="00D763B7" w:rsidP="00087C0D">
            <w:pPr>
              <w:rPr>
                <w:rFonts w:ascii="Arial" w:hAnsi="Arial" w:cs="Arial"/>
              </w:rPr>
            </w:pPr>
          </w:p>
        </w:tc>
        <w:tc>
          <w:tcPr>
            <w:tcW w:w="2445" w:type="pct"/>
          </w:tcPr>
          <w:p w:rsidR="00D763B7" w:rsidRDefault="00D763B7" w:rsidP="00087C0D">
            <w:pPr>
              <w:jc w:val="both"/>
              <w:outlineLvl w:val="2"/>
              <w:rPr>
                <w:rFonts w:ascii="Arial" w:hAnsi="Arial" w:cs="Arial"/>
                <w:b/>
                <w:u w:val="single"/>
              </w:rPr>
            </w:pPr>
            <w:r>
              <w:rPr>
                <w:rFonts w:ascii="Arial" w:hAnsi="Arial" w:cs="Arial"/>
                <w:b/>
                <w:u w:val="single"/>
              </w:rPr>
              <w:t>Zapis:</w:t>
            </w:r>
          </w:p>
          <w:p w:rsidR="00D763B7" w:rsidRPr="00AF4CB6" w:rsidRDefault="00D763B7" w:rsidP="00087C0D">
            <w:pPr>
              <w:jc w:val="both"/>
              <w:rPr>
                <w:rFonts w:ascii="Arial" w:hAnsi="Arial" w:cs="Arial"/>
              </w:rPr>
            </w:pPr>
            <w:r w:rsidRPr="00AF4CB6">
              <w:rPr>
                <w:rFonts w:ascii="Arial" w:hAnsi="Arial" w:cs="Arial"/>
              </w:rPr>
              <w:t>Specjalna Strefa Włączenia (SSW) to obszary o szczególnie niekorzystnych uwarunkowaniach pod względ</w:t>
            </w:r>
            <w:r>
              <w:rPr>
                <w:rFonts w:ascii="Arial" w:hAnsi="Arial" w:cs="Arial"/>
              </w:rPr>
              <w:t xml:space="preserve">em dostępności komunikacyjnej, istniejącej infrastruktury publicznej, cechujące się wysokim </w:t>
            </w:r>
            <w:r w:rsidRPr="00AF4CB6">
              <w:rPr>
                <w:rFonts w:ascii="Arial" w:hAnsi="Arial" w:cs="Arial"/>
              </w:rPr>
              <w:t>poziomem bezrobocia i niską atrakcyjnością gospodarczą.</w:t>
            </w:r>
          </w:p>
          <w:p w:rsidR="00D763B7" w:rsidRDefault="00D763B7" w:rsidP="00087C0D">
            <w:pPr>
              <w:jc w:val="both"/>
              <w:rPr>
                <w:rFonts w:ascii="Arial" w:hAnsi="Arial" w:cs="Arial"/>
              </w:rPr>
            </w:pPr>
            <w:r>
              <w:rPr>
                <w:rFonts w:ascii="Arial" w:hAnsi="Arial" w:cs="Arial"/>
              </w:rPr>
              <w:t xml:space="preserve">SSW została wyznaczona uchwałą Zarządu Województwa Zachodniopomorskiego nr 838/15 </w:t>
            </w:r>
            <w:r w:rsidRPr="00AF4CB6">
              <w:rPr>
                <w:rFonts w:ascii="Arial" w:hAnsi="Arial" w:cs="Arial"/>
              </w:rPr>
              <w:t>z dn</w:t>
            </w:r>
            <w:r>
              <w:rPr>
                <w:rFonts w:ascii="Arial" w:hAnsi="Arial" w:cs="Arial"/>
              </w:rPr>
              <w:t xml:space="preserve">ia </w:t>
            </w:r>
            <w:r w:rsidRPr="00AF4CB6">
              <w:rPr>
                <w:rFonts w:ascii="Arial" w:hAnsi="Arial" w:cs="Arial"/>
              </w:rPr>
              <w:t>2 czerwca 2015 r. oraz zaktualizowana n</w:t>
            </w:r>
            <w:r>
              <w:rPr>
                <w:rFonts w:ascii="Arial" w:hAnsi="Arial" w:cs="Arial"/>
              </w:rPr>
              <w:t xml:space="preserve">a podstawie uchwały nr 1497/15 z dnia 7 października </w:t>
            </w:r>
            <w:r w:rsidRPr="00AF4CB6">
              <w:rPr>
                <w:rFonts w:ascii="Arial" w:hAnsi="Arial" w:cs="Arial"/>
              </w:rPr>
              <w:t>2015  r.</w:t>
            </w:r>
          </w:p>
          <w:p w:rsidR="00D763B7" w:rsidRPr="00AF4CB6" w:rsidRDefault="00D763B7" w:rsidP="00087C0D">
            <w:pPr>
              <w:rPr>
                <w:rFonts w:ascii="Arial" w:hAnsi="Arial" w:cs="Arial"/>
                <w:b/>
              </w:rPr>
            </w:pPr>
            <w:r w:rsidRPr="00AF4CB6">
              <w:rPr>
                <w:rFonts w:ascii="Arial" w:hAnsi="Arial" w:cs="Arial"/>
                <w:b/>
                <w:u w:val="single"/>
              </w:rPr>
              <w:t>zmieniono na</w:t>
            </w:r>
            <w:r w:rsidRPr="00AF4CB6">
              <w:rPr>
                <w:rFonts w:ascii="Arial" w:hAnsi="Arial" w:cs="Arial"/>
                <w:b/>
              </w:rPr>
              <w:t>:</w:t>
            </w:r>
          </w:p>
          <w:p w:rsidR="000B514D" w:rsidRDefault="00D763B7" w:rsidP="00087C0D">
            <w:pPr>
              <w:jc w:val="both"/>
              <w:rPr>
                <w:rFonts w:ascii="Arial" w:hAnsi="Arial" w:cs="Arial"/>
              </w:rPr>
            </w:pPr>
            <w:r w:rsidRPr="00047222">
              <w:rPr>
                <w:rFonts w:ascii="Arial" w:hAnsi="Arial" w:cs="Arial"/>
              </w:rPr>
              <w:t xml:space="preserve">Specjalna Strefa Włączenia (SSW) to obszary o szczególnie niekorzystnych uwarunkowaniach pod względem dostępności komunikacyjnej, istniejącej infrastruktury publicznej, cechujące się wysokim poziomem bezrobocia i niską atrakcyjnością gospodarczą. </w:t>
            </w:r>
          </w:p>
          <w:p w:rsidR="00D763B7" w:rsidRDefault="00D763B7" w:rsidP="00087C0D">
            <w:pPr>
              <w:jc w:val="both"/>
              <w:rPr>
                <w:rFonts w:ascii="Arial" w:hAnsi="Arial" w:cs="Arial"/>
              </w:rPr>
            </w:pPr>
            <w:r w:rsidRPr="00047222">
              <w:rPr>
                <w:rFonts w:ascii="Arial" w:hAnsi="Arial" w:cs="Arial"/>
              </w:rPr>
              <w:t>SSW została wyznaczona uchwałą Zarządu Województwa Zachodniopomorskiego nr 653/14 z 22 kwietnia 2014 r. i zaktualizowana na podstawie uchwał nr 838/15 z dnia 2 czerwca 2015 r., 1497/15 z dn</w:t>
            </w:r>
            <w:r>
              <w:rPr>
                <w:rFonts w:ascii="Arial" w:hAnsi="Arial" w:cs="Arial"/>
              </w:rPr>
              <w:t xml:space="preserve">ia 7 października 2015 r. oraz </w:t>
            </w:r>
            <w:r w:rsidRPr="00047222">
              <w:rPr>
                <w:rFonts w:ascii="Arial" w:hAnsi="Arial" w:cs="Arial"/>
              </w:rPr>
              <w:t xml:space="preserve">979/16 z dnia 29 czerwca 2016 r. </w:t>
            </w:r>
          </w:p>
          <w:p w:rsidR="00D763B7" w:rsidRPr="00517090" w:rsidRDefault="00D763B7" w:rsidP="00D763B7">
            <w:pPr>
              <w:jc w:val="both"/>
              <w:rPr>
                <w:rFonts w:ascii="Arial" w:hAnsi="Arial" w:cs="Arial"/>
              </w:rPr>
            </w:pPr>
            <w:r w:rsidRPr="00AF4CB6">
              <w:rPr>
                <w:rFonts w:ascii="Arial" w:hAnsi="Arial" w:cs="Arial"/>
              </w:rPr>
              <w:t>W rama</w:t>
            </w:r>
            <w:r>
              <w:rPr>
                <w:rFonts w:ascii="Arial" w:hAnsi="Arial" w:cs="Arial"/>
              </w:rPr>
              <w:t>ch naboru</w:t>
            </w:r>
            <w:r w:rsidRPr="00AF4CB6">
              <w:rPr>
                <w:rFonts w:ascii="Arial" w:hAnsi="Arial" w:cs="Arial"/>
              </w:rPr>
              <w:t xml:space="preserve"> nr</w:t>
            </w:r>
            <w:r>
              <w:rPr>
                <w:rFonts w:ascii="Arial" w:hAnsi="Arial" w:cs="Arial"/>
              </w:rPr>
              <w:t xml:space="preserve"> </w:t>
            </w:r>
            <w:r w:rsidRPr="00D763B7">
              <w:rPr>
                <w:rFonts w:ascii="Arial" w:hAnsi="Arial" w:cs="Arial"/>
              </w:rPr>
              <w:t>RPZP.01.11.00-IZ.00-32-001/16</w:t>
            </w:r>
            <w:r>
              <w:rPr>
                <w:rFonts w:ascii="Arial" w:hAnsi="Arial" w:cs="Arial"/>
              </w:rPr>
              <w:t xml:space="preserve"> </w:t>
            </w:r>
            <w:r w:rsidRPr="00AF4CB6">
              <w:rPr>
                <w:rFonts w:ascii="Arial" w:hAnsi="Arial" w:cs="Arial"/>
              </w:rPr>
              <w:t xml:space="preserve">należy uwzględnić obszar SSW obowiązujący w dniu ogłoszenia konkursu zgodnie z ww. uchwałami Zarządu Województwa Zachodniopomorskiego oraz nowe gminy dołączone do SSW w wyniku jej aktualizacji, jeżeli aktualizacja ta nastąpi w okresie od dnia ogłoszenia </w:t>
            </w:r>
            <w:r>
              <w:rPr>
                <w:rFonts w:ascii="Arial" w:hAnsi="Arial" w:cs="Arial"/>
              </w:rPr>
              <w:t xml:space="preserve">naboru </w:t>
            </w:r>
            <w:r w:rsidRPr="00AF4CB6">
              <w:rPr>
                <w:rFonts w:ascii="Arial" w:hAnsi="Arial" w:cs="Arial"/>
              </w:rPr>
              <w:t xml:space="preserve">nr </w:t>
            </w:r>
            <w:r w:rsidRPr="00D763B7">
              <w:rPr>
                <w:rFonts w:ascii="Arial" w:hAnsi="Arial" w:cs="Arial"/>
                <w:bCs/>
              </w:rPr>
              <w:t>RPZP.01.11.00-IZ.00-32-001/16</w:t>
            </w:r>
            <w:r>
              <w:rPr>
                <w:rFonts w:ascii="Arial" w:hAnsi="Arial" w:cs="Arial"/>
                <w:b/>
                <w:bCs/>
              </w:rPr>
              <w:t xml:space="preserve"> </w:t>
            </w:r>
            <w:r w:rsidRPr="00AF4CB6">
              <w:rPr>
                <w:rFonts w:ascii="Arial" w:hAnsi="Arial" w:cs="Arial"/>
              </w:rPr>
              <w:t>do dnia złożenia pisemnego wniosku o przyznanie pomocy.</w:t>
            </w:r>
          </w:p>
        </w:tc>
        <w:tc>
          <w:tcPr>
            <w:tcW w:w="591" w:type="pct"/>
          </w:tcPr>
          <w:p w:rsidR="00D763B7" w:rsidRPr="00537A1F" w:rsidRDefault="00D763B7" w:rsidP="00087C0D">
            <w:pPr>
              <w:jc w:val="center"/>
              <w:rPr>
                <w:rFonts w:ascii="Arial" w:hAnsi="Arial" w:cs="Arial"/>
              </w:rPr>
            </w:pPr>
            <w:r w:rsidRPr="003D4FE0">
              <w:rPr>
                <w:rFonts w:ascii="Arial" w:hAnsi="Arial" w:cs="Arial"/>
              </w:rPr>
              <w:t>jw.</w:t>
            </w:r>
          </w:p>
        </w:tc>
        <w:tc>
          <w:tcPr>
            <w:tcW w:w="384" w:type="pct"/>
          </w:tcPr>
          <w:p w:rsidR="00D763B7" w:rsidRPr="00ED7342" w:rsidRDefault="00D763B7" w:rsidP="00087C0D">
            <w:pPr>
              <w:jc w:val="center"/>
              <w:rPr>
                <w:rFonts w:ascii="Arial" w:hAnsi="Arial" w:cs="Arial"/>
              </w:rPr>
            </w:pPr>
            <w:r w:rsidRPr="003D4FE0">
              <w:rPr>
                <w:rFonts w:ascii="Arial" w:hAnsi="Arial" w:cs="Arial"/>
              </w:rPr>
              <w:t>jw.</w:t>
            </w:r>
          </w:p>
        </w:tc>
      </w:tr>
      <w:tr w:rsidR="00D763B7" w:rsidRPr="00E906A8" w:rsidTr="002861A6">
        <w:tc>
          <w:tcPr>
            <w:tcW w:w="234" w:type="pct"/>
          </w:tcPr>
          <w:p w:rsidR="00D763B7" w:rsidRPr="00E906A8" w:rsidRDefault="00DF155A" w:rsidP="008944E2">
            <w:pPr>
              <w:jc w:val="center"/>
              <w:rPr>
                <w:rFonts w:ascii="Arial" w:hAnsi="Arial" w:cs="Arial"/>
              </w:rPr>
            </w:pPr>
            <w:r>
              <w:rPr>
                <w:rFonts w:ascii="Arial" w:hAnsi="Arial" w:cs="Arial"/>
              </w:rPr>
              <w:t>1</w:t>
            </w:r>
            <w:r w:rsidR="00891FE0">
              <w:rPr>
                <w:rFonts w:ascii="Arial" w:hAnsi="Arial" w:cs="Arial"/>
              </w:rPr>
              <w:t>1</w:t>
            </w:r>
          </w:p>
        </w:tc>
        <w:tc>
          <w:tcPr>
            <w:tcW w:w="787" w:type="pct"/>
          </w:tcPr>
          <w:p w:rsidR="00D763B7" w:rsidRPr="00E906A8" w:rsidRDefault="00D763B7" w:rsidP="008944E2">
            <w:pPr>
              <w:jc w:val="center"/>
              <w:rPr>
                <w:rFonts w:ascii="Arial" w:hAnsi="Arial" w:cs="Arial"/>
              </w:rPr>
            </w:pPr>
            <w:r>
              <w:rPr>
                <w:rFonts w:ascii="Arial" w:hAnsi="Arial" w:cs="Arial"/>
              </w:rPr>
              <w:t>jw.</w:t>
            </w:r>
          </w:p>
        </w:tc>
        <w:tc>
          <w:tcPr>
            <w:tcW w:w="558" w:type="pct"/>
          </w:tcPr>
          <w:p w:rsidR="00D763B7" w:rsidRPr="00E906A8" w:rsidRDefault="00D763B7" w:rsidP="0051020C">
            <w:pPr>
              <w:jc w:val="center"/>
              <w:rPr>
                <w:rFonts w:ascii="Arial" w:hAnsi="Arial" w:cs="Arial"/>
              </w:rPr>
            </w:pPr>
            <w:r w:rsidRPr="00B33308">
              <w:rPr>
                <w:rFonts w:ascii="Arial" w:hAnsi="Arial" w:cs="Arial"/>
              </w:rPr>
              <w:t>Sekcja F.1</w:t>
            </w:r>
          </w:p>
        </w:tc>
        <w:tc>
          <w:tcPr>
            <w:tcW w:w="2445" w:type="pct"/>
          </w:tcPr>
          <w:p w:rsidR="00D763B7" w:rsidRPr="00B33308" w:rsidRDefault="00D763B7" w:rsidP="00B33308">
            <w:pPr>
              <w:jc w:val="both"/>
              <w:rPr>
                <w:rFonts w:ascii="Arial" w:hAnsi="Arial" w:cs="Arial"/>
                <w:b/>
                <w:u w:val="single"/>
              </w:rPr>
            </w:pPr>
            <w:r w:rsidRPr="00B33308">
              <w:rPr>
                <w:rFonts w:ascii="Arial" w:hAnsi="Arial" w:cs="Arial"/>
                <w:b/>
                <w:u w:val="single"/>
              </w:rPr>
              <w:t>Zapis:</w:t>
            </w:r>
          </w:p>
          <w:p w:rsidR="00D763B7" w:rsidRPr="00D13AB5" w:rsidRDefault="00D763B7" w:rsidP="00D13AB5">
            <w:pPr>
              <w:jc w:val="both"/>
              <w:rPr>
                <w:rFonts w:ascii="Arial" w:hAnsi="Arial" w:cs="Arial"/>
                <w:bCs/>
              </w:rPr>
            </w:pPr>
            <w:r w:rsidRPr="00B33308">
              <w:rPr>
                <w:rFonts w:ascii="Arial" w:hAnsi="Arial" w:cs="Arial"/>
                <w:bCs/>
              </w:rPr>
              <w:lastRenderedPageBreak/>
              <w:t xml:space="preserve">Jeśli </w:t>
            </w:r>
            <w:r>
              <w:rPr>
                <w:rFonts w:ascii="Arial" w:hAnsi="Arial" w:cs="Arial"/>
                <w:bCs/>
              </w:rPr>
              <w:t>beneficjent</w:t>
            </w:r>
            <w:r w:rsidRPr="00B33308">
              <w:rPr>
                <w:rFonts w:ascii="Arial" w:hAnsi="Arial" w:cs="Arial"/>
                <w:bCs/>
              </w:rPr>
              <w:t xml:space="preserve"> rozlicza podatek VAT według proporcji zgodnie z art. 86 i art. 90 ustawy z dnia 11 marca 2004 r. o podatku od towarów </w:t>
            </w:r>
            <w:r>
              <w:rPr>
                <w:rFonts w:ascii="Arial" w:hAnsi="Arial" w:cs="Arial"/>
                <w:bCs/>
              </w:rPr>
              <w:br/>
            </w:r>
            <w:r w:rsidRPr="00B33308">
              <w:rPr>
                <w:rFonts w:ascii="Arial" w:hAnsi="Arial" w:cs="Arial"/>
                <w:bCs/>
              </w:rPr>
              <w:t>i usług (</w:t>
            </w:r>
            <w:r w:rsidRPr="00B33308">
              <w:rPr>
                <w:rFonts w:ascii="Arial" w:hAnsi="Arial" w:cs="Arial"/>
                <w:bCs/>
                <w:u w:val="single"/>
              </w:rPr>
              <w:t>Dz. U. z 2011 r. Nr 177, poz. 1054 ze zm.</w:t>
            </w:r>
            <w:r w:rsidRPr="00B33308">
              <w:rPr>
                <w:rFonts w:ascii="Arial" w:hAnsi="Arial" w:cs="Arial"/>
                <w:bCs/>
              </w:rPr>
              <w:t xml:space="preserve">), w takim przypadku cała wartość podatku wynikająca z wydatków ponoszonych w związku </w:t>
            </w:r>
            <w:r>
              <w:rPr>
                <w:rFonts w:ascii="Arial" w:hAnsi="Arial" w:cs="Arial"/>
                <w:bCs/>
              </w:rPr>
              <w:br/>
            </w:r>
            <w:r w:rsidRPr="00B33308">
              <w:rPr>
                <w:rFonts w:ascii="Arial" w:hAnsi="Arial" w:cs="Arial"/>
                <w:bCs/>
              </w:rPr>
              <w:t>z realizacją p</w:t>
            </w:r>
            <w:r>
              <w:rPr>
                <w:rFonts w:ascii="Arial" w:hAnsi="Arial" w:cs="Arial"/>
                <w:bCs/>
              </w:rPr>
              <w:t>rojektu jest niekwalifikowalna.</w:t>
            </w:r>
          </w:p>
          <w:p w:rsidR="00D763B7" w:rsidRPr="00B33308" w:rsidRDefault="00D763B7" w:rsidP="00B33308">
            <w:pPr>
              <w:jc w:val="both"/>
              <w:rPr>
                <w:rFonts w:ascii="Arial" w:hAnsi="Arial" w:cs="Arial"/>
                <w:b/>
                <w:u w:val="single"/>
              </w:rPr>
            </w:pPr>
            <w:r w:rsidRPr="00B33308">
              <w:rPr>
                <w:rFonts w:ascii="Arial" w:hAnsi="Arial" w:cs="Arial"/>
                <w:b/>
                <w:u w:val="single"/>
              </w:rPr>
              <w:t>zmieniono na:</w:t>
            </w:r>
          </w:p>
          <w:p w:rsidR="00D763B7" w:rsidRPr="00E906A8" w:rsidRDefault="00D763B7" w:rsidP="007F2272">
            <w:pPr>
              <w:jc w:val="both"/>
              <w:rPr>
                <w:rFonts w:ascii="Arial" w:hAnsi="Arial" w:cs="Arial"/>
              </w:rPr>
            </w:pPr>
            <w:r w:rsidRPr="00B33308">
              <w:rPr>
                <w:rFonts w:ascii="Arial" w:hAnsi="Arial" w:cs="Arial"/>
                <w:bCs/>
              </w:rPr>
              <w:t xml:space="preserve">Jeśli </w:t>
            </w:r>
            <w:r>
              <w:rPr>
                <w:rFonts w:ascii="Arial" w:hAnsi="Arial" w:cs="Arial"/>
                <w:bCs/>
              </w:rPr>
              <w:t>beneficjent</w:t>
            </w:r>
            <w:r w:rsidRPr="00B33308">
              <w:rPr>
                <w:rFonts w:ascii="Arial" w:hAnsi="Arial" w:cs="Arial"/>
                <w:bCs/>
              </w:rPr>
              <w:t xml:space="preserve"> rozlicza podatek VAT według proporcji zgodnie z art. 86 i art. 90 ustawy z dnia 11 marca 2004 r. o podatku od towarów </w:t>
            </w:r>
            <w:r>
              <w:rPr>
                <w:rFonts w:ascii="Arial" w:hAnsi="Arial" w:cs="Arial"/>
                <w:bCs/>
              </w:rPr>
              <w:br/>
            </w:r>
            <w:r w:rsidRPr="00B33308">
              <w:rPr>
                <w:rFonts w:ascii="Arial" w:hAnsi="Arial" w:cs="Arial"/>
                <w:bCs/>
              </w:rPr>
              <w:t>i usług (</w:t>
            </w:r>
            <w:r>
              <w:rPr>
                <w:rFonts w:ascii="Arial" w:hAnsi="Arial" w:cs="Arial"/>
                <w:bCs/>
                <w:u w:val="single"/>
              </w:rPr>
              <w:t xml:space="preserve">Dz. U. z 2016 r., </w:t>
            </w:r>
            <w:r w:rsidRPr="00B33308">
              <w:rPr>
                <w:rFonts w:ascii="Arial" w:hAnsi="Arial" w:cs="Arial"/>
                <w:bCs/>
                <w:u w:val="single"/>
              </w:rPr>
              <w:t>poz. 710 j.</w:t>
            </w:r>
            <w:r>
              <w:rPr>
                <w:rFonts w:ascii="Arial" w:hAnsi="Arial" w:cs="Arial"/>
                <w:bCs/>
                <w:u w:val="single"/>
              </w:rPr>
              <w:t xml:space="preserve"> </w:t>
            </w:r>
            <w:r w:rsidRPr="00B33308">
              <w:rPr>
                <w:rFonts w:ascii="Arial" w:hAnsi="Arial" w:cs="Arial"/>
                <w:bCs/>
                <w:u w:val="single"/>
              </w:rPr>
              <w:t>t. ze zm.</w:t>
            </w:r>
            <w:r w:rsidRPr="00B33308">
              <w:rPr>
                <w:rFonts w:ascii="Arial" w:hAnsi="Arial" w:cs="Arial"/>
                <w:bCs/>
              </w:rPr>
              <w:t xml:space="preserve">), w takim przypadku cała wartość podatku wynikająca z wydatków ponoszonych w związku </w:t>
            </w:r>
            <w:r>
              <w:rPr>
                <w:rFonts w:ascii="Arial" w:hAnsi="Arial" w:cs="Arial"/>
                <w:bCs/>
              </w:rPr>
              <w:br/>
            </w:r>
            <w:r w:rsidRPr="00B33308">
              <w:rPr>
                <w:rFonts w:ascii="Arial" w:hAnsi="Arial" w:cs="Arial"/>
                <w:bCs/>
              </w:rPr>
              <w:t>z realizacją projektu jest niekwalifikowalna.</w:t>
            </w:r>
          </w:p>
        </w:tc>
        <w:tc>
          <w:tcPr>
            <w:tcW w:w="591" w:type="pct"/>
          </w:tcPr>
          <w:p w:rsidR="00D763B7" w:rsidRPr="00E906A8" w:rsidRDefault="00620D41" w:rsidP="008944E2">
            <w:pPr>
              <w:jc w:val="center"/>
              <w:rPr>
                <w:rFonts w:ascii="Arial" w:hAnsi="Arial" w:cs="Arial"/>
              </w:rPr>
            </w:pPr>
            <w:r>
              <w:rPr>
                <w:rFonts w:ascii="Arial" w:hAnsi="Arial" w:cs="Arial"/>
              </w:rPr>
              <w:lastRenderedPageBreak/>
              <w:t>jw.</w:t>
            </w:r>
          </w:p>
        </w:tc>
        <w:tc>
          <w:tcPr>
            <w:tcW w:w="384" w:type="pct"/>
          </w:tcPr>
          <w:p w:rsidR="00D763B7" w:rsidRPr="00E906A8" w:rsidRDefault="00D763B7" w:rsidP="008944E2">
            <w:pPr>
              <w:jc w:val="center"/>
              <w:rPr>
                <w:rFonts w:ascii="Arial" w:hAnsi="Arial" w:cs="Arial"/>
              </w:rPr>
            </w:pPr>
            <w:r>
              <w:rPr>
                <w:rFonts w:ascii="Arial" w:hAnsi="Arial" w:cs="Arial"/>
              </w:rPr>
              <w:t>jw.</w:t>
            </w:r>
          </w:p>
        </w:tc>
      </w:tr>
      <w:tr w:rsidR="00D763B7" w:rsidRPr="00E906A8" w:rsidTr="002861A6">
        <w:tc>
          <w:tcPr>
            <w:tcW w:w="234" w:type="pct"/>
          </w:tcPr>
          <w:p w:rsidR="00D763B7" w:rsidRDefault="001D2E7C" w:rsidP="008944E2">
            <w:pPr>
              <w:jc w:val="center"/>
              <w:rPr>
                <w:rFonts w:ascii="Arial" w:hAnsi="Arial" w:cs="Arial"/>
              </w:rPr>
            </w:pPr>
            <w:r>
              <w:rPr>
                <w:rFonts w:ascii="Arial" w:hAnsi="Arial" w:cs="Arial"/>
              </w:rPr>
              <w:lastRenderedPageBreak/>
              <w:t>1</w:t>
            </w:r>
            <w:r w:rsidR="00891FE0">
              <w:rPr>
                <w:rFonts w:ascii="Arial" w:hAnsi="Arial" w:cs="Arial"/>
              </w:rPr>
              <w:t>2</w:t>
            </w:r>
          </w:p>
        </w:tc>
        <w:tc>
          <w:tcPr>
            <w:tcW w:w="787" w:type="pct"/>
          </w:tcPr>
          <w:p w:rsidR="00D763B7" w:rsidRDefault="00D763B7" w:rsidP="008944E2">
            <w:pPr>
              <w:jc w:val="center"/>
              <w:rPr>
                <w:rFonts w:ascii="Arial" w:hAnsi="Arial" w:cs="Arial"/>
              </w:rPr>
            </w:pPr>
            <w:r>
              <w:rPr>
                <w:rFonts w:ascii="Arial" w:hAnsi="Arial" w:cs="Arial"/>
              </w:rPr>
              <w:t>jw.</w:t>
            </w:r>
          </w:p>
        </w:tc>
        <w:tc>
          <w:tcPr>
            <w:tcW w:w="558" w:type="pct"/>
          </w:tcPr>
          <w:p w:rsidR="00D763B7" w:rsidRPr="00B33308" w:rsidRDefault="00D763B7" w:rsidP="0051020C">
            <w:pPr>
              <w:jc w:val="center"/>
              <w:rPr>
                <w:rFonts w:ascii="Arial" w:hAnsi="Arial" w:cs="Arial"/>
              </w:rPr>
            </w:pPr>
            <w:r>
              <w:rPr>
                <w:rFonts w:ascii="Arial" w:hAnsi="Arial" w:cs="Arial"/>
              </w:rPr>
              <w:t>Sekcja F.3</w:t>
            </w:r>
          </w:p>
        </w:tc>
        <w:tc>
          <w:tcPr>
            <w:tcW w:w="2445" w:type="pct"/>
          </w:tcPr>
          <w:p w:rsidR="00D763B7" w:rsidRPr="001D2E7C" w:rsidRDefault="00701A2B" w:rsidP="008D761D">
            <w:pPr>
              <w:jc w:val="both"/>
              <w:rPr>
                <w:rFonts w:ascii="Arial" w:hAnsi="Arial" w:cs="Arial"/>
                <w:u w:val="single"/>
              </w:rPr>
            </w:pPr>
            <w:r w:rsidRPr="00871688">
              <w:rPr>
                <w:rFonts w:ascii="Arial" w:hAnsi="Arial" w:cs="Arial"/>
                <w:b/>
                <w:u w:val="single"/>
              </w:rPr>
              <w:t>Usunięto</w:t>
            </w:r>
            <w:r w:rsidRPr="00701A2B">
              <w:rPr>
                <w:rFonts w:ascii="Arial" w:hAnsi="Arial" w:cs="Arial"/>
              </w:rPr>
              <w:t xml:space="preserve"> sekcję F.3. </w:t>
            </w:r>
            <w:r w:rsidRPr="00701A2B">
              <w:rPr>
                <w:rFonts w:ascii="Arial" w:hAnsi="Arial" w:cs="Arial"/>
                <w:bCs/>
              </w:rPr>
              <w:t>Kwalifikowalność VAT - Realizatora Projektu</w:t>
            </w:r>
          </w:p>
        </w:tc>
        <w:tc>
          <w:tcPr>
            <w:tcW w:w="591" w:type="pct"/>
          </w:tcPr>
          <w:p w:rsidR="00D763B7" w:rsidRDefault="00D763B7" w:rsidP="00E52C7D">
            <w:pPr>
              <w:jc w:val="center"/>
              <w:rPr>
                <w:rFonts w:ascii="Arial" w:hAnsi="Arial" w:cs="Arial"/>
              </w:rPr>
            </w:pPr>
            <w:r>
              <w:rPr>
                <w:rFonts w:ascii="Arial" w:hAnsi="Arial" w:cs="Arial"/>
              </w:rPr>
              <w:t xml:space="preserve">Brak konieczności wypełniania sekcji </w:t>
            </w:r>
            <w:r w:rsidR="00397BE1">
              <w:rPr>
                <w:rFonts w:ascii="Arial" w:hAnsi="Arial" w:cs="Arial"/>
              </w:rPr>
              <w:t>.</w:t>
            </w:r>
            <w:r>
              <w:rPr>
                <w:rFonts w:ascii="Arial" w:hAnsi="Arial" w:cs="Arial"/>
              </w:rPr>
              <w:t xml:space="preserve"> </w:t>
            </w:r>
          </w:p>
        </w:tc>
        <w:tc>
          <w:tcPr>
            <w:tcW w:w="384" w:type="pct"/>
          </w:tcPr>
          <w:p w:rsidR="00D763B7" w:rsidRDefault="00D763B7" w:rsidP="008944E2">
            <w:pPr>
              <w:jc w:val="center"/>
              <w:rPr>
                <w:rFonts w:ascii="Arial" w:hAnsi="Arial" w:cs="Arial"/>
              </w:rPr>
            </w:pPr>
            <w:r>
              <w:rPr>
                <w:rFonts w:ascii="Arial" w:hAnsi="Arial" w:cs="Arial"/>
              </w:rPr>
              <w:t>jw.</w:t>
            </w:r>
          </w:p>
        </w:tc>
      </w:tr>
      <w:tr w:rsidR="00D763B7" w:rsidRPr="00E906A8" w:rsidTr="00042EDB">
        <w:trPr>
          <w:trHeight w:val="283"/>
        </w:trPr>
        <w:tc>
          <w:tcPr>
            <w:tcW w:w="234" w:type="pct"/>
          </w:tcPr>
          <w:p w:rsidR="00D763B7" w:rsidRDefault="001D2E7C" w:rsidP="008944E2">
            <w:pPr>
              <w:jc w:val="center"/>
              <w:rPr>
                <w:rFonts w:ascii="Arial" w:hAnsi="Arial" w:cs="Arial"/>
              </w:rPr>
            </w:pPr>
            <w:r>
              <w:rPr>
                <w:rFonts w:ascii="Arial" w:hAnsi="Arial" w:cs="Arial"/>
              </w:rPr>
              <w:t>1</w:t>
            </w:r>
            <w:r w:rsidR="00891FE0">
              <w:rPr>
                <w:rFonts w:ascii="Arial" w:hAnsi="Arial" w:cs="Arial"/>
              </w:rPr>
              <w:t>3</w:t>
            </w:r>
          </w:p>
        </w:tc>
        <w:tc>
          <w:tcPr>
            <w:tcW w:w="787" w:type="pct"/>
          </w:tcPr>
          <w:p w:rsidR="00D763B7" w:rsidRDefault="00D763B7" w:rsidP="008944E2">
            <w:pPr>
              <w:jc w:val="center"/>
              <w:rPr>
                <w:rFonts w:ascii="Arial" w:hAnsi="Arial" w:cs="Arial"/>
              </w:rPr>
            </w:pPr>
            <w:r>
              <w:rPr>
                <w:rFonts w:ascii="Arial" w:hAnsi="Arial" w:cs="Arial"/>
              </w:rPr>
              <w:t>jw.</w:t>
            </w: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627E">
            <w:pPr>
              <w:rPr>
                <w:rFonts w:ascii="Arial" w:hAnsi="Arial" w:cs="Arial"/>
              </w:rPr>
            </w:pPr>
          </w:p>
          <w:p w:rsidR="00D763B7" w:rsidRDefault="00D763B7" w:rsidP="008944E2">
            <w:pPr>
              <w:jc w:val="center"/>
              <w:rPr>
                <w:rFonts w:ascii="Arial" w:hAnsi="Arial" w:cs="Arial"/>
              </w:rPr>
            </w:pPr>
          </w:p>
        </w:tc>
        <w:tc>
          <w:tcPr>
            <w:tcW w:w="558" w:type="pct"/>
          </w:tcPr>
          <w:p w:rsidR="00D763B7" w:rsidRDefault="00D763B7" w:rsidP="0051020C">
            <w:pPr>
              <w:jc w:val="center"/>
              <w:rPr>
                <w:rFonts w:ascii="Arial" w:hAnsi="Arial" w:cs="Arial"/>
              </w:rPr>
            </w:pPr>
            <w:r>
              <w:rPr>
                <w:rFonts w:ascii="Arial" w:hAnsi="Arial" w:cs="Arial"/>
              </w:rPr>
              <w:t>Sekcja G</w:t>
            </w:r>
          </w:p>
        </w:tc>
        <w:tc>
          <w:tcPr>
            <w:tcW w:w="2445" w:type="pct"/>
          </w:tcPr>
          <w:p w:rsidR="00D763B7" w:rsidRDefault="00D763B7" w:rsidP="008D761D">
            <w:pPr>
              <w:jc w:val="both"/>
              <w:rPr>
                <w:rFonts w:ascii="Arial" w:hAnsi="Arial" w:cs="Arial"/>
                <w:b/>
                <w:u w:val="single"/>
              </w:rPr>
            </w:pPr>
            <w:r w:rsidRPr="0089627E">
              <w:rPr>
                <w:rFonts w:ascii="Arial" w:hAnsi="Arial" w:cs="Arial"/>
                <w:b/>
                <w:u w:val="single"/>
              </w:rPr>
              <w:t>Dodano zapis:</w:t>
            </w:r>
          </w:p>
          <w:p w:rsidR="00D763B7" w:rsidRPr="0089627E" w:rsidRDefault="00D763B7" w:rsidP="008D761D">
            <w:pPr>
              <w:jc w:val="both"/>
              <w:rPr>
                <w:rFonts w:ascii="Arial" w:hAnsi="Arial" w:cs="Arial"/>
              </w:rPr>
            </w:pPr>
            <w:r w:rsidRPr="0089627E">
              <w:rPr>
                <w:rFonts w:ascii="Arial" w:hAnsi="Arial" w:cs="Arial"/>
              </w:rPr>
              <w:t>UWAGA! W przypadku projektów generujących dochód wysokość poszczególnych wydatków kwalifikow</w:t>
            </w:r>
            <w:r w:rsidR="00042EDB">
              <w:rPr>
                <w:rFonts w:ascii="Arial" w:hAnsi="Arial" w:cs="Arial"/>
              </w:rPr>
              <w:t xml:space="preserve">alnych określana w sekcji G.1.2 oraz G.3 </w:t>
            </w:r>
            <w:r w:rsidRPr="0089627E">
              <w:rPr>
                <w:rFonts w:ascii="Arial" w:hAnsi="Arial" w:cs="Arial"/>
              </w:rPr>
              <w:t>będzie wymagała skorygowania o wskaźnik luki w finansowaniu/zryczałtow</w:t>
            </w:r>
            <w:r>
              <w:rPr>
                <w:rFonts w:ascii="Arial" w:hAnsi="Arial" w:cs="Arial"/>
              </w:rPr>
              <w:t>anej procentowej stawki dochodu.</w:t>
            </w:r>
          </w:p>
        </w:tc>
        <w:tc>
          <w:tcPr>
            <w:tcW w:w="591" w:type="pct"/>
          </w:tcPr>
          <w:p w:rsidR="00D763B7" w:rsidRDefault="00D763B7" w:rsidP="00E52C7D">
            <w:pPr>
              <w:jc w:val="center"/>
              <w:rPr>
                <w:rFonts w:ascii="Arial" w:hAnsi="Arial" w:cs="Arial"/>
              </w:rPr>
            </w:pPr>
            <w:r w:rsidRPr="0089627E">
              <w:rPr>
                <w:rFonts w:ascii="Arial" w:hAnsi="Arial" w:cs="Arial"/>
              </w:rPr>
              <w:t>Aktualizacja zapisu</w:t>
            </w:r>
            <w:r w:rsidR="00397BE1">
              <w:rPr>
                <w:rFonts w:ascii="Arial" w:hAnsi="Arial" w:cs="Arial"/>
              </w:rPr>
              <w:t>.</w:t>
            </w:r>
          </w:p>
        </w:tc>
        <w:tc>
          <w:tcPr>
            <w:tcW w:w="384" w:type="pct"/>
          </w:tcPr>
          <w:p w:rsidR="00D763B7" w:rsidRDefault="00D763B7" w:rsidP="008944E2">
            <w:pPr>
              <w:jc w:val="center"/>
              <w:rPr>
                <w:rFonts w:ascii="Arial" w:hAnsi="Arial" w:cs="Arial"/>
              </w:rPr>
            </w:pPr>
            <w:r>
              <w:rPr>
                <w:rFonts w:ascii="Arial" w:hAnsi="Arial" w:cs="Arial"/>
              </w:rPr>
              <w:t>jw.</w:t>
            </w:r>
          </w:p>
        </w:tc>
      </w:tr>
      <w:tr w:rsidR="00D763B7" w:rsidRPr="00E906A8" w:rsidTr="002861A6">
        <w:tc>
          <w:tcPr>
            <w:tcW w:w="234" w:type="pct"/>
          </w:tcPr>
          <w:p w:rsidR="00D763B7" w:rsidRDefault="001D2E7C" w:rsidP="008944E2">
            <w:pPr>
              <w:jc w:val="center"/>
              <w:rPr>
                <w:rFonts w:ascii="Arial" w:hAnsi="Arial" w:cs="Arial"/>
              </w:rPr>
            </w:pPr>
            <w:r>
              <w:rPr>
                <w:rFonts w:ascii="Arial" w:hAnsi="Arial" w:cs="Arial"/>
              </w:rPr>
              <w:t>1</w:t>
            </w:r>
            <w:r w:rsidR="00891FE0">
              <w:rPr>
                <w:rFonts w:ascii="Arial" w:hAnsi="Arial" w:cs="Arial"/>
              </w:rPr>
              <w:t>4</w:t>
            </w:r>
          </w:p>
        </w:tc>
        <w:tc>
          <w:tcPr>
            <w:tcW w:w="787" w:type="pct"/>
          </w:tcPr>
          <w:p w:rsidR="00D763B7" w:rsidRDefault="00D763B7" w:rsidP="0073396F">
            <w:pPr>
              <w:jc w:val="center"/>
              <w:rPr>
                <w:rFonts w:ascii="Arial" w:hAnsi="Arial" w:cs="Arial"/>
              </w:rPr>
            </w:pPr>
            <w:r>
              <w:rPr>
                <w:rFonts w:ascii="Arial" w:hAnsi="Arial" w:cs="Arial"/>
              </w:rPr>
              <w:t>jw.</w:t>
            </w: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tc>
        <w:tc>
          <w:tcPr>
            <w:tcW w:w="558" w:type="pct"/>
          </w:tcPr>
          <w:p w:rsidR="00D763B7" w:rsidRDefault="00D763B7" w:rsidP="0051020C">
            <w:pPr>
              <w:jc w:val="center"/>
              <w:rPr>
                <w:rFonts w:ascii="Arial" w:hAnsi="Arial" w:cs="Arial"/>
              </w:rPr>
            </w:pPr>
            <w:r>
              <w:rPr>
                <w:rFonts w:ascii="Arial" w:hAnsi="Arial" w:cs="Arial"/>
              </w:rPr>
              <w:t>Sekcja G.1.1</w:t>
            </w:r>
          </w:p>
        </w:tc>
        <w:tc>
          <w:tcPr>
            <w:tcW w:w="2445" w:type="pct"/>
          </w:tcPr>
          <w:p w:rsidR="00D763B7" w:rsidRDefault="001D2E7C" w:rsidP="0089627E">
            <w:pPr>
              <w:jc w:val="both"/>
              <w:rPr>
                <w:rFonts w:ascii="Arial" w:hAnsi="Arial" w:cs="Arial"/>
                <w:b/>
                <w:u w:val="single"/>
              </w:rPr>
            </w:pPr>
            <w:r>
              <w:rPr>
                <w:rFonts w:ascii="Arial" w:hAnsi="Arial" w:cs="Arial"/>
                <w:b/>
                <w:u w:val="single"/>
              </w:rPr>
              <w:t>D</w:t>
            </w:r>
            <w:r w:rsidRPr="0073396F">
              <w:rPr>
                <w:rFonts w:ascii="Arial" w:hAnsi="Arial" w:cs="Arial"/>
                <w:b/>
                <w:u w:val="single"/>
              </w:rPr>
              <w:t>odano zapis</w:t>
            </w:r>
            <w:r>
              <w:rPr>
                <w:rFonts w:ascii="Arial" w:hAnsi="Arial" w:cs="Arial"/>
                <w:b/>
                <w:u w:val="single"/>
              </w:rPr>
              <w:t xml:space="preserve"> </w:t>
            </w:r>
            <w:r>
              <w:rPr>
                <w:rFonts w:ascii="Arial" w:hAnsi="Arial" w:cs="Arial"/>
              </w:rPr>
              <w:t>w</w:t>
            </w:r>
            <w:r w:rsidRPr="0073396F">
              <w:rPr>
                <w:rFonts w:ascii="Arial" w:hAnsi="Arial" w:cs="Arial"/>
              </w:rPr>
              <w:t xml:space="preserve"> </w:t>
            </w:r>
            <w:r w:rsidR="00D763B7">
              <w:rPr>
                <w:rFonts w:ascii="Arial" w:hAnsi="Arial" w:cs="Arial"/>
              </w:rPr>
              <w:t>wierszu</w:t>
            </w:r>
            <w:r w:rsidR="00D763B7" w:rsidRPr="0073396F">
              <w:rPr>
                <w:rFonts w:ascii="Arial" w:hAnsi="Arial" w:cs="Arial"/>
              </w:rPr>
              <w:t xml:space="preserve"> „K</w:t>
            </w:r>
            <w:r w:rsidR="00D763B7">
              <w:rPr>
                <w:rFonts w:ascii="Arial" w:hAnsi="Arial" w:cs="Arial"/>
              </w:rPr>
              <w:t>wartał</w:t>
            </w:r>
            <w:r w:rsidR="00D763B7" w:rsidRPr="0073396F">
              <w:rPr>
                <w:rFonts w:ascii="Arial" w:hAnsi="Arial" w:cs="Arial"/>
              </w:rPr>
              <w:t xml:space="preserve"> rozpoczęcia zadania” </w:t>
            </w:r>
            <w:r w:rsidR="00701A2B" w:rsidRPr="00871688">
              <w:rPr>
                <w:rFonts w:ascii="Arial" w:hAnsi="Arial" w:cs="Arial"/>
              </w:rPr>
              <w:t>:</w:t>
            </w:r>
          </w:p>
          <w:p w:rsidR="00D763B7" w:rsidRPr="0073396F" w:rsidRDefault="00D763B7" w:rsidP="008D761D">
            <w:pPr>
              <w:jc w:val="both"/>
              <w:rPr>
                <w:rFonts w:ascii="Arial" w:hAnsi="Arial" w:cs="Arial"/>
              </w:rPr>
            </w:pPr>
            <w:r w:rsidRPr="0073396F">
              <w:rPr>
                <w:rFonts w:ascii="Arial" w:hAnsi="Arial" w:cs="Arial"/>
              </w:rPr>
              <w:t>W związku z powyższym zadania obejmujące wydatki kwalifikowalne poniesione przed rozpoczęciem realizacji projektu należy przyporządkować do pierwszego kwartału realizacji projektu.</w:t>
            </w:r>
          </w:p>
        </w:tc>
        <w:tc>
          <w:tcPr>
            <w:tcW w:w="591" w:type="pct"/>
          </w:tcPr>
          <w:p w:rsidR="00D763B7" w:rsidRDefault="00D763B7" w:rsidP="00E52C7D">
            <w:pPr>
              <w:jc w:val="center"/>
              <w:rPr>
                <w:rFonts w:ascii="Arial" w:hAnsi="Arial" w:cs="Arial"/>
              </w:rPr>
            </w:pPr>
            <w:r>
              <w:rPr>
                <w:rFonts w:ascii="Arial" w:hAnsi="Arial" w:cs="Arial"/>
              </w:rPr>
              <w:t>jw.</w:t>
            </w:r>
          </w:p>
        </w:tc>
        <w:tc>
          <w:tcPr>
            <w:tcW w:w="384" w:type="pct"/>
          </w:tcPr>
          <w:p w:rsidR="00D763B7" w:rsidRDefault="00D763B7" w:rsidP="008944E2">
            <w:pPr>
              <w:jc w:val="center"/>
              <w:rPr>
                <w:rFonts w:ascii="Arial" w:hAnsi="Arial" w:cs="Arial"/>
              </w:rPr>
            </w:pPr>
            <w:r>
              <w:rPr>
                <w:rFonts w:ascii="Arial" w:hAnsi="Arial" w:cs="Arial"/>
              </w:rPr>
              <w:t>jw.</w:t>
            </w:r>
          </w:p>
        </w:tc>
      </w:tr>
      <w:tr w:rsidR="00D763B7" w:rsidRPr="00E906A8" w:rsidTr="002861A6">
        <w:tc>
          <w:tcPr>
            <w:tcW w:w="234" w:type="pct"/>
          </w:tcPr>
          <w:p w:rsidR="00D763B7" w:rsidRDefault="001D2E7C" w:rsidP="0030078F">
            <w:pPr>
              <w:jc w:val="center"/>
              <w:rPr>
                <w:rFonts w:ascii="Arial" w:hAnsi="Arial" w:cs="Arial"/>
              </w:rPr>
            </w:pPr>
            <w:r>
              <w:rPr>
                <w:rFonts w:ascii="Arial" w:hAnsi="Arial" w:cs="Arial"/>
              </w:rPr>
              <w:t>1</w:t>
            </w:r>
            <w:r w:rsidR="00891FE0">
              <w:rPr>
                <w:rFonts w:ascii="Arial" w:hAnsi="Arial" w:cs="Arial"/>
              </w:rPr>
              <w:t>5</w:t>
            </w:r>
          </w:p>
        </w:tc>
        <w:tc>
          <w:tcPr>
            <w:tcW w:w="787" w:type="pct"/>
          </w:tcPr>
          <w:p w:rsidR="00D763B7" w:rsidRDefault="00D763B7" w:rsidP="008944E2">
            <w:pPr>
              <w:jc w:val="center"/>
              <w:rPr>
                <w:rFonts w:ascii="Arial" w:hAnsi="Arial" w:cs="Arial"/>
              </w:rPr>
            </w:pPr>
            <w:r>
              <w:rPr>
                <w:rFonts w:ascii="Arial" w:hAnsi="Arial" w:cs="Arial"/>
              </w:rPr>
              <w:t>jw.</w:t>
            </w:r>
          </w:p>
          <w:p w:rsidR="00D763B7" w:rsidRDefault="00D763B7" w:rsidP="0073396F">
            <w:pP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tc>
        <w:tc>
          <w:tcPr>
            <w:tcW w:w="558" w:type="pct"/>
          </w:tcPr>
          <w:p w:rsidR="00D763B7" w:rsidRDefault="00D763B7" w:rsidP="0051020C">
            <w:pPr>
              <w:jc w:val="center"/>
              <w:rPr>
                <w:rFonts w:ascii="Arial" w:hAnsi="Arial" w:cs="Arial"/>
              </w:rPr>
            </w:pPr>
            <w:r>
              <w:rPr>
                <w:rFonts w:ascii="Arial" w:hAnsi="Arial" w:cs="Arial"/>
              </w:rPr>
              <w:t>Sekcja G.1.2</w:t>
            </w:r>
          </w:p>
        </w:tc>
        <w:tc>
          <w:tcPr>
            <w:tcW w:w="2445" w:type="pct"/>
          </w:tcPr>
          <w:p w:rsidR="00D763B7" w:rsidRDefault="001D2E7C" w:rsidP="008D761D">
            <w:pPr>
              <w:jc w:val="both"/>
              <w:rPr>
                <w:rFonts w:ascii="Arial" w:hAnsi="Arial" w:cs="Arial"/>
              </w:rPr>
            </w:pPr>
            <w:r>
              <w:rPr>
                <w:rFonts w:ascii="Arial" w:hAnsi="Arial" w:cs="Arial"/>
                <w:b/>
                <w:u w:val="single"/>
              </w:rPr>
              <w:t>D</w:t>
            </w:r>
            <w:r w:rsidRPr="0073396F">
              <w:rPr>
                <w:rFonts w:ascii="Arial" w:hAnsi="Arial" w:cs="Arial"/>
                <w:b/>
                <w:u w:val="single"/>
              </w:rPr>
              <w:t>odano zapis</w:t>
            </w:r>
            <w:r>
              <w:rPr>
                <w:rFonts w:ascii="Arial" w:hAnsi="Arial" w:cs="Arial"/>
                <w:b/>
                <w:u w:val="single"/>
              </w:rPr>
              <w:t xml:space="preserve"> </w:t>
            </w:r>
            <w:r>
              <w:rPr>
                <w:rFonts w:ascii="Arial" w:hAnsi="Arial" w:cs="Arial"/>
              </w:rPr>
              <w:t>w</w:t>
            </w:r>
            <w:r w:rsidR="00D763B7" w:rsidRPr="0073396F">
              <w:rPr>
                <w:rFonts w:ascii="Arial" w:hAnsi="Arial" w:cs="Arial"/>
              </w:rPr>
              <w:t xml:space="preserve"> wierszu </w:t>
            </w:r>
            <w:r w:rsidR="00D763B7">
              <w:rPr>
                <w:rFonts w:ascii="Arial" w:hAnsi="Arial" w:cs="Arial"/>
              </w:rPr>
              <w:t>„Wydatki kwalifikowalne”</w:t>
            </w:r>
            <w:r w:rsidR="00701A2B" w:rsidRPr="00871688">
              <w:rPr>
                <w:rFonts w:ascii="Arial" w:hAnsi="Arial" w:cs="Arial"/>
              </w:rPr>
              <w:t>:</w:t>
            </w:r>
            <w:r w:rsidR="00D763B7" w:rsidRPr="001D2E7C">
              <w:rPr>
                <w:rFonts w:ascii="Arial" w:hAnsi="Arial" w:cs="Arial"/>
              </w:rPr>
              <w:t xml:space="preserve"> </w:t>
            </w:r>
          </w:p>
          <w:p w:rsidR="00D763B7" w:rsidRDefault="00D763B7" w:rsidP="008D761D">
            <w:pPr>
              <w:jc w:val="both"/>
              <w:rPr>
                <w:rFonts w:ascii="Arial" w:hAnsi="Arial" w:cs="Arial"/>
              </w:rPr>
            </w:pPr>
            <w:r w:rsidRPr="0073396F">
              <w:rPr>
                <w:rFonts w:ascii="Arial" w:hAnsi="Arial" w:cs="Arial"/>
              </w:rPr>
              <w:t>UWAGA</w:t>
            </w:r>
            <w:r w:rsidR="001D2E7C">
              <w:rPr>
                <w:rFonts w:ascii="Arial" w:hAnsi="Arial" w:cs="Arial"/>
              </w:rPr>
              <w:t>!</w:t>
            </w:r>
            <w:r w:rsidRPr="0073396F">
              <w:rPr>
                <w:rFonts w:ascii="Arial" w:hAnsi="Arial" w:cs="Arial"/>
              </w:rPr>
              <w:t xml:space="preserve"> W przypadku projektów generujących dochód kwotę poszczególnych wydatków kwalifikowalnych należy skorygować o wskaźnik luki w finansowaniu/zryczałtowanej procentowej stawki dochodu.</w:t>
            </w:r>
          </w:p>
          <w:p w:rsidR="00D763B7" w:rsidRDefault="00D763B7" w:rsidP="008D761D">
            <w:pPr>
              <w:jc w:val="both"/>
              <w:rPr>
                <w:rFonts w:ascii="Arial" w:hAnsi="Arial" w:cs="Arial"/>
              </w:rPr>
            </w:pPr>
            <w:r>
              <w:rPr>
                <w:rFonts w:ascii="Arial" w:hAnsi="Arial" w:cs="Arial"/>
              </w:rPr>
              <w:t xml:space="preserve"> </w:t>
            </w:r>
          </w:p>
          <w:p w:rsidR="00D763B7" w:rsidRDefault="001D2E7C" w:rsidP="008D761D">
            <w:pPr>
              <w:jc w:val="both"/>
              <w:rPr>
                <w:rFonts w:ascii="Arial" w:hAnsi="Arial" w:cs="Arial"/>
                <w:b/>
                <w:u w:val="single"/>
              </w:rPr>
            </w:pPr>
            <w:r>
              <w:rPr>
                <w:rFonts w:ascii="Arial" w:hAnsi="Arial" w:cs="Arial"/>
                <w:b/>
                <w:u w:val="single"/>
              </w:rPr>
              <w:t>D</w:t>
            </w:r>
            <w:r w:rsidRPr="00217C86">
              <w:rPr>
                <w:rFonts w:ascii="Arial" w:hAnsi="Arial" w:cs="Arial"/>
                <w:b/>
                <w:u w:val="single"/>
              </w:rPr>
              <w:t>odano zapis</w:t>
            </w:r>
            <w:r>
              <w:rPr>
                <w:rFonts w:ascii="Arial" w:hAnsi="Arial" w:cs="Arial"/>
              </w:rPr>
              <w:t xml:space="preserve"> w </w:t>
            </w:r>
            <w:r w:rsidR="00D763B7">
              <w:rPr>
                <w:rFonts w:ascii="Arial" w:hAnsi="Arial" w:cs="Arial"/>
              </w:rPr>
              <w:t>wierszu „Harmonogram wydatku wg kwartałów”</w:t>
            </w:r>
            <w:r w:rsidR="00701A2B" w:rsidRPr="00871688">
              <w:rPr>
                <w:rFonts w:ascii="Arial" w:hAnsi="Arial" w:cs="Arial"/>
              </w:rPr>
              <w:t xml:space="preserve">: </w:t>
            </w:r>
          </w:p>
          <w:p w:rsidR="00D763B7" w:rsidRPr="0073396F" w:rsidRDefault="00D763B7" w:rsidP="001D2E7C">
            <w:pPr>
              <w:jc w:val="both"/>
              <w:rPr>
                <w:rFonts w:ascii="Arial" w:hAnsi="Arial" w:cs="Arial"/>
              </w:rPr>
            </w:pPr>
            <w:r w:rsidRPr="00217C86">
              <w:rPr>
                <w:rFonts w:ascii="Arial" w:hAnsi="Arial" w:cs="Arial"/>
              </w:rPr>
              <w:t>UWAGA</w:t>
            </w:r>
            <w:r w:rsidR="001D2E7C">
              <w:rPr>
                <w:rFonts w:ascii="Arial" w:hAnsi="Arial" w:cs="Arial"/>
              </w:rPr>
              <w:t>!</w:t>
            </w:r>
            <w:r w:rsidRPr="00217C86">
              <w:rPr>
                <w:rFonts w:ascii="Arial" w:hAnsi="Arial" w:cs="Arial"/>
              </w:rPr>
              <w:t xml:space="preserve"> Wydatki kwalifikowalne poniesione przed rozpoczęciem realizacji projektu należy przyporządkować do pierwszego kwartału realizacji projektu.</w:t>
            </w:r>
          </w:p>
        </w:tc>
        <w:tc>
          <w:tcPr>
            <w:tcW w:w="591" w:type="pct"/>
          </w:tcPr>
          <w:p w:rsidR="00D763B7" w:rsidRDefault="00D763B7" w:rsidP="00E52C7D">
            <w:pPr>
              <w:jc w:val="center"/>
              <w:rPr>
                <w:rFonts w:ascii="Arial" w:hAnsi="Arial" w:cs="Arial"/>
              </w:rPr>
            </w:pPr>
            <w:r>
              <w:rPr>
                <w:rFonts w:ascii="Arial" w:hAnsi="Arial" w:cs="Arial"/>
              </w:rPr>
              <w:t>jw.</w:t>
            </w:r>
          </w:p>
        </w:tc>
        <w:tc>
          <w:tcPr>
            <w:tcW w:w="384" w:type="pct"/>
          </w:tcPr>
          <w:p w:rsidR="00D763B7" w:rsidRDefault="00D763B7" w:rsidP="008944E2">
            <w:pPr>
              <w:jc w:val="center"/>
              <w:rPr>
                <w:rFonts w:ascii="Arial" w:hAnsi="Arial" w:cs="Arial"/>
              </w:rPr>
            </w:pPr>
            <w:r>
              <w:rPr>
                <w:rFonts w:ascii="Arial" w:hAnsi="Arial" w:cs="Arial"/>
              </w:rPr>
              <w:t>jw.</w:t>
            </w:r>
          </w:p>
        </w:tc>
      </w:tr>
      <w:tr w:rsidR="00D763B7" w:rsidRPr="00E906A8" w:rsidTr="002861A6">
        <w:tc>
          <w:tcPr>
            <w:tcW w:w="234" w:type="pct"/>
          </w:tcPr>
          <w:p w:rsidR="00D763B7" w:rsidRDefault="001D2E7C" w:rsidP="008944E2">
            <w:pPr>
              <w:jc w:val="center"/>
              <w:rPr>
                <w:rFonts w:ascii="Arial" w:hAnsi="Arial" w:cs="Arial"/>
              </w:rPr>
            </w:pPr>
            <w:r>
              <w:rPr>
                <w:rFonts w:ascii="Arial" w:hAnsi="Arial" w:cs="Arial"/>
              </w:rPr>
              <w:t>1</w:t>
            </w:r>
            <w:r w:rsidR="00891FE0">
              <w:rPr>
                <w:rFonts w:ascii="Arial" w:hAnsi="Arial" w:cs="Arial"/>
              </w:rPr>
              <w:t>6</w:t>
            </w:r>
          </w:p>
        </w:tc>
        <w:tc>
          <w:tcPr>
            <w:tcW w:w="787" w:type="pct"/>
          </w:tcPr>
          <w:p w:rsidR="00D763B7" w:rsidRDefault="00D763B7" w:rsidP="008944E2">
            <w:pPr>
              <w:jc w:val="center"/>
              <w:rPr>
                <w:rFonts w:ascii="Arial" w:hAnsi="Arial" w:cs="Arial"/>
              </w:rPr>
            </w:pPr>
            <w:r>
              <w:rPr>
                <w:rFonts w:ascii="Arial" w:hAnsi="Arial" w:cs="Arial"/>
              </w:rPr>
              <w:t>jw.</w:t>
            </w: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tc>
        <w:tc>
          <w:tcPr>
            <w:tcW w:w="558" w:type="pct"/>
          </w:tcPr>
          <w:p w:rsidR="00D763B7" w:rsidRDefault="00D763B7" w:rsidP="0051020C">
            <w:pPr>
              <w:jc w:val="center"/>
              <w:rPr>
                <w:rFonts w:ascii="Arial" w:hAnsi="Arial" w:cs="Arial"/>
              </w:rPr>
            </w:pPr>
            <w:r>
              <w:rPr>
                <w:rFonts w:ascii="Arial" w:hAnsi="Arial" w:cs="Arial"/>
              </w:rPr>
              <w:t>Sekcja G.3</w:t>
            </w:r>
          </w:p>
        </w:tc>
        <w:tc>
          <w:tcPr>
            <w:tcW w:w="2445" w:type="pct"/>
          </w:tcPr>
          <w:p w:rsidR="00D763B7" w:rsidRDefault="00D763B7" w:rsidP="008D761D">
            <w:pPr>
              <w:jc w:val="both"/>
              <w:rPr>
                <w:rFonts w:ascii="Arial" w:hAnsi="Arial" w:cs="Arial"/>
                <w:b/>
                <w:u w:val="single"/>
              </w:rPr>
            </w:pPr>
            <w:r w:rsidRPr="002F0C30">
              <w:rPr>
                <w:rFonts w:ascii="Arial" w:hAnsi="Arial" w:cs="Arial"/>
                <w:b/>
                <w:u w:val="single"/>
              </w:rPr>
              <w:t xml:space="preserve">Dodano zapis: </w:t>
            </w:r>
          </w:p>
          <w:p w:rsidR="00D763B7" w:rsidRDefault="00D763B7" w:rsidP="008D761D">
            <w:pPr>
              <w:jc w:val="both"/>
              <w:rPr>
                <w:rFonts w:ascii="Arial" w:hAnsi="Arial" w:cs="Arial"/>
              </w:rPr>
            </w:pPr>
            <w:r w:rsidRPr="00FC3E95">
              <w:rPr>
                <w:rFonts w:ascii="Arial" w:hAnsi="Arial" w:cs="Arial"/>
              </w:rPr>
              <w:t>UWAGA</w:t>
            </w:r>
            <w:r w:rsidR="001D2E7C">
              <w:rPr>
                <w:rFonts w:ascii="Arial" w:hAnsi="Arial" w:cs="Arial"/>
              </w:rPr>
              <w:t>!</w:t>
            </w:r>
            <w:r w:rsidRPr="00FC3E95">
              <w:rPr>
                <w:rFonts w:ascii="Arial" w:hAnsi="Arial" w:cs="Arial"/>
              </w:rPr>
              <w:t xml:space="preserve"> W przypadku projektów gen</w:t>
            </w:r>
            <w:r>
              <w:rPr>
                <w:rFonts w:ascii="Arial" w:hAnsi="Arial" w:cs="Arial"/>
              </w:rPr>
              <w:t xml:space="preserve">erujących dochód kwotę wydatków </w:t>
            </w:r>
            <w:r w:rsidRPr="00FC3E95">
              <w:rPr>
                <w:rFonts w:ascii="Arial" w:hAnsi="Arial" w:cs="Arial"/>
              </w:rPr>
              <w:t xml:space="preserve">pośrednich należy skorygować o wskaźnik luki </w:t>
            </w:r>
            <w:r w:rsidR="00FF27D2">
              <w:rPr>
                <w:rFonts w:ascii="Arial" w:hAnsi="Arial" w:cs="Arial"/>
              </w:rPr>
              <w:t xml:space="preserve">w </w:t>
            </w:r>
            <w:r w:rsidRPr="00FC3E95">
              <w:rPr>
                <w:rFonts w:ascii="Arial" w:hAnsi="Arial" w:cs="Arial"/>
              </w:rPr>
              <w:t>finansowaniu/zryczałtowanej procentowej stawki dochodu.</w:t>
            </w:r>
          </w:p>
          <w:p w:rsidR="00D763B7" w:rsidRDefault="00D763B7" w:rsidP="008D761D">
            <w:pPr>
              <w:jc w:val="both"/>
              <w:rPr>
                <w:rFonts w:ascii="Arial" w:hAnsi="Arial" w:cs="Arial"/>
              </w:rPr>
            </w:pPr>
          </w:p>
          <w:p w:rsidR="00D763B7" w:rsidRPr="00D66BC9" w:rsidRDefault="001D2E7C" w:rsidP="00D66BC9">
            <w:pPr>
              <w:jc w:val="both"/>
              <w:rPr>
                <w:rFonts w:ascii="Arial" w:hAnsi="Arial" w:cs="Arial"/>
                <w:b/>
                <w:u w:val="single"/>
              </w:rPr>
            </w:pPr>
            <w:r>
              <w:rPr>
                <w:rFonts w:ascii="Arial" w:hAnsi="Arial" w:cs="Arial"/>
                <w:b/>
                <w:u w:val="single"/>
              </w:rPr>
              <w:t>U</w:t>
            </w:r>
            <w:r w:rsidRPr="00D66BC9">
              <w:rPr>
                <w:rFonts w:ascii="Arial" w:hAnsi="Arial" w:cs="Arial"/>
                <w:b/>
                <w:u w:val="single"/>
              </w:rPr>
              <w:t>sunięto zapis</w:t>
            </w:r>
            <w:r>
              <w:rPr>
                <w:rFonts w:ascii="Arial" w:hAnsi="Arial" w:cs="Arial"/>
              </w:rPr>
              <w:t xml:space="preserve"> w</w:t>
            </w:r>
            <w:r w:rsidR="00D763B7">
              <w:rPr>
                <w:rFonts w:ascii="Arial" w:hAnsi="Arial" w:cs="Arial"/>
              </w:rPr>
              <w:t xml:space="preserve"> wierszu „</w:t>
            </w:r>
            <w:r w:rsidR="00D763B7" w:rsidRPr="00D66BC9">
              <w:rPr>
                <w:rFonts w:ascii="Arial" w:hAnsi="Arial" w:cs="Arial"/>
              </w:rPr>
              <w:t xml:space="preserve">Karta wydatku dla kosztów pośrednich </w:t>
            </w:r>
            <w:r w:rsidR="00D763B7" w:rsidRPr="00D66BC9">
              <w:rPr>
                <w:rFonts w:ascii="Arial" w:hAnsi="Arial" w:cs="Arial"/>
              </w:rPr>
              <w:lastRenderedPageBreak/>
              <w:t xml:space="preserve">rozliczanych ryczałtowo” </w:t>
            </w:r>
            <w:r w:rsidR="00701A2B" w:rsidRPr="00871688">
              <w:rPr>
                <w:rFonts w:ascii="Arial" w:hAnsi="Arial" w:cs="Arial"/>
              </w:rPr>
              <w:t xml:space="preserve">: </w:t>
            </w:r>
          </w:p>
          <w:p w:rsidR="00D763B7" w:rsidRPr="00D66BC9" w:rsidRDefault="00D763B7" w:rsidP="00D66BC9">
            <w:pPr>
              <w:jc w:val="both"/>
              <w:rPr>
                <w:rFonts w:ascii="Arial" w:hAnsi="Arial" w:cs="Arial"/>
              </w:rPr>
            </w:pPr>
            <w:r w:rsidRPr="00D66BC9">
              <w:rPr>
                <w:rFonts w:ascii="Arial" w:hAnsi="Arial" w:cs="Arial"/>
              </w:rPr>
              <w:t>Poniższe pola można multiplikować wykorzystując opcję „Dodaj wydatek ryczałtowy”.</w:t>
            </w:r>
          </w:p>
          <w:p w:rsidR="00D763B7" w:rsidRDefault="00D763B7" w:rsidP="00D66BC9">
            <w:pPr>
              <w:jc w:val="both"/>
              <w:rPr>
                <w:rFonts w:ascii="Arial" w:hAnsi="Arial" w:cs="Arial"/>
              </w:rPr>
            </w:pPr>
            <w:r w:rsidRPr="00D66BC9">
              <w:rPr>
                <w:rFonts w:ascii="Arial" w:hAnsi="Arial" w:cs="Arial"/>
              </w:rPr>
              <w:t>W kartach poszczególnych wydatków należy wskazać cechy charakterystyczne dla poszczególnych wydatków, z uwzględnieniem poniżej wskazanych właściwości.</w:t>
            </w:r>
          </w:p>
          <w:p w:rsidR="00871688" w:rsidRPr="00D66BC9" w:rsidRDefault="00871688" w:rsidP="00D66BC9">
            <w:pPr>
              <w:jc w:val="both"/>
              <w:rPr>
                <w:rFonts w:ascii="Arial" w:hAnsi="Arial" w:cs="Arial"/>
              </w:rPr>
            </w:pPr>
          </w:p>
          <w:p w:rsidR="00D763B7" w:rsidRPr="00D66BC9" w:rsidRDefault="00D763B7" w:rsidP="008D761D">
            <w:pPr>
              <w:jc w:val="both"/>
              <w:rPr>
                <w:rFonts w:ascii="Arial" w:hAnsi="Arial" w:cs="Arial"/>
                <w:b/>
                <w:u w:val="single"/>
              </w:rPr>
            </w:pPr>
            <w:r w:rsidRPr="00D66BC9">
              <w:rPr>
                <w:rFonts w:ascii="Arial" w:hAnsi="Arial" w:cs="Arial"/>
                <w:b/>
                <w:u w:val="single"/>
              </w:rPr>
              <w:t xml:space="preserve">Dodano zapis: </w:t>
            </w:r>
          </w:p>
          <w:p w:rsidR="00D763B7" w:rsidRDefault="00D763B7" w:rsidP="008D761D">
            <w:pPr>
              <w:jc w:val="both"/>
              <w:rPr>
                <w:rFonts w:ascii="Arial" w:hAnsi="Arial" w:cs="Arial"/>
              </w:rPr>
            </w:pPr>
            <w:r w:rsidRPr="00D66BC9">
              <w:rPr>
                <w:rFonts w:ascii="Arial" w:hAnsi="Arial" w:cs="Arial"/>
              </w:rPr>
              <w:t>Wszystkie koszty pośrednie zaplanowane w budżecie projektu należy ująć jako jeden wydatek w poniższej sekcji.</w:t>
            </w:r>
          </w:p>
          <w:p w:rsidR="00D763B7" w:rsidRDefault="00D763B7" w:rsidP="008D761D">
            <w:pPr>
              <w:jc w:val="both"/>
              <w:rPr>
                <w:rFonts w:ascii="Arial" w:hAnsi="Arial" w:cs="Arial"/>
              </w:rPr>
            </w:pPr>
          </w:p>
          <w:p w:rsidR="00D763B7" w:rsidRDefault="001D2E7C" w:rsidP="008D761D">
            <w:pPr>
              <w:jc w:val="both"/>
              <w:rPr>
                <w:rFonts w:ascii="Arial" w:hAnsi="Arial" w:cs="Arial"/>
                <w:b/>
                <w:u w:val="single"/>
              </w:rPr>
            </w:pPr>
            <w:r>
              <w:rPr>
                <w:rFonts w:ascii="Arial" w:hAnsi="Arial" w:cs="Arial"/>
                <w:b/>
                <w:u w:val="single"/>
              </w:rPr>
              <w:t>D</w:t>
            </w:r>
            <w:r w:rsidRPr="00D66BC9">
              <w:rPr>
                <w:rFonts w:ascii="Arial" w:hAnsi="Arial" w:cs="Arial"/>
                <w:b/>
                <w:u w:val="single"/>
              </w:rPr>
              <w:t>odano zapis</w:t>
            </w:r>
            <w:r>
              <w:rPr>
                <w:rFonts w:ascii="Arial" w:hAnsi="Arial" w:cs="Arial"/>
              </w:rPr>
              <w:t xml:space="preserve"> </w:t>
            </w:r>
            <w:r w:rsidR="00D763B7">
              <w:rPr>
                <w:rFonts w:ascii="Arial" w:hAnsi="Arial" w:cs="Arial"/>
              </w:rPr>
              <w:t>W wierszu „Wydatki kwalifikowalne”</w:t>
            </w:r>
            <w:r w:rsidR="00701A2B" w:rsidRPr="00701A2B">
              <w:rPr>
                <w:rFonts w:ascii="Arial" w:hAnsi="Arial" w:cs="Arial"/>
                <w:u w:val="single"/>
              </w:rPr>
              <w:t>:</w:t>
            </w:r>
          </w:p>
          <w:p w:rsidR="00D763B7" w:rsidRPr="00D66BC9" w:rsidRDefault="00D763B7" w:rsidP="001D2E7C">
            <w:pPr>
              <w:jc w:val="both"/>
              <w:rPr>
                <w:rFonts w:ascii="Arial" w:hAnsi="Arial" w:cs="Arial"/>
              </w:rPr>
            </w:pPr>
            <w:r w:rsidRPr="00D66BC9">
              <w:rPr>
                <w:rFonts w:ascii="Arial" w:hAnsi="Arial" w:cs="Arial"/>
              </w:rPr>
              <w:t>UWAGA</w:t>
            </w:r>
            <w:r w:rsidR="001D2E7C">
              <w:rPr>
                <w:rFonts w:ascii="Arial" w:hAnsi="Arial" w:cs="Arial"/>
              </w:rPr>
              <w:t>!</w:t>
            </w:r>
            <w:r w:rsidR="001D2E7C" w:rsidRPr="00D66BC9">
              <w:rPr>
                <w:rFonts w:ascii="Arial" w:hAnsi="Arial" w:cs="Arial"/>
              </w:rPr>
              <w:t xml:space="preserve"> </w:t>
            </w:r>
            <w:r w:rsidRPr="00D66BC9">
              <w:rPr>
                <w:rFonts w:ascii="Arial" w:hAnsi="Arial" w:cs="Arial"/>
              </w:rPr>
              <w:t>W przypadku projektów generujących dochód kwotę poszczególnych wydatków kwalifikowalnych należy skorygować o wskaźnik luki w finansowaniu/zryczałtowanej procentowej stawki dochodu.</w:t>
            </w:r>
          </w:p>
        </w:tc>
        <w:tc>
          <w:tcPr>
            <w:tcW w:w="591" w:type="pct"/>
          </w:tcPr>
          <w:p w:rsidR="00D763B7" w:rsidRDefault="00D763B7" w:rsidP="00E52C7D">
            <w:pPr>
              <w:jc w:val="center"/>
              <w:rPr>
                <w:rFonts w:ascii="Arial" w:hAnsi="Arial" w:cs="Arial"/>
              </w:rPr>
            </w:pPr>
            <w:r>
              <w:rPr>
                <w:rFonts w:ascii="Arial" w:hAnsi="Arial" w:cs="Arial"/>
              </w:rPr>
              <w:lastRenderedPageBreak/>
              <w:t>jw.</w:t>
            </w:r>
          </w:p>
        </w:tc>
        <w:tc>
          <w:tcPr>
            <w:tcW w:w="384" w:type="pct"/>
          </w:tcPr>
          <w:p w:rsidR="00D763B7" w:rsidRDefault="00D763B7" w:rsidP="008944E2">
            <w:pPr>
              <w:jc w:val="center"/>
              <w:rPr>
                <w:rFonts w:ascii="Arial" w:hAnsi="Arial" w:cs="Arial"/>
              </w:rPr>
            </w:pPr>
            <w:r>
              <w:rPr>
                <w:rFonts w:ascii="Arial" w:hAnsi="Arial" w:cs="Arial"/>
              </w:rPr>
              <w:t>jw.</w:t>
            </w:r>
          </w:p>
        </w:tc>
      </w:tr>
      <w:tr w:rsidR="00D763B7" w:rsidRPr="00E906A8" w:rsidTr="002861A6">
        <w:tc>
          <w:tcPr>
            <w:tcW w:w="234" w:type="pct"/>
          </w:tcPr>
          <w:p w:rsidR="00D763B7" w:rsidRDefault="001D2E7C" w:rsidP="008944E2">
            <w:pPr>
              <w:jc w:val="center"/>
              <w:rPr>
                <w:rFonts w:ascii="Arial" w:hAnsi="Arial" w:cs="Arial"/>
              </w:rPr>
            </w:pPr>
            <w:r>
              <w:rPr>
                <w:rFonts w:ascii="Arial" w:hAnsi="Arial" w:cs="Arial"/>
              </w:rPr>
              <w:lastRenderedPageBreak/>
              <w:t>1</w:t>
            </w:r>
            <w:r w:rsidR="00891FE0">
              <w:rPr>
                <w:rFonts w:ascii="Arial" w:hAnsi="Arial" w:cs="Arial"/>
              </w:rPr>
              <w:t>7</w:t>
            </w: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tc>
        <w:tc>
          <w:tcPr>
            <w:tcW w:w="787" w:type="pct"/>
          </w:tcPr>
          <w:p w:rsidR="00D763B7" w:rsidRDefault="00D763B7" w:rsidP="00B114D1">
            <w:pPr>
              <w:jc w:val="center"/>
              <w:rPr>
                <w:rFonts w:ascii="Arial" w:hAnsi="Arial" w:cs="Arial"/>
              </w:rPr>
            </w:pPr>
            <w:r>
              <w:rPr>
                <w:rFonts w:ascii="Arial" w:hAnsi="Arial" w:cs="Arial"/>
              </w:rPr>
              <w:lastRenderedPageBreak/>
              <w:t>jw.</w:t>
            </w:r>
          </w:p>
        </w:tc>
        <w:tc>
          <w:tcPr>
            <w:tcW w:w="558" w:type="pct"/>
          </w:tcPr>
          <w:p w:rsidR="00D763B7" w:rsidRDefault="00D763B7" w:rsidP="00B114D1">
            <w:pPr>
              <w:jc w:val="center"/>
              <w:rPr>
                <w:rFonts w:ascii="Arial" w:hAnsi="Arial" w:cs="Arial"/>
              </w:rPr>
            </w:pPr>
            <w:r>
              <w:rPr>
                <w:rFonts w:ascii="Arial" w:hAnsi="Arial" w:cs="Arial"/>
              </w:rPr>
              <w:t>Sekcja G.4.2</w:t>
            </w:r>
          </w:p>
        </w:tc>
        <w:tc>
          <w:tcPr>
            <w:tcW w:w="2445" w:type="pct"/>
          </w:tcPr>
          <w:p w:rsidR="00D763B7" w:rsidRDefault="00D763B7" w:rsidP="00B114D1">
            <w:pPr>
              <w:jc w:val="both"/>
              <w:rPr>
                <w:rFonts w:ascii="Arial" w:hAnsi="Arial" w:cs="Arial"/>
                <w:b/>
              </w:rPr>
            </w:pPr>
            <w:r>
              <w:rPr>
                <w:rFonts w:ascii="Arial" w:hAnsi="Arial" w:cs="Arial"/>
                <w:b/>
              </w:rPr>
              <w:t>Tabelę:</w:t>
            </w: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2"/>
              <w:gridCol w:w="651"/>
              <w:gridCol w:w="651"/>
              <w:gridCol w:w="715"/>
              <w:gridCol w:w="790"/>
              <w:gridCol w:w="790"/>
              <w:gridCol w:w="920"/>
              <w:gridCol w:w="913"/>
              <w:gridCol w:w="852"/>
            </w:tblGrid>
            <w:tr w:rsidR="00D763B7" w:rsidRPr="002F78C7" w:rsidTr="00B114D1">
              <w:tc>
                <w:tcPr>
                  <w:tcW w:w="5000" w:type="pct"/>
                  <w:gridSpan w:val="9"/>
                  <w:tcBorders>
                    <w:top w:val="single" w:sz="4" w:space="0" w:color="auto"/>
                    <w:left w:val="single" w:sz="4" w:space="0" w:color="auto"/>
                    <w:bottom w:val="single" w:sz="4" w:space="0" w:color="auto"/>
                    <w:right w:val="single" w:sz="4" w:space="0" w:color="auto"/>
                  </w:tcBorders>
                  <w:shd w:val="pct12" w:color="808080" w:fill="808080"/>
                  <w:vAlign w:val="center"/>
                </w:tcPr>
                <w:p w:rsidR="00D763B7" w:rsidRPr="002F78C7" w:rsidRDefault="00D763B7" w:rsidP="00B114D1">
                  <w:pPr>
                    <w:spacing w:line="240" w:lineRule="auto"/>
                    <w:rPr>
                      <w:rFonts w:ascii="Arial" w:hAnsi="Arial" w:cs="Arial"/>
                      <w:b/>
                      <w:sz w:val="12"/>
                      <w:szCs w:val="12"/>
                    </w:rPr>
                  </w:pPr>
                  <w:r w:rsidRPr="002F78C7">
                    <w:rPr>
                      <w:rFonts w:ascii="Arial" w:hAnsi="Arial" w:cs="Arial"/>
                      <w:b/>
                      <w:sz w:val="12"/>
                      <w:szCs w:val="12"/>
                    </w:rPr>
                    <w:t>I. Koszty bezpośrednie</w:t>
                  </w:r>
                </w:p>
              </w:tc>
            </w:tr>
            <w:tr w:rsidR="00D763B7" w:rsidRPr="002B36EA" w:rsidTr="00B114D1">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D763B7" w:rsidRPr="002B36EA" w:rsidRDefault="00D763B7" w:rsidP="00B114D1">
                  <w:pPr>
                    <w:spacing w:line="240" w:lineRule="auto"/>
                    <w:rPr>
                      <w:rFonts w:ascii="Arial" w:hAnsi="Arial" w:cs="Arial"/>
                      <w:sz w:val="12"/>
                      <w:szCs w:val="12"/>
                    </w:rPr>
                  </w:pPr>
                </w:p>
              </w:tc>
            </w:tr>
            <w:tr w:rsidR="00D763B7" w:rsidRPr="002B36EA" w:rsidTr="00B114D1">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BA5428">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Dofinansowanie</w:t>
                  </w:r>
                </w:p>
              </w:tc>
            </w:tr>
            <w:tr w:rsidR="00D763B7" w:rsidRPr="002B36EA" w:rsidTr="00B114D1">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D763B7" w:rsidRPr="002B36EA" w:rsidRDefault="00D763B7" w:rsidP="00B114D1">
                  <w:pPr>
                    <w:spacing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r>
            <w:tr w:rsidR="00D763B7" w:rsidRPr="002B36EA" w:rsidTr="00B114D1">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automatycznie</w:t>
                  </w:r>
                </w:p>
              </w:tc>
            </w:tr>
            <w:tr w:rsidR="00D763B7" w:rsidRPr="002B36EA" w:rsidTr="00B114D1">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D763B7" w:rsidRPr="002B36EA" w:rsidRDefault="00D763B7" w:rsidP="00B114D1">
                  <w:pPr>
                    <w:spacing w:line="240" w:lineRule="auto"/>
                    <w:rPr>
                      <w:rFonts w:ascii="Arial" w:hAnsi="Arial" w:cs="Arial"/>
                      <w:sz w:val="12"/>
                      <w:szCs w:val="12"/>
                    </w:rPr>
                  </w:pPr>
                </w:p>
              </w:tc>
            </w:tr>
            <w:tr w:rsidR="00D763B7" w:rsidRPr="002B36EA" w:rsidTr="00B114D1">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D763B7" w:rsidRPr="002B36EA" w:rsidRDefault="00D763B7" w:rsidP="00B114D1">
                  <w:pPr>
                    <w:spacing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BA5428">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Dofinansowanie</w:t>
                  </w:r>
                </w:p>
              </w:tc>
            </w:tr>
            <w:tr w:rsidR="00D763B7" w:rsidRPr="002B36EA" w:rsidTr="00B114D1">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D763B7" w:rsidRPr="002B36EA" w:rsidRDefault="00D763B7" w:rsidP="00B114D1">
                  <w:pPr>
                    <w:spacing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r>
            <w:tr w:rsidR="00D763B7" w:rsidRPr="002B36EA" w:rsidTr="00B114D1">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automatycznie</w:t>
                  </w:r>
                </w:p>
              </w:tc>
            </w:tr>
            <w:tr w:rsidR="00D763B7" w:rsidRPr="002B36EA" w:rsidTr="00B114D1">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D763B7" w:rsidRPr="002B36EA" w:rsidRDefault="00D763B7" w:rsidP="00B114D1">
                  <w:pPr>
                    <w:spacing w:line="240" w:lineRule="auto"/>
                    <w:rPr>
                      <w:rFonts w:ascii="Arial" w:hAnsi="Arial" w:cs="Arial"/>
                      <w:i/>
                      <w:sz w:val="12"/>
                      <w:szCs w:val="12"/>
                    </w:rPr>
                  </w:pPr>
                  <w:r w:rsidRPr="008A16DD">
                    <w:rPr>
                      <w:rFonts w:ascii="Arial" w:hAnsi="Arial" w:cs="Arial"/>
                      <w:i/>
                      <w:sz w:val="12"/>
                      <w:szCs w:val="12"/>
                    </w:rPr>
                    <w:t>Suma wszystkich zadań kosztów bezpośrednich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automatycznie</w:t>
                  </w:r>
                </w:p>
              </w:tc>
            </w:tr>
            <w:tr w:rsidR="00D763B7" w:rsidRPr="002B36EA" w:rsidTr="00B114D1">
              <w:tc>
                <w:tcPr>
                  <w:tcW w:w="5000" w:type="pct"/>
                  <w:gridSpan w:val="9"/>
                  <w:tcBorders>
                    <w:top w:val="single" w:sz="4" w:space="0" w:color="auto"/>
                    <w:left w:val="single" w:sz="4" w:space="0" w:color="auto"/>
                    <w:bottom w:val="single" w:sz="4" w:space="0" w:color="auto"/>
                    <w:right w:val="single" w:sz="4" w:space="0" w:color="auto"/>
                  </w:tcBorders>
                  <w:shd w:val="pct12" w:color="808080" w:fill="808080"/>
                  <w:vAlign w:val="center"/>
                </w:tcPr>
                <w:p w:rsidR="00D763B7" w:rsidRPr="002F78C7" w:rsidRDefault="00D763B7" w:rsidP="00B114D1">
                  <w:pPr>
                    <w:spacing w:line="240" w:lineRule="auto"/>
                    <w:rPr>
                      <w:rFonts w:ascii="Arial" w:hAnsi="Arial" w:cs="Arial"/>
                      <w:b/>
                      <w:sz w:val="12"/>
                      <w:szCs w:val="12"/>
                    </w:rPr>
                  </w:pPr>
                  <w:r w:rsidRPr="002F78C7">
                    <w:rPr>
                      <w:rFonts w:ascii="Arial" w:hAnsi="Arial" w:cs="Arial"/>
                      <w:b/>
                      <w:sz w:val="12"/>
                      <w:szCs w:val="12"/>
                    </w:rPr>
                    <w:t>II. Koszty pośrednie</w:t>
                  </w:r>
                </w:p>
              </w:tc>
            </w:tr>
            <w:tr w:rsidR="00D763B7" w:rsidRPr="002B36EA" w:rsidTr="00B114D1">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D763B7" w:rsidRPr="002B36EA" w:rsidRDefault="00D763B7" w:rsidP="00B114D1">
                  <w:pPr>
                    <w:spacing w:line="240" w:lineRule="auto"/>
                    <w:rPr>
                      <w:rFonts w:ascii="Arial" w:hAnsi="Arial" w:cs="Arial"/>
                      <w:sz w:val="12"/>
                      <w:szCs w:val="12"/>
                    </w:rPr>
                  </w:pPr>
                </w:p>
              </w:tc>
            </w:tr>
            <w:tr w:rsidR="00D763B7" w:rsidRPr="002B36EA" w:rsidTr="00B114D1">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Nazwa wydat</w:t>
                  </w:r>
                  <w:r w:rsidRPr="002B36EA">
                    <w:rPr>
                      <w:rFonts w:ascii="Arial" w:hAnsi="Arial" w:cs="Arial"/>
                      <w:sz w:val="12"/>
                      <w:szCs w:val="12"/>
                    </w:rPr>
                    <w:lastRenderedPageBreak/>
                    <w:t>ku</w:t>
                  </w:r>
                </w:p>
              </w:tc>
              <w:tc>
                <w:tcPr>
                  <w:tcW w:w="477" w:type="pct"/>
                  <w:tcBorders>
                    <w:top w:val="single" w:sz="4" w:space="0" w:color="auto"/>
                    <w:left w:val="single" w:sz="4" w:space="0" w:color="auto"/>
                    <w:bottom w:val="single" w:sz="4" w:space="0" w:color="auto"/>
                    <w:right w:val="single" w:sz="4" w:space="0" w:color="auto"/>
                  </w:tcBorders>
                  <w:vAlign w:val="center"/>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lastRenderedPageBreak/>
                    <w:t>Podmiot realizuj</w:t>
                  </w:r>
                  <w:r w:rsidRPr="002B36EA">
                    <w:rPr>
                      <w:rFonts w:ascii="Arial" w:hAnsi="Arial" w:cs="Arial"/>
                      <w:sz w:val="12"/>
                      <w:szCs w:val="12"/>
                    </w:rPr>
                    <w:lastRenderedPageBreak/>
                    <w:t>ący wydatek</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lastRenderedPageBreak/>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 xml:space="preserve">Całkowita wartość </w:t>
                  </w:r>
                  <w:r w:rsidRPr="002B36EA">
                    <w:rPr>
                      <w:rFonts w:ascii="Arial" w:hAnsi="Arial" w:cs="Arial"/>
                      <w:sz w:val="12"/>
                      <w:szCs w:val="12"/>
                    </w:rPr>
                    <w:lastRenderedPageBreak/>
                    <w:t>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BA5428">
                    <w:rPr>
                      <w:rFonts w:ascii="Arial" w:hAnsi="Arial" w:cs="Arial"/>
                      <w:sz w:val="12"/>
                      <w:szCs w:val="12"/>
                    </w:rPr>
                    <w:lastRenderedPageBreak/>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Dofinansowanie</w:t>
                  </w:r>
                </w:p>
              </w:tc>
            </w:tr>
            <w:tr w:rsidR="00D763B7" w:rsidRPr="002B36EA" w:rsidTr="00B114D1">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D763B7" w:rsidRPr="002B36EA" w:rsidRDefault="00D763B7" w:rsidP="00B114D1">
                  <w:pPr>
                    <w:spacing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r>
            <w:tr w:rsidR="00D763B7" w:rsidRPr="002B36EA" w:rsidTr="00B114D1">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automatycznie</w:t>
                  </w:r>
                </w:p>
              </w:tc>
            </w:tr>
            <w:tr w:rsidR="00D763B7" w:rsidRPr="002B36EA" w:rsidTr="00B114D1">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D763B7" w:rsidRPr="002B36EA" w:rsidRDefault="00D763B7" w:rsidP="00B114D1">
                  <w:pPr>
                    <w:spacing w:line="240" w:lineRule="auto"/>
                    <w:rPr>
                      <w:rFonts w:ascii="Arial" w:hAnsi="Arial" w:cs="Arial"/>
                      <w:sz w:val="12"/>
                      <w:szCs w:val="12"/>
                    </w:rPr>
                  </w:pPr>
                </w:p>
              </w:tc>
            </w:tr>
            <w:tr w:rsidR="00D763B7" w:rsidRPr="002B36EA" w:rsidTr="00B114D1">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D763B7" w:rsidRPr="002B36EA" w:rsidRDefault="00D763B7" w:rsidP="00B114D1">
                  <w:pPr>
                    <w:spacing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BA5428">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Dofinansowanie</w:t>
                  </w:r>
                </w:p>
              </w:tc>
            </w:tr>
            <w:tr w:rsidR="00D763B7" w:rsidRPr="002B36EA" w:rsidTr="00B114D1">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D763B7" w:rsidRPr="002B36EA" w:rsidRDefault="00D763B7" w:rsidP="00B114D1">
                  <w:pPr>
                    <w:spacing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r>
            <w:tr w:rsidR="00D763B7" w:rsidRPr="002B36EA" w:rsidTr="00B114D1">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automatycznie</w:t>
                  </w:r>
                </w:p>
              </w:tc>
            </w:tr>
            <w:tr w:rsidR="00D763B7" w:rsidRPr="002B36EA" w:rsidTr="00B114D1">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Suma wszystkich zadań</w:t>
                  </w:r>
                  <w:r>
                    <w:rPr>
                      <w:rFonts w:ascii="Arial" w:hAnsi="Arial" w:cs="Arial"/>
                      <w:i/>
                      <w:sz w:val="12"/>
                      <w:szCs w:val="12"/>
                    </w:rPr>
                    <w:t xml:space="preserve"> kosztów 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automatycznie</w:t>
                  </w:r>
                </w:p>
              </w:tc>
            </w:tr>
          </w:tbl>
          <w:p w:rsidR="00D763B7" w:rsidRPr="00C45889" w:rsidRDefault="00D763B7" w:rsidP="00B114D1">
            <w:pPr>
              <w:jc w:val="both"/>
              <w:rPr>
                <w:rFonts w:ascii="Arial" w:hAnsi="Arial" w:cs="Arial"/>
                <w:b/>
                <w:u w:val="single"/>
              </w:rPr>
            </w:pPr>
            <w:r w:rsidRPr="00C45889">
              <w:rPr>
                <w:rFonts w:ascii="Arial" w:hAnsi="Arial" w:cs="Arial"/>
                <w:b/>
                <w:u w:val="single"/>
              </w:rPr>
              <w:t xml:space="preserve">zmieniono </w:t>
            </w:r>
            <w:r>
              <w:rPr>
                <w:rFonts w:ascii="Arial" w:hAnsi="Arial" w:cs="Arial"/>
                <w:b/>
                <w:u w:val="single"/>
              </w:rPr>
              <w:t>na:</w:t>
            </w: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2"/>
              <w:gridCol w:w="652"/>
              <w:gridCol w:w="656"/>
              <w:gridCol w:w="715"/>
              <w:gridCol w:w="790"/>
              <w:gridCol w:w="790"/>
              <w:gridCol w:w="920"/>
              <w:gridCol w:w="913"/>
              <w:gridCol w:w="846"/>
            </w:tblGrid>
            <w:tr w:rsidR="00D763B7" w:rsidRPr="002F78C7" w:rsidTr="00B114D1">
              <w:tc>
                <w:tcPr>
                  <w:tcW w:w="5000" w:type="pct"/>
                  <w:gridSpan w:val="9"/>
                  <w:tcBorders>
                    <w:top w:val="single" w:sz="4" w:space="0" w:color="auto"/>
                    <w:left w:val="single" w:sz="4" w:space="0" w:color="auto"/>
                    <w:bottom w:val="single" w:sz="4" w:space="0" w:color="auto"/>
                    <w:right w:val="single" w:sz="4" w:space="0" w:color="auto"/>
                  </w:tcBorders>
                  <w:shd w:val="pct12" w:color="808080" w:fill="808080"/>
                  <w:vAlign w:val="center"/>
                </w:tcPr>
                <w:p w:rsidR="00D763B7" w:rsidRPr="002F78C7" w:rsidRDefault="00D763B7" w:rsidP="00B114D1">
                  <w:pPr>
                    <w:spacing w:line="240" w:lineRule="auto"/>
                    <w:rPr>
                      <w:rFonts w:ascii="Arial" w:hAnsi="Arial" w:cs="Arial"/>
                      <w:b/>
                      <w:sz w:val="12"/>
                      <w:szCs w:val="12"/>
                    </w:rPr>
                  </w:pPr>
                  <w:r w:rsidRPr="002F78C7">
                    <w:rPr>
                      <w:rFonts w:ascii="Arial" w:hAnsi="Arial" w:cs="Arial"/>
                      <w:b/>
                      <w:sz w:val="12"/>
                      <w:szCs w:val="12"/>
                    </w:rPr>
                    <w:t>I. Koszty bezpośrednie</w:t>
                  </w:r>
                </w:p>
              </w:tc>
            </w:tr>
            <w:tr w:rsidR="00D763B7" w:rsidRPr="002B36EA" w:rsidTr="00B114D1">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D763B7" w:rsidRPr="002B36EA" w:rsidRDefault="00D763B7" w:rsidP="00B114D1">
                  <w:pPr>
                    <w:spacing w:line="240" w:lineRule="auto"/>
                    <w:rPr>
                      <w:rFonts w:ascii="Arial" w:hAnsi="Arial" w:cs="Arial"/>
                      <w:sz w:val="12"/>
                      <w:szCs w:val="12"/>
                    </w:rPr>
                  </w:pPr>
                </w:p>
              </w:tc>
            </w:tr>
            <w:tr w:rsidR="00D763B7" w:rsidRPr="002B36EA" w:rsidTr="00B114D1">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Nazwa wydatku</w:t>
                  </w:r>
                </w:p>
              </w:tc>
              <w:tc>
                <w:tcPr>
                  <w:tcW w:w="478" w:type="pct"/>
                  <w:tcBorders>
                    <w:top w:val="single" w:sz="4" w:space="0" w:color="auto"/>
                    <w:left w:val="single" w:sz="4" w:space="0" w:color="auto"/>
                    <w:bottom w:val="single" w:sz="4" w:space="0" w:color="auto"/>
                    <w:right w:val="single" w:sz="4" w:space="0" w:color="auto"/>
                  </w:tcBorders>
                  <w:vAlign w:val="center"/>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Podmiot realizujący wydatek</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BA5428">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VAT niekwalifikowalny</w:t>
                  </w: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Dofinansowanie</w:t>
                  </w:r>
                </w:p>
              </w:tc>
            </w:tr>
            <w:tr w:rsidR="00D763B7" w:rsidRPr="002B36EA" w:rsidTr="00B114D1">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D763B7" w:rsidRPr="002B36EA" w:rsidRDefault="00D763B7" w:rsidP="00B114D1">
                  <w:pPr>
                    <w:spacing w:line="240" w:lineRule="auto"/>
                    <w:rPr>
                      <w:rFonts w:ascii="Arial" w:hAnsi="Arial" w:cs="Arial"/>
                      <w:sz w:val="12"/>
                      <w:szCs w:val="12"/>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r>
            <w:tr w:rsidR="00D763B7" w:rsidRPr="002B36EA" w:rsidTr="00B114D1">
              <w:tc>
                <w:tcPr>
                  <w:tcW w:w="1349"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automatycznie</w:t>
                  </w:r>
                </w:p>
              </w:tc>
              <w:tc>
                <w:tcPr>
                  <w:tcW w:w="622"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automatycznie</w:t>
                  </w:r>
                </w:p>
              </w:tc>
            </w:tr>
            <w:tr w:rsidR="00D763B7" w:rsidRPr="002B36EA" w:rsidTr="00B114D1">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D763B7" w:rsidRPr="002B36EA" w:rsidRDefault="00D763B7" w:rsidP="00B114D1">
                  <w:pPr>
                    <w:spacing w:line="240" w:lineRule="auto"/>
                    <w:rPr>
                      <w:rFonts w:ascii="Arial" w:hAnsi="Arial" w:cs="Arial"/>
                      <w:sz w:val="12"/>
                      <w:szCs w:val="12"/>
                    </w:rPr>
                  </w:pPr>
                </w:p>
              </w:tc>
            </w:tr>
            <w:tr w:rsidR="00D763B7" w:rsidRPr="002B36EA" w:rsidTr="00B114D1">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Nazwa wydatku</w:t>
                  </w:r>
                </w:p>
              </w:tc>
              <w:tc>
                <w:tcPr>
                  <w:tcW w:w="478" w:type="pct"/>
                  <w:tcBorders>
                    <w:top w:val="single" w:sz="4" w:space="0" w:color="auto"/>
                    <w:left w:val="single" w:sz="4" w:space="0" w:color="auto"/>
                    <w:bottom w:val="single" w:sz="4" w:space="0" w:color="auto"/>
                    <w:right w:val="single" w:sz="4" w:space="0" w:color="auto"/>
                  </w:tcBorders>
                  <w:vAlign w:val="center"/>
                </w:tcPr>
                <w:p w:rsidR="00D763B7" w:rsidRPr="002B36EA" w:rsidRDefault="00D763B7" w:rsidP="00B114D1">
                  <w:pPr>
                    <w:spacing w:line="240" w:lineRule="auto"/>
                    <w:rPr>
                      <w:rFonts w:ascii="Arial" w:hAnsi="Arial" w:cs="Arial"/>
                      <w:sz w:val="12"/>
                      <w:szCs w:val="12"/>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BA5428">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VAT niekwalifikowalny</w:t>
                  </w: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Dofinansowanie</w:t>
                  </w:r>
                </w:p>
              </w:tc>
            </w:tr>
            <w:tr w:rsidR="00D763B7" w:rsidRPr="002B36EA" w:rsidTr="00B114D1">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D763B7" w:rsidRPr="002B36EA" w:rsidRDefault="00D763B7" w:rsidP="00B114D1">
                  <w:pPr>
                    <w:spacing w:line="240" w:lineRule="auto"/>
                    <w:rPr>
                      <w:rFonts w:ascii="Arial" w:hAnsi="Arial" w:cs="Arial"/>
                      <w:sz w:val="12"/>
                      <w:szCs w:val="12"/>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r>
            <w:tr w:rsidR="00D763B7" w:rsidRPr="002B36EA" w:rsidTr="00B114D1">
              <w:tc>
                <w:tcPr>
                  <w:tcW w:w="1349"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automatycznie</w:t>
                  </w:r>
                </w:p>
              </w:tc>
              <w:tc>
                <w:tcPr>
                  <w:tcW w:w="622"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automatycznie</w:t>
                  </w:r>
                </w:p>
              </w:tc>
            </w:tr>
            <w:tr w:rsidR="00D763B7" w:rsidRPr="002B36EA" w:rsidTr="00B114D1">
              <w:tc>
                <w:tcPr>
                  <w:tcW w:w="1349"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D763B7" w:rsidRPr="002B36EA" w:rsidRDefault="00D763B7" w:rsidP="00B114D1">
                  <w:pPr>
                    <w:spacing w:line="240" w:lineRule="auto"/>
                    <w:rPr>
                      <w:rFonts w:ascii="Arial" w:hAnsi="Arial" w:cs="Arial"/>
                      <w:i/>
                      <w:sz w:val="12"/>
                      <w:szCs w:val="12"/>
                    </w:rPr>
                  </w:pPr>
                  <w:r w:rsidRPr="008A16DD">
                    <w:rPr>
                      <w:rFonts w:ascii="Arial" w:hAnsi="Arial" w:cs="Arial"/>
                      <w:i/>
                      <w:sz w:val="12"/>
                      <w:szCs w:val="12"/>
                    </w:rPr>
                    <w:t>Suma wszystkich zadań kosztów bezpośrednich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automatycznie</w:t>
                  </w:r>
                </w:p>
              </w:tc>
              <w:tc>
                <w:tcPr>
                  <w:tcW w:w="622"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automatycznie</w:t>
                  </w:r>
                </w:p>
              </w:tc>
            </w:tr>
            <w:tr w:rsidR="00D763B7" w:rsidRPr="002F78C7" w:rsidTr="00B114D1">
              <w:tc>
                <w:tcPr>
                  <w:tcW w:w="5000" w:type="pct"/>
                  <w:gridSpan w:val="9"/>
                  <w:tcBorders>
                    <w:top w:val="single" w:sz="4" w:space="0" w:color="auto"/>
                    <w:left w:val="single" w:sz="4" w:space="0" w:color="auto"/>
                    <w:bottom w:val="single" w:sz="4" w:space="0" w:color="auto"/>
                    <w:right w:val="single" w:sz="4" w:space="0" w:color="auto"/>
                  </w:tcBorders>
                  <w:shd w:val="pct12" w:color="808080" w:fill="808080"/>
                  <w:vAlign w:val="center"/>
                </w:tcPr>
                <w:p w:rsidR="00D763B7" w:rsidRPr="002F78C7" w:rsidRDefault="00D763B7" w:rsidP="00B114D1">
                  <w:pPr>
                    <w:spacing w:line="240" w:lineRule="auto"/>
                    <w:rPr>
                      <w:rFonts w:ascii="Arial" w:hAnsi="Arial" w:cs="Arial"/>
                      <w:b/>
                      <w:sz w:val="12"/>
                      <w:szCs w:val="12"/>
                    </w:rPr>
                  </w:pPr>
                  <w:r w:rsidRPr="002F78C7">
                    <w:rPr>
                      <w:rFonts w:ascii="Arial" w:hAnsi="Arial" w:cs="Arial"/>
                      <w:b/>
                      <w:sz w:val="12"/>
                      <w:szCs w:val="12"/>
                    </w:rPr>
                    <w:t>II. Koszty pośrednie</w:t>
                  </w:r>
                </w:p>
              </w:tc>
            </w:tr>
            <w:tr w:rsidR="00D763B7" w:rsidRPr="002B36EA" w:rsidTr="00B114D1">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D763B7" w:rsidRPr="002B36EA" w:rsidRDefault="00D763B7" w:rsidP="00B114D1">
                  <w:pPr>
                    <w:spacing w:line="240" w:lineRule="auto"/>
                    <w:rPr>
                      <w:rFonts w:ascii="Arial" w:hAnsi="Arial" w:cs="Arial"/>
                      <w:sz w:val="12"/>
                      <w:szCs w:val="12"/>
                    </w:rPr>
                  </w:pPr>
                </w:p>
              </w:tc>
            </w:tr>
            <w:tr w:rsidR="00D763B7" w:rsidRPr="002B36EA" w:rsidTr="00B114D1">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Nazwa wydatku</w:t>
                  </w:r>
                </w:p>
              </w:tc>
              <w:tc>
                <w:tcPr>
                  <w:tcW w:w="478" w:type="pct"/>
                  <w:tcBorders>
                    <w:top w:val="single" w:sz="4" w:space="0" w:color="auto"/>
                    <w:left w:val="single" w:sz="4" w:space="0" w:color="auto"/>
                    <w:bottom w:val="single" w:sz="4" w:space="0" w:color="auto"/>
                    <w:right w:val="single" w:sz="4" w:space="0" w:color="auto"/>
                  </w:tcBorders>
                  <w:vAlign w:val="center"/>
                </w:tcPr>
                <w:p w:rsidR="00D763B7" w:rsidRPr="002B36EA" w:rsidRDefault="00D763B7" w:rsidP="00B114D1">
                  <w:pPr>
                    <w:spacing w:line="240" w:lineRule="auto"/>
                    <w:rPr>
                      <w:rFonts w:ascii="Arial" w:hAnsi="Arial" w:cs="Arial"/>
                      <w:sz w:val="12"/>
                      <w:szCs w:val="12"/>
                    </w:rPr>
                  </w:pPr>
                  <w:r w:rsidRPr="00C45889">
                    <w:rPr>
                      <w:rFonts w:ascii="Arial" w:hAnsi="Arial" w:cs="Arial"/>
                      <w:sz w:val="12"/>
                      <w:szCs w:val="12"/>
                    </w:rPr>
                    <w:t>Podmiot realizujący wydatek</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BA5428">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VAT niekwalifikowalny</w:t>
                  </w: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763B7" w:rsidRPr="002B36EA" w:rsidRDefault="00D763B7" w:rsidP="00B114D1">
                  <w:pPr>
                    <w:spacing w:line="240" w:lineRule="auto"/>
                    <w:rPr>
                      <w:rFonts w:ascii="Arial" w:hAnsi="Arial" w:cs="Arial"/>
                      <w:sz w:val="12"/>
                      <w:szCs w:val="12"/>
                    </w:rPr>
                  </w:pPr>
                  <w:r w:rsidRPr="002B36EA">
                    <w:rPr>
                      <w:rFonts w:ascii="Arial" w:hAnsi="Arial" w:cs="Arial"/>
                      <w:sz w:val="12"/>
                      <w:szCs w:val="12"/>
                    </w:rPr>
                    <w:t>Dofinansowanie</w:t>
                  </w:r>
                </w:p>
              </w:tc>
            </w:tr>
            <w:tr w:rsidR="00D763B7" w:rsidRPr="002B36EA" w:rsidTr="00B114D1">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D763B7" w:rsidRPr="002B36EA" w:rsidRDefault="00D763B7" w:rsidP="00B114D1">
                  <w:pPr>
                    <w:spacing w:line="240" w:lineRule="auto"/>
                    <w:rPr>
                      <w:rFonts w:ascii="Arial" w:hAnsi="Arial" w:cs="Arial"/>
                      <w:sz w:val="12"/>
                      <w:szCs w:val="12"/>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rsidR="00D763B7" w:rsidRPr="002B36EA" w:rsidRDefault="00D763B7" w:rsidP="00B114D1">
                  <w:pPr>
                    <w:spacing w:line="240" w:lineRule="auto"/>
                    <w:rPr>
                      <w:rFonts w:ascii="Arial" w:hAnsi="Arial" w:cs="Arial"/>
                      <w:sz w:val="12"/>
                      <w:szCs w:val="12"/>
                    </w:rPr>
                  </w:pPr>
                </w:p>
              </w:tc>
            </w:tr>
            <w:tr w:rsidR="00D763B7" w:rsidRPr="002B36EA" w:rsidTr="00B114D1">
              <w:tc>
                <w:tcPr>
                  <w:tcW w:w="1349"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automatycznie</w:t>
                  </w:r>
                </w:p>
              </w:tc>
              <w:tc>
                <w:tcPr>
                  <w:tcW w:w="622"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automatycznie</w:t>
                  </w:r>
                </w:p>
              </w:tc>
            </w:tr>
            <w:tr w:rsidR="00D763B7" w:rsidRPr="002B36EA" w:rsidTr="00B114D1">
              <w:tc>
                <w:tcPr>
                  <w:tcW w:w="1349"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lastRenderedPageBreak/>
                    <w:t>Suma wszystkich zadań</w:t>
                  </w:r>
                  <w:r>
                    <w:rPr>
                      <w:rFonts w:ascii="Arial" w:hAnsi="Arial" w:cs="Arial"/>
                      <w:i/>
                      <w:sz w:val="12"/>
                      <w:szCs w:val="12"/>
                    </w:rPr>
                    <w:t xml:space="preserve"> kosztów 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automatycznie</w:t>
                  </w:r>
                </w:p>
              </w:tc>
              <w:tc>
                <w:tcPr>
                  <w:tcW w:w="622"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D763B7" w:rsidRPr="002B36EA" w:rsidRDefault="00D763B7" w:rsidP="00B114D1">
                  <w:pPr>
                    <w:spacing w:line="240" w:lineRule="auto"/>
                    <w:rPr>
                      <w:rFonts w:ascii="Arial" w:hAnsi="Arial" w:cs="Arial"/>
                      <w:i/>
                      <w:sz w:val="12"/>
                      <w:szCs w:val="12"/>
                    </w:rPr>
                  </w:pPr>
                  <w:r w:rsidRPr="002B36EA">
                    <w:rPr>
                      <w:rFonts w:ascii="Arial" w:hAnsi="Arial" w:cs="Arial"/>
                      <w:i/>
                      <w:sz w:val="12"/>
                      <w:szCs w:val="12"/>
                    </w:rPr>
                    <w:t>automatycznie</w:t>
                  </w:r>
                </w:p>
              </w:tc>
            </w:tr>
          </w:tbl>
          <w:p w:rsidR="00D763B7" w:rsidRDefault="00D763B7" w:rsidP="00B114D1">
            <w:pPr>
              <w:jc w:val="both"/>
              <w:rPr>
                <w:rFonts w:ascii="Arial" w:hAnsi="Arial" w:cs="Arial"/>
              </w:rPr>
            </w:pPr>
          </w:p>
        </w:tc>
        <w:tc>
          <w:tcPr>
            <w:tcW w:w="591" w:type="pct"/>
          </w:tcPr>
          <w:p w:rsidR="00D763B7" w:rsidRDefault="00D763B7" w:rsidP="00E52C7D">
            <w:pPr>
              <w:jc w:val="center"/>
              <w:rPr>
                <w:rFonts w:ascii="Arial" w:hAnsi="Arial" w:cs="Arial"/>
              </w:rPr>
            </w:pPr>
            <w:r>
              <w:rPr>
                <w:rFonts w:ascii="Arial" w:hAnsi="Arial" w:cs="Arial"/>
              </w:rPr>
              <w:lastRenderedPageBreak/>
              <w:t>jw.</w:t>
            </w:r>
          </w:p>
        </w:tc>
        <w:tc>
          <w:tcPr>
            <w:tcW w:w="384" w:type="pct"/>
          </w:tcPr>
          <w:p w:rsidR="00D763B7" w:rsidRDefault="00D763B7" w:rsidP="008944E2">
            <w:pPr>
              <w:jc w:val="center"/>
              <w:rPr>
                <w:rFonts w:ascii="Arial" w:hAnsi="Arial" w:cs="Arial"/>
              </w:rPr>
            </w:pPr>
            <w:r>
              <w:rPr>
                <w:rFonts w:ascii="Arial" w:hAnsi="Arial" w:cs="Arial"/>
              </w:rPr>
              <w:t>jw.</w:t>
            </w:r>
          </w:p>
        </w:tc>
      </w:tr>
      <w:tr w:rsidR="00D763B7" w:rsidRPr="00E906A8" w:rsidTr="002861A6">
        <w:tc>
          <w:tcPr>
            <w:tcW w:w="234" w:type="pct"/>
          </w:tcPr>
          <w:p w:rsidR="00D763B7" w:rsidRDefault="001D2E7C" w:rsidP="008944E2">
            <w:pPr>
              <w:jc w:val="center"/>
              <w:rPr>
                <w:rFonts w:ascii="Arial" w:hAnsi="Arial" w:cs="Arial"/>
              </w:rPr>
            </w:pPr>
            <w:r>
              <w:rPr>
                <w:rFonts w:ascii="Arial" w:hAnsi="Arial" w:cs="Arial"/>
              </w:rPr>
              <w:lastRenderedPageBreak/>
              <w:t>1</w:t>
            </w:r>
            <w:r w:rsidR="00891FE0">
              <w:rPr>
                <w:rFonts w:ascii="Arial" w:hAnsi="Arial" w:cs="Arial"/>
              </w:rPr>
              <w:t>8</w:t>
            </w: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A46611">
            <w:pPr>
              <w:rPr>
                <w:rFonts w:ascii="Arial" w:hAnsi="Arial" w:cs="Arial"/>
              </w:rPr>
            </w:pPr>
          </w:p>
          <w:p w:rsidR="00D763B7" w:rsidRDefault="00D763B7" w:rsidP="008944E2">
            <w:pPr>
              <w:jc w:val="center"/>
              <w:rPr>
                <w:rFonts w:ascii="Arial" w:hAnsi="Arial" w:cs="Arial"/>
              </w:rPr>
            </w:pPr>
          </w:p>
        </w:tc>
        <w:tc>
          <w:tcPr>
            <w:tcW w:w="787" w:type="pct"/>
          </w:tcPr>
          <w:p w:rsidR="00D763B7" w:rsidRDefault="00D763B7" w:rsidP="00B114D1">
            <w:pPr>
              <w:jc w:val="center"/>
              <w:rPr>
                <w:rFonts w:ascii="Arial" w:hAnsi="Arial" w:cs="Arial"/>
              </w:rPr>
            </w:pPr>
            <w:r>
              <w:rPr>
                <w:rFonts w:ascii="Arial" w:hAnsi="Arial" w:cs="Arial"/>
              </w:rPr>
              <w:t>jw.</w:t>
            </w:r>
          </w:p>
          <w:p w:rsidR="00D763B7" w:rsidRDefault="00D763B7" w:rsidP="00B114D1">
            <w:pPr>
              <w:jc w:val="center"/>
              <w:rPr>
                <w:rFonts w:ascii="Arial" w:hAnsi="Arial" w:cs="Arial"/>
              </w:rPr>
            </w:pPr>
          </w:p>
          <w:p w:rsidR="00D763B7" w:rsidRDefault="00D763B7" w:rsidP="00B114D1">
            <w:pPr>
              <w:jc w:val="center"/>
              <w:rPr>
                <w:rFonts w:ascii="Arial" w:hAnsi="Arial" w:cs="Arial"/>
              </w:rPr>
            </w:pPr>
          </w:p>
          <w:p w:rsidR="00D763B7" w:rsidRDefault="00D763B7" w:rsidP="00B114D1">
            <w:pPr>
              <w:jc w:val="center"/>
              <w:rPr>
                <w:rFonts w:ascii="Arial" w:hAnsi="Arial" w:cs="Arial"/>
              </w:rPr>
            </w:pPr>
          </w:p>
          <w:p w:rsidR="00D763B7" w:rsidRDefault="00D763B7" w:rsidP="00B114D1">
            <w:pPr>
              <w:jc w:val="center"/>
              <w:rPr>
                <w:rFonts w:ascii="Arial" w:hAnsi="Arial" w:cs="Arial"/>
              </w:rPr>
            </w:pPr>
          </w:p>
          <w:p w:rsidR="00D763B7" w:rsidRDefault="00D763B7" w:rsidP="00B114D1">
            <w:pPr>
              <w:jc w:val="center"/>
              <w:rPr>
                <w:rFonts w:ascii="Arial" w:hAnsi="Arial" w:cs="Arial"/>
              </w:rPr>
            </w:pPr>
          </w:p>
          <w:p w:rsidR="00D763B7" w:rsidRDefault="00D763B7" w:rsidP="00B114D1">
            <w:pPr>
              <w:jc w:val="center"/>
              <w:rPr>
                <w:rFonts w:ascii="Arial" w:hAnsi="Arial" w:cs="Arial"/>
              </w:rPr>
            </w:pPr>
          </w:p>
        </w:tc>
        <w:tc>
          <w:tcPr>
            <w:tcW w:w="558" w:type="pct"/>
          </w:tcPr>
          <w:p w:rsidR="00D763B7" w:rsidRPr="005E564F" w:rsidRDefault="00D763B7" w:rsidP="00B114D1">
            <w:pPr>
              <w:jc w:val="center"/>
              <w:rPr>
                <w:rFonts w:ascii="Arial" w:hAnsi="Arial" w:cs="Arial"/>
              </w:rPr>
            </w:pPr>
            <w:r w:rsidRPr="005E564F">
              <w:rPr>
                <w:rFonts w:ascii="Arial" w:hAnsi="Arial" w:cs="Arial"/>
              </w:rPr>
              <w:t>Sekcja G.4.4</w:t>
            </w:r>
          </w:p>
          <w:p w:rsidR="00D763B7" w:rsidRPr="005E564F" w:rsidRDefault="00D763B7" w:rsidP="00B114D1">
            <w:pPr>
              <w:jc w:val="center"/>
              <w:rPr>
                <w:rFonts w:ascii="Arial" w:hAnsi="Arial" w:cs="Arial"/>
              </w:rPr>
            </w:pPr>
          </w:p>
          <w:p w:rsidR="00D763B7" w:rsidRDefault="00D763B7" w:rsidP="00B114D1">
            <w:pPr>
              <w:jc w:val="center"/>
              <w:rPr>
                <w:rFonts w:ascii="Arial" w:hAnsi="Arial" w:cs="Arial"/>
              </w:rPr>
            </w:pPr>
          </w:p>
        </w:tc>
        <w:tc>
          <w:tcPr>
            <w:tcW w:w="2445" w:type="pct"/>
          </w:tcPr>
          <w:p w:rsidR="00D763B7" w:rsidRPr="005E564F" w:rsidRDefault="00D763B7" w:rsidP="00B114D1">
            <w:pPr>
              <w:spacing w:line="360" w:lineRule="auto"/>
              <w:jc w:val="both"/>
              <w:rPr>
                <w:rFonts w:ascii="Arial" w:hAnsi="Arial" w:cs="Arial"/>
                <w:b/>
                <w:u w:val="single"/>
              </w:rPr>
            </w:pPr>
            <w:r w:rsidRPr="005E564F">
              <w:rPr>
                <w:rFonts w:ascii="Arial" w:hAnsi="Arial" w:cs="Arial"/>
                <w:b/>
                <w:u w:val="single"/>
              </w:rPr>
              <w:t>Tabelę: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ayout w:type="fixed"/>
              <w:tblLook w:val="04A0"/>
            </w:tblPr>
            <w:tblGrid>
              <w:gridCol w:w="6814"/>
            </w:tblGrid>
            <w:tr w:rsidR="00D763B7" w:rsidRPr="005E564F" w:rsidTr="00B114D1">
              <w:trPr>
                <w:trHeight w:val="64"/>
              </w:trPr>
              <w:tc>
                <w:tcPr>
                  <w:tcW w:w="5000" w:type="pct"/>
                  <w:shd w:val="pct15" w:color="auto" w:fill="auto"/>
                </w:tcPr>
                <w:p w:rsidR="00D763B7" w:rsidRPr="005E564F" w:rsidRDefault="00D763B7" w:rsidP="00B114D1">
                  <w:pPr>
                    <w:rPr>
                      <w:rFonts w:ascii="Arial" w:hAnsi="Arial" w:cs="Arial"/>
                      <w:b/>
                      <w:bCs/>
                      <w:sz w:val="16"/>
                      <w:szCs w:val="16"/>
                    </w:rPr>
                  </w:pPr>
                  <w:r w:rsidRPr="005E564F">
                    <w:rPr>
                      <w:rFonts w:ascii="Arial" w:hAnsi="Arial" w:cs="Arial"/>
                      <w:b/>
                      <w:bCs/>
                      <w:sz w:val="16"/>
                      <w:szCs w:val="16"/>
                    </w:rPr>
                    <w:t>G.4.4. Wydatki rozliczane ryczałtowo</w:t>
                  </w:r>
                </w:p>
              </w:tc>
            </w:tr>
          </w:tbl>
          <w:p w:rsidR="00D763B7" w:rsidRDefault="00D763B7" w:rsidP="00B114D1">
            <w:pPr>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1135"/>
              <w:gridCol w:w="1137"/>
              <w:gridCol w:w="1135"/>
              <w:gridCol w:w="1135"/>
              <w:gridCol w:w="1137"/>
            </w:tblGrid>
            <w:tr w:rsidR="00D763B7" w:rsidRPr="004A4C49" w:rsidTr="00B114D1">
              <w:trPr>
                <w:trHeight w:val="314"/>
              </w:trPr>
              <w:tc>
                <w:tcPr>
                  <w:tcW w:w="833" w:type="pct"/>
                  <w:shd w:val="clear" w:color="auto" w:fill="D9D9D9"/>
                </w:tcPr>
                <w:p w:rsidR="00D763B7" w:rsidRPr="004A4C49" w:rsidRDefault="00D763B7" w:rsidP="00B114D1">
                  <w:pPr>
                    <w:spacing w:line="240" w:lineRule="auto"/>
                    <w:rPr>
                      <w:rFonts w:ascii="Arial" w:hAnsi="Arial" w:cs="Arial"/>
                      <w:sz w:val="12"/>
                      <w:szCs w:val="12"/>
                    </w:rPr>
                  </w:pPr>
                  <w:r>
                    <w:rPr>
                      <w:rFonts w:ascii="Arial" w:hAnsi="Arial" w:cs="Arial"/>
                      <w:sz w:val="12"/>
                      <w:szCs w:val="12"/>
                    </w:rPr>
                    <w:t xml:space="preserve">Koszty </w:t>
                  </w:r>
                  <w:r w:rsidRPr="00DE4C95">
                    <w:rPr>
                      <w:rFonts w:ascii="Arial" w:hAnsi="Arial" w:cs="Arial"/>
                      <w:i/>
                      <w:sz w:val="12"/>
                      <w:szCs w:val="12"/>
                    </w:rPr>
                    <w:t>pośrednie</w:t>
                  </w:r>
                </w:p>
              </w:tc>
              <w:tc>
                <w:tcPr>
                  <w:tcW w:w="4167" w:type="pct"/>
                  <w:gridSpan w:val="5"/>
                  <w:shd w:val="clear" w:color="auto" w:fill="D9D9D9"/>
                </w:tcPr>
                <w:p w:rsidR="00D763B7" w:rsidRPr="004A4C49" w:rsidRDefault="00D763B7" w:rsidP="00B114D1">
                  <w:pPr>
                    <w:spacing w:line="240" w:lineRule="auto"/>
                    <w:rPr>
                      <w:rFonts w:ascii="Arial" w:hAnsi="Arial" w:cs="Arial"/>
                      <w:sz w:val="12"/>
                      <w:szCs w:val="12"/>
                    </w:rPr>
                  </w:pPr>
                </w:p>
              </w:tc>
            </w:tr>
            <w:tr w:rsidR="00D763B7" w:rsidRPr="004A4C49" w:rsidTr="00B114D1">
              <w:trPr>
                <w:trHeight w:val="317"/>
              </w:trPr>
              <w:tc>
                <w:tcPr>
                  <w:tcW w:w="833" w:type="pct"/>
                  <w:shd w:val="clear" w:color="auto" w:fill="D9D9D9"/>
                </w:tcPr>
                <w:p w:rsidR="00D763B7" w:rsidRPr="004A4C49" w:rsidRDefault="00D763B7" w:rsidP="00B114D1">
                  <w:pPr>
                    <w:spacing w:line="240" w:lineRule="auto"/>
                    <w:rPr>
                      <w:rFonts w:ascii="Arial" w:hAnsi="Arial" w:cs="Arial"/>
                      <w:sz w:val="12"/>
                      <w:szCs w:val="12"/>
                    </w:rPr>
                  </w:pPr>
                  <w:r>
                    <w:rPr>
                      <w:rFonts w:ascii="Arial" w:hAnsi="Arial" w:cs="Arial"/>
                      <w:sz w:val="12"/>
                      <w:szCs w:val="12"/>
                    </w:rPr>
                    <w:t xml:space="preserve">Razem koszty </w:t>
                  </w:r>
                  <w:r w:rsidRPr="00DE4C95">
                    <w:rPr>
                      <w:rFonts w:ascii="Arial" w:hAnsi="Arial" w:cs="Arial"/>
                      <w:i/>
                      <w:sz w:val="12"/>
                      <w:szCs w:val="12"/>
                    </w:rPr>
                    <w:t>pośrednie</w:t>
                  </w:r>
                </w:p>
              </w:tc>
              <w:tc>
                <w:tcPr>
                  <w:tcW w:w="4167" w:type="pct"/>
                  <w:gridSpan w:val="5"/>
                  <w:shd w:val="clear" w:color="auto" w:fill="D9D9D9"/>
                </w:tcPr>
                <w:p w:rsidR="00D763B7" w:rsidRPr="004A4C49" w:rsidRDefault="00D763B7" w:rsidP="00B114D1">
                  <w:pPr>
                    <w:spacing w:line="240" w:lineRule="auto"/>
                    <w:rPr>
                      <w:rFonts w:ascii="Arial" w:hAnsi="Arial" w:cs="Arial"/>
                      <w:sz w:val="12"/>
                      <w:szCs w:val="12"/>
                    </w:rPr>
                  </w:pPr>
                </w:p>
              </w:tc>
            </w:tr>
            <w:tr w:rsidR="00D763B7" w:rsidRPr="004A4C49" w:rsidTr="00B114D1">
              <w:tc>
                <w:tcPr>
                  <w:tcW w:w="833" w:type="pct"/>
                </w:tcPr>
                <w:p w:rsidR="00D763B7" w:rsidRPr="00681A1D" w:rsidRDefault="00D763B7" w:rsidP="00B114D1">
                  <w:pPr>
                    <w:spacing w:line="240" w:lineRule="auto"/>
                    <w:rPr>
                      <w:rFonts w:ascii="Arial" w:hAnsi="Arial" w:cs="Arial"/>
                      <w:i/>
                      <w:sz w:val="12"/>
                      <w:szCs w:val="12"/>
                    </w:rPr>
                  </w:pPr>
                  <w:r w:rsidRPr="00681A1D">
                    <w:rPr>
                      <w:rFonts w:ascii="Arial" w:hAnsi="Arial" w:cs="Arial"/>
                      <w:i/>
                      <w:sz w:val="12"/>
                      <w:szCs w:val="12"/>
                    </w:rPr>
                    <w:t>Wnioskodawca</w:t>
                  </w:r>
                </w:p>
              </w:tc>
              <w:tc>
                <w:tcPr>
                  <w:tcW w:w="4167" w:type="pct"/>
                  <w:gridSpan w:val="5"/>
                </w:tcPr>
                <w:p w:rsidR="00D763B7" w:rsidRPr="004A4C49" w:rsidRDefault="00D763B7" w:rsidP="00B114D1">
                  <w:pPr>
                    <w:spacing w:line="240" w:lineRule="auto"/>
                    <w:rPr>
                      <w:rFonts w:ascii="Arial" w:hAnsi="Arial" w:cs="Arial"/>
                      <w:sz w:val="12"/>
                      <w:szCs w:val="12"/>
                    </w:rPr>
                  </w:pPr>
                </w:p>
              </w:tc>
            </w:tr>
            <w:tr w:rsidR="00D763B7" w:rsidRPr="004A4C49" w:rsidTr="00B114D1">
              <w:tc>
                <w:tcPr>
                  <w:tcW w:w="833" w:type="pct"/>
                  <w:vMerge w:val="restart"/>
                  <w:vAlign w:val="center"/>
                </w:tcPr>
                <w:p w:rsidR="00D763B7" w:rsidRPr="00681A1D" w:rsidRDefault="00D763B7" w:rsidP="00B114D1">
                  <w:pPr>
                    <w:spacing w:line="240" w:lineRule="auto"/>
                    <w:jc w:val="center"/>
                    <w:rPr>
                      <w:rFonts w:ascii="Arial" w:hAnsi="Arial" w:cs="Arial"/>
                      <w:i/>
                      <w:sz w:val="12"/>
                      <w:szCs w:val="12"/>
                    </w:rPr>
                  </w:pPr>
                  <w:r>
                    <w:rPr>
                      <w:rFonts w:ascii="Arial" w:hAnsi="Arial" w:cs="Arial"/>
                      <w:i/>
                      <w:sz w:val="12"/>
                      <w:szCs w:val="12"/>
                    </w:rPr>
                    <w:t>s</w:t>
                  </w:r>
                  <w:r w:rsidRPr="00681A1D">
                    <w:rPr>
                      <w:rFonts w:ascii="Arial" w:hAnsi="Arial" w:cs="Arial"/>
                      <w:i/>
                      <w:sz w:val="12"/>
                      <w:szCs w:val="12"/>
                    </w:rPr>
                    <w:t>tawka ryczałtowa</w:t>
                  </w:r>
                </w:p>
              </w:tc>
              <w:tc>
                <w:tcPr>
                  <w:tcW w:w="833" w:type="pct"/>
                  <w:vAlign w:val="center"/>
                </w:tcPr>
                <w:p w:rsidR="00D763B7" w:rsidRPr="004A4C49" w:rsidRDefault="00D763B7" w:rsidP="00B114D1">
                  <w:pPr>
                    <w:spacing w:line="240" w:lineRule="auto"/>
                    <w:jc w:val="center"/>
                    <w:rPr>
                      <w:rFonts w:ascii="Arial" w:hAnsi="Arial" w:cs="Arial"/>
                      <w:sz w:val="12"/>
                      <w:szCs w:val="12"/>
                    </w:rPr>
                  </w:pPr>
                  <w:r w:rsidRPr="004A4C49">
                    <w:rPr>
                      <w:rFonts w:ascii="Arial" w:hAnsi="Arial" w:cs="Arial"/>
                      <w:sz w:val="12"/>
                      <w:szCs w:val="12"/>
                    </w:rPr>
                    <w:t>Nazwa ryczałtu</w:t>
                  </w:r>
                </w:p>
              </w:tc>
              <w:tc>
                <w:tcPr>
                  <w:tcW w:w="834" w:type="pct"/>
                  <w:vAlign w:val="center"/>
                </w:tcPr>
                <w:p w:rsidR="00D763B7" w:rsidRPr="004A4C49" w:rsidRDefault="00D763B7" w:rsidP="00B114D1">
                  <w:pPr>
                    <w:spacing w:line="240" w:lineRule="auto"/>
                    <w:jc w:val="center"/>
                    <w:rPr>
                      <w:rFonts w:ascii="Arial" w:hAnsi="Arial" w:cs="Arial"/>
                      <w:sz w:val="12"/>
                      <w:szCs w:val="12"/>
                    </w:rPr>
                  </w:pPr>
                  <w:r w:rsidRPr="004A4C49">
                    <w:rPr>
                      <w:rFonts w:ascii="Arial" w:hAnsi="Arial" w:cs="Arial"/>
                      <w:sz w:val="12"/>
                      <w:szCs w:val="12"/>
                    </w:rPr>
                    <w:t>Stawka ryczałtowa (%)</w:t>
                  </w:r>
                </w:p>
              </w:tc>
              <w:tc>
                <w:tcPr>
                  <w:tcW w:w="833" w:type="pct"/>
                  <w:vAlign w:val="center"/>
                </w:tcPr>
                <w:p w:rsidR="00D763B7" w:rsidRPr="004A4C49" w:rsidRDefault="00D763B7" w:rsidP="00B114D1">
                  <w:pPr>
                    <w:spacing w:line="240" w:lineRule="auto"/>
                    <w:jc w:val="center"/>
                    <w:rPr>
                      <w:rFonts w:ascii="Arial" w:hAnsi="Arial" w:cs="Arial"/>
                      <w:sz w:val="12"/>
                      <w:szCs w:val="12"/>
                    </w:rPr>
                  </w:pPr>
                  <w:r w:rsidRPr="004A4C49">
                    <w:rPr>
                      <w:rFonts w:ascii="Arial" w:hAnsi="Arial" w:cs="Arial"/>
                      <w:sz w:val="12"/>
                      <w:szCs w:val="12"/>
                    </w:rPr>
                    <w:t>Wydatki całkowite</w:t>
                  </w:r>
                </w:p>
              </w:tc>
              <w:tc>
                <w:tcPr>
                  <w:tcW w:w="833" w:type="pct"/>
                  <w:vAlign w:val="center"/>
                </w:tcPr>
                <w:p w:rsidR="00D763B7" w:rsidRPr="004A4C49" w:rsidRDefault="00D763B7" w:rsidP="00B114D1">
                  <w:pPr>
                    <w:spacing w:line="240" w:lineRule="auto"/>
                    <w:jc w:val="center"/>
                    <w:rPr>
                      <w:rFonts w:ascii="Arial" w:hAnsi="Arial" w:cs="Arial"/>
                      <w:sz w:val="12"/>
                      <w:szCs w:val="12"/>
                    </w:rPr>
                  </w:pPr>
                  <w:r w:rsidRPr="004A4C49">
                    <w:rPr>
                      <w:rFonts w:ascii="Arial" w:hAnsi="Arial" w:cs="Arial"/>
                      <w:sz w:val="12"/>
                      <w:szCs w:val="12"/>
                    </w:rPr>
                    <w:t>Wydatki kwalifikowalne</w:t>
                  </w:r>
                </w:p>
              </w:tc>
              <w:tc>
                <w:tcPr>
                  <w:tcW w:w="834" w:type="pct"/>
                  <w:vAlign w:val="center"/>
                </w:tcPr>
                <w:p w:rsidR="00D763B7" w:rsidRPr="004A4C49" w:rsidRDefault="00D763B7" w:rsidP="00B114D1">
                  <w:pPr>
                    <w:spacing w:line="240" w:lineRule="auto"/>
                    <w:jc w:val="center"/>
                    <w:rPr>
                      <w:rFonts w:ascii="Arial" w:hAnsi="Arial" w:cs="Arial"/>
                      <w:sz w:val="12"/>
                      <w:szCs w:val="12"/>
                    </w:rPr>
                  </w:pPr>
                  <w:r w:rsidRPr="004A4C49">
                    <w:rPr>
                      <w:rFonts w:ascii="Arial" w:hAnsi="Arial" w:cs="Arial"/>
                      <w:sz w:val="12"/>
                      <w:szCs w:val="12"/>
                    </w:rPr>
                    <w:t>Dofinansowanie</w:t>
                  </w:r>
                </w:p>
              </w:tc>
            </w:tr>
            <w:tr w:rsidR="00D763B7" w:rsidRPr="004A4C49" w:rsidTr="00B114D1">
              <w:tc>
                <w:tcPr>
                  <w:tcW w:w="833" w:type="pct"/>
                  <w:vMerge/>
                  <w:tcBorders>
                    <w:bottom w:val="single" w:sz="4" w:space="0" w:color="auto"/>
                  </w:tcBorders>
                </w:tcPr>
                <w:p w:rsidR="00D763B7" w:rsidRPr="004A4C49" w:rsidRDefault="00D763B7" w:rsidP="00B114D1">
                  <w:pPr>
                    <w:spacing w:line="240" w:lineRule="auto"/>
                    <w:rPr>
                      <w:rFonts w:ascii="Arial" w:hAnsi="Arial" w:cs="Arial"/>
                      <w:sz w:val="12"/>
                      <w:szCs w:val="12"/>
                    </w:rPr>
                  </w:pPr>
                </w:p>
              </w:tc>
              <w:tc>
                <w:tcPr>
                  <w:tcW w:w="833" w:type="pct"/>
                  <w:tcBorders>
                    <w:bottom w:val="single" w:sz="4" w:space="0" w:color="auto"/>
                  </w:tcBorders>
                </w:tcPr>
                <w:p w:rsidR="00D763B7" w:rsidRPr="004A4C49" w:rsidRDefault="00D763B7" w:rsidP="00B114D1">
                  <w:pPr>
                    <w:spacing w:line="240" w:lineRule="auto"/>
                    <w:rPr>
                      <w:rFonts w:ascii="Arial" w:hAnsi="Arial" w:cs="Arial"/>
                      <w:sz w:val="12"/>
                      <w:szCs w:val="12"/>
                    </w:rPr>
                  </w:pPr>
                </w:p>
              </w:tc>
              <w:tc>
                <w:tcPr>
                  <w:tcW w:w="834" w:type="pct"/>
                  <w:tcBorders>
                    <w:bottom w:val="single" w:sz="4" w:space="0" w:color="auto"/>
                  </w:tcBorders>
                </w:tcPr>
                <w:p w:rsidR="00D763B7" w:rsidRPr="004A4C49" w:rsidRDefault="00D763B7" w:rsidP="00B114D1">
                  <w:pPr>
                    <w:spacing w:line="240" w:lineRule="auto"/>
                    <w:rPr>
                      <w:rFonts w:ascii="Arial" w:hAnsi="Arial" w:cs="Arial"/>
                      <w:sz w:val="12"/>
                      <w:szCs w:val="12"/>
                    </w:rPr>
                  </w:pPr>
                </w:p>
              </w:tc>
              <w:tc>
                <w:tcPr>
                  <w:tcW w:w="833" w:type="pct"/>
                  <w:tcBorders>
                    <w:bottom w:val="single" w:sz="4" w:space="0" w:color="auto"/>
                  </w:tcBorders>
                </w:tcPr>
                <w:p w:rsidR="00D763B7" w:rsidRPr="004A4C49" w:rsidRDefault="00D763B7" w:rsidP="00B114D1">
                  <w:pPr>
                    <w:spacing w:line="240" w:lineRule="auto"/>
                    <w:rPr>
                      <w:rFonts w:ascii="Arial" w:hAnsi="Arial" w:cs="Arial"/>
                      <w:sz w:val="12"/>
                      <w:szCs w:val="12"/>
                    </w:rPr>
                  </w:pPr>
                </w:p>
              </w:tc>
              <w:tc>
                <w:tcPr>
                  <w:tcW w:w="833" w:type="pct"/>
                  <w:tcBorders>
                    <w:bottom w:val="single" w:sz="4" w:space="0" w:color="auto"/>
                  </w:tcBorders>
                </w:tcPr>
                <w:p w:rsidR="00D763B7" w:rsidRPr="004A4C49" w:rsidRDefault="00D763B7" w:rsidP="00B114D1">
                  <w:pPr>
                    <w:spacing w:line="240" w:lineRule="auto"/>
                    <w:rPr>
                      <w:rFonts w:ascii="Arial" w:hAnsi="Arial" w:cs="Arial"/>
                      <w:sz w:val="12"/>
                      <w:szCs w:val="12"/>
                    </w:rPr>
                  </w:pPr>
                </w:p>
              </w:tc>
              <w:tc>
                <w:tcPr>
                  <w:tcW w:w="834" w:type="pct"/>
                  <w:tcBorders>
                    <w:bottom w:val="single" w:sz="4" w:space="0" w:color="auto"/>
                  </w:tcBorders>
                </w:tcPr>
                <w:p w:rsidR="00D763B7" w:rsidRPr="004A4C49" w:rsidRDefault="00D763B7" w:rsidP="00B114D1">
                  <w:pPr>
                    <w:spacing w:line="240" w:lineRule="auto"/>
                    <w:rPr>
                      <w:rFonts w:ascii="Arial" w:hAnsi="Arial" w:cs="Arial"/>
                      <w:sz w:val="12"/>
                      <w:szCs w:val="12"/>
                    </w:rPr>
                  </w:pPr>
                </w:p>
              </w:tc>
            </w:tr>
            <w:tr w:rsidR="00D763B7" w:rsidRPr="004A4C49" w:rsidTr="00B114D1">
              <w:tc>
                <w:tcPr>
                  <w:tcW w:w="833" w:type="pct"/>
                  <w:shd w:val="clear" w:color="auto" w:fill="D9D9D9"/>
                </w:tcPr>
                <w:p w:rsidR="00D763B7" w:rsidRPr="004A4C49" w:rsidRDefault="00D763B7" w:rsidP="00B114D1">
                  <w:pPr>
                    <w:spacing w:line="240" w:lineRule="auto"/>
                    <w:rPr>
                      <w:rFonts w:ascii="Arial" w:hAnsi="Arial" w:cs="Arial"/>
                      <w:sz w:val="12"/>
                      <w:szCs w:val="12"/>
                    </w:rPr>
                  </w:pPr>
                </w:p>
              </w:tc>
              <w:tc>
                <w:tcPr>
                  <w:tcW w:w="4167" w:type="pct"/>
                  <w:gridSpan w:val="5"/>
                  <w:shd w:val="clear" w:color="auto" w:fill="D9D9D9"/>
                  <w:vAlign w:val="center"/>
                </w:tcPr>
                <w:p w:rsidR="00D763B7" w:rsidRPr="004A4C49" w:rsidRDefault="00D763B7" w:rsidP="00B114D1">
                  <w:pPr>
                    <w:spacing w:line="240" w:lineRule="auto"/>
                    <w:jc w:val="center"/>
                    <w:rPr>
                      <w:rFonts w:ascii="Arial" w:hAnsi="Arial" w:cs="Arial"/>
                      <w:sz w:val="12"/>
                      <w:szCs w:val="12"/>
                    </w:rPr>
                  </w:pPr>
                </w:p>
              </w:tc>
            </w:tr>
            <w:tr w:rsidR="00D763B7" w:rsidRPr="004A4C49" w:rsidTr="00B114D1">
              <w:tc>
                <w:tcPr>
                  <w:tcW w:w="833" w:type="pct"/>
                  <w:shd w:val="clear" w:color="auto" w:fill="D9D9D9"/>
                </w:tcPr>
                <w:p w:rsidR="00D763B7" w:rsidRPr="004A4C49" w:rsidRDefault="00D763B7" w:rsidP="00B114D1">
                  <w:pPr>
                    <w:spacing w:line="240" w:lineRule="auto"/>
                    <w:rPr>
                      <w:rFonts w:ascii="Arial" w:hAnsi="Arial" w:cs="Arial"/>
                      <w:sz w:val="12"/>
                      <w:szCs w:val="12"/>
                    </w:rPr>
                  </w:pPr>
                </w:p>
              </w:tc>
              <w:tc>
                <w:tcPr>
                  <w:tcW w:w="4167" w:type="pct"/>
                  <w:gridSpan w:val="5"/>
                  <w:shd w:val="clear" w:color="auto" w:fill="D9D9D9"/>
                  <w:vAlign w:val="center"/>
                </w:tcPr>
                <w:p w:rsidR="00D763B7" w:rsidRPr="004A4C49" w:rsidRDefault="00D763B7" w:rsidP="00B114D1">
                  <w:pPr>
                    <w:spacing w:line="240" w:lineRule="auto"/>
                    <w:jc w:val="center"/>
                    <w:rPr>
                      <w:rFonts w:ascii="Arial" w:hAnsi="Arial" w:cs="Arial"/>
                      <w:sz w:val="12"/>
                      <w:szCs w:val="12"/>
                    </w:rPr>
                  </w:pPr>
                </w:p>
              </w:tc>
            </w:tr>
            <w:tr w:rsidR="00D763B7" w:rsidRPr="004A4C49" w:rsidTr="00B114D1">
              <w:tc>
                <w:tcPr>
                  <w:tcW w:w="833" w:type="pct"/>
                </w:tcPr>
                <w:p w:rsidR="00D763B7" w:rsidRPr="004A4C49" w:rsidRDefault="00D763B7" w:rsidP="00B114D1">
                  <w:pPr>
                    <w:spacing w:line="240" w:lineRule="auto"/>
                    <w:rPr>
                      <w:rFonts w:ascii="Arial" w:hAnsi="Arial" w:cs="Arial"/>
                      <w:sz w:val="12"/>
                      <w:szCs w:val="12"/>
                    </w:rPr>
                  </w:pPr>
                </w:p>
              </w:tc>
              <w:tc>
                <w:tcPr>
                  <w:tcW w:w="4167" w:type="pct"/>
                  <w:gridSpan w:val="5"/>
                  <w:vAlign w:val="center"/>
                </w:tcPr>
                <w:p w:rsidR="00D763B7" w:rsidRPr="004A4C49" w:rsidRDefault="00D763B7" w:rsidP="00B114D1">
                  <w:pPr>
                    <w:spacing w:line="240" w:lineRule="auto"/>
                    <w:jc w:val="center"/>
                    <w:rPr>
                      <w:rFonts w:ascii="Arial" w:hAnsi="Arial" w:cs="Arial"/>
                      <w:sz w:val="12"/>
                      <w:szCs w:val="12"/>
                    </w:rPr>
                  </w:pPr>
                </w:p>
              </w:tc>
            </w:tr>
            <w:tr w:rsidR="00D763B7" w:rsidRPr="004A4C49" w:rsidTr="00B114D1">
              <w:tc>
                <w:tcPr>
                  <w:tcW w:w="833" w:type="pct"/>
                  <w:vMerge w:val="restart"/>
                  <w:vAlign w:val="center"/>
                </w:tcPr>
                <w:p w:rsidR="00D763B7" w:rsidRPr="004A4C49" w:rsidRDefault="00D763B7" w:rsidP="00B114D1">
                  <w:pPr>
                    <w:spacing w:line="240" w:lineRule="auto"/>
                    <w:jc w:val="center"/>
                    <w:rPr>
                      <w:rFonts w:ascii="Arial" w:hAnsi="Arial" w:cs="Arial"/>
                      <w:sz w:val="12"/>
                      <w:szCs w:val="12"/>
                    </w:rPr>
                  </w:pPr>
                  <w:r>
                    <w:rPr>
                      <w:rFonts w:ascii="Arial" w:hAnsi="Arial" w:cs="Arial"/>
                      <w:i/>
                      <w:sz w:val="12"/>
                      <w:szCs w:val="12"/>
                    </w:rPr>
                    <w:t>s</w:t>
                  </w:r>
                  <w:r w:rsidRPr="00681A1D">
                    <w:rPr>
                      <w:rFonts w:ascii="Arial" w:hAnsi="Arial" w:cs="Arial"/>
                      <w:i/>
                      <w:sz w:val="12"/>
                      <w:szCs w:val="12"/>
                    </w:rPr>
                    <w:t>tawka ryczałtowa</w:t>
                  </w:r>
                </w:p>
              </w:tc>
              <w:tc>
                <w:tcPr>
                  <w:tcW w:w="833" w:type="pct"/>
                  <w:vAlign w:val="center"/>
                </w:tcPr>
                <w:p w:rsidR="00D763B7" w:rsidRPr="004A4C49" w:rsidRDefault="00D763B7" w:rsidP="00B114D1">
                  <w:pPr>
                    <w:spacing w:line="240" w:lineRule="auto"/>
                    <w:jc w:val="center"/>
                    <w:rPr>
                      <w:rFonts w:ascii="Arial" w:hAnsi="Arial" w:cs="Arial"/>
                      <w:sz w:val="12"/>
                      <w:szCs w:val="12"/>
                    </w:rPr>
                  </w:pPr>
                  <w:r w:rsidRPr="004A4C49">
                    <w:rPr>
                      <w:rFonts w:ascii="Arial" w:hAnsi="Arial" w:cs="Arial"/>
                      <w:sz w:val="12"/>
                      <w:szCs w:val="12"/>
                    </w:rPr>
                    <w:t>Nazwa ryczałtu</w:t>
                  </w:r>
                </w:p>
              </w:tc>
              <w:tc>
                <w:tcPr>
                  <w:tcW w:w="834" w:type="pct"/>
                  <w:vAlign w:val="center"/>
                </w:tcPr>
                <w:p w:rsidR="00D763B7" w:rsidRPr="004A4C49" w:rsidRDefault="00D763B7" w:rsidP="00B114D1">
                  <w:pPr>
                    <w:spacing w:line="240" w:lineRule="auto"/>
                    <w:jc w:val="center"/>
                    <w:rPr>
                      <w:rFonts w:ascii="Arial" w:hAnsi="Arial" w:cs="Arial"/>
                      <w:sz w:val="12"/>
                      <w:szCs w:val="12"/>
                    </w:rPr>
                  </w:pPr>
                  <w:r w:rsidRPr="004A4C49">
                    <w:rPr>
                      <w:rFonts w:ascii="Arial" w:hAnsi="Arial" w:cs="Arial"/>
                      <w:sz w:val="12"/>
                      <w:szCs w:val="12"/>
                    </w:rPr>
                    <w:t>Stawka ryczałtowa (%)</w:t>
                  </w:r>
                </w:p>
              </w:tc>
              <w:tc>
                <w:tcPr>
                  <w:tcW w:w="833" w:type="pct"/>
                  <w:vAlign w:val="center"/>
                </w:tcPr>
                <w:p w:rsidR="00D763B7" w:rsidRPr="004A4C49" w:rsidRDefault="00D763B7" w:rsidP="00B114D1">
                  <w:pPr>
                    <w:spacing w:line="240" w:lineRule="auto"/>
                    <w:jc w:val="center"/>
                    <w:rPr>
                      <w:rFonts w:ascii="Arial" w:hAnsi="Arial" w:cs="Arial"/>
                      <w:sz w:val="12"/>
                      <w:szCs w:val="12"/>
                    </w:rPr>
                  </w:pPr>
                  <w:r w:rsidRPr="004A4C49">
                    <w:rPr>
                      <w:rFonts w:ascii="Arial" w:hAnsi="Arial" w:cs="Arial"/>
                      <w:sz w:val="12"/>
                      <w:szCs w:val="12"/>
                    </w:rPr>
                    <w:t>Wydatki całkowite</w:t>
                  </w:r>
                </w:p>
              </w:tc>
              <w:tc>
                <w:tcPr>
                  <w:tcW w:w="833" w:type="pct"/>
                  <w:vAlign w:val="center"/>
                </w:tcPr>
                <w:p w:rsidR="00D763B7" w:rsidRPr="004A4C49" w:rsidRDefault="00D763B7" w:rsidP="00B114D1">
                  <w:pPr>
                    <w:spacing w:line="240" w:lineRule="auto"/>
                    <w:jc w:val="center"/>
                    <w:rPr>
                      <w:rFonts w:ascii="Arial" w:hAnsi="Arial" w:cs="Arial"/>
                      <w:sz w:val="12"/>
                      <w:szCs w:val="12"/>
                    </w:rPr>
                  </w:pPr>
                  <w:r w:rsidRPr="004A4C49">
                    <w:rPr>
                      <w:rFonts w:ascii="Arial" w:hAnsi="Arial" w:cs="Arial"/>
                      <w:sz w:val="12"/>
                      <w:szCs w:val="12"/>
                    </w:rPr>
                    <w:t>Wydatki kwalifikowalne</w:t>
                  </w:r>
                </w:p>
              </w:tc>
              <w:tc>
                <w:tcPr>
                  <w:tcW w:w="834" w:type="pct"/>
                  <w:vAlign w:val="center"/>
                </w:tcPr>
                <w:p w:rsidR="00D763B7" w:rsidRPr="004A4C49" w:rsidRDefault="00D763B7" w:rsidP="00B114D1">
                  <w:pPr>
                    <w:spacing w:line="240" w:lineRule="auto"/>
                    <w:jc w:val="center"/>
                    <w:rPr>
                      <w:rFonts w:ascii="Arial" w:hAnsi="Arial" w:cs="Arial"/>
                      <w:sz w:val="12"/>
                      <w:szCs w:val="12"/>
                    </w:rPr>
                  </w:pPr>
                  <w:r w:rsidRPr="004A4C49">
                    <w:rPr>
                      <w:rFonts w:ascii="Arial" w:hAnsi="Arial" w:cs="Arial"/>
                      <w:sz w:val="12"/>
                      <w:szCs w:val="12"/>
                    </w:rPr>
                    <w:t>Dofinansowanie</w:t>
                  </w:r>
                </w:p>
              </w:tc>
            </w:tr>
            <w:tr w:rsidR="00D763B7" w:rsidRPr="004A4C49" w:rsidTr="00B114D1">
              <w:tc>
                <w:tcPr>
                  <w:tcW w:w="833" w:type="pct"/>
                  <w:vMerge/>
                  <w:tcBorders>
                    <w:bottom w:val="single" w:sz="4" w:space="0" w:color="auto"/>
                  </w:tcBorders>
                </w:tcPr>
                <w:p w:rsidR="00D763B7" w:rsidRPr="004A4C49" w:rsidRDefault="00D763B7" w:rsidP="00B114D1">
                  <w:pPr>
                    <w:spacing w:line="240" w:lineRule="auto"/>
                    <w:rPr>
                      <w:rFonts w:ascii="Arial" w:hAnsi="Arial" w:cs="Arial"/>
                      <w:sz w:val="12"/>
                      <w:szCs w:val="12"/>
                    </w:rPr>
                  </w:pPr>
                </w:p>
              </w:tc>
              <w:tc>
                <w:tcPr>
                  <w:tcW w:w="833" w:type="pct"/>
                  <w:tcBorders>
                    <w:bottom w:val="single" w:sz="4" w:space="0" w:color="auto"/>
                  </w:tcBorders>
                </w:tcPr>
                <w:p w:rsidR="00D763B7" w:rsidRPr="004A4C49" w:rsidRDefault="00D763B7" w:rsidP="00B114D1">
                  <w:pPr>
                    <w:spacing w:line="240" w:lineRule="auto"/>
                    <w:rPr>
                      <w:rFonts w:ascii="Arial" w:hAnsi="Arial" w:cs="Arial"/>
                      <w:sz w:val="12"/>
                      <w:szCs w:val="12"/>
                    </w:rPr>
                  </w:pPr>
                </w:p>
              </w:tc>
              <w:tc>
                <w:tcPr>
                  <w:tcW w:w="834" w:type="pct"/>
                  <w:tcBorders>
                    <w:bottom w:val="single" w:sz="4" w:space="0" w:color="auto"/>
                  </w:tcBorders>
                </w:tcPr>
                <w:p w:rsidR="00D763B7" w:rsidRPr="004A4C49" w:rsidRDefault="00D763B7" w:rsidP="00B114D1">
                  <w:pPr>
                    <w:spacing w:line="240" w:lineRule="auto"/>
                    <w:rPr>
                      <w:rFonts w:ascii="Arial" w:hAnsi="Arial" w:cs="Arial"/>
                      <w:sz w:val="12"/>
                      <w:szCs w:val="12"/>
                    </w:rPr>
                  </w:pPr>
                </w:p>
              </w:tc>
              <w:tc>
                <w:tcPr>
                  <w:tcW w:w="833" w:type="pct"/>
                  <w:tcBorders>
                    <w:bottom w:val="single" w:sz="4" w:space="0" w:color="auto"/>
                  </w:tcBorders>
                </w:tcPr>
                <w:p w:rsidR="00D763B7" w:rsidRPr="004A4C49" w:rsidRDefault="00D763B7" w:rsidP="00B114D1">
                  <w:pPr>
                    <w:spacing w:line="240" w:lineRule="auto"/>
                    <w:rPr>
                      <w:rFonts w:ascii="Arial" w:hAnsi="Arial" w:cs="Arial"/>
                      <w:sz w:val="12"/>
                      <w:szCs w:val="12"/>
                    </w:rPr>
                  </w:pPr>
                </w:p>
              </w:tc>
              <w:tc>
                <w:tcPr>
                  <w:tcW w:w="833" w:type="pct"/>
                  <w:tcBorders>
                    <w:bottom w:val="single" w:sz="4" w:space="0" w:color="auto"/>
                  </w:tcBorders>
                </w:tcPr>
                <w:p w:rsidR="00D763B7" w:rsidRPr="004A4C49" w:rsidRDefault="00D763B7" w:rsidP="00B114D1">
                  <w:pPr>
                    <w:spacing w:line="240" w:lineRule="auto"/>
                    <w:rPr>
                      <w:rFonts w:ascii="Arial" w:hAnsi="Arial" w:cs="Arial"/>
                      <w:sz w:val="12"/>
                      <w:szCs w:val="12"/>
                    </w:rPr>
                  </w:pPr>
                </w:p>
              </w:tc>
              <w:tc>
                <w:tcPr>
                  <w:tcW w:w="834" w:type="pct"/>
                  <w:tcBorders>
                    <w:bottom w:val="single" w:sz="4" w:space="0" w:color="auto"/>
                  </w:tcBorders>
                </w:tcPr>
                <w:p w:rsidR="00D763B7" w:rsidRPr="004A4C49" w:rsidRDefault="00D763B7" w:rsidP="00B114D1">
                  <w:pPr>
                    <w:spacing w:line="240" w:lineRule="auto"/>
                    <w:rPr>
                      <w:rFonts w:ascii="Arial" w:hAnsi="Arial" w:cs="Arial"/>
                      <w:sz w:val="12"/>
                      <w:szCs w:val="12"/>
                    </w:rPr>
                  </w:pPr>
                </w:p>
              </w:tc>
            </w:tr>
            <w:tr w:rsidR="00D763B7" w:rsidRPr="004A4C49" w:rsidTr="00B114D1">
              <w:tc>
                <w:tcPr>
                  <w:tcW w:w="2500" w:type="pct"/>
                  <w:gridSpan w:val="3"/>
                  <w:shd w:val="clear" w:color="auto" w:fill="BFBFBF"/>
                </w:tcPr>
                <w:p w:rsidR="00D763B7" w:rsidRPr="004A4C49" w:rsidRDefault="00D763B7" w:rsidP="00B114D1">
                  <w:pPr>
                    <w:spacing w:line="240" w:lineRule="auto"/>
                    <w:jc w:val="right"/>
                    <w:rPr>
                      <w:rFonts w:ascii="Arial" w:hAnsi="Arial" w:cs="Arial"/>
                      <w:sz w:val="12"/>
                      <w:szCs w:val="12"/>
                    </w:rPr>
                  </w:pPr>
                  <w:r w:rsidRPr="004A4C49">
                    <w:rPr>
                      <w:rFonts w:ascii="Arial" w:hAnsi="Arial" w:cs="Arial"/>
                      <w:sz w:val="12"/>
                      <w:szCs w:val="12"/>
                    </w:rPr>
                    <w:t>Suma</w:t>
                  </w:r>
                </w:p>
              </w:tc>
              <w:tc>
                <w:tcPr>
                  <w:tcW w:w="833" w:type="pct"/>
                  <w:shd w:val="clear" w:color="auto" w:fill="BFBFBF"/>
                </w:tcPr>
                <w:p w:rsidR="00D763B7" w:rsidRPr="004A4C49" w:rsidRDefault="00D763B7" w:rsidP="00B114D1">
                  <w:pPr>
                    <w:spacing w:line="240" w:lineRule="auto"/>
                    <w:jc w:val="center"/>
                    <w:rPr>
                      <w:rFonts w:ascii="Arial" w:hAnsi="Arial" w:cs="Arial"/>
                      <w:sz w:val="12"/>
                      <w:szCs w:val="12"/>
                    </w:rPr>
                  </w:pPr>
                  <w:r w:rsidRPr="004A4C49">
                    <w:rPr>
                      <w:rFonts w:ascii="Arial" w:hAnsi="Arial" w:cs="Arial"/>
                      <w:sz w:val="12"/>
                      <w:szCs w:val="12"/>
                    </w:rPr>
                    <w:t>automatycznie</w:t>
                  </w:r>
                </w:p>
              </w:tc>
              <w:tc>
                <w:tcPr>
                  <w:tcW w:w="833" w:type="pct"/>
                  <w:shd w:val="clear" w:color="auto" w:fill="BFBFBF"/>
                </w:tcPr>
                <w:p w:rsidR="00D763B7" w:rsidRPr="004A4C49" w:rsidRDefault="00D763B7" w:rsidP="00B114D1">
                  <w:pPr>
                    <w:spacing w:line="240" w:lineRule="auto"/>
                    <w:jc w:val="center"/>
                    <w:rPr>
                      <w:rFonts w:ascii="Arial" w:hAnsi="Arial" w:cs="Arial"/>
                      <w:sz w:val="12"/>
                      <w:szCs w:val="12"/>
                    </w:rPr>
                  </w:pPr>
                  <w:r w:rsidRPr="004A4C49">
                    <w:rPr>
                      <w:rFonts w:ascii="Arial" w:hAnsi="Arial" w:cs="Arial"/>
                      <w:sz w:val="12"/>
                      <w:szCs w:val="12"/>
                    </w:rPr>
                    <w:t>automatycznie</w:t>
                  </w:r>
                </w:p>
              </w:tc>
              <w:tc>
                <w:tcPr>
                  <w:tcW w:w="834" w:type="pct"/>
                  <w:shd w:val="clear" w:color="auto" w:fill="BFBFBF"/>
                </w:tcPr>
                <w:p w:rsidR="00D763B7" w:rsidRPr="004A4C49" w:rsidRDefault="00D763B7" w:rsidP="00B114D1">
                  <w:pPr>
                    <w:spacing w:line="240" w:lineRule="auto"/>
                    <w:jc w:val="center"/>
                    <w:rPr>
                      <w:rFonts w:ascii="Arial" w:hAnsi="Arial" w:cs="Arial"/>
                      <w:sz w:val="12"/>
                      <w:szCs w:val="12"/>
                    </w:rPr>
                  </w:pPr>
                  <w:r w:rsidRPr="004A4C49">
                    <w:rPr>
                      <w:rFonts w:ascii="Arial" w:hAnsi="Arial" w:cs="Arial"/>
                      <w:sz w:val="12"/>
                      <w:szCs w:val="12"/>
                    </w:rPr>
                    <w:t>automatycznie</w:t>
                  </w:r>
                </w:p>
                <w:p w:rsidR="00D763B7" w:rsidRPr="004A4C49" w:rsidRDefault="00D763B7" w:rsidP="00B114D1">
                  <w:pPr>
                    <w:spacing w:line="240" w:lineRule="auto"/>
                    <w:jc w:val="center"/>
                    <w:rPr>
                      <w:rFonts w:ascii="Arial" w:hAnsi="Arial" w:cs="Arial"/>
                      <w:sz w:val="12"/>
                      <w:szCs w:val="12"/>
                    </w:rPr>
                  </w:pPr>
                </w:p>
              </w:tc>
            </w:tr>
          </w:tbl>
          <w:p w:rsidR="00D763B7" w:rsidRPr="003D686A" w:rsidRDefault="00D763B7" w:rsidP="00B114D1">
            <w:pPr>
              <w:spacing w:line="360" w:lineRule="auto"/>
              <w:jc w:val="both"/>
              <w:rPr>
                <w:rFonts w:ascii="Arial" w:hAnsi="Arial" w:cs="Arial"/>
                <w:b/>
                <w:u w:val="single"/>
              </w:rPr>
            </w:pPr>
            <w:r w:rsidRPr="003D686A">
              <w:rPr>
                <w:rFonts w:ascii="Arial" w:hAnsi="Arial" w:cs="Arial"/>
                <w:b/>
                <w:u w:val="single"/>
              </w:rPr>
              <w:t>zmieniono 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ayout w:type="fixed"/>
              <w:tblLook w:val="04A0"/>
            </w:tblPr>
            <w:tblGrid>
              <w:gridCol w:w="6814"/>
            </w:tblGrid>
            <w:tr w:rsidR="00D763B7" w:rsidRPr="003D686A" w:rsidTr="00B114D1">
              <w:tc>
                <w:tcPr>
                  <w:tcW w:w="5000" w:type="pct"/>
                  <w:tcBorders>
                    <w:top w:val="single" w:sz="4" w:space="0" w:color="auto"/>
                    <w:left w:val="single" w:sz="4" w:space="0" w:color="auto"/>
                    <w:bottom w:val="single" w:sz="4" w:space="0" w:color="auto"/>
                    <w:right w:val="single" w:sz="4" w:space="0" w:color="auto"/>
                  </w:tcBorders>
                  <w:shd w:val="pct15" w:color="auto" w:fill="auto"/>
                  <w:hideMark/>
                </w:tcPr>
                <w:p w:rsidR="00D763B7" w:rsidRPr="003D686A" w:rsidRDefault="00D763B7" w:rsidP="00B114D1">
                  <w:pPr>
                    <w:rPr>
                      <w:rFonts w:ascii="Arial" w:hAnsi="Arial" w:cs="Arial"/>
                      <w:b/>
                      <w:bCs/>
                      <w:sz w:val="16"/>
                      <w:szCs w:val="16"/>
                    </w:rPr>
                  </w:pPr>
                  <w:r w:rsidRPr="003D686A">
                    <w:rPr>
                      <w:rFonts w:ascii="Arial" w:hAnsi="Arial" w:cs="Arial"/>
                      <w:b/>
                      <w:bCs/>
                      <w:sz w:val="16"/>
                      <w:szCs w:val="16"/>
                    </w:rPr>
                    <w:t>G.4.4. Wydatki rozliczane ryczałtowo</w:t>
                  </w:r>
                </w:p>
              </w:tc>
            </w:tr>
          </w:tbl>
          <w:p w:rsidR="00D763B7" w:rsidRPr="003D686A" w:rsidRDefault="00D763B7" w:rsidP="00B114D1">
            <w:pPr>
              <w:spacing w:line="360" w:lineRule="auto"/>
              <w:jc w:val="both"/>
              <w:rPr>
                <w:rFonts w:ascii="Arial" w:hAnsi="Arial" w:cs="Arial"/>
                <w:sz w:val="6"/>
                <w:szCs w:val="6"/>
                <w:lang w:eastAsia="en-US"/>
              </w:rPr>
            </w:pPr>
          </w:p>
          <w:tbl>
            <w:tblPr>
              <w:tblStyle w:val="Tabela-Siatka"/>
              <w:tblW w:w="5000" w:type="pct"/>
              <w:tblLayout w:type="fixed"/>
              <w:tblLook w:val="04A0"/>
            </w:tblPr>
            <w:tblGrid>
              <w:gridCol w:w="1073"/>
              <w:gridCol w:w="1326"/>
              <w:gridCol w:w="1092"/>
              <w:gridCol w:w="1092"/>
              <w:gridCol w:w="1093"/>
              <w:gridCol w:w="1138"/>
            </w:tblGrid>
            <w:tr w:rsidR="00D763B7" w:rsidRPr="003D686A" w:rsidTr="00B114D1">
              <w:trPr>
                <w:trHeight w:val="460"/>
              </w:trPr>
              <w:tc>
                <w:tcPr>
                  <w:tcW w:w="7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763B7" w:rsidRPr="003D686A" w:rsidRDefault="00D763B7" w:rsidP="00B114D1">
                  <w:pPr>
                    <w:rPr>
                      <w:rFonts w:ascii="Arial" w:hAnsi="Arial" w:cs="Arial"/>
                      <w:sz w:val="12"/>
                      <w:szCs w:val="12"/>
                    </w:rPr>
                  </w:pPr>
                  <w:r w:rsidRPr="003D686A">
                    <w:rPr>
                      <w:rFonts w:ascii="Arial" w:hAnsi="Arial" w:cs="Arial"/>
                      <w:sz w:val="12"/>
                      <w:szCs w:val="12"/>
                    </w:rPr>
                    <w:t>Koszty pośrednie</w:t>
                  </w:r>
                </w:p>
              </w:tc>
              <w:tc>
                <w:tcPr>
                  <w:tcW w:w="4212"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763B7" w:rsidRPr="003D686A" w:rsidRDefault="00D763B7" w:rsidP="00B114D1">
                  <w:pPr>
                    <w:jc w:val="both"/>
                    <w:rPr>
                      <w:rFonts w:ascii="Arial" w:hAnsi="Arial" w:cs="Arial"/>
                      <w:sz w:val="12"/>
                      <w:szCs w:val="12"/>
                    </w:rPr>
                  </w:pPr>
                </w:p>
              </w:tc>
            </w:tr>
            <w:tr w:rsidR="00D763B7" w:rsidRPr="003D686A" w:rsidTr="00B114D1">
              <w:trPr>
                <w:trHeight w:val="198"/>
              </w:trPr>
              <w:tc>
                <w:tcPr>
                  <w:tcW w:w="7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763B7" w:rsidRPr="003D686A" w:rsidRDefault="00D763B7" w:rsidP="00B114D1">
                  <w:pPr>
                    <w:rPr>
                      <w:rFonts w:ascii="Arial" w:hAnsi="Arial" w:cs="Arial"/>
                      <w:sz w:val="12"/>
                      <w:szCs w:val="12"/>
                    </w:rPr>
                  </w:pPr>
                  <w:r w:rsidRPr="003D686A">
                    <w:rPr>
                      <w:rFonts w:ascii="Arial" w:hAnsi="Arial" w:cs="Arial"/>
                      <w:sz w:val="12"/>
                      <w:szCs w:val="12"/>
                    </w:rPr>
                    <w:t>Nazwa wydatku</w:t>
                  </w:r>
                </w:p>
              </w:tc>
              <w:tc>
                <w:tcPr>
                  <w:tcW w:w="4212"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763B7" w:rsidRPr="003D686A" w:rsidRDefault="00D763B7" w:rsidP="00B114D1">
                  <w:pPr>
                    <w:jc w:val="both"/>
                    <w:rPr>
                      <w:rFonts w:ascii="Arial" w:hAnsi="Arial" w:cs="Arial"/>
                      <w:sz w:val="12"/>
                      <w:szCs w:val="12"/>
                    </w:rPr>
                  </w:pPr>
                </w:p>
              </w:tc>
            </w:tr>
            <w:tr w:rsidR="00D763B7" w:rsidRPr="003D686A" w:rsidTr="00B114D1">
              <w:trPr>
                <w:trHeight w:val="429"/>
              </w:trPr>
              <w:tc>
                <w:tcPr>
                  <w:tcW w:w="788" w:type="pct"/>
                  <w:tcBorders>
                    <w:top w:val="single" w:sz="4" w:space="0" w:color="auto"/>
                    <w:left w:val="single" w:sz="4" w:space="0" w:color="auto"/>
                    <w:bottom w:val="single" w:sz="4" w:space="0" w:color="auto"/>
                    <w:right w:val="single" w:sz="4" w:space="0" w:color="auto"/>
                  </w:tcBorders>
                  <w:vAlign w:val="center"/>
                  <w:hideMark/>
                </w:tcPr>
                <w:p w:rsidR="00D763B7" w:rsidRPr="003D686A" w:rsidRDefault="00D763B7" w:rsidP="00B114D1">
                  <w:pPr>
                    <w:rPr>
                      <w:rFonts w:ascii="Arial" w:hAnsi="Arial" w:cs="Arial"/>
                      <w:sz w:val="12"/>
                      <w:szCs w:val="12"/>
                    </w:rPr>
                  </w:pPr>
                  <w:r w:rsidRPr="003D686A">
                    <w:rPr>
                      <w:rFonts w:ascii="Arial" w:hAnsi="Arial" w:cs="Arial"/>
                      <w:sz w:val="12"/>
                      <w:szCs w:val="12"/>
                    </w:rPr>
                    <w:t>Podmiot realizujący wydatek</w:t>
                  </w:r>
                </w:p>
              </w:tc>
              <w:tc>
                <w:tcPr>
                  <w:tcW w:w="4212" w:type="pct"/>
                  <w:gridSpan w:val="5"/>
                  <w:tcBorders>
                    <w:top w:val="single" w:sz="4" w:space="0" w:color="auto"/>
                    <w:left w:val="single" w:sz="4" w:space="0" w:color="auto"/>
                    <w:bottom w:val="single" w:sz="4" w:space="0" w:color="auto"/>
                    <w:right w:val="single" w:sz="4" w:space="0" w:color="auto"/>
                  </w:tcBorders>
                </w:tcPr>
                <w:p w:rsidR="00D763B7" w:rsidRPr="003D686A" w:rsidRDefault="00D763B7" w:rsidP="00B114D1">
                  <w:pPr>
                    <w:jc w:val="both"/>
                    <w:rPr>
                      <w:rFonts w:ascii="Arial" w:hAnsi="Arial" w:cs="Arial"/>
                      <w:sz w:val="12"/>
                      <w:szCs w:val="12"/>
                    </w:rPr>
                  </w:pPr>
                </w:p>
              </w:tc>
            </w:tr>
            <w:tr w:rsidR="00D763B7" w:rsidRPr="003D686A" w:rsidTr="00B114D1">
              <w:trPr>
                <w:trHeight w:val="424"/>
              </w:trPr>
              <w:tc>
                <w:tcPr>
                  <w:tcW w:w="788" w:type="pct"/>
                  <w:vMerge w:val="restart"/>
                  <w:tcBorders>
                    <w:top w:val="single" w:sz="4" w:space="0" w:color="auto"/>
                    <w:left w:val="single" w:sz="4" w:space="0" w:color="auto"/>
                    <w:bottom w:val="single" w:sz="4" w:space="0" w:color="auto"/>
                    <w:right w:val="single" w:sz="4" w:space="0" w:color="auto"/>
                  </w:tcBorders>
                  <w:vAlign w:val="center"/>
                  <w:hideMark/>
                </w:tcPr>
                <w:p w:rsidR="00D763B7" w:rsidRPr="003D686A" w:rsidRDefault="00D763B7" w:rsidP="00B114D1">
                  <w:pPr>
                    <w:rPr>
                      <w:rFonts w:ascii="Arial" w:hAnsi="Arial" w:cs="Arial"/>
                      <w:sz w:val="12"/>
                      <w:szCs w:val="12"/>
                    </w:rPr>
                  </w:pPr>
                  <w:r w:rsidRPr="003D686A">
                    <w:rPr>
                      <w:rFonts w:ascii="Arial" w:hAnsi="Arial" w:cs="Arial"/>
                      <w:sz w:val="12"/>
                      <w:szCs w:val="12"/>
                    </w:rPr>
                    <w:t>stawka ryczałtowa</w:t>
                  </w:r>
                </w:p>
              </w:tc>
              <w:tc>
                <w:tcPr>
                  <w:tcW w:w="973" w:type="pct"/>
                  <w:tcBorders>
                    <w:top w:val="single" w:sz="4" w:space="0" w:color="auto"/>
                    <w:left w:val="single" w:sz="4" w:space="0" w:color="auto"/>
                    <w:bottom w:val="single" w:sz="4" w:space="0" w:color="auto"/>
                    <w:right w:val="single" w:sz="4" w:space="0" w:color="auto"/>
                  </w:tcBorders>
                  <w:vAlign w:val="center"/>
                  <w:hideMark/>
                </w:tcPr>
                <w:p w:rsidR="00D763B7" w:rsidRPr="003D686A" w:rsidRDefault="00D763B7" w:rsidP="00B114D1">
                  <w:pPr>
                    <w:jc w:val="center"/>
                    <w:rPr>
                      <w:rFonts w:ascii="Arial" w:hAnsi="Arial" w:cs="Arial"/>
                      <w:sz w:val="12"/>
                      <w:szCs w:val="12"/>
                    </w:rPr>
                  </w:pPr>
                  <w:r w:rsidRPr="003D686A">
                    <w:rPr>
                      <w:rFonts w:ascii="Arial" w:hAnsi="Arial" w:cs="Arial"/>
                      <w:sz w:val="12"/>
                      <w:szCs w:val="12"/>
                    </w:rPr>
                    <w:t>Nazwa ryczałtu</w:t>
                  </w:r>
                </w:p>
              </w:tc>
              <w:tc>
                <w:tcPr>
                  <w:tcW w:w="801" w:type="pct"/>
                  <w:tcBorders>
                    <w:top w:val="single" w:sz="4" w:space="0" w:color="auto"/>
                    <w:left w:val="single" w:sz="4" w:space="0" w:color="auto"/>
                    <w:bottom w:val="single" w:sz="4" w:space="0" w:color="auto"/>
                    <w:right w:val="single" w:sz="4" w:space="0" w:color="auto"/>
                  </w:tcBorders>
                  <w:vAlign w:val="center"/>
                  <w:hideMark/>
                </w:tcPr>
                <w:p w:rsidR="00D763B7" w:rsidRPr="003D686A" w:rsidRDefault="00D763B7" w:rsidP="00B114D1">
                  <w:pPr>
                    <w:jc w:val="center"/>
                    <w:rPr>
                      <w:rFonts w:ascii="Arial" w:hAnsi="Arial" w:cs="Arial"/>
                      <w:sz w:val="12"/>
                      <w:szCs w:val="12"/>
                    </w:rPr>
                  </w:pPr>
                  <w:r w:rsidRPr="003D686A">
                    <w:rPr>
                      <w:rFonts w:ascii="Arial" w:hAnsi="Arial" w:cs="Arial"/>
                      <w:sz w:val="12"/>
                      <w:szCs w:val="12"/>
                    </w:rPr>
                    <w:t>Stawka ryczałtowa (%)</w:t>
                  </w:r>
                </w:p>
              </w:tc>
              <w:tc>
                <w:tcPr>
                  <w:tcW w:w="801" w:type="pct"/>
                  <w:tcBorders>
                    <w:top w:val="single" w:sz="4" w:space="0" w:color="auto"/>
                    <w:left w:val="single" w:sz="4" w:space="0" w:color="auto"/>
                    <w:bottom w:val="single" w:sz="4" w:space="0" w:color="auto"/>
                    <w:right w:val="single" w:sz="4" w:space="0" w:color="auto"/>
                  </w:tcBorders>
                  <w:vAlign w:val="center"/>
                  <w:hideMark/>
                </w:tcPr>
                <w:p w:rsidR="00D763B7" w:rsidRPr="003D686A" w:rsidRDefault="00D763B7" w:rsidP="00B114D1">
                  <w:pPr>
                    <w:jc w:val="center"/>
                    <w:rPr>
                      <w:rFonts w:ascii="Arial" w:hAnsi="Arial" w:cs="Arial"/>
                      <w:sz w:val="12"/>
                      <w:szCs w:val="12"/>
                    </w:rPr>
                  </w:pPr>
                  <w:r w:rsidRPr="003D686A">
                    <w:rPr>
                      <w:rFonts w:ascii="Arial" w:hAnsi="Arial" w:cs="Arial"/>
                      <w:sz w:val="12"/>
                      <w:szCs w:val="12"/>
                    </w:rPr>
                    <w:t>Wydatki całkowite</w:t>
                  </w:r>
                </w:p>
              </w:tc>
              <w:tc>
                <w:tcPr>
                  <w:tcW w:w="802" w:type="pct"/>
                  <w:tcBorders>
                    <w:top w:val="single" w:sz="4" w:space="0" w:color="auto"/>
                    <w:left w:val="single" w:sz="4" w:space="0" w:color="auto"/>
                    <w:bottom w:val="single" w:sz="4" w:space="0" w:color="auto"/>
                    <w:right w:val="single" w:sz="4" w:space="0" w:color="auto"/>
                  </w:tcBorders>
                  <w:vAlign w:val="center"/>
                  <w:hideMark/>
                </w:tcPr>
                <w:p w:rsidR="00D763B7" w:rsidRPr="003D686A" w:rsidRDefault="00D763B7" w:rsidP="00B114D1">
                  <w:pPr>
                    <w:jc w:val="center"/>
                    <w:rPr>
                      <w:rFonts w:ascii="Arial" w:hAnsi="Arial" w:cs="Arial"/>
                      <w:sz w:val="12"/>
                      <w:szCs w:val="12"/>
                    </w:rPr>
                  </w:pPr>
                  <w:r w:rsidRPr="003D686A">
                    <w:rPr>
                      <w:rFonts w:ascii="Arial" w:hAnsi="Arial" w:cs="Arial"/>
                      <w:sz w:val="12"/>
                      <w:szCs w:val="12"/>
                    </w:rPr>
                    <w:t>Wydatki kwalifikowalne</w:t>
                  </w:r>
                </w:p>
              </w:tc>
              <w:tc>
                <w:tcPr>
                  <w:tcW w:w="836" w:type="pct"/>
                  <w:tcBorders>
                    <w:top w:val="single" w:sz="4" w:space="0" w:color="auto"/>
                    <w:left w:val="single" w:sz="4" w:space="0" w:color="auto"/>
                    <w:bottom w:val="single" w:sz="4" w:space="0" w:color="auto"/>
                    <w:right w:val="single" w:sz="4" w:space="0" w:color="auto"/>
                  </w:tcBorders>
                  <w:vAlign w:val="center"/>
                  <w:hideMark/>
                </w:tcPr>
                <w:p w:rsidR="00D763B7" w:rsidRPr="003D686A" w:rsidRDefault="00D763B7" w:rsidP="00B114D1">
                  <w:pPr>
                    <w:jc w:val="center"/>
                    <w:rPr>
                      <w:rFonts w:ascii="Arial" w:hAnsi="Arial" w:cs="Arial"/>
                      <w:sz w:val="12"/>
                      <w:szCs w:val="12"/>
                    </w:rPr>
                  </w:pPr>
                  <w:r w:rsidRPr="003D686A">
                    <w:rPr>
                      <w:rFonts w:ascii="Arial" w:hAnsi="Arial" w:cs="Arial"/>
                      <w:sz w:val="12"/>
                      <w:szCs w:val="12"/>
                    </w:rPr>
                    <w:t>Dofinansowanie</w:t>
                  </w:r>
                </w:p>
              </w:tc>
            </w:tr>
            <w:tr w:rsidR="00D763B7" w:rsidRPr="003D686A" w:rsidTr="00B114D1">
              <w:tc>
                <w:tcPr>
                  <w:tcW w:w="983" w:type="dxa"/>
                  <w:vMerge/>
                  <w:tcBorders>
                    <w:top w:val="single" w:sz="4" w:space="0" w:color="auto"/>
                    <w:left w:val="single" w:sz="4" w:space="0" w:color="auto"/>
                    <w:bottom w:val="single" w:sz="4" w:space="0" w:color="auto"/>
                    <w:right w:val="single" w:sz="4" w:space="0" w:color="auto"/>
                  </w:tcBorders>
                  <w:vAlign w:val="center"/>
                  <w:hideMark/>
                </w:tcPr>
                <w:p w:rsidR="00D763B7" w:rsidRPr="003D686A" w:rsidRDefault="00D763B7" w:rsidP="00B114D1">
                  <w:pPr>
                    <w:rPr>
                      <w:rFonts w:ascii="Arial" w:hAnsi="Arial" w:cs="Arial"/>
                      <w:sz w:val="12"/>
                      <w:szCs w:val="12"/>
                    </w:rPr>
                  </w:pPr>
                </w:p>
              </w:tc>
              <w:tc>
                <w:tcPr>
                  <w:tcW w:w="973" w:type="pct"/>
                  <w:tcBorders>
                    <w:top w:val="single" w:sz="4" w:space="0" w:color="auto"/>
                    <w:left w:val="single" w:sz="4" w:space="0" w:color="auto"/>
                    <w:bottom w:val="single" w:sz="4" w:space="0" w:color="auto"/>
                    <w:right w:val="single" w:sz="4" w:space="0" w:color="auto"/>
                  </w:tcBorders>
                </w:tcPr>
                <w:p w:rsidR="00D763B7" w:rsidRPr="003D686A" w:rsidRDefault="00D763B7" w:rsidP="00B114D1">
                  <w:pPr>
                    <w:jc w:val="both"/>
                    <w:rPr>
                      <w:rFonts w:ascii="Arial" w:hAnsi="Arial" w:cs="Arial"/>
                      <w:sz w:val="12"/>
                      <w:szCs w:val="12"/>
                    </w:rPr>
                  </w:pPr>
                </w:p>
              </w:tc>
              <w:tc>
                <w:tcPr>
                  <w:tcW w:w="801" w:type="pct"/>
                  <w:tcBorders>
                    <w:top w:val="single" w:sz="4" w:space="0" w:color="auto"/>
                    <w:left w:val="single" w:sz="4" w:space="0" w:color="auto"/>
                    <w:bottom w:val="single" w:sz="4" w:space="0" w:color="auto"/>
                    <w:right w:val="single" w:sz="4" w:space="0" w:color="auto"/>
                  </w:tcBorders>
                </w:tcPr>
                <w:p w:rsidR="00D763B7" w:rsidRPr="003D686A" w:rsidRDefault="00D763B7" w:rsidP="00B114D1">
                  <w:pPr>
                    <w:jc w:val="both"/>
                    <w:rPr>
                      <w:rFonts w:ascii="Arial" w:hAnsi="Arial" w:cs="Arial"/>
                      <w:sz w:val="12"/>
                      <w:szCs w:val="12"/>
                    </w:rPr>
                  </w:pPr>
                </w:p>
              </w:tc>
              <w:tc>
                <w:tcPr>
                  <w:tcW w:w="801" w:type="pct"/>
                  <w:tcBorders>
                    <w:top w:val="single" w:sz="4" w:space="0" w:color="auto"/>
                    <w:left w:val="single" w:sz="4" w:space="0" w:color="auto"/>
                    <w:bottom w:val="single" w:sz="4" w:space="0" w:color="auto"/>
                    <w:right w:val="single" w:sz="4" w:space="0" w:color="auto"/>
                  </w:tcBorders>
                </w:tcPr>
                <w:p w:rsidR="00D763B7" w:rsidRPr="003D686A" w:rsidRDefault="00D763B7" w:rsidP="00B114D1">
                  <w:pPr>
                    <w:jc w:val="both"/>
                    <w:rPr>
                      <w:rFonts w:ascii="Arial" w:hAnsi="Arial" w:cs="Arial"/>
                      <w:sz w:val="12"/>
                      <w:szCs w:val="12"/>
                    </w:rPr>
                  </w:pPr>
                </w:p>
              </w:tc>
              <w:tc>
                <w:tcPr>
                  <w:tcW w:w="802" w:type="pct"/>
                  <w:tcBorders>
                    <w:top w:val="single" w:sz="4" w:space="0" w:color="auto"/>
                    <w:left w:val="single" w:sz="4" w:space="0" w:color="auto"/>
                    <w:bottom w:val="single" w:sz="4" w:space="0" w:color="auto"/>
                    <w:right w:val="single" w:sz="4" w:space="0" w:color="auto"/>
                  </w:tcBorders>
                </w:tcPr>
                <w:p w:rsidR="00D763B7" w:rsidRPr="003D686A" w:rsidRDefault="00D763B7" w:rsidP="00B114D1">
                  <w:pPr>
                    <w:jc w:val="both"/>
                    <w:rPr>
                      <w:rFonts w:ascii="Arial" w:hAnsi="Arial" w:cs="Arial"/>
                      <w:sz w:val="12"/>
                      <w:szCs w:val="12"/>
                    </w:rPr>
                  </w:pPr>
                </w:p>
              </w:tc>
              <w:tc>
                <w:tcPr>
                  <w:tcW w:w="836" w:type="pct"/>
                  <w:tcBorders>
                    <w:top w:val="single" w:sz="4" w:space="0" w:color="auto"/>
                    <w:left w:val="single" w:sz="4" w:space="0" w:color="auto"/>
                    <w:bottom w:val="single" w:sz="4" w:space="0" w:color="auto"/>
                    <w:right w:val="single" w:sz="4" w:space="0" w:color="auto"/>
                  </w:tcBorders>
                </w:tcPr>
                <w:p w:rsidR="00D763B7" w:rsidRPr="003D686A" w:rsidRDefault="00D763B7" w:rsidP="00B114D1">
                  <w:pPr>
                    <w:jc w:val="both"/>
                    <w:rPr>
                      <w:rFonts w:ascii="Arial" w:hAnsi="Arial" w:cs="Arial"/>
                      <w:sz w:val="12"/>
                      <w:szCs w:val="12"/>
                    </w:rPr>
                  </w:pPr>
                </w:p>
              </w:tc>
            </w:tr>
            <w:tr w:rsidR="00D763B7" w:rsidRPr="003D686A" w:rsidTr="00B114D1">
              <w:tc>
                <w:tcPr>
                  <w:tcW w:w="2561"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763B7" w:rsidRPr="003D686A" w:rsidRDefault="00D763B7" w:rsidP="00B114D1">
                  <w:pPr>
                    <w:jc w:val="right"/>
                    <w:rPr>
                      <w:rFonts w:ascii="Arial" w:hAnsi="Arial" w:cs="Arial"/>
                      <w:sz w:val="12"/>
                      <w:szCs w:val="12"/>
                    </w:rPr>
                  </w:pPr>
                  <w:r w:rsidRPr="003D686A">
                    <w:rPr>
                      <w:rFonts w:ascii="Arial" w:hAnsi="Arial" w:cs="Arial"/>
                      <w:sz w:val="12"/>
                      <w:szCs w:val="12"/>
                    </w:rPr>
                    <w:t>Suma</w:t>
                  </w:r>
                </w:p>
              </w:tc>
              <w:tc>
                <w:tcPr>
                  <w:tcW w:w="80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763B7" w:rsidRPr="003D686A" w:rsidRDefault="00D763B7" w:rsidP="00B114D1">
                  <w:pPr>
                    <w:jc w:val="center"/>
                    <w:rPr>
                      <w:rFonts w:ascii="Arial" w:hAnsi="Arial" w:cs="Arial"/>
                      <w:sz w:val="12"/>
                      <w:szCs w:val="12"/>
                    </w:rPr>
                  </w:pPr>
                  <w:r w:rsidRPr="003D686A">
                    <w:rPr>
                      <w:rFonts w:ascii="Arial" w:hAnsi="Arial" w:cs="Arial"/>
                      <w:sz w:val="12"/>
                      <w:szCs w:val="12"/>
                    </w:rPr>
                    <w:t>automatycznie</w:t>
                  </w:r>
                </w:p>
              </w:tc>
              <w:tc>
                <w:tcPr>
                  <w:tcW w:w="80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763B7" w:rsidRPr="003D686A" w:rsidRDefault="00D763B7" w:rsidP="00B114D1">
                  <w:pPr>
                    <w:jc w:val="center"/>
                    <w:rPr>
                      <w:rFonts w:ascii="Arial" w:hAnsi="Arial" w:cs="Arial"/>
                      <w:sz w:val="12"/>
                      <w:szCs w:val="12"/>
                    </w:rPr>
                  </w:pPr>
                  <w:r w:rsidRPr="003D686A">
                    <w:rPr>
                      <w:rFonts w:ascii="Arial" w:hAnsi="Arial" w:cs="Arial"/>
                      <w:sz w:val="12"/>
                      <w:szCs w:val="12"/>
                    </w:rPr>
                    <w:t>automatycznie</w:t>
                  </w:r>
                </w:p>
              </w:tc>
              <w:tc>
                <w:tcPr>
                  <w:tcW w:w="83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763B7" w:rsidRPr="003D686A" w:rsidRDefault="00D763B7" w:rsidP="00B114D1">
                  <w:pPr>
                    <w:jc w:val="center"/>
                    <w:rPr>
                      <w:rFonts w:ascii="Arial" w:hAnsi="Arial" w:cs="Arial"/>
                      <w:sz w:val="12"/>
                      <w:szCs w:val="12"/>
                    </w:rPr>
                  </w:pPr>
                  <w:r w:rsidRPr="003D686A">
                    <w:rPr>
                      <w:rFonts w:ascii="Arial" w:hAnsi="Arial" w:cs="Arial"/>
                      <w:sz w:val="12"/>
                      <w:szCs w:val="12"/>
                    </w:rPr>
                    <w:t>automatycznie</w:t>
                  </w:r>
                </w:p>
              </w:tc>
            </w:tr>
          </w:tbl>
          <w:p w:rsidR="00D763B7" w:rsidRPr="008D761D" w:rsidRDefault="00D763B7" w:rsidP="00B114D1">
            <w:pPr>
              <w:jc w:val="both"/>
              <w:rPr>
                <w:rFonts w:ascii="Arial" w:hAnsi="Arial" w:cs="Arial"/>
                <w:b/>
              </w:rPr>
            </w:pPr>
          </w:p>
        </w:tc>
        <w:tc>
          <w:tcPr>
            <w:tcW w:w="591" w:type="pct"/>
          </w:tcPr>
          <w:p w:rsidR="00D763B7" w:rsidRDefault="00D763B7" w:rsidP="00E52C7D">
            <w:pPr>
              <w:jc w:val="center"/>
              <w:rPr>
                <w:rFonts w:ascii="Arial" w:hAnsi="Arial" w:cs="Arial"/>
              </w:rPr>
            </w:pPr>
            <w:r>
              <w:rPr>
                <w:rFonts w:ascii="Arial" w:hAnsi="Arial" w:cs="Arial"/>
              </w:rPr>
              <w:t>jw.</w:t>
            </w:r>
          </w:p>
        </w:tc>
        <w:tc>
          <w:tcPr>
            <w:tcW w:w="384" w:type="pct"/>
          </w:tcPr>
          <w:p w:rsidR="00D763B7" w:rsidRDefault="00D763B7" w:rsidP="008944E2">
            <w:pPr>
              <w:jc w:val="center"/>
              <w:rPr>
                <w:rFonts w:ascii="Arial" w:hAnsi="Arial" w:cs="Arial"/>
              </w:rPr>
            </w:pPr>
            <w:r>
              <w:rPr>
                <w:rFonts w:ascii="Arial" w:hAnsi="Arial" w:cs="Arial"/>
              </w:rPr>
              <w:t>jw.</w:t>
            </w:r>
          </w:p>
        </w:tc>
      </w:tr>
      <w:tr w:rsidR="00D763B7" w:rsidRPr="00E906A8" w:rsidTr="002861A6">
        <w:tc>
          <w:tcPr>
            <w:tcW w:w="234" w:type="pct"/>
          </w:tcPr>
          <w:p w:rsidR="00D763B7" w:rsidRDefault="001D2E7C" w:rsidP="001D2E7C">
            <w:pPr>
              <w:jc w:val="center"/>
              <w:rPr>
                <w:rFonts w:ascii="Arial" w:hAnsi="Arial" w:cs="Arial"/>
              </w:rPr>
            </w:pPr>
            <w:r>
              <w:rPr>
                <w:rFonts w:ascii="Arial" w:hAnsi="Arial" w:cs="Arial"/>
              </w:rPr>
              <w:t>1</w:t>
            </w:r>
            <w:r w:rsidR="00891FE0">
              <w:rPr>
                <w:rFonts w:ascii="Arial" w:hAnsi="Arial" w:cs="Arial"/>
              </w:rPr>
              <w:t>9</w:t>
            </w:r>
          </w:p>
        </w:tc>
        <w:tc>
          <w:tcPr>
            <w:tcW w:w="787" w:type="pct"/>
          </w:tcPr>
          <w:p w:rsidR="00D763B7" w:rsidRDefault="00D763B7" w:rsidP="008944E2">
            <w:pPr>
              <w:jc w:val="center"/>
              <w:rPr>
                <w:rFonts w:ascii="Arial" w:hAnsi="Arial" w:cs="Arial"/>
              </w:rPr>
            </w:pPr>
            <w:r>
              <w:rPr>
                <w:rFonts w:ascii="Arial" w:hAnsi="Arial" w:cs="Arial"/>
              </w:rPr>
              <w:t>jw.</w:t>
            </w: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p w:rsidR="00D763B7" w:rsidRDefault="00D763B7" w:rsidP="008944E2">
            <w:pPr>
              <w:jc w:val="center"/>
              <w:rPr>
                <w:rFonts w:ascii="Arial" w:hAnsi="Arial" w:cs="Arial"/>
              </w:rPr>
            </w:pPr>
          </w:p>
        </w:tc>
        <w:tc>
          <w:tcPr>
            <w:tcW w:w="558" w:type="pct"/>
          </w:tcPr>
          <w:p w:rsidR="00D763B7" w:rsidRDefault="00D763B7" w:rsidP="0051020C">
            <w:pPr>
              <w:jc w:val="center"/>
              <w:rPr>
                <w:rFonts w:ascii="Arial" w:hAnsi="Arial" w:cs="Arial"/>
              </w:rPr>
            </w:pPr>
            <w:r>
              <w:rPr>
                <w:rFonts w:ascii="Arial" w:hAnsi="Arial" w:cs="Arial"/>
              </w:rPr>
              <w:lastRenderedPageBreak/>
              <w:t>Sekcja G.5</w:t>
            </w:r>
          </w:p>
        </w:tc>
        <w:tc>
          <w:tcPr>
            <w:tcW w:w="2445" w:type="pct"/>
          </w:tcPr>
          <w:p w:rsidR="00D763B7" w:rsidRDefault="00D763B7" w:rsidP="008D761D">
            <w:pPr>
              <w:jc w:val="both"/>
              <w:rPr>
                <w:rFonts w:ascii="Arial" w:hAnsi="Arial" w:cs="Arial"/>
                <w:b/>
              </w:rPr>
            </w:pPr>
            <w:r>
              <w:rPr>
                <w:rFonts w:ascii="Arial" w:hAnsi="Arial" w:cs="Arial"/>
                <w:b/>
              </w:rPr>
              <w:t>Zapis:</w:t>
            </w:r>
          </w:p>
          <w:tbl>
            <w:tblPr>
              <w:tblStyle w:val="Tabela-Siatka"/>
              <w:tblW w:w="5000" w:type="pct"/>
              <w:tblLayout w:type="fixed"/>
              <w:tblLook w:val="04A0"/>
            </w:tblPr>
            <w:tblGrid>
              <w:gridCol w:w="6814"/>
            </w:tblGrid>
            <w:tr w:rsidR="00340890" w:rsidRPr="00340890" w:rsidTr="00087C0D">
              <w:tc>
                <w:tcPr>
                  <w:tcW w:w="5000" w:type="pct"/>
                  <w:shd w:val="clear" w:color="auto" w:fill="auto"/>
                </w:tcPr>
                <w:p w:rsidR="00340890" w:rsidRPr="00340890" w:rsidRDefault="00340890" w:rsidP="00340890">
                  <w:pPr>
                    <w:jc w:val="both"/>
                    <w:rPr>
                      <w:rFonts w:ascii="Arial" w:hAnsi="Arial" w:cs="Arial"/>
                      <w:i/>
                      <w:sz w:val="16"/>
                      <w:szCs w:val="16"/>
                    </w:rPr>
                  </w:pPr>
                  <w:r w:rsidRPr="00340890">
                    <w:rPr>
                      <w:rFonts w:ascii="Arial" w:hAnsi="Arial" w:cs="Arial"/>
                      <w:i/>
                      <w:iCs/>
                      <w:sz w:val="16"/>
                      <w:szCs w:val="16"/>
                    </w:rPr>
                    <w:t>Opcję „dotyczy” należy wybrać w sytuacji, gdy w ramach projektu planowane jest osiągnięcie dochodu (dotyczy wyłącznie</w:t>
                  </w:r>
                  <w:r w:rsidRPr="00340890">
                    <w:rPr>
                      <w:rFonts w:ascii="Arial" w:hAnsi="Arial" w:cs="Arial"/>
                      <w:i/>
                      <w:sz w:val="16"/>
                      <w:szCs w:val="16"/>
                    </w:rPr>
                    <w:t xml:space="preserve"> dochodu rozumianego w myśl art. 61 rozporządzenia ogólnego jako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Oszczędności kosztów działalności osiągnięte przez operację są traktowane jako dochody, chyba że są skompensowane równoważnym zmniejszeniem dotacji na działalność).</w:t>
                  </w:r>
                </w:p>
                <w:p w:rsidR="00340890" w:rsidRPr="00340890" w:rsidRDefault="00340890" w:rsidP="00340890">
                  <w:pPr>
                    <w:jc w:val="both"/>
                    <w:rPr>
                      <w:rFonts w:ascii="Arial" w:hAnsi="Arial" w:cs="Arial"/>
                      <w:i/>
                      <w:sz w:val="16"/>
                      <w:szCs w:val="16"/>
                    </w:rPr>
                  </w:pPr>
                </w:p>
                <w:p w:rsidR="00340890" w:rsidRPr="00340890" w:rsidRDefault="00340890" w:rsidP="00340890">
                  <w:pPr>
                    <w:jc w:val="both"/>
                    <w:rPr>
                      <w:rFonts w:ascii="Arial" w:hAnsi="Arial" w:cs="Arial"/>
                      <w:sz w:val="16"/>
                      <w:szCs w:val="16"/>
                    </w:rPr>
                  </w:pPr>
                  <w:r w:rsidRPr="00340890">
                    <w:rPr>
                      <w:rFonts w:ascii="Arial" w:hAnsi="Arial" w:cs="Arial"/>
                      <w:i/>
                      <w:sz w:val="16"/>
                      <w:szCs w:val="16"/>
                    </w:rPr>
                    <w:t>W przypadku wybrania opcji „</w:t>
                  </w:r>
                  <w:r w:rsidRPr="00340890">
                    <w:rPr>
                      <w:rFonts w:ascii="Arial" w:hAnsi="Arial" w:cs="Arial"/>
                      <w:i/>
                      <w:iCs/>
                      <w:sz w:val="16"/>
                      <w:szCs w:val="16"/>
                    </w:rPr>
                    <w:t>Nie</w:t>
                  </w:r>
                  <w:r w:rsidRPr="00340890">
                    <w:rPr>
                      <w:rFonts w:ascii="Arial" w:hAnsi="Arial" w:cs="Arial"/>
                      <w:i/>
                      <w:sz w:val="16"/>
                      <w:szCs w:val="16"/>
                    </w:rPr>
                    <w:t xml:space="preserve"> dotyczy” poniższe pola są nieaktywne.</w:t>
                  </w:r>
                </w:p>
              </w:tc>
            </w:tr>
          </w:tbl>
          <w:p w:rsidR="00340890" w:rsidRPr="00340890" w:rsidRDefault="00340890" w:rsidP="00340890">
            <w:pPr>
              <w:jc w:val="both"/>
              <w:rPr>
                <w:rFonts w:ascii="Arial" w:hAnsi="Arial" w:cs="Arial"/>
                <w:sz w:val="16"/>
                <w:szCs w:val="16"/>
              </w:rPr>
            </w:pPr>
          </w:p>
          <w:tbl>
            <w:tblPr>
              <w:tblStyle w:val="Tabela-Siatka"/>
              <w:tblW w:w="5000" w:type="pct"/>
              <w:tblLayout w:type="fixed"/>
              <w:tblLook w:val="04A0"/>
            </w:tblPr>
            <w:tblGrid>
              <w:gridCol w:w="6814"/>
            </w:tblGrid>
            <w:tr w:rsidR="00340890" w:rsidRPr="00340890" w:rsidTr="00087C0D">
              <w:tc>
                <w:tcPr>
                  <w:tcW w:w="5000" w:type="pct"/>
                </w:tcPr>
                <w:p w:rsidR="00340890" w:rsidRPr="00340890" w:rsidRDefault="00340890" w:rsidP="00340890">
                  <w:pPr>
                    <w:numPr>
                      <w:ilvl w:val="0"/>
                      <w:numId w:val="16"/>
                    </w:numPr>
                    <w:spacing w:after="200"/>
                    <w:contextualSpacing/>
                    <w:jc w:val="both"/>
                    <w:rPr>
                      <w:rFonts w:ascii="Arial" w:hAnsi="Arial" w:cs="Arial"/>
                      <w:sz w:val="16"/>
                      <w:szCs w:val="16"/>
                    </w:rPr>
                  </w:pPr>
                  <w:r w:rsidRPr="00340890">
                    <w:rPr>
                      <w:rFonts w:ascii="Arial" w:hAnsi="Arial" w:cs="Arial"/>
                      <w:sz w:val="16"/>
                      <w:szCs w:val="16"/>
                    </w:rPr>
                    <w:lastRenderedPageBreak/>
                    <w:t>Dotyczy</w:t>
                  </w:r>
                </w:p>
                <w:p w:rsidR="00340890" w:rsidRPr="00340890" w:rsidRDefault="00340890" w:rsidP="00340890">
                  <w:pPr>
                    <w:numPr>
                      <w:ilvl w:val="0"/>
                      <w:numId w:val="16"/>
                    </w:numPr>
                    <w:spacing w:after="200"/>
                    <w:contextualSpacing/>
                    <w:jc w:val="both"/>
                    <w:rPr>
                      <w:rFonts w:ascii="Arial" w:hAnsi="Arial" w:cs="Arial"/>
                      <w:sz w:val="16"/>
                      <w:szCs w:val="16"/>
                    </w:rPr>
                  </w:pPr>
                  <w:r w:rsidRPr="00340890">
                    <w:rPr>
                      <w:rFonts w:ascii="Arial" w:hAnsi="Arial" w:cs="Arial"/>
                      <w:sz w:val="16"/>
                      <w:szCs w:val="16"/>
                    </w:rPr>
                    <w:t>Nie dotyczy</w:t>
                  </w:r>
                </w:p>
              </w:tc>
            </w:tr>
          </w:tbl>
          <w:p w:rsidR="00340890" w:rsidRPr="00340890" w:rsidRDefault="00340890" w:rsidP="00340890">
            <w:pPr>
              <w:jc w:val="both"/>
              <w:rPr>
                <w:rFonts w:ascii="Arial" w:hAnsi="Arial" w:cs="Arial"/>
                <w:sz w:val="16"/>
                <w:szCs w:val="16"/>
              </w:rPr>
            </w:pPr>
          </w:p>
          <w:tbl>
            <w:tblPr>
              <w:tblStyle w:val="Tabela-Siatka"/>
              <w:tblW w:w="5000" w:type="pct"/>
              <w:tblLayout w:type="fixed"/>
              <w:tblLook w:val="04A0"/>
            </w:tblPr>
            <w:tblGrid>
              <w:gridCol w:w="2557"/>
              <w:gridCol w:w="4257"/>
            </w:tblGrid>
            <w:tr w:rsidR="00340890" w:rsidRPr="00340890" w:rsidTr="00087C0D">
              <w:tc>
                <w:tcPr>
                  <w:tcW w:w="1876" w:type="pct"/>
                  <w:shd w:val="pct10" w:color="auto" w:fill="auto"/>
                </w:tcPr>
                <w:p w:rsidR="00340890" w:rsidRPr="00340890" w:rsidRDefault="00340890" w:rsidP="00340890">
                  <w:pPr>
                    <w:jc w:val="both"/>
                    <w:rPr>
                      <w:rFonts w:ascii="Arial" w:hAnsi="Arial" w:cs="Arial"/>
                      <w:b/>
                      <w:sz w:val="16"/>
                      <w:szCs w:val="16"/>
                    </w:rPr>
                  </w:pPr>
                  <w:r w:rsidRPr="00340890">
                    <w:rPr>
                      <w:rFonts w:ascii="Arial" w:hAnsi="Arial" w:cs="Arial"/>
                      <w:b/>
                      <w:sz w:val="16"/>
                      <w:szCs w:val="16"/>
                    </w:rPr>
                    <w:t>G.5.1 Projekt generujący dochód</w:t>
                  </w:r>
                </w:p>
              </w:tc>
              <w:tc>
                <w:tcPr>
                  <w:tcW w:w="3124" w:type="pct"/>
                </w:tcPr>
                <w:p w:rsidR="00340890" w:rsidRPr="00340890" w:rsidRDefault="00340890" w:rsidP="00340890">
                  <w:pPr>
                    <w:jc w:val="both"/>
                    <w:rPr>
                      <w:rFonts w:ascii="Arial" w:hAnsi="Arial" w:cs="Arial"/>
                      <w:i/>
                      <w:sz w:val="16"/>
                      <w:szCs w:val="16"/>
                    </w:rPr>
                  </w:pPr>
                  <w:r w:rsidRPr="00340890">
                    <w:rPr>
                      <w:rFonts w:ascii="Arial" w:hAnsi="Arial" w:cs="Arial"/>
                      <w:i/>
                      <w:sz w:val="16"/>
                      <w:szCs w:val="16"/>
                    </w:rPr>
                    <w:t xml:space="preserve">Należy dokonać wyboru z listy rozwijanej: </w:t>
                  </w:r>
                </w:p>
                <w:p w:rsidR="00340890" w:rsidRPr="00340890" w:rsidRDefault="00340890" w:rsidP="00340890">
                  <w:pPr>
                    <w:tabs>
                      <w:tab w:val="left" w:pos="284"/>
                    </w:tabs>
                    <w:jc w:val="both"/>
                    <w:rPr>
                      <w:rFonts w:ascii="Arial" w:hAnsi="Arial" w:cs="Arial"/>
                      <w:i/>
                      <w:sz w:val="16"/>
                      <w:szCs w:val="16"/>
                    </w:rPr>
                  </w:pPr>
                  <w:r w:rsidRPr="00340890">
                    <w:rPr>
                      <w:rFonts w:ascii="Arial" w:hAnsi="Arial" w:cs="Arial"/>
                      <w:i/>
                      <w:sz w:val="16"/>
                      <w:szCs w:val="16"/>
                    </w:rPr>
                    <w:t>•</w:t>
                  </w:r>
                  <w:r w:rsidRPr="00340890">
                    <w:rPr>
                      <w:rFonts w:ascii="Arial" w:hAnsi="Arial" w:cs="Arial"/>
                      <w:i/>
                      <w:sz w:val="16"/>
                      <w:szCs w:val="16"/>
                    </w:rPr>
                    <w:tab/>
                    <w:t xml:space="preserve">„Brak dochodu </w:t>
                  </w:r>
                </w:p>
                <w:p w:rsidR="00340890" w:rsidRPr="00340890" w:rsidRDefault="00340890" w:rsidP="00340890">
                  <w:pPr>
                    <w:tabs>
                      <w:tab w:val="left" w:pos="284"/>
                    </w:tabs>
                    <w:jc w:val="both"/>
                    <w:rPr>
                      <w:rFonts w:ascii="Arial" w:hAnsi="Arial" w:cs="Arial"/>
                      <w:i/>
                      <w:sz w:val="16"/>
                      <w:szCs w:val="16"/>
                    </w:rPr>
                  </w:pPr>
                  <w:r w:rsidRPr="00340890">
                    <w:rPr>
                      <w:rFonts w:ascii="Arial" w:hAnsi="Arial" w:cs="Arial"/>
                      <w:i/>
                      <w:sz w:val="16"/>
                      <w:szCs w:val="16"/>
                    </w:rPr>
                    <w:t>•</w:t>
                  </w:r>
                  <w:r w:rsidRPr="00340890">
                    <w:rPr>
                      <w:rFonts w:ascii="Arial" w:hAnsi="Arial" w:cs="Arial"/>
                      <w:i/>
                      <w:sz w:val="16"/>
                      <w:szCs w:val="16"/>
                    </w:rPr>
                    <w:tab/>
                    <w:t>„Tak – luka finansowa”</w:t>
                  </w:r>
                </w:p>
                <w:p w:rsidR="00340890" w:rsidRPr="00340890" w:rsidRDefault="00340890" w:rsidP="00340890">
                  <w:pPr>
                    <w:tabs>
                      <w:tab w:val="left" w:pos="284"/>
                    </w:tabs>
                    <w:jc w:val="both"/>
                    <w:rPr>
                      <w:rFonts w:ascii="Arial" w:hAnsi="Arial" w:cs="Arial"/>
                      <w:i/>
                      <w:sz w:val="16"/>
                      <w:szCs w:val="16"/>
                    </w:rPr>
                  </w:pPr>
                  <w:r w:rsidRPr="00340890">
                    <w:rPr>
                      <w:rFonts w:ascii="Arial" w:hAnsi="Arial" w:cs="Arial"/>
                      <w:i/>
                      <w:sz w:val="16"/>
                      <w:szCs w:val="16"/>
                    </w:rPr>
                    <w:t>•</w:t>
                  </w:r>
                  <w:r w:rsidRPr="00340890">
                    <w:rPr>
                      <w:rFonts w:ascii="Arial" w:hAnsi="Arial" w:cs="Arial"/>
                      <w:i/>
                      <w:sz w:val="16"/>
                      <w:szCs w:val="16"/>
                    </w:rPr>
                    <w:tab/>
                    <w:t>„Tak – zryczałtowana stawka”</w:t>
                  </w:r>
                </w:p>
                <w:p w:rsidR="00340890" w:rsidRPr="00340890" w:rsidRDefault="00340890" w:rsidP="00340890">
                  <w:pPr>
                    <w:tabs>
                      <w:tab w:val="left" w:pos="284"/>
                    </w:tabs>
                    <w:jc w:val="both"/>
                    <w:rPr>
                      <w:rFonts w:ascii="Arial" w:hAnsi="Arial" w:cs="Arial"/>
                      <w:i/>
                      <w:sz w:val="16"/>
                      <w:szCs w:val="16"/>
                    </w:rPr>
                  </w:pPr>
                </w:p>
                <w:p w:rsidR="00340890" w:rsidRPr="00340890" w:rsidRDefault="00340890" w:rsidP="00340890">
                  <w:pPr>
                    <w:jc w:val="both"/>
                    <w:rPr>
                      <w:rFonts w:ascii="Arial" w:hAnsi="Arial" w:cs="Arial"/>
                      <w:sz w:val="16"/>
                      <w:szCs w:val="16"/>
                    </w:rPr>
                  </w:pPr>
                  <w:r w:rsidRPr="00340890">
                    <w:rPr>
                      <w:rFonts w:ascii="Arial" w:hAnsi="Arial" w:cs="Arial"/>
                      <w:i/>
                      <w:sz w:val="16"/>
                      <w:szCs w:val="16"/>
                    </w:rPr>
                    <w:t>W Działaniu 1.11 w projektach generujących dochód po ich ukończeniu maksymalny poziom dofinansowania ustala się w oparciu o metodę luki w finansowaniu.</w:t>
                  </w:r>
                </w:p>
              </w:tc>
            </w:tr>
            <w:tr w:rsidR="00340890" w:rsidRPr="00340890" w:rsidTr="00087C0D">
              <w:tc>
                <w:tcPr>
                  <w:tcW w:w="1876" w:type="pct"/>
                  <w:shd w:val="pct10" w:color="auto" w:fill="auto"/>
                </w:tcPr>
                <w:p w:rsidR="00340890" w:rsidRPr="00340890" w:rsidRDefault="00340890" w:rsidP="00340890">
                  <w:pPr>
                    <w:jc w:val="both"/>
                    <w:rPr>
                      <w:rFonts w:ascii="Arial" w:hAnsi="Arial" w:cs="Arial"/>
                      <w:b/>
                      <w:sz w:val="16"/>
                      <w:szCs w:val="16"/>
                    </w:rPr>
                  </w:pPr>
                  <w:r w:rsidRPr="00340890">
                    <w:rPr>
                      <w:rFonts w:ascii="Arial" w:hAnsi="Arial" w:cs="Arial"/>
                      <w:b/>
                      <w:sz w:val="16"/>
                      <w:szCs w:val="16"/>
                    </w:rPr>
                    <w:t>G.5.1.2. Luka w finansowaniu (%)</w:t>
                  </w:r>
                </w:p>
              </w:tc>
              <w:tc>
                <w:tcPr>
                  <w:tcW w:w="3124" w:type="pct"/>
                </w:tcPr>
                <w:p w:rsidR="00340890" w:rsidRPr="00340890" w:rsidRDefault="00340890" w:rsidP="00340890">
                  <w:pPr>
                    <w:jc w:val="both"/>
                    <w:rPr>
                      <w:rFonts w:ascii="Arial" w:hAnsi="Arial"/>
                      <w:i/>
                      <w:sz w:val="16"/>
                    </w:rPr>
                  </w:pPr>
                  <w:r w:rsidRPr="00340890">
                    <w:rPr>
                      <w:rFonts w:ascii="Arial" w:hAnsi="Arial" w:cs="Arial"/>
                      <w:i/>
                      <w:sz w:val="16"/>
                      <w:szCs w:val="16"/>
                    </w:rPr>
                    <w:t>Należy podać wartość luki w finansowaniu w udziale procentowym:</w:t>
                  </w:r>
                </w:p>
                <w:p w:rsidR="00340890" w:rsidRPr="00340890" w:rsidRDefault="00340890" w:rsidP="00340890">
                  <w:pPr>
                    <w:jc w:val="both"/>
                    <w:rPr>
                      <w:rFonts w:ascii="Arial" w:hAnsi="Arial"/>
                      <w:i/>
                      <w:sz w:val="16"/>
                    </w:rPr>
                  </w:pPr>
                  <w:r w:rsidRPr="00340890">
                    <w:rPr>
                      <w:rFonts w:ascii="Arial" w:hAnsi="Arial" w:cs="Arial"/>
                      <w:i/>
                      <w:sz w:val="16"/>
                      <w:szCs w:val="16"/>
                    </w:rPr>
                    <w:t>R = Kwota luki w finansowaniu / Zdyskontowane całkowite nakłady inwestycyjne (pole wypełniane ręcznie),</w:t>
                  </w:r>
                </w:p>
                <w:p w:rsidR="00340890" w:rsidRPr="00340890" w:rsidRDefault="00340890" w:rsidP="00340890">
                  <w:pPr>
                    <w:jc w:val="both"/>
                    <w:rPr>
                      <w:rFonts w:ascii="Arial" w:hAnsi="Arial"/>
                      <w:i/>
                      <w:sz w:val="16"/>
                    </w:rPr>
                  </w:pPr>
                  <w:r w:rsidRPr="00340890">
                    <w:rPr>
                      <w:rFonts w:ascii="Arial" w:hAnsi="Arial"/>
                      <w:i/>
                      <w:sz w:val="16"/>
                    </w:rPr>
                    <w:t xml:space="preserve">Luka w finansowaniu </w:t>
                  </w:r>
                  <w:r w:rsidRPr="00340890">
                    <w:rPr>
                      <w:rFonts w:ascii="Arial" w:hAnsi="Arial" w:cs="Arial"/>
                      <w:i/>
                      <w:sz w:val="16"/>
                      <w:szCs w:val="16"/>
                    </w:rPr>
                    <w:t>w danym projekcie oznacza zdyskontowaną część kosztu inwestycji, która nie jest pokryta dochodem netto z projektu. Kwota luki w finansowaniu wynika z analizy finansowej projektu. Odpowiada ona wielkości zaktualizowanej wartości netto. Wskaźnik luki w finansowaniu „R” to relacja kwoty luki w finansowaniu do zdyskontowanej wartości nakładów inwestycyjnych.</w:t>
                  </w:r>
                </w:p>
                <w:p w:rsidR="00340890" w:rsidRPr="00340890" w:rsidRDefault="00340890" w:rsidP="00340890">
                  <w:pPr>
                    <w:jc w:val="both"/>
                    <w:rPr>
                      <w:rFonts w:ascii="Arial" w:hAnsi="Arial" w:cs="Arial"/>
                      <w:sz w:val="16"/>
                      <w:szCs w:val="16"/>
                    </w:rPr>
                  </w:pPr>
                  <w:r w:rsidRPr="00340890">
                    <w:rPr>
                      <w:rFonts w:ascii="Arial" w:hAnsi="Arial" w:cs="Arial"/>
                      <w:i/>
                      <w:sz w:val="16"/>
                      <w:szCs w:val="16"/>
                    </w:rPr>
                    <w:t>Wartość luki w finansowaniu określana jest w studium wykonalności.</w:t>
                  </w:r>
                </w:p>
              </w:tc>
            </w:tr>
            <w:tr w:rsidR="00340890" w:rsidRPr="00340890" w:rsidTr="00087C0D">
              <w:tc>
                <w:tcPr>
                  <w:tcW w:w="1876" w:type="pct"/>
                  <w:shd w:val="pct10" w:color="auto" w:fill="auto"/>
                </w:tcPr>
                <w:p w:rsidR="00340890" w:rsidRPr="00340890" w:rsidRDefault="00340890" w:rsidP="00340890">
                  <w:pPr>
                    <w:jc w:val="both"/>
                    <w:rPr>
                      <w:rFonts w:ascii="Arial" w:hAnsi="Arial" w:cs="Arial"/>
                      <w:b/>
                      <w:sz w:val="16"/>
                      <w:szCs w:val="16"/>
                    </w:rPr>
                  </w:pPr>
                  <w:r w:rsidRPr="00340890">
                    <w:rPr>
                      <w:rFonts w:ascii="Arial" w:hAnsi="Arial" w:cs="Arial"/>
                      <w:b/>
                      <w:sz w:val="16"/>
                      <w:szCs w:val="16"/>
                    </w:rPr>
                    <w:t>G.5.1.3. Wartość generowanego dochodu</w:t>
                  </w:r>
                </w:p>
              </w:tc>
              <w:tc>
                <w:tcPr>
                  <w:tcW w:w="3124" w:type="pct"/>
                </w:tcPr>
                <w:p w:rsidR="00340890" w:rsidRPr="00340890" w:rsidRDefault="00340890" w:rsidP="00340890">
                  <w:pPr>
                    <w:jc w:val="both"/>
                    <w:rPr>
                      <w:rFonts w:ascii="Arial" w:hAnsi="Arial" w:cs="Arial"/>
                      <w:i/>
                      <w:sz w:val="16"/>
                      <w:szCs w:val="16"/>
                    </w:rPr>
                  </w:pPr>
                  <w:r w:rsidRPr="00340890">
                    <w:rPr>
                      <w:rFonts w:ascii="Arial" w:hAnsi="Arial" w:cs="Arial"/>
                      <w:i/>
                      <w:sz w:val="16"/>
                      <w:szCs w:val="16"/>
                    </w:rPr>
                    <w:t>Wartość dochodu generowanego przez projekt obliczana jest automatycznie według wzoru:</w:t>
                  </w:r>
                </w:p>
                <w:p w:rsidR="00340890" w:rsidRPr="00340890" w:rsidRDefault="00340890" w:rsidP="00340890">
                  <w:pPr>
                    <w:jc w:val="both"/>
                    <w:rPr>
                      <w:rFonts w:ascii="Arial" w:hAnsi="Arial" w:cs="Arial"/>
                      <w:i/>
                      <w:sz w:val="16"/>
                      <w:szCs w:val="16"/>
                    </w:rPr>
                  </w:pPr>
                  <w:r w:rsidRPr="00340890">
                    <w:rPr>
                      <w:rFonts w:ascii="Arial" w:hAnsi="Arial" w:cs="Arial"/>
                      <w:i/>
                      <w:sz w:val="16"/>
                      <w:szCs w:val="16"/>
                    </w:rPr>
                    <w:t xml:space="preserve"> a*(1-b/100)=c</w:t>
                  </w:r>
                </w:p>
                <w:p w:rsidR="00340890" w:rsidRPr="00340890" w:rsidRDefault="00340890" w:rsidP="00340890">
                  <w:pPr>
                    <w:jc w:val="both"/>
                    <w:rPr>
                      <w:rFonts w:ascii="Arial" w:hAnsi="Arial" w:cs="Arial"/>
                      <w:i/>
                      <w:sz w:val="16"/>
                      <w:szCs w:val="16"/>
                    </w:rPr>
                  </w:pPr>
                  <w:r w:rsidRPr="00340890">
                    <w:rPr>
                      <w:rFonts w:ascii="Arial" w:hAnsi="Arial" w:cs="Arial"/>
                      <w:i/>
                      <w:sz w:val="16"/>
                      <w:szCs w:val="16"/>
                    </w:rPr>
                    <w:t>gdzie:</w:t>
                  </w:r>
                </w:p>
                <w:p w:rsidR="00340890" w:rsidRPr="00340890" w:rsidRDefault="00340890" w:rsidP="00340890">
                  <w:pPr>
                    <w:jc w:val="both"/>
                    <w:rPr>
                      <w:rFonts w:ascii="Arial" w:hAnsi="Arial" w:cs="Arial"/>
                      <w:i/>
                      <w:sz w:val="16"/>
                      <w:szCs w:val="16"/>
                    </w:rPr>
                  </w:pPr>
                  <w:r w:rsidRPr="00340890">
                    <w:rPr>
                      <w:rFonts w:ascii="Arial" w:hAnsi="Arial" w:cs="Arial"/>
                      <w:i/>
                      <w:sz w:val="16"/>
                      <w:szCs w:val="16"/>
                    </w:rPr>
                    <w:t>a – oznacza wydatki kwalifikowalne przed uwzględnieniem dochodu,</w:t>
                  </w:r>
                </w:p>
                <w:p w:rsidR="00340890" w:rsidRPr="00340890" w:rsidRDefault="00340890" w:rsidP="00340890">
                  <w:pPr>
                    <w:jc w:val="both"/>
                    <w:rPr>
                      <w:rFonts w:ascii="Arial" w:hAnsi="Arial" w:cs="Arial"/>
                      <w:i/>
                      <w:sz w:val="16"/>
                      <w:szCs w:val="16"/>
                    </w:rPr>
                  </w:pPr>
                  <w:r w:rsidRPr="00340890">
                    <w:rPr>
                      <w:rFonts w:ascii="Arial" w:hAnsi="Arial" w:cs="Arial"/>
                      <w:i/>
                      <w:sz w:val="16"/>
                      <w:szCs w:val="16"/>
                    </w:rPr>
                    <w:t>b – oznacza lukę w finansowaniu (%),</w:t>
                  </w:r>
                </w:p>
                <w:p w:rsidR="00340890" w:rsidRPr="00340890" w:rsidRDefault="00340890" w:rsidP="00340890">
                  <w:pPr>
                    <w:jc w:val="both"/>
                    <w:rPr>
                      <w:rFonts w:ascii="Arial" w:hAnsi="Arial" w:cs="Arial"/>
                      <w:i/>
                      <w:sz w:val="16"/>
                      <w:szCs w:val="16"/>
                    </w:rPr>
                  </w:pPr>
                  <w:r w:rsidRPr="00340890">
                    <w:rPr>
                      <w:rFonts w:ascii="Arial" w:hAnsi="Arial" w:cs="Arial"/>
                      <w:i/>
                      <w:sz w:val="16"/>
                      <w:szCs w:val="16"/>
                    </w:rPr>
                    <w:t>c – oznacza wartość generowanego dochodu.</w:t>
                  </w:r>
                </w:p>
                <w:p w:rsidR="00340890" w:rsidRPr="00340890" w:rsidRDefault="00340890" w:rsidP="00340890">
                  <w:pPr>
                    <w:jc w:val="both"/>
                    <w:rPr>
                      <w:rFonts w:ascii="Arial" w:hAnsi="Arial" w:cs="Arial"/>
                      <w:i/>
                      <w:sz w:val="16"/>
                      <w:szCs w:val="16"/>
                    </w:rPr>
                  </w:pPr>
                  <w:r w:rsidRPr="00340890">
                    <w:rPr>
                      <w:rFonts w:ascii="Arial" w:hAnsi="Arial" w:cs="Arial"/>
                      <w:i/>
                      <w:sz w:val="16"/>
                      <w:szCs w:val="16"/>
                    </w:rPr>
                    <w:t>Wynik obliczenia stanowi wartość numeryczną do 2 miejsc po przecinku.</w:t>
                  </w:r>
                </w:p>
                <w:p w:rsidR="00340890" w:rsidRPr="00340890" w:rsidRDefault="00340890" w:rsidP="00340890">
                  <w:pPr>
                    <w:jc w:val="both"/>
                    <w:rPr>
                      <w:rFonts w:ascii="Arial" w:hAnsi="Arial" w:cs="Arial"/>
                      <w:i/>
                      <w:color w:val="92D050"/>
                      <w:sz w:val="16"/>
                      <w:szCs w:val="16"/>
                    </w:rPr>
                  </w:pPr>
                </w:p>
                <w:p w:rsidR="00340890" w:rsidRPr="00340890" w:rsidRDefault="00340890" w:rsidP="00340890">
                  <w:pPr>
                    <w:jc w:val="both"/>
                    <w:rPr>
                      <w:rFonts w:ascii="Arial" w:hAnsi="Arial" w:cs="Arial"/>
                      <w:sz w:val="16"/>
                      <w:szCs w:val="16"/>
                    </w:rPr>
                  </w:pPr>
                  <w:r w:rsidRPr="00340890">
                    <w:rPr>
                      <w:rFonts w:ascii="Arial" w:hAnsi="Arial" w:cs="Arial"/>
                      <w:i/>
                      <w:sz w:val="16"/>
                      <w:szCs w:val="16"/>
                    </w:rPr>
                    <w:t>UWAGA! Wnioskodawca zobowiązany jest do obniżenia w sekcji G.1.2 oraz G.3 wartości w polu Wnioskowany poziom dofinansowania dla każdego z wydatków do otrzymanego możliwego poziomu dofinansowania (G.5.1.9) poprzez opcję Zmień wysokość dofinansowania dla wydatku i wprowadzeniu prawidłowej kwoty w aktywowanym polu Dofinansowanie.</w:t>
                  </w:r>
                </w:p>
              </w:tc>
            </w:tr>
          </w:tbl>
          <w:p w:rsidR="00340890" w:rsidRPr="00340890" w:rsidRDefault="00340890" w:rsidP="00340890">
            <w:pPr>
              <w:jc w:val="both"/>
              <w:rPr>
                <w:rFonts w:ascii="Arial" w:hAnsi="Arial" w:cs="Arial"/>
                <w:sz w:val="16"/>
                <w:szCs w:val="16"/>
              </w:rPr>
            </w:pPr>
          </w:p>
          <w:tbl>
            <w:tblPr>
              <w:tblStyle w:val="Tabela-Siatka"/>
              <w:tblW w:w="5000" w:type="pct"/>
              <w:tblLayout w:type="fixed"/>
              <w:tblLook w:val="04A0"/>
            </w:tblPr>
            <w:tblGrid>
              <w:gridCol w:w="2551"/>
              <w:gridCol w:w="4263"/>
            </w:tblGrid>
            <w:tr w:rsidR="00340890" w:rsidRPr="00340890" w:rsidTr="00087C0D">
              <w:tc>
                <w:tcPr>
                  <w:tcW w:w="1872" w:type="pct"/>
                </w:tcPr>
                <w:p w:rsidR="00340890" w:rsidRPr="00340890" w:rsidRDefault="00340890" w:rsidP="00340890">
                  <w:pPr>
                    <w:jc w:val="both"/>
                    <w:rPr>
                      <w:rFonts w:ascii="Arial" w:hAnsi="Arial" w:cs="Arial"/>
                      <w:sz w:val="16"/>
                      <w:szCs w:val="16"/>
                    </w:rPr>
                  </w:pPr>
                  <w:r w:rsidRPr="00340890">
                    <w:rPr>
                      <w:rFonts w:ascii="Arial" w:hAnsi="Arial" w:cs="Arial"/>
                      <w:sz w:val="16"/>
                      <w:szCs w:val="16"/>
                    </w:rPr>
                    <w:t>Wygeneruj podsumowanie</w:t>
                  </w:r>
                </w:p>
              </w:tc>
              <w:tc>
                <w:tcPr>
                  <w:tcW w:w="3128" w:type="pct"/>
                </w:tcPr>
                <w:p w:rsidR="00340890" w:rsidRPr="00340890" w:rsidRDefault="00340890" w:rsidP="00340890">
                  <w:pPr>
                    <w:numPr>
                      <w:ilvl w:val="0"/>
                      <w:numId w:val="17"/>
                    </w:numPr>
                    <w:spacing w:after="200"/>
                    <w:contextualSpacing/>
                    <w:jc w:val="both"/>
                    <w:rPr>
                      <w:rFonts w:ascii="Arial" w:hAnsi="Arial" w:cs="Arial"/>
                      <w:i/>
                      <w:sz w:val="16"/>
                      <w:szCs w:val="16"/>
                    </w:rPr>
                  </w:pPr>
                  <w:r w:rsidRPr="00340890">
                    <w:rPr>
                      <w:rFonts w:ascii="Arial" w:hAnsi="Arial" w:cs="Arial"/>
                      <w:i/>
                      <w:sz w:val="16"/>
                      <w:szCs w:val="16"/>
                    </w:rPr>
                    <w:t>Należy zaznaczyć po spełnieniu sekcji G.5.</w:t>
                  </w:r>
                </w:p>
              </w:tc>
            </w:tr>
          </w:tbl>
          <w:p w:rsidR="00340890" w:rsidRPr="00340890" w:rsidRDefault="00340890" w:rsidP="00340890">
            <w:pPr>
              <w:jc w:val="both"/>
              <w:rPr>
                <w:rFonts w:ascii="Arial" w:hAnsi="Arial" w:cs="Arial"/>
                <w:sz w:val="16"/>
                <w:szCs w:val="16"/>
              </w:rPr>
            </w:pPr>
          </w:p>
          <w:tbl>
            <w:tblPr>
              <w:tblStyle w:val="Tabela-Siatka"/>
              <w:tblW w:w="4962" w:type="pct"/>
              <w:tblInd w:w="44" w:type="dxa"/>
              <w:tblLayout w:type="fixed"/>
              <w:tblLook w:val="04A0"/>
            </w:tblPr>
            <w:tblGrid>
              <w:gridCol w:w="562"/>
              <w:gridCol w:w="2465"/>
              <w:gridCol w:w="1639"/>
              <w:gridCol w:w="745"/>
              <w:gridCol w:w="1351"/>
            </w:tblGrid>
            <w:tr w:rsidR="00340890" w:rsidRPr="00340890" w:rsidTr="00087C0D">
              <w:trPr>
                <w:trHeight w:val="59"/>
              </w:trPr>
              <w:tc>
                <w:tcPr>
                  <w:tcW w:w="415" w:type="pct"/>
                  <w:vAlign w:val="center"/>
                </w:tcPr>
                <w:p w:rsidR="00340890" w:rsidRPr="00340890" w:rsidRDefault="00340890" w:rsidP="00340890">
                  <w:pPr>
                    <w:jc w:val="center"/>
                    <w:rPr>
                      <w:rFonts w:ascii="Arial" w:hAnsi="Arial" w:cs="Arial"/>
                      <w:b/>
                      <w:sz w:val="16"/>
                      <w:szCs w:val="16"/>
                    </w:rPr>
                  </w:pPr>
                  <w:r w:rsidRPr="00340890">
                    <w:rPr>
                      <w:rFonts w:ascii="Arial" w:hAnsi="Arial" w:cs="Arial"/>
                      <w:b/>
                      <w:sz w:val="16"/>
                      <w:szCs w:val="16"/>
                    </w:rPr>
                    <w:lastRenderedPageBreak/>
                    <w:t>Sekcja</w:t>
                  </w:r>
                </w:p>
              </w:tc>
              <w:tc>
                <w:tcPr>
                  <w:tcW w:w="1822" w:type="pct"/>
                  <w:vAlign w:val="center"/>
                </w:tcPr>
                <w:p w:rsidR="00340890" w:rsidRPr="00340890" w:rsidRDefault="00340890" w:rsidP="00340890">
                  <w:pPr>
                    <w:jc w:val="center"/>
                    <w:rPr>
                      <w:rFonts w:ascii="Arial" w:hAnsi="Arial" w:cs="Arial"/>
                      <w:b/>
                      <w:sz w:val="16"/>
                      <w:szCs w:val="16"/>
                    </w:rPr>
                  </w:pPr>
                  <w:r w:rsidRPr="00340890">
                    <w:rPr>
                      <w:rFonts w:ascii="Arial" w:hAnsi="Arial" w:cs="Arial"/>
                      <w:b/>
                      <w:sz w:val="16"/>
                      <w:szCs w:val="16"/>
                    </w:rPr>
                    <w:t>Parametr</w:t>
                  </w:r>
                </w:p>
              </w:tc>
              <w:tc>
                <w:tcPr>
                  <w:tcW w:w="1212" w:type="pct"/>
                  <w:vAlign w:val="center"/>
                </w:tcPr>
                <w:p w:rsidR="00340890" w:rsidRPr="00340890" w:rsidRDefault="00340890" w:rsidP="00340890">
                  <w:pPr>
                    <w:jc w:val="center"/>
                    <w:rPr>
                      <w:rFonts w:ascii="Arial" w:hAnsi="Arial" w:cs="Arial"/>
                      <w:b/>
                      <w:sz w:val="16"/>
                      <w:szCs w:val="16"/>
                    </w:rPr>
                  </w:pPr>
                  <w:r w:rsidRPr="00340890">
                    <w:rPr>
                      <w:rFonts w:ascii="Arial" w:hAnsi="Arial" w:cs="Arial"/>
                      <w:b/>
                      <w:sz w:val="16"/>
                      <w:szCs w:val="16"/>
                    </w:rPr>
                    <w:t>Definicja</w:t>
                  </w:r>
                </w:p>
              </w:tc>
              <w:tc>
                <w:tcPr>
                  <w:tcW w:w="551" w:type="pct"/>
                  <w:vAlign w:val="center"/>
                </w:tcPr>
                <w:p w:rsidR="00340890" w:rsidRPr="00340890" w:rsidRDefault="00340890" w:rsidP="00340890">
                  <w:pPr>
                    <w:jc w:val="center"/>
                    <w:rPr>
                      <w:rFonts w:ascii="Arial" w:hAnsi="Arial" w:cs="Arial"/>
                      <w:b/>
                      <w:sz w:val="16"/>
                      <w:szCs w:val="16"/>
                    </w:rPr>
                  </w:pPr>
                  <w:r w:rsidRPr="00340890">
                    <w:rPr>
                      <w:rFonts w:ascii="Arial" w:hAnsi="Arial" w:cs="Arial"/>
                      <w:b/>
                      <w:sz w:val="16"/>
                      <w:szCs w:val="16"/>
                    </w:rPr>
                    <w:t>Jednostka</w:t>
                  </w:r>
                </w:p>
              </w:tc>
              <w:tc>
                <w:tcPr>
                  <w:tcW w:w="999" w:type="pct"/>
                  <w:shd w:val="clear" w:color="auto" w:fill="D9D9D9" w:themeFill="background1" w:themeFillShade="D9"/>
                  <w:vAlign w:val="center"/>
                </w:tcPr>
                <w:p w:rsidR="00340890" w:rsidRPr="00340890" w:rsidRDefault="00340890" w:rsidP="00340890">
                  <w:pPr>
                    <w:jc w:val="center"/>
                    <w:rPr>
                      <w:rFonts w:ascii="Arial" w:hAnsi="Arial" w:cs="Arial"/>
                      <w:b/>
                      <w:sz w:val="16"/>
                      <w:szCs w:val="16"/>
                    </w:rPr>
                  </w:pPr>
                  <w:r w:rsidRPr="00340890">
                    <w:rPr>
                      <w:rFonts w:ascii="Arial" w:hAnsi="Arial" w:cs="Arial"/>
                      <w:b/>
                      <w:sz w:val="16"/>
                      <w:szCs w:val="16"/>
                    </w:rPr>
                    <w:t>Wartość</w:t>
                  </w:r>
                </w:p>
              </w:tc>
            </w:tr>
            <w:tr w:rsidR="00340890" w:rsidRPr="00340890" w:rsidTr="00087C0D">
              <w:trPr>
                <w:trHeight w:val="340"/>
              </w:trPr>
              <w:tc>
                <w:tcPr>
                  <w:tcW w:w="415" w:type="pct"/>
                  <w:vAlign w:val="center"/>
                </w:tcPr>
                <w:p w:rsidR="00340890" w:rsidRPr="00340890" w:rsidRDefault="00340890" w:rsidP="00340890">
                  <w:pPr>
                    <w:jc w:val="center"/>
                    <w:rPr>
                      <w:rFonts w:ascii="Arial" w:hAnsi="Arial" w:cs="Arial"/>
                      <w:sz w:val="16"/>
                      <w:szCs w:val="16"/>
                    </w:rPr>
                  </w:pPr>
                  <w:r w:rsidRPr="00340890">
                    <w:rPr>
                      <w:rFonts w:ascii="Arial" w:hAnsi="Arial" w:cs="Arial"/>
                      <w:sz w:val="16"/>
                      <w:szCs w:val="16"/>
                    </w:rPr>
                    <w:t>G.5.1.4</w:t>
                  </w:r>
                </w:p>
              </w:tc>
              <w:tc>
                <w:tcPr>
                  <w:tcW w:w="1822" w:type="pct"/>
                  <w:vAlign w:val="center"/>
                </w:tcPr>
                <w:p w:rsidR="00340890" w:rsidRPr="00340890" w:rsidRDefault="00340890" w:rsidP="00340890">
                  <w:pPr>
                    <w:jc w:val="center"/>
                    <w:rPr>
                      <w:rFonts w:ascii="Arial" w:hAnsi="Arial" w:cs="Arial"/>
                      <w:b/>
                      <w:sz w:val="16"/>
                      <w:szCs w:val="16"/>
                    </w:rPr>
                  </w:pPr>
                  <w:r w:rsidRPr="00340890">
                    <w:rPr>
                      <w:rFonts w:ascii="Arial" w:hAnsi="Arial" w:cs="Arial"/>
                      <w:b/>
                      <w:sz w:val="16"/>
                      <w:szCs w:val="16"/>
                    </w:rPr>
                    <w:t>EC</w:t>
                  </w:r>
                </w:p>
              </w:tc>
              <w:tc>
                <w:tcPr>
                  <w:tcW w:w="1212" w:type="pct"/>
                  <w:vAlign w:val="center"/>
                </w:tcPr>
                <w:p w:rsidR="00340890" w:rsidRPr="00340890" w:rsidRDefault="00340890" w:rsidP="00340890">
                  <w:pPr>
                    <w:jc w:val="center"/>
                    <w:rPr>
                      <w:rFonts w:ascii="Arial" w:hAnsi="Arial" w:cs="Arial"/>
                      <w:sz w:val="16"/>
                      <w:szCs w:val="16"/>
                    </w:rPr>
                  </w:pPr>
                  <w:r w:rsidRPr="00340890">
                    <w:rPr>
                      <w:rFonts w:ascii="Arial" w:hAnsi="Arial" w:cs="Arial"/>
                      <w:sz w:val="16"/>
                      <w:szCs w:val="16"/>
                    </w:rPr>
                    <w:t>suma kosztów kwalifikowalnych (niezdyskontowanych)</w:t>
                  </w:r>
                </w:p>
              </w:tc>
              <w:tc>
                <w:tcPr>
                  <w:tcW w:w="551" w:type="pct"/>
                  <w:vAlign w:val="center"/>
                </w:tcPr>
                <w:p w:rsidR="00340890" w:rsidRPr="00340890" w:rsidRDefault="00340890" w:rsidP="00340890">
                  <w:pPr>
                    <w:jc w:val="center"/>
                    <w:rPr>
                      <w:rFonts w:ascii="Arial" w:hAnsi="Arial" w:cs="Arial"/>
                      <w:sz w:val="16"/>
                      <w:szCs w:val="16"/>
                    </w:rPr>
                  </w:pPr>
                  <w:r w:rsidRPr="00340890">
                    <w:rPr>
                      <w:rFonts w:ascii="Arial" w:hAnsi="Arial" w:cs="Arial"/>
                      <w:sz w:val="16"/>
                      <w:szCs w:val="16"/>
                    </w:rPr>
                    <w:t>PLN</w:t>
                  </w:r>
                </w:p>
              </w:tc>
              <w:tc>
                <w:tcPr>
                  <w:tcW w:w="999" w:type="pct"/>
                  <w:shd w:val="clear" w:color="auto" w:fill="D9D9D9" w:themeFill="background1" w:themeFillShade="D9"/>
                  <w:vAlign w:val="center"/>
                </w:tcPr>
                <w:p w:rsidR="00340890" w:rsidRPr="00340890" w:rsidRDefault="00340890" w:rsidP="00340890">
                  <w:pPr>
                    <w:jc w:val="center"/>
                    <w:rPr>
                      <w:rFonts w:ascii="Arial" w:hAnsi="Arial" w:cs="Arial"/>
                      <w:i/>
                      <w:sz w:val="16"/>
                      <w:szCs w:val="16"/>
                    </w:rPr>
                  </w:pPr>
                  <w:r w:rsidRPr="00340890">
                    <w:rPr>
                      <w:rFonts w:ascii="Arial" w:hAnsi="Arial" w:cs="Arial"/>
                      <w:i/>
                      <w:sz w:val="16"/>
                      <w:szCs w:val="16"/>
                    </w:rPr>
                    <w:t>automatycznie</w:t>
                  </w:r>
                </w:p>
              </w:tc>
            </w:tr>
            <w:tr w:rsidR="00340890" w:rsidRPr="00340890" w:rsidTr="00087C0D">
              <w:trPr>
                <w:trHeight w:val="286"/>
              </w:trPr>
              <w:tc>
                <w:tcPr>
                  <w:tcW w:w="415" w:type="pct"/>
                  <w:vAlign w:val="center"/>
                </w:tcPr>
                <w:p w:rsidR="00340890" w:rsidRPr="00340890" w:rsidRDefault="00340890" w:rsidP="00340890">
                  <w:pPr>
                    <w:jc w:val="center"/>
                    <w:rPr>
                      <w:rFonts w:ascii="Arial" w:hAnsi="Arial" w:cs="Arial"/>
                      <w:sz w:val="16"/>
                      <w:szCs w:val="16"/>
                    </w:rPr>
                  </w:pPr>
                  <w:r w:rsidRPr="00340890">
                    <w:rPr>
                      <w:rFonts w:ascii="Arial" w:hAnsi="Arial" w:cs="Arial"/>
                      <w:sz w:val="16"/>
                      <w:szCs w:val="16"/>
                    </w:rPr>
                    <w:t>G.5.1.5</w:t>
                  </w:r>
                </w:p>
              </w:tc>
              <w:tc>
                <w:tcPr>
                  <w:tcW w:w="1822" w:type="pct"/>
                  <w:vAlign w:val="center"/>
                </w:tcPr>
                <w:p w:rsidR="00340890" w:rsidRPr="00340890" w:rsidRDefault="00340890" w:rsidP="00340890">
                  <w:pPr>
                    <w:jc w:val="center"/>
                    <w:rPr>
                      <w:rFonts w:ascii="Arial" w:hAnsi="Arial" w:cs="Arial"/>
                      <w:sz w:val="16"/>
                      <w:szCs w:val="16"/>
                      <w:lang w:val="pt-PT"/>
                    </w:rPr>
                  </w:pPr>
                  <w:r w:rsidRPr="00340890">
                    <w:rPr>
                      <w:rFonts w:ascii="Arial" w:hAnsi="Arial" w:cs="Arial"/>
                      <w:b/>
                      <w:sz w:val="16"/>
                      <w:szCs w:val="16"/>
                      <w:lang w:val="pt-PT"/>
                    </w:rPr>
                    <w:t>ECR</w:t>
                  </w:r>
                  <w:r w:rsidRPr="00340890">
                    <w:rPr>
                      <w:rFonts w:ascii="Arial" w:hAnsi="Arial" w:cs="Arial"/>
                      <w:sz w:val="16"/>
                      <w:szCs w:val="16"/>
                      <w:lang w:val="pt-PT"/>
                    </w:rPr>
                    <w:t xml:space="preserve"> = </w:t>
                  </w:r>
                  <w:r w:rsidRPr="00340890">
                    <w:rPr>
                      <w:rFonts w:ascii="Arial" w:hAnsi="Arial" w:cs="Arial"/>
                      <w:b/>
                      <w:sz w:val="16"/>
                      <w:szCs w:val="16"/>
                      <w:lang w:val="pt-PT"/>
                    </w:rPr>
                    <w:t>EC*R</w:t>
                  </w:r>
                  <w:r w:rsidRPr="00340890">
                    <w:rPr>
                      <w:rFonts w:ascii="Arial" w:hAnsi="Arial" w:cs="Arial"/>
                      <w:sz w:val="16"/>
                      <w:szCs w:val="16"/>
                      <w:lang w:val="pt-PT"/>
                    </w:rPr>
                    <w:t xml:space="preserve"> (</w:t>
                  </w:r>
                  <w:r w:rsidRPr="00340890">
                    <w:rPr>
                      <w:rFonts w:ascii="Arial" w:hAnsi="Arial" w:cs="Arial"/>
                      <w:i/>
                      <w:sz w:val="16"/>
                      <w:szCs w:val="16"/>
                      <w:lang w:val="pt-PT"/>
                    </w:rPr>
                    <w:t>R z pola G.5.1.2</w:t>
                  </w:r>
                  <w:r w:rsidRPr="00340890">
                    <w:rPr>
                      <w:rFonts w:ascii="Arial" w:hAnsi="Arial" w:cs="Arial"/>
                      <w:sz w:val="16"/>
                      <w:szCs w:val="16"/>
                      <w:lang w:val="pt-PT"/>
                    </w:rPr>
                    <w:t>)</w:t>
                  </w:r>
                </w:p>
              </w:tc>
              <w:tc>
                <w:tcPr>
                  <w:tcW w:w="1212" w:type="pct"/>
                  <w:vAlign w:val="center"/>
                </w:tcPr>
                <w:p w:rsidR="00340890" w:rsidRPr="00340890" w:rsidRDefault="00340890" w:rsidP="00340890">
                  <w:pPr>
                    <w:jc w:val="center"/>
                    <w:rPr>
                      <w:rFonts w:ascii="Arial" w:hAnsi="Arial" w:cs="Arial"/>
                      <w:sz w:val="16"/>
                      <w:szCs w:val="16"/>
                    </w:rPr>
                  </w:pPr>
                  <w:r w:rsidRPr="00340890">
                    <w:rPr>
                      <w:rFonts w:ascii="Arial" w:hAnsi="Arial" w:cs="Arial"/>
                      <w:sz w:val="16"/>
                      <w:szCs w:val="16"/>
                    </w:rPr>
                    <w:t>kwota decyzji</w:t>
                  </w:r>
                </w:p>
              </w:tc>
              <w:tc>
                <w:tcPr>
                  <w:tcW w:w="551" w:type="pct"/>
                  <w:vAlign w:val="center"/>
                </w:tcPr>
                <w:p w:rsidR="00340890" w:rsidRPr="00340890" w:rsidRDefault="00340890" w:rsidP="00340890">
                  <w:pPr>
                    <w:jc w:val="center"/>
                    <w:rPr>
                      <w:rFonts w:ascii="Arial" w:hAnsi="Arial" w:cs="Arial"/>
                      <w:sz w:val="16"/>
                      <w:szCs w:val="16"/>
                    </w:rPr>
                  </w:pPr>
                  <w:r w:rsidRPr="00340890">
                    <w:rPr>
                      <w:rFonts w:ascii="Arial" w:hAnsi="Arial" w:cs="Arial"/>
                      <w:sz w:val="16"/>
                      <w:szCs w:val="16"/>
                    </w:rPr>
                    <w:t>PLN</w:t>
                  </w:r>
                </w:p>
              </w:tc>
              <w:tc>
                <w:tcPr>
                  <w:tcW w:w="999" w:type="pct"/>
                  <w:shd w:val="clear" w:color="auto" w:fill="D9D9D9" w:themeFill="background1" w:themeFillShade="D9"/>
                  <w:vAlign w:val="center"/>
                </w:tcPr>
                <w:p w:rsidR="00340890" w:rsidRPr="00340890" w:rsidRDefault="00340890" w:rsidP="00340890">
                  <w:pPr>
                    <w:jc w:val="center"/>
                    <w:rPr>
                      <w:rFonts w:ascii="Arial" w:hAnsi="Arial" w:cs="Arial"/>
                      <w:i/>
                      <w:sz w:val="16"/>
                      <w:szCs w:val="16"/>
                    </w:rPr>
                  </w:pPr>
                  <w:r w:rsidRPr="00340890">
                    <w:rPr>
                      <w:rFonts w:ascii="Arial" w:hAnsi="Arial" w:cs="Arial"/>
                      <w:i/>
                      <w:sz w:val="16"/>
                      <w:szCs w:val="16"/>
                    </w:rPr>
                    <w:t>automatycznie</w:t>
                  </w:r>
                </w:p>
              </w:tc>
            </w:tr>
            <w:tr w:rsidR="00340890" w:rsidRPr="00340890" w:rsidTr="00087C0D">
              <w:trPr>
                <w:trHeight w:val="276"/>
              </w:trPr>
              <w:tc>
                <w:tcPr>
                  <w:tcW w:w="415" w:type="pct"/>
                  <w:vAlign w:val="center"/>
                </w:tcPr>
                <w:p w:rsidR="00340890" w:rsidRPr="00340890" w:rsidRDefault="00340890" w:rsidP="00340890">
                  <w:pPr>
                    <w:jc w:val="center"/>
                    <w:rPr>
                      <w:rFonts w:ascii="Arial" w:hAnsi="Arial" w:cs="Arial"/>
                      <w:sz w:val="16"/>
                      <w:szCs w:val="16"/>
                    </w:rPr>
                  </w:pPr>
                  <w:r w:rsidRPr="00340890">
                    <w:rPr>
                      <w:rFonts w:ascii="Arial" w:hAnsi="Arial" w:cs="Arial"/>
                      <w:sz w:val="16"/>
                      <w:szCs w:val="16"/>
                    </w:rPr>
                    <w:t>G.5.1.6</w:t>
                  </w:r>
                </w:p>
              </w:tc>
              <w:tc>
                <w:tcPr>
                  <w:tcW w:w="1822" w:type="pct"/>
                  <w:vAlign w:val="center"/>
                </w:tcPr>
                <w:p w:rsidR="00340890" w:rsidRPr="00340890" w:rsidRDefault="00340890" w:rsidP="00340890">
                  <w:pPr>
                    <w:jc w:val="center"/>
                    <w:rPr>
                      <w:rFonts w:ascii="Arial" w:hAnsi="Arial" w:cs="Arial"/>
                      <w:b/>
                      <w:sz w:val="16"/>
                      <w:szCs w:val="16"/>
                    </w:rPr>
                  </w:pPr>
                  <w:r w:rsidRPr="00340890">
                    <w:rPr>
                      <w:rFonts w:ascii="Arial" w:hAnsi="Arial" w:cs="Arial"/>
                      <w:b/>
                      <w:sz w:val="16"/>
                      <w:szCs w:val="16"/>
                    </w:rPr>
                    <w:t xml:space="preserve">Max </w:t>
                  </w:r>
                  <w:proofErr w:type="spellStart"/>
                  <w:r w:rsidRPr="00340890">
                    <w:rPr>
                      <w:rFonts w:ascii="Arial" w:hAnsi="Arial" w:cs="Arial"/>
                      <w:b/>
                      <w:sz w:val="16"/>
                      <w:szCs w:val="16"/>
                    </w:rPr>
                    <w:t>CRpa</w:t>
                  </w:r>
                  <w:proofErr w:type="spellEnd"/>
                </w:p>
              </w:tc>
              <w:tc>
                <w:tcPr>
                  <w:tcW w:w="1212" w:type="pct"/>
                  <w:vAlign w:val="center"/>
                </w:tcPr>
                <w:p w:rsidR="00340890" w:rsidRPr="00340890" w:rsidRDefault="00340890" w:rsidP="00340890">
                  <w:pPr>
                    <w:jc w:val="center"/>
                    <w:rPr>
                      <w:rFonts w:ascii="Arial" w:hAnsi="Arial" w:cs="Arial"/>
                      <w:sz w:val="16"/>
                      <w:szCs w:val="16"/>
                    </w:rPr>
                  </w:pPr>
                  <w:r w:rsidRPr="00340890">
                    <w:rPr>
                      <w:rFonts w:ascii="Arial" w:hAnsi="Arial" w:cs="Arial"/>
                      <w:sz w:val="16"/>
                      <w:szCs w:val="16"/>
                    </w:rPr>
                    <w:t>maksymalna stopa współfinansowania określona dla Działania</w:t>
                  </w:r>
                </w:p>
              </w:tc>
              <w:tc>
                <w:tcPr>
                  <w:tcW w:w="551" w:type="pct"/>
                  <w:vAlign w:val="center"/>
                </w:tcPr>
                <w:p w:rsidR="00340890" w:rsidRPr="00340890" w:rsidRDefault="00340890" w:rsidP="00340890">
                  <w:pPr>
                    <w:jc w:val="center"/>
                    <w:rPr>
                      <w:rFonts w:ascii="Arial" w:hAnsi="Arial" w:cs="Arial"/>
                      <w:sz w:val="16"/>
                      <w:szCs w:val="16"/>
                    </w:rPr>
                  </w:pPr>
                  <w:r w:rsidRPr="00340890">
                    <w:rPr>
                      <w:rFonts w:ascii="Arial" w:hAnsi="Arial" w:cs="Arial"/>
                      <w:sz w:val="16"/>
                      <w:szCs w:val="16"/>
                    </w:rPr>
                    <w:t>%</w:t>
                  </w:r>
                </w:p>
              </w:tc>
              <w:tc>
                <w:tcPr>
                  <w:tcW w:w="999" w:type="pct"/>
                  <w:shd w:val="clear" w:color="auto" w:fill="D9D9D9" w:themeFill="background1" w:themeFillShade="D9"/>
                  <w:vAlign w:val="center"/>
                </w:tcPr>
                <w:p w:rsidR="00340890" w:rsidRPr="00340890" w:rsidRDefault="00340890" w:rsidP="00340890">
                  <w:pPr>
                    <w:jc w:val="center"/>
                    <w:rPr>
                      <w:rFonts w:ascii="Arial" w:hAnsi="Arial" w:cs="Arial"/>
                      <w:i/>
                      <w:sz w:val="16"/>
                      <w:szCs w:val="16"/>
                    </w:rPr>
                  </w:pPr>
                  <w:r w:rsidRPr="00340890">
                    <w:rPr>
                      <w:rFonts w:ascii="Arial" w:hAnsi="Arial" w:cs="Arial"/>
                      <w:i/>
                      <w:sz w:val="16"/>
                      <w:szCs w:val="16"/>
                    </w:rPr>
                    <w:t>automatycznie</w:t>
                  </w:r>
                </w:p>
              </w:tc>
            </w:tr>
            <w:tr w:rsidR="00340890" w:rsidRPr="00340890" w:rsidTr="00087C0D">
              <w:trPr>
                <w:trHeight w:val="266"/>
              </w:trPr>
              <w:tc>
                <w:tcPr>
                  <w:tcW w:w="415" w:type="pct"/>
                  <w:vAlign w:val="center"/>
                </w:tcPr>
                <w:p w:rsidR="00340890" w:rsidRPr="00340890" w:rsidRDefault="00340890" w:rsidP="00340890">
                  <w:pPr>
                    <w:jc w:val="center"/>
                    <w:rPr>
                      <w:rFonts w:ascii="Arial" w:hAnsi="Arial" w:cs="Arial"/>
                      <w:sz w:val="16"/>
                      <w:szCs w:val="16"/>
                    </w:rPr>
                  </w:pPr>
                  <w:r w:rsidRPr="00340890">
                    <w:rPr>
                      <w:rFonts w:ascii="Arial" w:hAnsi="Arial" w:cs="Arial"/>
                      <w:sz w:val="16"/>
                      <w:szCs w:val="16"/>
                    </w:rPr>
                    <w:t>G.5.1.7</w:t>
                  </w:r>
                </w:p>
              </w:tc>
              <w:tc>
                <w:tcPr>
                  <w:tcW w:w="1822" w:type="pct"/>
                  <w:vAlign w:val="center"/>
                </w:tcPr>
                <w:p w:rsidR="00340890" w:rsidRPr="00340890" w:rsidRDefault="00340890" w:rsidP="00340890">
                  <w:pPr>
                    <w:jc w:val="center"/>
                    <w:rPr>
                      <w:rFonts w:ascii="Arial" w:hAnsi="Arial" w:cs="Arial"/>
                      <w:b/>
                      <w:sz w:val="16"/>
                      <w:szCs w:val="16"/>
                      <w:lang w:val="pt-PT"/>
                    </w:rPr>
                  </w:pPr>
                  <w:r w:rsidRPr="00340890">
                    <w:rPr>
                      <w:rFonts w:ascii="Arial" w:hAnsi="Arial" w:cs="Arial"/>
                      <w:b/>
                      <w:sz w:val="16"/>
                      <w:szCs w:val="16"/>
                      <w:lang w:val="pt-PT"/>
                    </w:rPr>
                    <w:t>Dotacja UE = ECR*Max CRpa</w:t>
                  </w:r>
                </w:p>
              </w:tc>
              <w:tc>
                <w:tcPr>
                  <w:tcW w:w="1212" w:type="pct"/>
                  <w:vAlign w:val="center"/>
                </w:tcPr>
                <w:p w:rsidR="00340890" w:rsidRPr="00340890" w:rsidRDefault="00340890" w:rsidP="00340890">
                  <w:pPr>
                    <w:jc w:val="center"/>
                    <w:rPr>
                      <w:rFonts w:ascii="Arial" w:hAnsi="Arial" w:cs="Arial"/>
                      <w:sz w:val="16"/>
                      <w:szCs w:val="16"/>
                    </w:rPr>
                  </w:pPr>
                  <w:r w:rsidRPr="00340890">
                    <w:rPr>
                      <w:rFonts w:ascii="Arial" w:hAnsi="Arial" w:cs="Arial"/>
                      <w:sz w:val="16"/>
                      <w:szCs w:val="16"/>
                    </w:rPr>
                    <w:t>możliwa kwota dotacji</w:t>
                  </w:r>
                </w:p>
              </w:tc>
              <w:tc>
                <w:tcPr>
                  <w:tcW w:w="551" w:type="pct"/>
                  <w:vAlign w:val="center"/>
                </w:tcPr>
                <w:p w:rsidR="00340890" w:rsidRPr="00340890" w:rsidRDefault="00340890" w:rsidP="00340890">
                  <w:pPr>
                    <w:jc w:val="center"/>
                    <w:rPr>
                      <w:rFonts w:ascii="Arial" w:hAnsi="Arial" w:cs="Arial"/>
                      <w:sz w:val="16"/>
                      <w:szCs w:val="16"/>
                    </w:rPr>
                  </w:pPr>
                  <w:r w:rsidRPr="00340890">
                    <w:rPr>
                      <w:rFonts w:ascii="Arial" w:hAnsi="Arial" w:cs="Arial"/>
                      <w:sz w:val="16"/>
                      <w:szCs w:val="16"/>
                    </w:rPr>
                    <w:t>PLN</w:t>
                  </w:r>
                </w:p>
              </w:tc>
              <w:tc>
                <w:tcPr>
                  <w:tcW w:w="999" w:type="pct"/>
                  <w:shd w:val="clear" w:color="auto" w:fill="D9D9D9" w:themeFill="background1" w:themeFillShade="D9"/>
                  <w:vAlign w:val="center"/>
                </w:tcPr>
                <w:p w:rsidR="00340890" w:rsidRPr="00340890" w:rsidRDefault="00340890" w:rsidP="00340890">
                  <w:pPr>
                    <w:jc w:val="center"/>
                    <w:rPr>
                      <w:rFonts w:ascii="Arial" w:hAnsi="Arial" w:cs="Arial"/>
                      <w:i/>
                      <w:sz w:val="16"/>
                      <w:szCs w:val="16"/>
                    </w:rPr>
                  </w:pPr>
                  <w:r w:rsidRPr="00340890">
                    <w:rPr>
                      <w:rFonts w:ascii="Arial" w:hAnsi="Arial" w:cs="Arial"/>
                      <w:i/>
                      <w:sz w:val="16"/>
                      <w:szCs w:val="16"/>
                    </w:rPr>
                    <w:t>automatycznie</w:t>
                  </w:r>
                </w:p>
              </w:tc>
            </w:tr>
            <w:tr w:rsidR="00340890" w:rsidRPr="00340890" w:rsidTr="00087C0D">
              <w:trPr>
                <w:trHeight w:val="270"/>
              </w:trPr>
              <w:tc>
                <w:tcPr>
                  <w:tcW w:w="415" w:type="pct"/>
                  <w:vAlign w:val="center"/>
                </w:tcPr>
                <w:p w:rsidR="00340890" w:rsidRPr="00340890" w:rsidRDefault="00340890" w:rsidP="00340890">
                  <w:pPr>
                    <w:jc w:val="center"/>
                    <w:rPr>
                      <w:rFonts w:ascii="Arial" w:hAnsi="Arial" w:cs="Arial"/>
                      <w:sz w:val="16"/>
                      <w:szCs w:val="16"/>
                    </w:rPr>
                  </w:pPr>
                  <w:r w:rsidRPr="00340890">
                    <w:rPr>
                      <w:rFonts w:ascii="Arial" w:hAnsi="Arial" w:cs="Arial"/>
                      <w:sz w:val="16"/>
                      <w:szCs w:val="16"/>
                    </w:rPr>
                    <w:t>G.5.1.8</w:t>
                  </w:r>
                </w:p>
              </w:tc>
              <w:tc>
                <w:tcPr>
                  <w:tcW w:w="1822" w:type="pct"/>
                  <w:vAlign w:val="center"/>
                </w:tcPr>
                <w:p w:rsidR="00340890" w:rsidRPr="00340890" w:rsidRDefault="00340890" w:rsidP="00340890">
                  <w:pPr>
                    <w:jc w:val="center"/>
                    <w:rPr>
                      <w:rFonts w:ascii="Arial" w:hAnsi="Arial" w:cs="Arial"/>
                      <w:b/>
                      <w:sz w:val="16"/>
                      <w:szCs w:val="16"/>
                    </w:rPr>
                  </w:pPr>
                  <w:r w:rsidRPr="00340890">
                    <w:rPr>
                      <w:rFonts w:ascii="Arial" w:hAnsi="Arial" w:cs="Arial"/>
                      <w:b/>
                      <w:sz w:val="16"/>
                      <w:szCs w:val="16"/>
                    </w:rPr>
                    <w:t>WD= Dotacja UE-Suma dofinansowania</w:t>
                  </w:r>
                </w:p>
                <w:p w:rsidR="00340890" w:rsidRPr="00340890" w:rsidRDefault="00340890" w:rsidP="00340890">
                  <w:pPr>
                    <w:jc w:val="center"/>
                    <w:rPr>
                      <w:rFonts w:ascii="Arial" w:hAnsi="Arial" w:cs="Arial"/>
                      <w:b/>
                      <w:sz w:val="16"/>
                      <w:szCs w:val="16"/>
                    </w:rPr>
                  </w:pPr>
                  <w:r w:rsidRPr="00340890">
                    <w:rPr>
                      <w:rFonts w:ascii="Arial" w:hAnsi="Arial" w:cs="Arial"/>
                      <w:b/>
                      <w:sz w:val="16"/>
                      <w:szCs w:val="16"/>
                    </w:rPr>
                    <w:t>z sekcji G1-G3</w:t>
                  </w:r>
                </w:p>
              </w:tc>
              <w:tc>
                <w:tcPr>
                  <w:tcW w:w="1212" w:type="pct"/>
                  <w:vAlign w:val="center"/>
                </w:tcPr>
                <w:p w:rsidR="00340890" w:rsidRPr="00340890" w:rsidRDefault="00340890" w:rsidP="00340890">
                  <w:pPr>
                    <w:jc w:val="center"/>
                    <w:rPr>
                      <w:rFonts w:ascii="Arial" w:hAnsi="Arial" w:cs="Arial"/>
                      <w:sz w:val="16"/>
                      <w:szCs w:val="16"/>
                    </w:rPr>
                  </w:pPr>
                  <w:r w:rsidRPr="00340890">
                    <w:rPr>
                      <w:rFonts w:ascii="Arial" w:hAnsi="Arial" w:cs="Arial"/>
                      <w:sz w:val="16"/>
                      <w:szCs w:val="16"/>
                    </w:rPr>
                    <w:t>weryfikacja wysokości kwoty dofinansowania (o ile należy obniżyć dofinansowanie)</w:t>
                  </w:r>
                </w:p>
              </w:tc>
              <w:tc>
                <w:tcPr>
                  <w:tcW w:w="551" w:type="pct"/>
                  <w:vAlign w:val="center"/>
                </w:tcPr>
                <w:p w:rsidR="00340890" w:rsidRPr="00340890" w:rsidRDefault="00340890" w:rsidP="00340890">
                  <w:pPr>
                    <w:jc w:val="center"/>
                    <w:rPr>
                      <w:rFonts w:ascii="Arial" w:hAnsi="Arial" w:cs="Arial"/>
                      <w:sz w:val="16"/>
                      <w:szCs w:val="16"/>
                    </w:rPr>
                  </w:pPr>
                  <w:r w:rsidRPr="00340890">
                    <w:rPr>
                      <w:rFonts w:ascii="Arial" w:hAnsi="Arial" w:cs="Arial"/>
                      <w:sz w:val="16"/>
                      <w:szCs w:val="16"/>
                    </w:rPr>
                    <w:t>PLN</w:t>
                  </w:r>
                </w:p>
              </w:tc>
              <w:tc>
                <w:tcPr>
                  <w:tcW w:w="999" w:type="pct"/>
                  <w:shd w:val="clear" w:color="auto" w:fill="D9D9D9" w:themeFill="background1" w:themeFillShade="D9"/>
                  <w:vAlign w:val="center"/>
                </w:tcPr>
                <w:p w:rsidR="00340890" w:rsidRPr="00340890" w:rsidRDefault="00340890" w:rsidP="00340890">
                  <w:pPr>
                    <w:jc w:val="center"/>
                    <w:rPr>
                      <w:rFonts w:ascii="Arial" w:hAnsi="Arial" w:cs="Arial"/>
                      <w:i/>
                      <w:sz w:val="16"/>
                      <w:szCs w:val="16"/>
                    </w:rPr>
                  </w:pPr>
                  <w:r w:rsidRPr="00340890">
                    <w:rPr>
                      <w:rFonts w:ascii="Arial" w:hAnsi="Arial" w:cs="Arial"/>
                      <w:i/>
                      <w:sz w:val="16"/>
                      <w:szCs w:val="16"/>
                    </w:rPr>
                    <w:t>automatycznie</w:t>
                  </w:r>
                </w:p>
              </w:tc>
            </w:tr>
            <w:tr w:rsidR="00340890" w:rsidRPr="00340890" w:rsidTr="00087C0D">
              <w:trPr>
                <w:trHeight w:val="274"/>
              </w:trPr>
              <w:tc>
                <w:tcPr>
                  <w:tcW w:w="415" w:type="pct"/>
                  <w:vAlign w:val="center"/>
                </w:tcPr>
                <w:p w:rsidR="00340890" w:rsidRPr="00340890" w:rsidRDefault="00340890" w:rsidP="00340890">
                  <w:pPr>
                    <w:jc w:val="center"/>
                    <w:rPr>
                      <w:rFonts w:ascii="Arial" w:hAnsi="Arial" w:cs="Arial"/>
                      <w:sz w:val="16"/>
                      <w:szCs w:val="16"/>
                    </w:rPr>
                  </w:pPr>
                  <w:r w:rsidRPr="00340890">
                    <w:rPr>
                      <w:rFonts w:ascii="Arial" w:hAnsi="Arial" w:cs="Arial"/>
                      <w:sz w:val="16"/>
                      <w:szCs w:val="16"/>
                    </w:rPr>
                    <w:t>G.5.1.9</w:t>
                  </w:r>
                </w:p>
              </w:tc>
              <w:tc>
                <w:tcPr>
                  <w:tcW w:w="1822" w:type="pct"/>
                  <w:vAlign w:val="center"/>
                </w:tcPr>
                <w:p w:rsidR="00340890" w:rsidRPr="00340890" w:rsidRDefault="00340890" w:rsidP="00340890">
                  <w:pPr>
                    <w:jc w:val="center"/>
                    <w:rPr>
                      <w:rFonts w:ascii="Arial" w:hAnsi="Arial" w:cs="Arial"/>
                      <w:b/>
                      <w:sz w:val="16"/>
                      <w:szCs w:val="16"/>
                    </w:rPr>
                  </w:pPr>
                  <w:r w:rsidRPr="00340890">
                    <w:rPr>
                      <w:rFonts w:ascii="Arial" w:hAnsi="Arial" w:cs="Arial"/>
                      <w:b/>
                      <w:sz w:val="16"/>
                      <w:szCs w:val="16"/>
                    </w:rPr>
                    <w:t>PD=Dotacja UE/EC</w:t>
                  </w:r>
                </w:p>
              </w:tc>
              <w:tc>
                <w:tcPr>
                  <w:tcW w:w="1212" w:type="pct"/>
                  <w:vAlign w:val="center"/>
                </w:tcPr>
                <w:p w:rsidR="00340890" w:rsidRPr="00340890" w:rsidRDefault="00340890" w:rsidP="00340890">
                  <w:pPr>
                    <w:jc w:val="center"/>
                    <w:rPr>
                      <w:rFonts w:ascii="Arial" w:hAnsi="Arial" w:cs="Arial"/>
                      <w:sz w:val="16"/>
                      <w:szCs w:val="16"/>
                    </w:rPr>
                  </w:pPr>
                  <w:r w:rsidRPr="00340890">
                    <w:rPr>
                      <w:rFonts w:ascii="Arial" w:hAnsi="Arial" w:cs="Arial"/>
                      <w:sz w:val="16"/>
                      <w:szCs w:val="16"/>
                    </w:rPr>
                    <w:t>możliwy poziom dofinansowania</w:t>
                  </w:r>
                </w:p>
              </w:tc>
              <w:tc>
                <w:tcPr>
                  <w:tcW w:w="551" w:type="pct"/>
                  <w:vAlign w:val="center"/>
                </w:tcPr>
                <w:p w:rsidR="00340890" w:rsidRPr="00340890" w:rsidRDefault="00340890" w:rsidP="00340890">
                  <w:pPr>
                    <w:jc w:val="center"/>
                    <w:rPr>
                      <w:rFonts w:ascii="Arial" w:hAnsi="Arial" w:cs="Arial"/>
                      <w:sz w:val="16"/>
                      <w:szCs w:val="16"/>
                    </w:rPr>
                  </w:pPr>
                  <w:r w:rsidRPr="00340890">
                    <w:rPr>
                      <w:rFonts w:ascii="Arial" w:hAnsi="Arial" w:cs="Arial"/>
                      <w:sz w:val="16"/>
                      <w:szCs w:val="16"/>
                    </w:rPr>
                    <w:t>%</w:t>
                  </w:r>
                </w:p>
              </w:tc>
              <w:tc>
                <w:tcPr>
                  <w:tcW w:w="999" w:type="pct"/>
                  <w:shd w:val="clear" w:color="auto" w:fill="D9D9D9" w:themeFill="background1" w:themeFillShade="D9"/>
                  <w:vAlign w:val="center"/>
                </w:tcPr>
                <w:p w:rsidR="00340890" w:rsidRPr="00340890" w:rsidRDefault="00340890" w:rsidP="00340890">
                  <w:pPr>
                    <w:jc w:val="center"/>
                    <w:rPr>
                      <w:rFonts w:ascii="Arial" w:hAnsi="Arial" w:cs="Arial"/>
                      <w:i/>
                      <w:sz w:val="16"/>
                      <w:szCs w:val="16"/>
                    </w:rPr>
                  </w:pPr>
                  <w:r w:rsidRPr="00340890">
                    <w:rPr>
                      <w:rFonts w:ascii="Arial" w:hAnsi="Arial" w:cs="Arial"/>
                      <w:i/>
                      <w:sz w:val="16"/>
                      <w:szCs w:val="16"/>
                    </w:rPr>
                    <w:t>automatycznie</w:t>
                  </w:r>
                </w:p>
              </w:tc>
            </w:tr>
          </w:tbl>
          <w:p w:rsidR="00D763B7" w:rsidRPr="00B45E8A" w:rsidRDefault="00D763B7" w:rsidP="008D761D">
            <w:pPr>
              <w:jc w:val="both"/>
              <w:rPr>
                <w:rFonts w:ascii="Arial" w:hAnsi="Arial" w:cs="Arial"/>
                <w:b/>
                <w:u w:val="single"/>
              </w:rPr>
            </w:pPr>
            <w:r w:rsidRPr="00B45E8A">
              <w:rPr>
                <w:rFonts w:ascii="Arial" w:hAnsi="Arial" w:cs="Arial"/>
                <w:b/>
                <w:u w:val="single"/>
              </w:rPr>
              <w:t xml:space="preserve">zmieniono na:  </w:t>
            </w:r>
          </w:p>
          <w:tbl>
            <w:tblPr>
              <w:tblStyle w:val="Tabela-Siatka"/>
              <w:tblW w:w="5000" w:type="pct"/>
              <w:shd w:val="clear" w:color="auto" w:fill="FFFF00"/>
              <w:tblLayout w:type="fixed"/>
              <w:tblLook w:val="04A0"/>
            </w:tblPr>
            <w:tblGrid>
              <w:gridCol w:w="6814"/>
            </w:tblGrid>
            <w:tr w:rsidR="00D763B7" w:rsidRPr="00B45E8A" w:rsidTr="00FE1CA1">
              <w:tc>
                <w:tcPr>
                  <w:tcW w:w="5000" w:type="pct"/>
                  <w:shd w:val="clear" w:color="auto" w:fill="FFFFFF" w:themeFill="background1"/>
                </w:tcPr>
                <w:p w:rsidR="00D763B7" w:rsidRPr="00B45E8A" w:rsidRDefault="00D763B7" w:rsidP="00FE1CA1">
                  <w:pPr>
                    <w:shd w:val="clear" w:color="auto" w:fill="FFFFFF" w:themeFill="background1"/>
                    <w:autoSpaceDE w:val="0"/>
                    <w:autoSpaceDN w:val="0"/>
                    <w:adjustRightInd w:val="0"/>
                    <w:jc w:val="both"/>
                    <w:rPr>
                      <w:rFonts w:ascii="Arial" w:hAnsi="Arial" w:cs="Arial"/>
                      <w:i/>
                      <w:iCs/>
                      <w:color w:val="000000"/>
                      <w:sz w:val="16"/>
                      <w:szCs w:val="16"/>
                    </w:rPr>
                  </w:pPr>
                  <w:r w:rsidRPr="00B45E8A">
                    <w:rPr>
                      <w:rFonts w:ascii="Arial" w:hAnsi="Arial" w:cs="Arial"/>
                      <w:i/>
                      <w:iCs/>
                      <w:color w:val="000000"/>
                      <w:sz w:val="16"/>
                      <w:szCs w:val="16"/>
                    </w:rPr>
                    <w:t xml:space="preserve">Opcję „dotyczy” należy wybrać w sytuacji, gdy inwestycja spełnia cechy projektu generującego dochód, przy czym dochód należy rozumieć w myśl art. 61  rozporządzenia ogólnego jako wpływy środków pieniężnych </w:t>
                  </w:r>
                  <w:r w:rsidRPr="00B45E8A">
                    <w:rPr>
                      <w:rFonts w:ascii="Arial" w:hAnsi="Arial" w:cs="Arial"/>
                      <w:i/>
                      <w:color w:val="000000"/>
                      <w:sz w:val="16"/>
                      <w:szCs w:val="16"/>
                    </w:rPr>
                    <w:t>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Oszczędności kosztów działalności osiągnięte przez operację są traktowane jako dochody, chyba że są skompensowane równoważnym zmniejszeniem dotacji na działalność.</w:t>
                  </w:r>
                </w:p>
                <w:p w:rsidR="00D763B7" w:rsidRPr="00B45E8A" w:rsidRDefault="00D763B7" w:rsidP="00B45E8A">
                  <w:pPr>
                    <w:jc w:val="both"/>
                    <w:rPr>
                      <w:rFonts w:ascii="Arial" w:hAnsi="Arial" w:cs="Arial"/>
                      <w:sz w:val="16"/>
                      <w:szCs w:val="16"/>
                    </w:rPr>
                  </w:pPr>
                  <w:r w:rsidRPr="00B45E8A">
                    <w:rPr>
                      <w:rFonts w:ascii="Arial" w:hAnsi="Arial" w:cs="Arial"/>
                      <w:i/>
                      <w:iCs/>
                      <w:sz w:val="16"/>
                      <w:szCs w:val="16"/>
                    </w:rPr>
                    <w:t>W przypadku wybrania opcji „Nie dotyczy” poniższe pola są nieaktywne.</w:t>
                  </w:r>
                </w:p>
              </w:tc>
            </w:tr>
          </w:tbl>
          <w:p w:rsidR="00D763B7" w:rsidRPr="00B45E8A" w:rsidRDefault="00D763B7" w:rsidP="00B45E8A">
            <w:pPr>
              <w:jc w:val="both"/>
              <w:rPr>
                <w:rFonts w:ascii="Arial" w:hAnsi="Arial" w:cs="Arial"/>
                <w:sz w:val="16"/>
                <w:szCs w:val="16"/>
              </w:rPr>
            </w:pPr>
          </w:p>
          <w:tbl>
            <w:tblPr>
              <w:tblStyle w:val="Tabela-Siatka"/>
              <w:tblW w:w="5000" w:type="pct"/>
              <w:tblLayout w:type="fixed"/>
              <w:tblLook w:val="04A0"/>
            </w:tblPr>
            <w:tblGrid>
              <w:gridCol w:w="6814"/>
            </w:tblGrid>
            <w:tr w:rsidR="00D763B7" w:rsidRPr="00B45E8A" w:rsidTr="00B114D1">
              <w:tc>
                <w:tcPr>
                  <w:tcW w:w="5000" w:type="pct"/>
                </w:tcPr>
                <w:p w:rsidR="00D763B7" w:rsidRPr="00B45E8A" w:rsidRDefault="00D763B7" w:rsidP="00B45E8A">
                  <w:pPr>
                    <w:numPr>
                      <w:ilvl w:val="0"/>
                      <w:numId w:val="16"/>
                    </w:numPr>
                    <w:spacing w:after="200"/>
                    <w:contextualSpacing/>
                    <w:jc w:val="both"/>
                    <w:rPr>
                      <w:rFonts w:ascii="Arial" w:hAnsi="Arial" w:cs="Arial"/>
                      <w:sz w:val="16"/>
                      <w:szCs w:val="16"/>
                    </w:rPr>
                  </w:pPr>
                  <w:r w:rsidRPr="00B45E8A">
                    <w:rPr>
                      <w:rFonts w:ascii="Arial" w:hAnsi="Arial" w:cs="Arial"/>
                      <w:sz w:val="16"/>
                      <w:szCs w:val="16"/>
                    </w:rPr>
                    <w:t>Dotyczy</w:t>
                  </w:r>
                </w:p>
                <w:p w:rsidR="00D763B7" w:rsidRPr="00B45E8A" w:rsidRDefault="00D763B7" w:rsidP="00B45E8A">
                  <w:pPr>
                    <w:numPr>
                      <w:ilvl w:val="0"/>
                      <w:numId w:val="16"/>
                    </w:numPr>
                    <w:spacing w:after="200"/>
                    <w:contextualSpacing/>
                    <w:jc w:val="both"/>
                    <w:rPr>
                      <w:rFonts w:ascii="Arial" w:hAnsi="Arial" w:cs="Arial"/>
                      <w:sz w:val="16"/>
                      <w:szCs w:val="16"/>
                    </w:rPr>
                  </w:pPr>
                  <w:r w:rsidRPr="00B45E8A">
                    <w:rPr>
                      <w:rFonts w:ascii="Arial" w:hAnsi="Arial" w:cs="Arial"/>
                      <w:sz w:val="16"/>
                      <w:szCs w:val="16"/>
                    </w:rPr>
                    <w:t>Nie dotyczy</w:t>
                  </w:r>
                </w:p>
              </w:tc>
            </w:tr>
          </w:tbl>
          <w:p w:rsidR="00D763B7" w:rsidRPr="00B45E8A" w:rsidRDefault="00D763B7" w:rsidP="00B45E8A">
            <w:pPr>
              <w:jc w:val="both"/>
              <w:rPr>
                <w:rFonts w:ascii="Arial" w:hAnsi="Arial" w:cs="Arial"/>
                <w:sz w:val="16"/>
                <w:szCs w:val="16"/>
              </w:rPr>
            </w:pPr>
          </w:p>
          <w:tbl>
            <w:tblPr>
              <w:tblStyle w:val="Tabela-Siatka"/>
              <w:tblW w:w="5000" w:type="pct"/>
              <w:tblLayout w:type="fixed"/>
              <w:tblLook w:val="04A0"/>
            </w:tblPr>
            <w:tblGrid>
              <w:gridCol w:w="2557"/>
              <w:gridCol w:w="4257"/>
            </w:tblGrid>
            <w:tr w:rsidR="00D763B7" w:rsidRPr="00B45E8A" w:rsidTr="00B114D1">
              <w:tc>
                <w:tcPr>
                  <w:tcW w:w="1876" w:type="pct"/>
                  <w:shd w:val="pct10" w:color="auto" w:fill="auto"/>
                </w:tcPr>
                <w:p w:rsidR="00D763B7" w:rsidRPr="00B45E8A" w:rsidRDefault="00D763B7" w:rsidP="00B45E8A">
                  <w:pPr>
                    <w:jc w:val="both"/>
                    <w:rPr>
                      <w:rFonts w:ascii="Arial" w:hAnsi="Arial" w:cs="Arial"/>
                      <w:b/>
                      <w:sz w:val="16"/>
                      <w:szCs w:val="16"/>
                    </w:rPr>
                  </w:pPr>
                  <w:r w:rsidRPr="00B45E8A">
                    <w:rPr>
                      <w:rFonts w:ascii="Arial" w:hAnsi="Arial" w:cs="Arial"/>
                      <w:b/>
                      <w:sz w:val="16"/>
                      <w:szCs w:val="16"/>
                    </w:rPr>
                    <w:t>G.5.1 Projekt generujący dochód</w:t>
                  </w:r>
                </w:p>
              </w:tc>
              <w:tc>
                <w:tcPr>
                  <w:tcW w:w="3124" w:type="pct"/>
                </w:tcPr>
                <w:p w:rsidR="00D763B7" w:rsidRPr="00B45E8A" w:rsidRDefault="00D763B7" w:rsidP="00B45E8A">
                  <w:pPr>
                    <w:autoSpaceDE w:val="0"/>
                    <w:autoSpaceDN w:val="0"/>
                    <w:adjustRightInd w:val="0"/>
                    <w:jc w:val="both"/>
                    <w:rPr>
                      <w:rFonts w:ascii="Arial" w:hAnsi="Arial" w:cs="Arial"/>
                      <w:color w:val="000000"/>
                      <w:sz w:val="16"/>
                      <w:szCs w:val="16"/>
                    </w:rPr>
                  </w:pPr>
                  <w:r w:rsidRPr="00B45E8A">
                    <w:rPr>
                      <w:rFonts w:ascii="Arial" w:hAnsi="Arial" w:cs="Arial"/>
                      <w:i/>
                      <w:iCs/>
                      <w:color w:val="000000"/>
                      <w:sz w:val="16"/>
                      <w:szCs w:val="16"/>
                    </w:rPr>
                    <w:t xml:space="preserve">Należy dokonać wyboru z listy rozwijanej: </w:t>
                  </w:r>
                </w:p>
                <w:p w:rsidR="00D763B7" w:rsidRPr="00B45E8A" w:rsidRDefault="00D763B7" w:rsidP="00B45E8A">
                  <w:pPr>
                    <w:autoSpaceDE w:val="0"/>
                    <w:autoSpaceDN w:val="0"/>
                    <w:adjustRightInd w:val="0"/>
                    <w:jc w:val="both"/>
                    <w:rPr>
                      <w:rFonts w:ascii="Arial" w:hAnsi="Arial" w:cs="Arial"/>
                      <w:color w:val="000000"/>
                      <w:sz w:val="16"/>
                      <w:szCs w:val="16"/>
                    </w:rPr>
                  </w:pPr>
                  <w:r w:rsidRPr="00B45E8A">
                    <w:rPr>
                      <w:rFonts w:ascii="Arial" w:hAnsi="Arial" w:cs="Arial"/>
                      <w:i/>
                      <w:iCs/>
                      <w:color w:val="000000"/>
                      <w:sz w:val="16"/>
                      <w:szCs w:val="16"/>
                    </w:rPr>
                    <w:t xml:space="preserve">• „Brak dochodu” </w:t>
                  </w:r>
                </w:p>
                <w:p w:rsidR="00D763B7" w:rsidRPr="00B45E8A" w:rsidRDefault="00D763B7" w:rsidP="00B45E8A">
                  <w:pPr>
                    <w:autoSpaceDE w:val="0"/>
                    <w:autoSpaceDN w:val="0"/>
                    <w:adjustRightInd w:val="0"/>
                    <w:jc w:val="both"/>
                    <w:rPr>
                      <w:rFonts w:ascii="Arial" w:hAnsi="Arial" w:cs="Arial"/>
                      <w:color w:val="000000"/>
                      <w:sz w:val="16"/>
                      <w:szCs w:val="16"/>
                    </w:rPr>
                  </w:pPr>
                  <w:r w:rsidRPr="00B45E8A">
                    <w:rPr>
                      <w:rFonts w:ascii="Arial" w:hAnsi="Arial" w:cs="Arial"/>
                      <w:i/>
                      <w:iCs/>
                      <w:color w:val="000000"/>
                      <w:sz w:val="16"/>
                      <w:szCs w:val="16"/>
                    </w:rPr>
                    <w:t xml:space="preserve">• „Tak – luka finansowa” </w:t>
                  </w:r>
                </w:p>
                <w:p w:rsidR="00D763B7" w:rsidRPr="00B45E8A" w:rsidRDefault="00D763B7" w:rsidP="00B45E8A">
                  <w:pPr>
                    <w:autoSpaceDE w:val="0"/>
                    <w:autoSpaceDN w:val="0"/>
                    <w:adjustRightInd w:val="0"/>
                    <w:jc w:val="both"/>
                    <w:rPr>
                      <w:rFonts w:ascii="Arial" w:hAnsi="Arial" w:cs="Arial"/>
                      <w:i/>
                      <w:iCs/>
                      <w:color w:val="000000"/>
                      <w:sz w:val="16"/>
                      <w:szCs w:val="16"/>
                    </w:rPr>
                  </w:pPr>
                  <w:r w:rsidRPr="00B45E8A">
                    <w:rPr>
                      <w:rFonts w:ascii="Arial" w:hAnsi="Arial" w:cs="Arial"/>
                      <w:i/>
                      <w:iCs/>
                      <w:color w:val="000000"/>
                      <w:sz w:val="16"/>
                      <w:szCs w:val="16"/>
                    </w:rPr>
                    <w:t xml:space="preserve">• „Tak – zryczałtowana stawka” </w:t>
                  </w:r>
                </w:p>
                <w:p w:rsidR="00D763B7" w:rsidRPr="00B45E8A" w:rsidRDefault="00D763B7" w:rsidP="00B45E8A">
                  <w:pPr>
                    <w:autoSpaceDE w:val="0"/>
                    <w:autoSpaceDN w:val="0"/>
                    <w:adjustRightInd w:val="0"/>
                    <w:jc w:val="both"/>
                    <w:rPr>
                      <w:rFonts w:ascii="Arial" w:hAnsi="Arial" w:cs="Arial"/>
                      <w:i/>
                      <w:iCs/>
                      <w:color w:val="000000"/>
                      <w:sz w:val="16"/>
                      <w:szCs w:val="16"/>
                    </w:rPr>
                  </w:pPr>
                  <w:r w:rsidRPr="00B45E8A">
                    <w:rPr>
                      <w:rFonts w:ascii="Arial" w:hAnsi="Arial" w:cs="Arial"/>
                      <w:i/>
                      <w:iCs/>
                      <w:color w:val="000000"/>
                      <w:sz w:val="16"/>
                      <w:szCs w:val="16"/>
                    </w:rPr>
                    <w:t xml:space="preserve">W niniejszym konkursie/naborze w projektach generujących dochód po ich ukończeniu dofinansowanie ustala się </w:t>
                  </w:r>
                  <w:r w:rsidR="00AF63DC" w:rsidRPr="00340890">
                    <w:rPr>
                      <w:rFonts w:ascii="Arial" w:hAnsi="Arial" w:cs="Arial"/>
                      <w:i/>
                      <w:sz w:val="16"/>
                      <w:szCs w:val="16"/>
                    </w:rPr>
                    <w:t>w oparciu o metodę luki w finansowaniu.</w:t>
                  </w:r>
                </w:p>
              </w:tc>
            </w:tr>
            <w:tr w:rsidR="00D763B7" w:rsidRPr="00B45E8A" w:rsidTr="00B114D1">
              <w:tc>
                <w:tcPr>
                  <w:tcW w:w="1876" w:type="pct"/>
                  <w:shd w:val="pct10" w:color="auto" w:fill="auto"/>
                  <w:vAlign w:val="center"/>
                </w:tcPr>
                <w:p w:rsidR="00D763B7" w:rsidRPr="00B45E8A" w:rsidRDefault="00D763B7" w:rsidP="00B45E8A">
                  <w:pPr>
                    <w:jc w:val="both"/>
                    <w:rPr>
                      <w:rFonts w:ascii="Arial" w:hAnsi="Arial" w:cs="Arial"/>
                      <w:b/>
                      <w:sz w:val="16"/>
                      <w:szCs w:val="16"/>
                    </w:rPr>
                  </w:pPr>
                  <w:r w:rsidRPr="00B45E8A">
                    <w:rPr>
                      <w:rFonts w:ascii="Arial" w:hAnsi="Arial" w:cs="Arial"/>
                      <w:b/>
                      <w:sz w:val="16"/>
                      <w:szCs w:val="16"/>
                    </w:rPr>
                    <w:t>Wydatki kwalifikowalne</w:t>
                  </w:r>
                </w:p>
              </w:tc>
              <w:tc>
                <w:tcPr>
                  <w:tcW w:w="3124" w:type="pct"/>
                </w:tcPr>
                <w:p w:rsidR="00D763B7" w:rsidRPr="00B45E8A" w:rsidRDefault="00D763B7" w:rsidP="001D2E7C">
                  <w:pPr>
                    <w:tabs>
                      <w:tab w:val="left" w:pos="1355"/>
                    </w:tabs>
                    <w:jc w:val="both"/>
                    <w:rPr>
                      <w:rFonts w:ascii="Arial" w:hAnsi="Arial" w:cs="Arial"/>
                      <w:sz w:val="16"/>
                      <w:szCs w:val="16"/>
                    </w:rPr>
                  </w:pPr>
                  <w:r w:rsidRPr="00B45E8A">
                    <w:rPr>
                      <w:rFonts w:ascii="Arial" w:hAnsi="Arial" w:cs="Arial"/>
                      <w:i/>
                      <w:iCs/>
                      <w:sz w:val="16"/>
                      <w:szCs w:val="16"/>
                    </w:rPr>
                    <w:t>Pole wypełniane automatycznie</w:t>
                  </w:r>
                  <w:r w:rsidRPr="00B45E8A">
                    <w:rPr>
                      <w:rFonts w:ascii="Arial" w:hAnsi="Arial" w:cs="Arial"/>
                      <w:i/>
                      <w:sz w:val="16"/>
                      <w:szCs w:val="16"/>
                    </w:rPr>
                    <w:t xml:space="preserve"> na podstawie danych wprowadzonych w poszczególnych Kartach wydatków</w:t>
                  </w:r>
                  <w:r>
                    <w:rPr>
                      <w:rFonts w:ascii="Arial" w:hAnsi="Arial" w:cs="Arial"/>
                      <w:i/>
                      <w:sz w:val="16"/>
                      <w:szCs w:val="16"/>
                    </w:rPr>
                    <w:t xml:space="preserve"> sekcji G.1.2 oraz G.3.</w:t>
                  </w:r>
                </w:p>
              </w:tc>
            </w:tr>
            <w:tr w:rsidR="00D763B7" w:rsidRPr="00B45E8A" w:rsidTr="00B114D1">
              <w:tc>
                <w:tcPr>
                  <w:tcW w:w="1876" w:type="pct"/>
                  <w:shd w:val="pct10" w:color="auto" w:fill="auto"/>
                </w:tcPr>
                <w:p w:rsidR="00D763B7" w:rsidRPr="00B45E8A" w:rsidRDefault="00D763B7" w:rsidP="00B45E8A">
                  <w:pPr>
                    <w:jc w:val="both"/>
                    <w:rPr>
                      <w:rFonts w:ascii="Arial" w:hAnsi="Arial" w:cs="Arial"/>
                      <w:b/>
                      <w:sz w:val="16"/>
                      <w:szCs w:val="16"/>
                    </w:rPr>
                  </w:pPr>
                  <w:r w:rsidRPr="00B45E8A">
                    <w:rPr>
                      <w:rFonts w:ascii="Arial" w:hAnsi="Arial" w:cs="Arial"/>
                      <w:b/>
                      <w:sz w:val="16"/>
                      <w:szCs w:val="16"/>
                    </w:rPr>
                    <w:lastRenderedPageBreak/>
                    <w:t>G.5.1.1. Zryczałtowana stawka (%)</w:t>
                  </w:r>
                </w:p>
              </w:tc>
              <w:tc>
                <w:tcPr>
                  <w:tcW w:w="3124" w:type="pct"/>
                </w:tcPr>
                <w:p w:rsidR="00D763B7" w:rsidRPr="00B45E8A" w:rsidRDefault="00D763B7" w:rsidP="00B45E8A">
                  <w:pPr>
                    <w:autoSpaceDE w:val="0"/>
                    <w:autoSpaceDN w:val="0"/>
                    <w:adjustRightInd w:val="0"/>
                    <w:jc w:val="both"/>
                    <w:rPr>
                      <w:rFonts w:ascii="Arial" w:hAnsi="Arial" w:cs="Arial"/>
                      <w:i/>
                      <w:iCs/>
                      <w:color w:val="000000"/>
                      <w:sz w:val="16"/>
                      <w:szCs w:val="16"/>
                    </w:rPr>
                  </w:pPr>
                  <w:r w:rsidRPr="00B45E8A">
                    <w:rPr>
                      <w:rFonts w:ascii="Arial" w:hAnsi="Arial" w:cs="Arial"/>
                      <w:i/>
                      <w:iCs/>
                      <w:color w:val="000000"/>
                      <w:sz w:val="16"/>
                      <w:szCs w:val="16"/>
                    </w:rPr>
                    <w:t>Należy wpisać wysokość zryczałtowanej procentowej stawki dochodu określoną w Regulaminie konkursu/naboru (jeśli dotyczy).</w:t>
                  </w:r>
                </w:p>
                <w:p w:rsidR="00D763B7" w:rsidRPr="00B45E8A" w:rsidRDefault="00D763B7" w:rsidP="00B45E8A">
                  <w:pPr>
                    <w:jc w:val="both"/>
                    <w:rPr>
                      <w:rFonts w:ascii="Arial" w:hAnsi="Arial" w:cs="Arial"/>
                      <w:sz w:val="16"/>
                      <w:szCs w:val="16"/>
                    </w:rPr>
                  </w:pPr>
                  <w:r w:rsidRPr="00B45E8A">
                    <w:rPr>
                      <w:rFonts w:ascii="Arial" w:hAnsi="Arial" w:cs="Arial"/>
                      <w:i/>
                      <w:iCs/>
                      <w:sz w:val="16"/>
                      <w:szCs w:val="16"/>
                    </w:rPr>
                    <w:t>UWAGA! Wnioskodawca zobowiązany jest skorygować o ten wskaźnik wszystkie wydatki kwalifikowalne w projekcie ujęte w poszczególnych kartach wydatków w sekcjach G.1.2 oraz G.3.</w:t>
                  </w:r>
                </w:p>
              </w:tc>
            </w:tr>
            <w:tr w:rsidR="00D763B7" w:rsidRPr="00B45E8A" w:rsidTr="00B114D1">
              <w:tc>
                <w:tcPr>
                  <w:tcW w:w="1876" w:type="pct"/>
                  <w:shd w:val="pct10" w:color="auto" w:fill="auto"/>
                </w:tcPr>
                <w:p w:rsidR="00D763B7" w:rsidRPr="00B45E8A" w:rsidRDefault="00D763B7" w:rsidP="00B45E8A">
                  <w:pPr>
                    <w:jc w:val="both"/>
                    <w:rPr>
                      <w:rFonts w:ascii="Arial" w:hAnsi="Arial" w:cs="Arial"/>
                      <w:b/>
                      <w:sz w:val="16"/>
                      <w:szCs w:val="16"/>
                    </w:rPr>
                  </w:pPr>
                  <w:r w:rsidRPr="00B45E8A">
                    <w:rPr>
                      <w:rFonts w:ascii="Arial" w:hAnsi="Arial" w:cs="Arial"/>
                      <w:b/>
                      <w:sz w:val="16"/>
                      <w:szCs w:val="16"/>
                    </w:rPr>
                    <w:t>G.5.1.2. Luka w finansowaniu (%)</w:t>
                  </w:r>
                </w:p>
              </w:tc>
              <w:tc>
                <w:tcPr>
                  <w:tcW w:w="3124" w:type="pct"/>
                </w:tcPr>
                <w:p w:rsidR="00D763B7" w:rsidRPr="00B45E8A" w:rsidRDefault="00D763B7" w:rsidP="00B45E8A">
                  <w:pPr>
                    <w:autoSpaceDE w:val="0"/>
                    <w:autoSpaceDN w:val="0"/>
                    <w:adjustRightInd w:val="0"/>
                    <w:jc w:val="both"/>
                    <w:rPr>
                      <w:rFonts w:ascii="Times New Roman" w:hAnsi="Times New Roman"/>
                      <w:i/>
                      <w:iCs/>
                      <w:color w:val="000000"/>
                      <w:sz w:val="16"/>
                      <w:szCs w:val="16"/>
                    </w:rPr>
                  </w:pPr>
                  <w:r w:rsidRPr="00B45E8A">
                    <w:rPr>
                      <w:rFonts w:ascii="Arial" w:hAnsi="Arial" w:cs="Arial"/>
                      <w:i/>
                      <w:iCs/>
                      <w:color w:val="000000"/>
                      <w:sz w:val="16"/>
                      <w:szCs w:val="16"/>
                    </w:rPr>
                    <w:t>Należy podać wartość luki w finansowaniu na podstawie obliczeń w tabeli nr 5.7.1 załącznika nr 3 do studium wykonalności (jeśli dotyczy).</w:t>
                  </w:r>
                  <w:r w:rsidRPr="00B45E8A">
                    <w:rPr>
                      <w:rFonts w:ascii="Times New Roman" w:hAnsi="Times New Roman"/>
                      <w:i/>
                      <w:iCs/>
                      <w:color w:val="000000"/>
                      <w:sz w:val="16"/>
                      <w:szCs w:val="16"/>
                    </w:rPr>
                    <w:t xml:space="preserve"> </w:t>
                  </w:r>
                </w:p>
                <w:p w:rsidR="00D763B7" w:rsidRPr="00B45E8A" w:rsidRDefault="00D763B7" w:rsidP="00B45E8A">
                  <w:pPr>
                    <w:jc w:val="both"/>
                    <w:rPr>
                      <w:rFonts w:ascii="Arial" w:hAnsi="Arial" w:cs="Arial"/>
                      <w:sz w:val="16"/>
                      <w:szCs w:val="16"/>
                    </w:rPr>
                  </w:pPr>
                  <w:r w:rsidRPr="00B45E8A">
                    <w:rPr>
                      <w:rFonts w:ascii="Arial" w:hAnsi="Arial" w:cs="Arial"/>
                      <w:i/>
                      <w:iCs/>
                      <w:sz w:val="16"/>
                      <w:szCs w:val="16"/>
                    </w:rPr>
                    <w:t xml:space="preserve">Wnioskodawca zobowiązany jest skorygować o ten wskaźnik wszystkie wydatki kwalifikowalne w projekcie ujęte w poszczególnych kartach wydatków </w:t>
                  </w:r>
                  <w:r w:rsidRPr="00B45E8A">
                    <w:rPr>
                      <w:rFonts w:ascii="Arial" w:hAnsi="Arial" w:cs="Arial"/>
                      <w:i/>
                      <w:iCs/>
                      <w:sz w:val="16"/>
                      <w:szCs w:val="16"/>
                    </w:rPr>
                    <w:br/>
                    <w:t>w sekcjach G.1.2 oraz G.3.</w:t>
                  </w:r>
                </w:p>
              </w:tc>
            </w:tr>
            <w:tr w:rsidR="00D763B7" w:rsidRPr="00B45E8A" w:rsidTr="00B114D1">
              <w:tc>
                <w:tcPr>
                  <w:tcW w:w="1876" w:type="pct"/>
                  <w:shd w:val="pct10" w:color="auto" w:fill="auto"/>
                </w:tcPr>
                <w:p w:rsidR="00D763B7" w:rsidRPr="00B45E8A" w:rsidRDefault="00D763B7" w:rsidP="00B45E8A">
                  <w:pPr>
                    <w:jc w:val="both"/>
                    <w:rPr>
                      <w:rFonts w:ascii="Arial" w:hAnsi="Arial" w:cs="Arial"/>
                      <w:b/>
                      <w:sz w:val="16"/>
                      <w:szCs w:val="16"/>
                    </w:rPr>
                  </w:pPr>
                  <w:r w:rsidRPr="00B45E8A">
                    <w:rPr>
                      <w:rFonts w:ascii="Arial" w:hAnsi="Arial" w:cs="Arial"/>
                      <w:b/>
                      <w:sz w:val="16"/>
                      <w:szCs w:val="16"/>
                    </w:rPr>
                    <w:t>G.5.1.3 Wydatki kwalifikowalne przed dochodem</w:t>
                  </w:r>
                </w:p>
              </w:tc>
              <w:tc>
                <w:tcPr>
                  <w:tcW w:w="3124" w:type="pct"/>
                </w:tcPr>
                <w:p w:rsidR="00D763B7" w:rsidRPr="00B45E8A" w:rsidRDefault="00D763B7" w:rsidP="00B45E8A">
                  <w:pPr>
                    <w:autoSpaceDE w:val="0"/>
                    <w:autoSpaceDN w:val="0"/>
                    <w:adjustRightInd w:val="0"/>
                    <w:jc w:val="both"/>
                    <w:rPr>
                      <w:rFonts w:ascii="Arial" w:hAnsi="Arial" w:cs="Arial"/>
                      <w:i/>
                      <w:iCs/>
                      <w:color w:val="000000"/>
                      <w:sz w:val="16"/>
                      <w:szCs w:val="16"/>
                    </w:rPr>
                  </w:pPr>
                  <w:r w:rsidRPr="00B45E8A">
                    <w:rPr>
                      <w:rFonts w:ascii="Arial" w:hAnsi="Arial" w:cs="Arial"/>
                      <w:i/>
                      <w:iCs/>
                      <w:color w:val="000000"/>
                      <w:sz w:val="16"/>
                      <w:szCs w:val="16"/>
                    </w:rPr>
                    <w:t>Należy podać całkowitą wartość wydatków kwalifikowalnych (przed skorygowaniem o wskaźnik luki w finansowaniu</w:t>
                  </w:r>
                  <w:r w:rsidRPr="0089680E">
                    <w:rPr>
                      <w:rFonts w:ascii="Arial" w:hAnsi="Arial" w:cs="Arial"/>
                      <w:i/>
                      <w:iCs/>
                      <w:color w:val="000000"/>
                      <w:sz w:val="16"/>
                      <w:szCs w:val="16"/>
                    </w:rPr>
                    <w:t>/</w:t>
                  </w:r>
                  <w:r w:rsidRPr="0089680E">
                    <w:rPr>
                      <w:rFonts w:ascii="Arial" w:hAnsi="Arial" w:cs="Arial"/>
                      <w:bCs/>
                      <w:i/>
                      <w:iCs/>
                      <w:color w:val="000000"/>
                      <w:sz w:val="16"/>
                      <w:szCs w:val="16"/>
                    </w:rPr>
                    <w:t>zryczałtowanej procentowej stawki dochodu</w:t>
                  </w:r>
                  <w:r w:rsidRPr="00B45E8A">
                    <w:rPr>
                      <w:rFonts w:ascii="Arial" w:hAnsi="Arial" w:cs="Arial"/>
                      <w:i/>
                      <w:iCs/>
                      <w:color w:val="000000"/>
                      <w:sz w:val="16"/>
                      <w:szCs w:val="16"/>
                    </w:rPr>
                    <w:t>) na podstawie tabeli nr 3.1.3 załącznika nr 3 do studium wykonalności.</w:t>
                  </w:r>
                </w:p>
              </w:tc>
            </w:tr>
            <w:tr w:rsidR="00D763B7" w:rsidRPr="00B45E8A" w:rsidTr="00B114D1">
              <w:tc>
                <w:tcPr>
                  <w:tcW w:w="1876" w:type="pct"/>
                  <w:shd w:val="pct10" w:color="auto" w:fill="auto"/>
                </w:tcPr>
                <w:p w:rsidR="00D763B7" w:rsidRPr="00B45E8A" w:rsidRDefault="00D763B7" w:rsidP="00B45E8A">
                  <w:pPr>
                    <w:jc w:val="both"/>
                    <w:rPr>
                      <w:rFonts w:ascii="Arial" w:hAnsi="Arial" w:cs="Arial"/>
                      <w:b/>
                      <w:sz w:val="16"/>
                      <w:szCs w:val="16"/>
                    </w:rPr>
                  </w:pPr>
                  <w:r w:rsidRPr="00B45E8A">
                    <w:rPr>
                      <w:rFonts w:ascii="Arial" w:hAnsi="Arial" w:cs="Arial"/>
                      <w:b/>
                      <w:sz w:val="16"/>
                      <w:szCs w:val="16"/>
                    </w:rPr>
                    <w:t>G.5.1.4. Wartość generowanego dochodu</w:t>
                  </w:r>
                </w:p>
              </w:tc>
              <w:tc>
                <w:tcPr>
                  <w:tcW w:w="3124" w:type="pct"/>
                </w:tcPr>
                <w:p w:rsidR="00D763B7" w:rsidRPr="00B45E8A" w:rsidRDefault="00D763B7" w:rsidP="00B45E8A">
                  <w:pPr>
                    <w:tabs>
                      <w:tab w:val="left" w:pos="440"/>
                    </w:tabs>
                    <w:jc w:val="both"/>
                    <w:rPr>
                      <w:rFonts w:ascii="Arial" w:hAnsi="Arial" w:cs="Arial"/>
                      <w:sz w:val="16"/>
                      <w:szCs w:val="16"/>
                    </w:rPr>
                  </w:pPr>
                  <w:r w:rsidRPr="00B45E8A">
                    <w:rPr>
                      <w:rFonts w:ascii="Arial" w:hAnsi="Arial" w:cs="Arial"/>
                      <w:i/>
                      <w:sz w:val="16"/>
                      <w:szCs w:val="16"/>
                    </w:rPr>
                    <w:t>Należy podać kwotę dochodu wygenerowanego w projekcie. Kwota ta stanowi różnicę pomiędzy wartością całkowitych wydatków kwalifikowalnych określonych w polu G.5.1.3 oraz wartością tych wydatków skorygowaną o wskaźnik luki w finansowaniu/zryczałtowanej procentowej stawki dochodu wskazany w polu G.5.1.1/G.5.1.2.</w:t>
                  </w:r>
                </w:p>
              </w:tc>
            </w:tr>
          </w:tbl>
          <w:p w:rsidR="00D763B7" w:rsidRPr="008D761D" w:rsidRDefault="00D763B7" w:rsidP="008D761D">
            <w:pPr>
              <w:jc w:val="both"/>
              <w:rPr>
                <w:rFonts w:ascii="Arial" w:hAnsi="Arial" w:cs="Arial"/>
                <w:b/>
              </w:rPr>
            </w:pPr>
          </w:p>
        </w:tc>
        <w:tc>
          <w:tcPr>
            <w:tcW w:w="591" w:type="pct"/>
          </w:tcPr>
          <w:p w:rsidR="00D763B7" w:rsidRDefault="00D763B7" w:rsidP="00E52C7D">
            <w:pPr>
              <w:jc w:val="center"/>
              <w:rPr>
                <w:rFonts w:ascii="Arial" w:hAnsi="Arial" w:cs="Arial"/>
              </w:rPr>
            </w:pPr>
            <w:r>
              <w:rPr>
                <w:rFonts w:ascii="Arial" w:hAnsi="Arial" w:cs="Arial"/>
              </w:rPr>
              <w:lastRenderedPageBreak/>
              <w:t>jw.</w:t>
            </w:r>
          </w:p>
        </w:tc>
        <w:tc>
          <w:tcPr>
            <w:tcW w:w="384" w:type="pct"/>
          </w:tcPr>
          <w:p w:rsidR="00D763B7" w:rsidRDefault="00D763B7" w:rsidP="008944E2">
            <w:pPr>
              <w:jc w:val="center"/>
              <w:rPr>
                <w:rFonts w:ascii="Arial" w:hAnsi="Arial" w:cs="Arial"/>
              </w:rPr>
            </w:pPr>
            <w:r>
              <w:rPr>
                <w:rFonts w:ascii="Arial" w:hAnsi="Arial" w:cs="Arial"/>
              </w:rPr>
              <w:t>jw.</w:t>
            </w:r>
          </w:p>
        </w:tc>
      </w:tr>
      <w:tr w:rsidR="00D763B7" w:rsidRPr="00E906A8" w:rsidTr="002861A6">
        <w:tc>
          <w:tcPr>
            <w:tcW w:w="234" w:type="pct"/>
          </w:tcPr>
          <w:p w:rsidR="00D763B7" w:rsidRPr="00E906A8" w:rsidRDefault="00891FE0" w:rsidP="001D2E7C">
            <w:pPr>
              <w:jc w:val="center"/>
              <w:rPr>
                <w:rFonts w:ascii="Arial" w:hAnsi="Arial" w:cs="Arial"/>
              </w:rPr>
            </w:pPr>
            <w:r>
              <w:rPr>
                <w:rFonts w:ascii="Arial" w:hAnsi="Arial" w:cs="Arial"/>
              </w:rPr>
              <w:lastRenderedPageBreak/>
              <w:t>20</w:t>
            </w:r>
          </w:p>
        </w:tc>
        <w:tc>
          <w:tcPr>
            <w:tcW w:w="787" w:type="pct"/>
          </w:tcPr>
          <w:p w:rsidR="00D763B7" w:rsidRPr="00E906A8" w:rsidRDefault="00D763B7" w:rsidP="00D2089D">
            <w:pPr>
              <w:jc w:val="center"/>
              <w:rPr>
                <w:rFonts w:ascii="Arial" w:hAnsi="Arial" w:cs="Arial"/>
              </w:rPr>
            </w:pPr>
            <w:r w:rsidRPr="00C31EF2">
              <w:rPr>
                <w:rFonts w:ascii="Arial" w:hAnsi="Arial" w:cs="Arial"/>
              </w:rPr>
              <w:t>jw.</w:t>
            </w:r>
          </w:p>
        </w:tc>
        <w:tc>
          <w:tcPr>
            <w:tcW w:w="558" w:type="pct"/>
          </w:tcPr>
          <w:p w:rsidR="00D763B7" w:rsidRPr="00E906A8" w:rsidRDefault="00D763B7" w:rsidP="009C1C50">
            <w:pPr>
              <w:jc w:val="center"/>
              <w:rPr>
                <w:rFonts w:ascii="Arial" w:hAnsi="Arial" w:cs="Arial"/>
              </w:rPr>
            </w:pPr>
            <w:r w:rsidRPr="00C31EF2">
              <w:rPr>
                <w:rFonts w:ascii="Arial" w:hAnsi="Arial" w:cs="Arial"/>
              </w:rPr>
              <w:t>Sekcja H.7.3</w:t>
            </w:r>
          </w:p>
        </w:tc>
        <w:tc>
          <w:tcPr>
            <w:tcW w:w="2445" w:type="pct"/>
          </w:tcPr>
          <w:p w:rsidR="00D763B7" w:rsidRPr="00B33308" w:rsidRDefault="00D763B7" w:rsidP="00B33308">
            <w:pPr>
              <w:contextualSpacing/>
              <w:jc w:val="both"/>
              <w:rPr>
                <w:rFonts w:ascii="Arial" w:eastAsiaTheme="minorHAnsi" w:hAnsi="Arial" w:cs="Arial"/>
                <w:b/>
                <w:u w:val="single"/>
              </w:rPr>
            </w:pPr>
            <w:r w:rsidRPr="00B33308">
              <w:rPr>
                <w:rFonts w:ascii="Arial" w:eastAsiaTheme="minorHAnsi" w:hAnsi="Arial" w:cs="Arial"/>
                <w:b/>
                <w:u w:val="single"/>
              </w:rPr>
              <w:t>Zapis:</w:t>
            </w:r>
          </w:p>
          <w:p w:rsidR="00D763B7" w:rsidRPr="00B33308" w:rsidRDefault="00D763B7" w:rsidP="00B33308">
            <w:pPr>
              <w:contextualSpacing/>
              <w:jc w:val="both"/>
              <w:rPr>
                <w:rFonts w:ascii="Arial" w:eastAsiaTheme="minorHAnsi" w:hAnsi="Arial" w:cs="Arial"/>
              </w:rPr>
            </w:pPr>
            <w:r w:rsidRPr="00B33308">
              <w:rPr>
                <w:rFonts w:ascii="Arial" w:eastAsiaTheme="minorHAnsi" w:hAnsi="Arial" w:cs="Arial"/>
              </w:rPr>
              <w:t>Sekcj</w:t>
            </w:r>
            <w:r>
              <w:rPr>
                <w:rFonts w:ascii="Arial" w:eastAsiaTheme="minorHAnsi" w:hAnsi="Arial" w:cs="Arial"/>
              </w:rPr>
              <w:t xml:space="preserve">a dotyczy jedynie przedsięwzięć, </w:t>
            </w:r>
            <w:r w:rsidRPr="00B33308">
              <w:rPr>
                <w:rFonts w:ascii="Arial" w:eastAsiaTheme="minorHAnsi" w:hAnsi="Arial" w:cs="Arial"/>
              </w:rPr>
              <w:t>dla których konieczne jest uzyskanie, w myśl art. 201 ustawy Prawo ochrony środowiska (</w:t>
            </w:r>
            <w:r w:rsidRPr="00C31EF2">
              <w:rPr>
                <w:rFonts w:ascii="Arial" w:eastAsiaTheme="minorHAnsi" w:hAnsi="Arial" w:cs="Arial"/>
                <w:u w:val="single"/>
              </w:rPr>
              <w:t xml:space="preserve">tekst jednolity Dz. U. z 2013 r., poz. 1232 z </w:t>
            </w:r>
            <w:proofErr w:type="spellStart"/>
            <w:r w:rsidRPr="00C31EF2">
              <w:rPr>
                <w:rFonts w:ascii="Arial" w:eastAsiaTheme="minorHAnsi" w:hAnsi="Arial" w:cs="Arial"/>
                <w:u w:val="single"/>
              </w:rPr>
              <w:t>późn</w:t>
            </w:r>
            <w:proofErr w:type="spellEnd"/>
            <w:r w:rsidRPr="00C31EF2">
              <w:rPr>
                <w:rFonts w:ascii="Arial" w:eastAsiaTheme="minorHAnsi" w:hAnsi="Arial" w:cs="Arial"/>
                <w:u w:val="single"/>
              </w:rPr>
              <w:t>. zm.</w:t>
            </w:r>
            <w:r w:rsidRPr="00B33308">
              <w:rPr>
                <w:rFonts w:ascii="Arial" w:eastAsiaTheme="minorHAnsi" w:hAnsi="Arial" w:cs="Arial"/>
              </w:rPr>
              <w:t xml:space="preserve">), pozwolenia zintegrowanego. </w:t>
            </w:r>
          </w:p>
          <w:p w:rsidR="00D763B7" w:rsidRPr="00C31EF2" w:rsidRDefault="00D763B7" w:rsidP="00C31EF2">
            <w:pPr>
              <w:contextualSpacing/>
              <w:jc w:val="both"/>
              <w:rPr>
                <w:rFonts w:ascii="Arial" w:eastAsiaTheme="minorHAnsi" w:hAnsi="Arial" w:cs="Arial"/>
                <w:b/>
                <w:u w:val="single"/>
              </w:rPr>
            </w:pPr>
            <w:r w:rsidRPr="00C31EF2">
              <w:rPr>
                <w:rFonts w:ascii="Arial" w:eastAsiaTheme="minorHAnsi" w:hAnsi="Arial" w:cs="Arial"/>
                <w:b/>
                <w:u w:val="single"/>
              </w:rPr>
              <w:t>zmieniono na:</w:t>
            </w:r>
          </w:p>
          <w:p w:rsidR="00D763B7" w:rsidRPr="002A2DCA" w:rsidRDefault="00D763B7" w:rsidP="004C5BCA">
            <w:pPr>
              <w:contextualSpacing/>
              <w:jc w:val="both"/>
              <w:rPr>
                <w:rFonts w:ascii="Arial" w:eastAsiaTheme="minorHAnsi" w:hAnsi="Arial" w:cs="Arial"/>
              </w:rPr>
            </w:pPr>
            <w:r w:rsidRPr="00C31EF2">
              <w:rPr>
                <w:rFonts w:ascii="Arial" w:eastAsiaTheme="minorHAnsi" w:hAnsi="Arial" w:cs="Arial"/>
              </w:rPr>
              <w:t>Sekcja dotyczy jedynie przedsięwzięć, dla których konieczne jest uzyskanie, w myśl art. 201 ustawy Prawo ochrony środowiska (</w:t>
            </w:r>
            <w:r w:rsidRPr="00C31EF2">
              <w:rPr>
                <w:rFonts w:ascii="Arial" w:eastAsiaTheme="minorHAnsi" w:hAnsi="Arial" w:cs="Arial"/>
                <w:u w:val="single"/>
              </w:rPr>
              <w:t>tekst jednolity Dz. U. z 2016 r., poz. 672 ze zm.)</w:t>
            </w:r>
            <w:r w:rsidRPr="00C31EF2">
              <w:rPr>
                <w:rFonts w:ascii="Arial" w:eastAsiaTheme="minorHAnsi" w:hAnsi="Arial" w:cs="Arial"/>
              </w:rPr>
              <w:t>, pozwolenia zintegrowanego.</w:t>
            </w:r>
          </w:p>
        </w:tc>
        <w:tc>
          <w:tcPr>
            <w:tcW w:w="591" w:type="pct"/>
          </w:tcPr>
          <w:p w:rsidR="00D763B7" w:rsidRPr="00E906A8" w:rsidRDefault="00D763B7" w:rsidP="00D2089D">
            <w:pPr>
              <w:jc w:val="center"/>
              <w:rPr>
                <w:rFonts w:ascii="Arial" w:hAnsi="Arial" w:cs="Arial"/>
              </w:rPr>
            </w:pPr>
            <w:r w:rsidRPr="00113172">
              <w:rPr>
                <w:rFonts w:ascii="Arial" w:hAnsi="Arial" w:cs="Arial"/>
              </w:rPr>
              <w:t>Aktualizacja zapisu</w:t>
            </w:r>
            <w:r w:rsidR="00397BE1">
              <w:rPr>
                <w:rFonts w:ascii="Arial" w:hAnsi="Arial" w:cs="Arial"/>
              </w:rPr>
              <w:t>.</w:t>
            </w:r>
          </w:p>
        </w:tc>
        <w:tc>
          <w:tcPr>
            <w:tcW w:w="384" w:type="pct"/>
          </w:tcPr>
          <w:p w:rsidR="00D763B7" w:rsidRPr="00E906A8" w:rsidRDefault="00D763B7" w:rsidP="00D2089D">
            <w:pPr>
              <w:jc w:val="center"/>
              <w:rPr>
                <w:rFonts w:ascii="Arial" w:hAnsi="Arial" w:cs="Arial"/>
              </w:rPr>
            </w:pPr>
            <w:r>
              <w:rPr>
                <w:rFonts w:ascii="Arial" w:hAnsi="Arial" w:cs="Arial"/>
              </w:rPr>
              <w:t>jw.</w:t>
            </w:r>
          </w:p>
        </w:tc>
      </w:tr>
      <w:tr w:rsidR="00D763B7" w:rsidRPr="00E906A8" w:rsidTr="002861A6">
        <w:tc>
          <w:tcPr>
            <w:tcW w:w="234" w:type="pct"/>
          </w:tcPr>
          <w:p w:rsidR="00D763B7" w:rsidRDefault="00DF155A" w:rsidP="001D2E7C">
            <w:pPr>
              <w:jc w:val="center"/>
              <w:rPr>
                <w:rFonts w:ascii="Arial" w:hAnsi="Arial" w:cs="Arial"/>
              </w:rPr>
            </w:pPr>
            <w:r>
              <w:rPr>
                <w:rFonts w:ascii="Arial" w:hAnsi="Arial" w:cs="Arial"/>
              </w:rPr>
              <w:t>2</w:t>
            </w:r>
            <w:r w:rsidR="00891FE0">
              <w:rPr>
                <w:rFonts w:ascii="Arial" w:hAnsi="Arial" w:cs="Arial"/>
              </w:rPr>
              <w:t>1</w:t>
            </w:r>
          </w:p>
        </w:tc>
        <w:tc>
          <w:tcPr>
            <w:tcW w:w="787" w:type="pct"/>
          </w:tcPr>
          <w:p w:rsidR="00D763B7" w:rsidRPr="00C31EF2" w:rsidRDefault="00D763B7" w:rsidP="00D2089D">
            <w:pPr>
              <w:jc w:val="center"/>
              <w:rPr>
                <w:rFonts w:ascii="Arial" w:hAnsi="Arial" w:cs="Arial"/>
              </w:rPr>
            </w:pPr>
            <w:r w:rsidRPr="00534342">
              <w:rPr>
                <w:rFonts w:ascii="Arial" w:hAnsi="Arial" w:cs="Arial"/>
              </w:rPr>
              <w:t>jw.</w:t>
            </w:r>
          </w:p>
        </w:tc>
        <w:tc>
          <w:tcPr>
            <w:tcW w:w="558" w:type="pct"/>
          </w:tcPr>
          <w:p w:rsidR="00D763B7" w:rsidRPr="00C31EF2" w:rsidRDefault="00D763B7" w:rsidP="009C1C50">
            <w:pPr>
              <w:jc w:val="center"/>
              <w:rPr>
                <w:rFonts w:ascii="Arial" w:hAnsi="Arial" w:cs="Arial"/>
              </w:rPr>
            </w:pPr>
            <w:r>
              <w:rPr>
                <w:rFonts w:ascii="Arial" w:hAnsi="Arial" w:cs="Arial"/>
              </w:rPr>
              <w:t>Sekcja H.11</w:t>
            </w:r>
          </w:p>
        </w:tc>
        <w:tc>
          <w:tcPr>
            <w:tcW w:w="2445" w:type="pct"/>
          </w:tcPr>
          <w:p w:rsidR="00D763B7" w:rsidRPr="008D577C" w:rsidRDefault="00D763B7" w:rsidP="00B33308">
            <w:pPr>
              <w:contextualSpacing/>
              <w:jc w:val="both"/>
              <w:rPr>
                <w:rFonts w:ascii="Arial" w:eastAsiaTheme="minorHAnsi" w:hAnsi="Arial" w:cs="Arial"/>
                <w:b/>
                <w:u w:val="single"/>
              </w:rPr>
            </w:pPr>
            <w:r w:rsidRPr="008D577C">
              <w:rPr>
                <w:rFonts w:ascii="Arial" w:eastAsiaTheme="minorHAnsi" w:hAnsi="Arial" w:cs="Arial"/>
                <w:b/>
                <w:u w:val="single"/>
              </w:rPr>
              <w:t>Dodano zapis:</w:t>
            </w:r>
          </w:p>
          <w:p w:rsidR="00D763B7" w:rsidRPr="008F7305" w:rsidRDefault="00087C0D" w:rsidP="00562CC0">
            <w:pPr>
              <w:contextualSpacing/>
              <w:jc w:val="both"/>
              <w:rPr>
                <w:rFonts w:ascii="Arial" w:eastAsiaTheme="minorHAnsi" w:hAnsi="Arial" w:cs="Arial"/>
              </w:rPr>
            </w:pPr>
            <w:r w:rsidRPr="00087C0D">
              <w:rPr>
                <w:rFonts w:ascii="Arial" w:eastAsiaTheme="minorHAnsi" w:hAnsi="Arial" w:cs="Arial"/>
              </w:rPr>
              <w:t>W przypadku naboru nr RPZP.01.11.00-IZ.00-32-001/16</w:t>
            </w:r>
            <w:r w:rsidRPr="00087C0D">
              <w:rPr>
                <w:rFonts w:ascii="Arial" w:eastAsiaTheme="minorHAnsi" w:hAnsi="Arial" w:cs="Arial"/>
                <w:b/>
              </w:rPr>
              <w:t xml:space="preserve"> </w:t>
            </w:r>
            <w:r w:rsidRPr="00087C0D">
              <w:rPr>
                <w:rFonts w:ascii="Arial" w:eastAsiaTheme="minorHAnsi" w:hAnsi="Arial" w:cs="Arial"/>
              </w:rPr>
              <w:t>możliwość dostarczenia załączników obowiązkowych w okresie 12 miesięcy od dnia podpisania umowy o dofinansowanie dotyczy wyłącznie projektów realizowanych w formule „zaprojektuj i wybuduj”.</w:t>
            </w:r>
          </w:p>
        </w:tc>
        <w:tc>
          <w:tcPr>
            <w:tcW w:w="591" w:type="pct"/>
          </w:tcPr>
          <w:p w:rsidR="00D763B7" w:rsidRPr="00E906A8" w:rsidRDefault="00D763B7" w:rsidP="00EC2B0F">
            <w:pPr>
              <w:jc w:val="center"/>
              <w:rPr>
                <w:rFonts w:ascii="Arial" w:hAnsi="Arial" w:cs="Arial"/>
              </w:rPr>
            </w:pPr>
            <w:r>
              <w:rPr>
                <w:rFonts w:ascii="Arial" w:hAnsi="Arial" w:cs="Arial"/>
              </w:rPr>
              <w:t>jw.</w:t>
            </w:r>
          </w:p>
        </w:tc>
        <w:tc>
          <w:tcPr>
            <w:tcW w:w="384" w:type="pct"/>
          </w:tcPr>
          <w:p w:rsidR="00D763B7" w:rsidRPr="00E906A8" w:rsidRDefault="00D763B7" w:rsidP="00EC2B0F">
            <w:pPr>
              <w:jc w:val="center"/>
              <w:rPr>
                <w:rFonts w:ascii="Arial" w:hAnsi="Arial" w:cs="Arial"/>
              </w:rPr>
            </w:pPr>
            <w:r>
              <w:rPr>
                <w:rFonts w:ascii="Arial" w:hAnsi="Arial" w:cs="Arial"/>
              </w:rPr>
              <w:t>jw.</w:t>
            </w:r>
          </w:p>
        </w:tc>
      </w:tr>
      <w:tr w:rsidR="00D763B7" w:rsidRPr="00E906A8" w:rsidTr="002861A6">
        <w:tc>
          <w:tcPr>
            <w:tcW w:w="234" w:type="pct"/>
          </w:tcPr>
          <w:p w:rsidR="00D763B7" w:rsidRPr="00E906A8" w:rsidRDefault="001D2E7C" w:rsidP="004C5BCA">
            <w:pPr>
              <w:jc w:val="center"/>
              <w:rPr>
                <w:rFonts w:ascii="Arial" w:hAnsi="Arial" w:cs="Arial"/>
              </w:rPr>
            </w:pPr>
            <w:r>
              <w:rPr>
                <w:rFonts w:ascii="Arial" w:hAnsi="Arial" w:cs="Arial"/>
              </w:rPr>
              <w:t>2</w:t>
            </w:r>
            <w:r w:rsidR="00891FE0">
              <w:rPr>
                <w:rFonts w:ascii="Arial" w:hAnsi="Arial" w:cs="Arial"/>
              </w:rPr>
              <w:t>2</w:t>
            </w:r>
          </w:p>
        </w:tc>
        <w:tc>
          <w:tcPr>
            <w:tcW w:w="787" w:type="pct"/>
          </w:tcPr>
          <w:p w:rsidR="00D763B7" w:rsidRPr="00E906A8" w:rsidRDefault="00D763B7" w:rsidP="008944E2">
            <w:pPr>
              <w:jc w:val="center"/>
              <w:rPr>
                <w:rFonts w:ascii="Arial" w:hAnsi="Arial" w:cs="Arial"/>
              </w:rPr>
            </w:pPr>
            <w:r>
              <w:rPr>
                <w:rFonts w:ascii="Arial" w:hAnsi="Arial" w:cs="Arial"/>
              </w:rPr>
              <w:t>jw.</w:t>
            </w:r>
          </w:p>
        </w:tc>
        <w:tc>
          <w:tcPr>
            <w:tcW w:w="558" w:type="pct"/>
          </w:tcPr>
          <w:p w:rsidR="00D763B7" w:rsidRPr="003D504A" w:rsidRDefault="00D763B7" w:rsidP="008944E2">
            <w:pPr>
              <w:jc w:val="center"/>
              <w:rPr>
                <w:rFonts w:ascii="Arial" w:hAnsi="Arial" w:cs="Arial"/>
              </w:rPr>
            </w:pPr>
            <w:r>
              <w:rPr>
                <w:rFonts w:ascii="Arial" w:hAnsi="Arial" w:cs="Arial"/>
              </w:rPr>
              <w:t>Poszczególne sekcje</w:t>
            </w:r>
          </w:p>
        </w:tc>
        <w:tc>
          <w:tcPr>
            <w:tcW w:w="2445" w:type="pct"/>
          </w:tcPr>
          <w:p w:rsidR="00D763B7" w:rsidRPr="003D504A" w:rsidRDefault="00D763B7" w:rsidP="000F6616">
            <w:pPr>
              <w:rPr>
                <w:rFonts w:ascii="Arial" w:hAnsi="Arial" w:cs="Arial"/>
                <w:b/>
                <w:u w:val="single"/>
                <w:lang w:eastAsia="ar-SA"/>
              </w:rPr>
            </w:pPr>
            <w:r w:rsidRPr="003D504A">
              <w:rPr>
                <w:rFonts w:ascii="Arial" w:hAnsi="Arial" w:cs="Arial"/>
                <w:b/>
                <w:u w:val="single"/>
                <w:lang w:eastAsia="ar-SA"/>
              </w:rPr>
              <w:t>Dokonano zmian w zakresie liczby znaków:</w:t>
            </w:r>
          </w:p>
          <w:tbl>
            <w:tblPr>
              <w:tblW w:w="5780" w:type="dxa"/>
              <w:tblLayout w:type="fixed"/>
              <w:tblCellMar>
                <w:left w:w="0" w:type="dxa"/>
                <w:right w:w="0" w:type="dxa"/>
              </w:tblCellMar>
              <w:tblLook w:val="04A0"/>
            </w:tblPr>
            <w:tblGrid>
              <w:gridCol w:w="3640"/>
              <w:gridCol w:w="2140"/>
            </w:tblGrid>
            <w:tr w:rsidR="00D763B7" w:rsidTr="002861A6">
              <w:tc>
                <w:tcPr>
                  <w:tcW w:w="364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763B7" w:rsidRDefault="00D763B7">
                  <w:pPr>
                    <w:rPr>
                      <w:rFonts w:ascii="Arial" w:eastAsiaTheme="minorHAnsi" w:hAnsi="Arial" w:cs="Arial"/>
                      <w:sz w:val="20"/>
                      <w:szCs w:val="20"/>
                    </w:rPr>
                  </w:pPr>
                  <w:r>
                    <w:rPr>
                      <w:rFonts w:ascii="Arial" w:hAnsi="Arial" w:cs="Arial"/>
                      <w:sz w:val="20"/>
                      <w:szCs w:val="20"/>
                    </w:rPr>
                    <w:t>Sekcja</w:t>
                  </w:r>
                </w:p>
              </w:tc>
              <w:tc>
                <w:tcPr>
                  <w:tcW w:w="214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D763B7" w:rsidRDefault="00D763B7">
                  <w:pPr>
                    <w:rPr>
                      <w:rFonts w:ascii="Arial" w:eastAsiaTheme="minorHAnsi" w:hAnsi="Arial" w:cs="Arial"/>
                      <w:sz w:val="20"/>
                      <w:szCs w:val="20"/>
                    </w:rPr>
                  </w:pPr>
                  <w:r>
                    <w:rPr>
                      <w:rFonts w:ascii="Arial" w:hAnsi="Arial" w:cs="Arial"/>
                      <w:sz w:val="20"/>
                      <w:szCs w:val="20"/>
                    </w:rPr>
                    <w:t xml:space="preserve">Zmiana na </w:t>
                  </w:r>
                </w:p>
              </w:tc>
            </w:tr>
            <w:tr w:rsidR="00D763B7" w:rsidTr="002861A6">
              <w:tc>
                <w:tcPr>
                  <w:tcW w:w="3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763B7" w:rsidRDefault="00D763B7">
                  <w:pPr>
                    <w:rPr>
                      <w:rFonts w:ascii="Arial" w:eastAsiaTheme="minorHAnsi" w:hAnsi="Arial" w:cs="Arial"/>
                      <w:sz w:val="20"/>
                      <w:szCs w:val="20"/>
                    </w:rPr>
                  </w:pPr>
                  <w:r>
                    <w:rPr>
                      <w:rFonts w:ascii="Arial" w:hAnsi="Arial" w:cs="Arial"/>
                      <w:sz w:val="20"/>
                      <w:szCs w:val="20"/>
                    </w:rPr>
                    <w:t>C.3.2</w:t>
                  </w:r>
                </w:p>
              </w:tc>
              <w:tc>
                <w:tcPr>
                  <w:tcW w:w="21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763B7" w:rsidRDefault="00D763B7">
                  <w:pPr>
                    <w:rPr>
                      <w:rFonts w:ascii="Arial" w:eastAsiaTheme="minorHAnsi" w:hAnsi="Arial" w:cs="Arial"/>
                      <w:sz w:val="20"/>
                      <w:szCs w:val="20"/>
                    </w:rPr>
                  </w:pPr>
                  <w:r>
                    <w:rPr>
                      <w:rFonts w:ascii="Arial" w:hAnsi="Arial" w:cs="Arial"/>
                      <w:sz w:val="20"/>
                      <w:szCs w:val="20"/>
                    </w:rPr>
                    <w:t>1000</w:t>
                  </w:r>
                </w:p>
              </w:tc>
            </w:tr>
            <w:tr w:rsidR="00D763B7" w:rsidTr="002861A6">
              <w:tc>
                <w:tcPr>
                  <w:tcW w:w="3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763B7" w:rsidRDefault="00D763B7">
                  <w:pPr>
                    <w:rPr>
                      <w:rFonts w:ascii="Arial" w:eastAsiaTheme="minorHAnsi" w:hAnsi="Arial" w:cs="Arial"/>
                      <w:sz w:val="20"/>
                      <w:szCs w:val="20"/>
                    </w:rPr>
                  </w:pPr>
                  <w:r>
                    <w:rPr>
                      <w:rFonts w:ascii="Arial" w:hAnsi="Arial" w:cs="Arial"/>
                      <w:sz w:val="20"/>
                      <w:szCs w:val="20"/>
                    </w:rPr>
                    <w:lastRenderedPageBreak/>
                    <w:t>C.3.3</w:t>
                  </w:r>
                </w:p>
              </w:tc>
              <w:tc>
                <w:tcPr>
                  <w:tcW w:w="21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763B7" w:rsidRDefault="00D763B7">
                  <w:pPr>
                    <w:rPr>
                      <w:rFonts w:ascii="Arial" w:eastAsiaTheme="minorHAnsi" w:hAnsi="Arial" w:cs="Arial"/>
                      <w:sz w:val="20"/>
                      <w:szCs w:val="20"/>
                    </w:rPr>
                  </w:pPr>
                  <w:r>
                    <w:rPr>
                      <w:rFonts w:ascii="Arial" w:hAnsi="Arial" w:cs="Arial"/>
                      <w:sz w:val="20"/>
                      <w:szCs w:val="20"/>
                    </w:rPr>
                    <w:t>1000</w:t>
                  </w:r>
                </w:p>
              </w:tc>
            </w:tr>
            <w:tr w:rsidR="00D763B7" w:rsidTr="002861A6">
              <w:tc>
                <w:tcPr>
                  <w:tcW w:w="3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763B7" w:rsidRDefault="00D763B7">
                  <w:pPr>
                    <w:rPr>
                      <w:rFonts w:ascii="Arial" w:eastAsiaTheme="minorHAnsi" w:hAnsi="Arial" w:cs="Arial"/>
                      <w:sz w:val="20"/>
                      <w:szCs w:val="20"/>
                    </w:rPr>
                  </w:pPr>
                  <w:r>
                    <w:rPr>
                      <w:rFonts w:ascii="Arial" w:hAnsi="Arial" w:cs="Arial"/>
                      <w:sz w:val="20"/>
                      <w:szCs w:val="20"/>
                    </w:rPr>
                    <w:t>D.2.1.1</w:t>
                  </w:r>
                </w:p>
              </w:tc>
              <w:tc>
                <w:tcPr>
                  <w:tcW w:w="21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763B7" w:rsidRDefault="00D763B7">
                  <w:pPr>
                    <w:rPr>
                      <w:rFonts w:ascii="Arial" w:eastAsiaTheme="minorHAnsi" w:hAnsi="Arial" w:cs="Arial"/>
                      <w:sz w:val="20"/>
                      <w:szCs w:val="20"/>
                    </w:rPr>
                  </w:pPr>
                  <w:r>
                    <w:rPr>
                      <w:rFonts w:ascii="Arial" w:hAnsi="Arial" w:cs="Arial"/>
                      <w:sz w:val="20"/>
                      <w:szCs w:val="20"/>
                    </w:rPr>
                    <w:t>3000</w:t>
                  </w:r>
                </w:p>
              </w:tc>
            </w:tr>
            <w:tr w:rsidR="00D763B7" w:rsidTr="002861A6">
              <w:tc>
                <w:tcPr>
                  <w:tcW w:w="3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763B7" w:rsidRDefault="00D763B7">
                  <w:pPr>
                    <w:rPr>
                      <w:rFonts w:ascii="Arial" w:eastAsiaTheme="minorHAnsi" w:hAnsi="Arial" w:cs="Arial"/>
                      <w:sz w:val="20"/>
                      <w:szCs w:val="20"/>
                    </w:rPr>
                  </w:pPr>
                  <w:r>
                    <w:rPr>
                      <w:rFonts w:ascii="Arial" w:hAnsi="Arial" w:cs="Arial"/>
                      <w:sz w:val="20"/>
                      <w:szCs w:val="20"/>
                    </w:rPr>
                    <w:t>D.2.1.2</w:t>
                  </w:r>
                </w:p>
              </w:tc>
              <w:tc>
                <w:tcPr>
                  <w:tcW w:w="21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763B7" w:rsidRDefault="00D763B7">
                  <w:pPr>
                    <w:rPr>
                      <w:rFonts w:ascii="Arial" w:eastAsiaTheme="minorHAnsi" w:hAnsi="Arial" w:cs="Arial"/>
                      <w:sz w:val="20"/>
                      <w:szCs w:val="20"/>
                    </w:rPr>
                  </w:pPr>
                  <w:r>
                    <w:rPr>
                      <w:rFonts w:ascii="Arial" w:hAnsi="Arial" w:cs="Arial"/>
                      <w:sz w:val="20"/>
                      <w:szCs w:val="20"/>
                    </w:rPr>
                    <w:t>3000</w:t>
                  </w:r>
                </w:p>
              </w:tc>
            </w:tr>
            <w:tr w:rsidR="00D763B7" w:rsidTr="002861A6">
              <w:tc>
                <w:tcPr>
                  <w:tcW w:w="3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763B7" w:rsidRDefault="00D763B7">
                  <w:pPr>
                    <w:rPr>
                      <w:rFonts w:ascii="Arial" w:eastAsiaTheme="minorHAnsi" w:hAnsi="Arial" w:cs="Arial"/>
                      <w:sz w:val="20"/>
                      <w:szCs w:val="20"/>
                    </w:rPr>
                  </w:pPr>
                  <w:r>
                    <w:rPr>
                      <w:rFonts w:ascii="Arial" w:hAnsi="Arial" w:cs="Arial"/>
                      <w:sz w:val="20"/>
                      <w:szCs w:val="20"/>
                    </w:rPr>
                    <w:t>D.4</w:t>
                  </w:r>
                </w:p>
              </w:tc>
              <w:tc>
                <w:tcPr>
                  <w:tcW w:w="21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763B7" w:rsidRDefault="00D763B7">
                  <w:pPr>
                    <w:rPr>
                      <w:rFonts w:ascii="Arial" w:eastAsiaTheme="minorHAnsi" w:hAnsi="Arial" w:cs="Arial"/>
                      <w:sz w:val="20"/>
                      <w:szCs w:val="20"/>
                    </w:rPr>
                  </w:pPr>
                  <w:r>
                    <w:rPr>
                      <w:rFonts w:ascii="Arial" w:hAnsi="Arial" w:cs="Arial"/>
                      <w:sz w:val="20"/>
                      <w:szCs w:val="20"/>
                    </w:rPr>
                    <w:t>3000</w:t>
                  </w:r>
                </w:p>
              </w:tc>
            </w:tr>
            <w:tr w:rsidR="00D763B7" w:rsidTr="002861A6">
              <w:tc>
                <w:tcPr>
                  <w:tcW w:w="3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763B7" w:rsidRDefault="00D763B7">
                  <w:pPr>
                    <w:rPr>
                      <w:rFonts w:ascii="Arial" w:eastAsiaTheme="minorHAnsi" w:hAnsi="Arial" w:cs="Arial"/>
                      <w:sz w:val="20"/>
                      <w:szCs w:val="20"/>
                    </w:rPr>
                  </w:pPr>
                  <w:r>
                    <w:rPr>
                      <w:rFonts w:ascii="Arial" w:hAnsi="Arial" w:cs="Arial"/>
                      <w:sz w:val="20"/>
                      <w:szCs w:val="20"/>
                    </w:rPr>
                    <w:t>G.8 (inne)</w:t>
                  </w:r>
                </w:p>
              </w:tc>
              <w:tc>
                <w:tcPr>
                  <w:tcW w:w="21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763B7" w:rsidRDefault="00D763B7">
                  <w:pPr>
                    <w:rPr>
                      <w:rFonts w:ascii="Arial" w:eastAsiaTheme="minorHAnsi" w:hAnsi="Arial" w:cs="Arial"/>
                      <w:sz w:val="20"/>
                      <w:szCs w:val="20"/>
                    </w:rPr>
                  </w:pPr>
                  <w:r>
                    <w:rPr>
                      <w:rFonts w:ascii="Arial" w:hAnsi="Arial" w:cs="Arial"/>
                      <w:sz w:val="20"/>
                      <w:szCs w:val="20"/>
                    </w:rPr>
                    <w:t>brak limitu znaków</w:t>
                  </w:r>
                </w:p>
              </w:tc>
            </w:tr>
            <w:tr w:rsidR="00D763B7" w:rsidTr="002861A6">
              <w:tc>
                <w:tcPr>
                  <w:tcW w:w="3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763B7" w:rsidRDefault="00D763B7">
                  <w:pPr>
                    <w:rPr>
                      <w:rFonts w:ascii="Arial" w:eastAsiaTheme="minorHAnsi" w:hAnsi="Arial" w:cs="Arial"/>
                      <w:sz w:val="20"/>
                      <w:szCs w:val="20"/>
                    </w:rPr>
                  </w:pPr>
                  <w:r>
                    <w:rPr>
                      <w:rFonts w:ascii="Arial" w:hAnsi="Arial" w:cs="Arial"/>
                      <w:sz w:val="20"/>
                      <w:szCs w:val="20"/>
                    </w:rPr>
                    <w:t>H.4.1 (nie dotyczy)</w:t>
                  </w:r>
                </w:p>
              </w:tc>
              <w:tc>
                <w:tcPr>
                  <w:tcW w:w="21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763B7" w:rsidRDefault="00D763B7">
                  <w:pPr>
                    <w:rPr>
                      <w:rFonts w:ascii="Arial" w:eastAsiaTheme="minorHAnsi" w:hAnsi="Arial" w:cs="Arial"/>
                      <w:sz w:val="20"/>
                      <w:szCs w:val="20"/>
                    </w:rPr>
                  </w:pPr>
                  <w:r>
                    <w:rPr>
                      <w:rFonts w:ascii="Arial" w:hAnsi="Arial" w:cs="Arial"/>
                      <w:sz w:val="20"/>
                      <w:szCs w:val="20"/>
                    </w:rPr>
                    <w:t>2000</w:t>
                  </w:r>
                </w:p>
              </w:tc>
            </w:tr>
            <w:tr w:rsidR="00D763B7" w:rsidTr="002861A6">
              <w:tc>
                <w:tcPr>
                  <w:tcW w:w="36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D763B7" w:rsidRDefault="00D763B7">
                  <w:pPr>
                    <w:rPr>
                      <w:rFonts w:ascii="Arial" w:eastAsiaTheme="minorHAnsi" w:hAnsi="Arial" w:cs="Arial"/>
                      <w:sz w:val="20"/>
                      <w:szCs w:val="20"/>
                    </w:rPr>
                  </w:pPr>
                  <w:r>
                    <w:rPr>
                      <w:rFonts w:ascii="Arial" w:hAnsi="Arial" w:cs="Arial"/>
                      <w:sz w:val="20"/>
                      <w:szCs w:val="20"/>
                    </w:rPr>
                    <w:t>H.4.2 (nie dotyczy)</w:t>
                  </w:r>
                </w:p>
              </w:tc>
              <w:tc>
                <w:tcPr>
                  <w:tcW w:w="214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D763B7" w:rsidRDefault="00D763B7">
                  <w:pPr>
                    <w:rPr>
                      <w:rFonts w:ascii="Arial" w:eastAsiaTheme="minorHAnsi" w:hAnsi="Arial" w:cs="Arial"/>
                      <w:sz w:val="20"/>
                      <w:szCs w:val="20"/>
                    </w:rPr>
                  </w:pPr>
                  <w:r>
                    <w:rPr>
                      <w:rFonts w:ascii="Arial" w:hAnsi="Arial" w:cs="Arial"/>
                      <w:sz w:val="20"/>
                      <w:szCs w:val="20"/>
                    </w:rPr>
                    <w:t>2000</w:t>
                  </w:r>
                </w:p>
              </w:tc>
            </w:tr>
          </w:tbl>
          <w:p w:rsidR="00D763B7" w:rsidRPr="00E906A8" w:rsidRDefault="00D763B7" w:rsidP="000F6616">
            <w:pPr>
              <w:rPr>
                <w:rFonts w:ascii="Arial" w:hAnsi="Arial" w:cs="Arial"/>
                <w:lang w:eastAsia="ar-SA"/>
              </w:rPr>
            </w:pPr>
          </w:p>
        </w:tc>
        <w:tc>
          <w:tcPr>
            <w:tcW w:w="591" w:type="pct"/>
          </w:tcPr>
          <w:p w:rsidR="00D763B7" w:rsidRPr="00E906A8" w:rsidRDefault="00D763B7" w:rsidP="00EC2B0F">
            <w:pPr>
              <w:jc w:val="center"/>
              <w:rPr>
                <w:rFonts w:ascii="Arial" w:hAnsi="Arial" w:cs="Arial"/>
              </w:rPr>
            </w:pPr>
            <w:r>
              <w:rPr>
                <w:rFonts w:ascii="Arial" w:hAnsi="Arial" w:cs="Arial"/>
              </w:rPr>
              <w:lastRenderedPageBreak/>
              <w:t>jw.</w:t>
            </w:r>
          </w:p>
        </w:tc>
        <w:tc>
          <w:tcPr>
            <w:tcW w:w="384" w:type="pct"/>
          </w:tcPr>
          <w:p w:rsidR="00D763B7" w:rsidRPr="00E906A8" w:rsidRDefault="00D763B7" w:rsidP="00EC2B0F">
            <w:pPr>
              <w:jc w:val="center"/>
              <w:rPr>
                <w:rFonts w:ascii="Arial" w:hAnsi="Arial" w:cs="Arial"/>
              </w:rPr>
            </w:pPr>
            <w:r>
              <w:rPr>
                <w:rFonts w:ascii="Arial" w:hAnsi="Arial" w:cs="Arial"/>
              </w:rPr>
              <w:t>jw.</w:t>
            </w:r>
          </w:p>
        </w:tc>
      </w:tr>
      <w:tr w:rsidR="00D763B7" w:rsidRPr="00E906A8" w:rsidTr="002861A6">
        <w:tc>
          <w:tcPr>
            <w:tcW w:w="234" w:type="pct"/>
          </w:tcPr>
          <w:p w:rsidR="00D763B7" w:rsidRDefault="001D2E7C" w:rsidP="004C5BCA">
            <w:pPr>
              <w:jc w:val="center"/>
              <w:rPr>
                <w:rFonts w:ascii="Arial" w:hAnsi="Arial" w:cs="Arial"/>
              </w:rPr>
            </w:pPr>
            <w:r>
              <w:rPr>
                <w:rFonts w:ascii="Arial" w:hAnsi="Arial" w:cs="Arial"/>
              </w:rPr>
              <w:lastRenderedPageBreak/>
              <w:t>2</w:t>
            </w:r>
            <w:r w:rsidR="00891FE0">
              <w:rPr>
                <w:rFonts w:ascii="Arial" w:hAnsi="Arial" w:cs="Arial"/>
              </w:rPr>
              <w:t>3</w:t>
            </w:r>
          </w:p>
        </w:tc>
        <w:tc>
          <w:tcPr>
            <w:tcW w:w="787" w:type="pct"/>
          </w:tcPr>
          <w:p w:rsidR="00D763B7" w:rsidRDefault="00D763B7" w:rsidP="000F625F">
            <w:pPr>
              <w:jc w:val="center"/>
              <w:rPr>
                <w:rFonts w:ascii="Arial" w:hAnsi="Arial" w:cs="Arial"/>
              </w:rPr>
            </w:pPr>
            <w:r>
              <w:rPr>
                <w:rFonts w:ascii="Arial" w:hAnsi="Arial" w:cs="Arial"/>
              </w:rPr>
              <w:t>jw.</w:t>
            </w:r>
          </w:p>
          <w:p w:rsidR="00D763B7" w:rsidRDefault="00D763B7" w:rsidP="008944E2">
            <w:pPr>
              <w:jc w:val="center"/>
              <w:rPr>
                <w:rFonts w:ascii="Arial" w:hAnsi="Arial" w:cs="Arial"/>
              </w:rPr>
            </w:pPr>
          </w:p>
          <w:p w:rsidR="00D763B7" w:rsidRDefault="00D763B7" w:rsidP="008944E2">
            <w:pPr>
              <w:jc w:val="center"/>
              <w:rPr>
                <w:rFonts w:ascii="Arial" w:hAnsi="Arial" w:cs="Arial"/>
              </w:rPr>
            </w:pPr>
          </w:p>
        </w:tc>
        <w:tc>
          <w:tcPr>
            <w:tcW w:w="558" w:type="pct"/>
          </w:tcPr>
          <w:p w:rsidR="00D763B7" w:rsidRDefault="00D763B7" w:rsidP="008944E2">
            <w:pPr>
              <w:jc w:val="center"/>
              <w:rPr>
                <w:rFonts w:ascii="Arial" w:hAnsi="Arial" w:cs="Arial"/>
              </w:rPr>
            </w:pPr>
            <w:r>
              <w:rPr>
                <w:rFonts w:ascii="Arial" w:hAnsi="Arial" w:cs="Arial"/>
              </w:rPr>
              <w:t>Sekcja I</w:t>
            </w:r>
          </w:p>
        </w:tc>
        <w:tc>
          <w:tcPr>
            <w:tcW w:w="2445" w:type="pct"/>
          </w:tcPr>
          <w:p w:rsidR="00D763B7" w:rsidRPr="00720B64" w:rsidRDefault="00D763B7" w:rsidP="00416BCD">
            <w:pPr>
              <w:jc w:val="both"/>
              <w:rPr>
                <w:rFonts w:ascii="Arial" w:hAnsi="Arial" w:cs="Arial"/>
                <w:lang w:eastAsia="ar-SA"/>
              </w:rPr>
            </w:pPr>
            <w:r w:rsidRPr="00720B64">
              <w:rPr>
                <w:rFonts w:ascii="Arial" w:hAnsi="Arial" w:cs="Arial"/>
                <w:b/>
                <w:u w:val="single"/>
                <w:lang w:eastAsia="ar-SA"/>
              </w:rPr>
              <w:t xml:space="preserve">Usunięto </w:t>
            </w:r>
            <w:r w:rsidRPr="00720B64">
              <w:rPr>
                <w:rFonts w:ascii="Arial" w:hAnsi="Arial" w:cs="Arial"/>
                <w:b/>
                <w:bCs/>
                <w:u w:val="single"/>
                <w:lang w:eastAsia="ar-SA"/>
              </w:rPr>
              <w:t xml:space="preserve">Oświadczenie nr  </w:t>
            </w:r>
            <w:r>
              <w:rPr>
                <w:rFonts w:ascii="Arial" w:hAnsi="Arial" w:cs="Arial"/>
                <w:b/>
                <w:bCs/>
                <w:u w:val="single"/>
                <w:lang w:eastAsia="ar-SA"/>
              </w:rPr>
              <w:t>31</w:t>
            </w:r>
            <w:r w:rsidRPr="00720B64">
              <w:rPr>
                <w:rFonts w:ascii="Arial" w:hAnsi="Arial" w:cs="Arial"/>
                <w:b/>
                <w:bCs/>
                <w:u w:val="single"/>
                <w:lang w:eastAsia="ar-SA"/>
              </w:rPr>
              <w:t xml:space="preserve"> o treści: </w:t>
            </w:r>
          </w:p>
          <w:p w:rsidR="00D763B7" w:rsidRPr="007140F4" w:rsidRDefault="00D763B7" w:rsidP="00416BCD">
            <w:pPr>
              <w:jc w:val="both"/>
              <w:rPr>
                <w:rFonts w:ascii="Arial" w:hAnsi="Arial" w:cs="Arial"/>
                <w:lang w:eastAsia="ar-SA"/>
              </w:rPr>
            </w:pPr>
            <w:r w:rsidRPr="007140F4">
              <w:rPr>
                <w:rFonts w:ascii="Arial" w:hAnsi="Arial" w:cs="Arial"/>
                <w:lang w:eastAsia="ar-SA"/>
              </w:rPr>
              <w:t>Oświadczam, że:</w:t>
            </w:r>
          </w:p>
          <w:p w:rsidR="00D763B7" w:rsidRPr="007140F4" w:rsidRDefault="00D763B7" w:rsidP="00416BCD">
            <w:pPr>
              <w:jc w:val="both"/>
              <w:rPr>
                <w:rFonts w:ascii="Arial" w:hAnsi="Arial" w:cs="Arial"/>
                <w:lang w:eastAsia="ar-SA"/>
              </w:rPr>
            </w:pPr>
            <w:r w:rsidRPr="007140F4">
              <w:rPr>
                <w:rFonts w:ascii="Arial" w:hAnsi="Arial" w:cs="Arial"/>
                <w:lang w:eastAsia="ar-SA"/>
              </w:rPr>
              <w:t>1) złożony za pomocą systemu informatycznego LSI2014 wniosek o dofinansowanie stanowi oświadczenie woli wnioskodawcy, zaś informacje zawarte we wniosku o dofinansowanie oraz dokumentach do niego załączonych są aktualne i zgodne ze stanem faktycznym i prawnym.</w:t>
            </w:r>
          </w:p>
          <w:p w:rsidR="00D763B7" w:rsidRPr="004E1D32" w:rsidRDefault="00D763B7" w:rsidP="00416BCD">
            <w:pPr>
              <w:jc w:val="both"/>
              <w:rPr>
                <w:rFonts w:ascii="Arial" w:hAnsi="Arial" w:cs="Arial"/>
                <w:lang w:eastAsia="ar-SA"/>
              </w:rPr>
            </w:pPr>
            <w:r w:rsidRPr="007140F4">
              <w:rPr>
                <w:rFonts w:ascii="Arial" w:hAnsi="Arial" w:cs="Arial"/>
                <w:lang w:eastAsia="ar-SA"/>
              </w:rPr>
              <w:t>2) Wnioskodawca ma świadomość, że ciąży na nim obowiązek zabezpieczenia jego konta w systemie informatycznym LSI2014 i jest on zobowiązany do wprowadzenia odpowiednich zabezpieczeń oraz wewnętrznych regulacji uniemożliwiających dostęp do jego konta w systemie informatycznym LSI2014 przez osoby nieupoważnione.</w:t>
            </w:r>
          </w:p>
        </w:tc>
        <w:tc>
          <w:tcPr>
            <w:tcW w:w="591" w:type="pct"/>
          </w:tcPr>
          <w:p w:rsidR="00D763B7" w:rsidRDefault="00D763B7" w:rsidP="00EC2B0F">
            <w:pPr>
              <w:jc w:val="center"/>
              <w:rPr>
                <w:rFonts w:ascii="Arial" w:hAnsi="Arial" w:cs="Arial"/>
              </w:rPr>
            </w:pPr>
            <w:r>
              <w:rPr>
                <w:rFonts w:ascii="Arial" w:hAnsi="Arial" w:cs="Arial"/>
              </w:rPr>
              <w:t>jw.</w:t>
            </w:r>
          </w:p>
        </w:tc>
        <w:tc>
          <w:tcPr>
            <w:tcW w:w="384" w:type="pct"/>
          </w:tcPr>
          <w:p w:rsidR="00D763B7" w:rsidRDefault="00D763B7" w:rsidP="00EC2B0F">
            <w:pPr>
              <w:jc w:val="center"/>
              <w:rPr>
                <w:rFonts w:ascii="Arial" w:hAnsi="Arial" w:cs="Arial"/>
              </w:rPr>
            </w:pPr>
            <w:r>
              <w:rPr>
                <w:rFonts w:ascii="Arial" w:hAnsi="Arial" w:cs="Arial"/>
              </w:rPr>
              <w:t>jw.</w:t>
            </w:r>
          </w:p>
        </w:tc>
      </w:tr>
      <w:tr w:rsidR="00D763B7" w:rsidRPr="00E906A8" w:rsidTr="00FB351F">
        <w:tc>
          <w:tcPr>
            <w:tcW w:w="234" w:type="pct"/>
          </w:tcPr>
          <w:p w:rsidR="00D763B7" w:rsidRPr="00E906A8" w:rsidRDefault="001D2E7C" w:rsidP="003C35E1">
            <w:pPr>
              <w:jc w:val="center"/>
              <w:rPr>
                <w:rFonts w:ascii="Arial" w:hAnsi="Arial" w:cs="Arial"/>
              </w:rPr>
            </w:pPr>
            <w:r>
              <w:rPr>
                <w:rFonts w:ascii="Arial" w:hAnsi="Arial" w:cs="Arial"/>
              </w:rPr>
              <w:t>2</w:t>
            </w:r>
            <w:r w:rsidR="00891FE0">
              <w:rPr>
                <w:rFonts w:ascii="Arial" w:hAnsi="Arial" w:cs="Arial"/>
              </w:rPr>
              <w:t>4</w:t>
            </w:r>
          </w:p>
        </w:tc>
        <w:tc>
          <w:tcPr>
            <w:tcW w:w="787" w:type="pct"/>
          </w:tcPr>
          <w:p w:rsidR="00D763B7" w:rsidRPr="00E906A8" w:rsidRDefault="00D763B7" w:rsidP="008944E2">
            <w:pPr>
              <w:jc w:val="center"/>
              <w:rPr>
                <w:rFonts w:ascii="Arial" w:hAnsi="Arial" w:cs="Arial"/>
              </w:rPr>
            </w:pPr>
            <w:r>
              <w:rPr>
                <w:rFonts w:ascii="Arial" w:hAnsi="Arial" w:cs="Arial"/>
              </w:rPr>
              <w:t>jw.</w:t>
            </w:r>
          </w:p>
        </w:tc>
        <w:tc>
          <w:tcPr>
            <w:tcW w:w="558" w:type="pct"/>
          </w:tcPr>
          <w:p w:rsidR="00D763B7" w:rsidRPr="00E906A8" w:rsidRDefault="00D763B7" w:rsidP="008944E2">
            <w:pPr>
              <w:jc w:val="center"/>
              <w:rPr>
                <w:rFonts w:ascii="Arial" w:hAnsi="Arial" w:cs="Arial"/>
              </w:rPr>
            </w:pPr>
            <w:r>
              <w:rPr>
                <w:rFonts w:ascii="Arial" w:hAnsi="Arial" w:cs="Arial"/>
              </w:rPr>
              <w:t>Sekcja I</w:t>
            </w:r>
          </w:p>
        </w:tc>
        <w:tc>
          <w:tcPr>
            <w:tcW w:w="2445" w:type="pct"/>
          </w:tcPr>
          <w:p w:rsidR="00D763B7" w:rsidRPr="00636D0C" w:rsidRDefault="00D763B7" w:rsidP="0056290A">
            <w:pPr>
              <w:jc w:val="both"/>
              <w:rPr>
                <w:rFonts w:ascii="Arial" w:hAnsi="Arial" w:cs="Arial"/>
                <w:b/>
                <w:u w:val="single"/>
              </w:rPr>
            </w:pPr>
            <w:r w:rsidRPr="0056290A">
              <w:rPr>
                <w:rFonts w:ascii="Arial" w:hAnsi="Arial" w:cs="Arial"/>
                <w:b/>
                <w:u w:val="single"/>
              </w:rPr>
              <w:t>Zaktualizowano publikatory</w:t>
            </w:r>
            <w:r>
              <w:rPr>
                <w:rFonts w:ascii="Arial" w:hAnsi="Arial" w:cs="Arial"/>
                <w:b/>
                <w:u w:val="single"/>
              </w:rPr>
              <w:t xml:space="preserve"> (Oświadczenia nr </w:t>
            </w:r>
            <w:r w:rsidRPr="003B5E6A">
              <w:rPr>
                <w:rFonts w:ascii="Arial" w:hAnsi="Arial" w:cs="Arial"/>
                <w:b/>
                <w:u w:val="single"/>
              </w:rPr>
              <w:t>36):</w:t>
            </w:r>
            <w:r w:rsidRPr="0056290A">
              <w:rPr>
                <w:rFonts w:ascii="Arial" w:hAnsi="Arial" w:cs="Arial"/>
                <w:b/>
                <w:u w:val="single"/>
              </w:rPr>
              <w:t xml:space="preserve"> </w:t>
            </w:r>
          </w:p>
          <w:p w:rsidR="00D763B7" w:rsidRDefault="00D763B7" w:rsidP="00D3482F">
            <w:pPr>
              <w:jc w:val="both"/>
              <w:rPr>
                <w:rFonts w:ascii="Arial" w:hAnsi="Arial" w:cs="Arial"/>
              </w:rPr>
            </w:pPr>
            <w:r>
              <w:rPr>
                <w:rFonts w:ascii="Arial" w:hAnsi="Arial" w:cs="Arial"/>
              </w:rPr>
              <w:t xml:space="preserve">- </w:t>
            </w:r>
            <w:r w:rsidRPr="00367500">
              <w:rPr>
                <w:rFonts w:ascii="Arial" w:hAnsi="Arial" w:cs="Arial"/>
              </w:rPr>
              <w:t xml:space="preserve">ustawy z dnia 3 października 2008 r. o udostępnianiu informacji </w:t>
            </w:r>
            <w:r>
              <w:rPr>
                <w:rFonts w:ascii="Arial" w:hAnsi="Arial" w:cs="Arial"/>
              </w:rPr>
              <w:br/>
            </w:r>
            <w:r w:rsidRPr="00367500">
              <w:rPr>
                <w:rFonts w:ascii="Arial" w:hAnsi="Arial" w:cs="Arial"/>
              </w:rPr>
              <w:t>o środowisku i jego ochronie, udziale społeczeństwa w ochronie środowiska oraz o ocenach oddziaływania na środowisko</w:t>
            </w:r>
            <w:r>
              <w:rPr>
                <w:rFonts w:ascii="Arial" w:hAnsi="Arial" w:cs="Arial"/>
              </w:rPr>
              <w:t xml:space="preserve"> </w:t>
            </w:r>
            <w:r w:rsidRPr="00367500">
              <w:rPr>
                <w:rFonts w:ascii="Arial" w:hAnsi="Arial" w:cs="Arial"/>
              </w:rPr>
              <w:t>(</w:t>
            </w:r>
            <w:proofErr w:type="spellStart"/>
            <w:r>
              <w:rPr>
                <w:rFonts w:ascii="Arial" w:hAnsi="Arial" w:cs="Arial"/>
              </w:rPr>
              <w:t>t.j</w:t>
            </w:r>
            <w:proofErr w:type="spellEnd"/>
            <w:r>
              <w:rPr>
                <w:rFonts w:ascii="Arial" w:hAnsi="Arial" w:cs="Arial"/>
              </w:rPr>
              <w:t xml:space="preserve">. Dz. U. </w:t>
            </w:r>
            <w:r>
              <w:rPr>
                <w:rFonts w:ascii="Arial" w:hAnsi="Arial" w:cs="Arial"/>
              </w:rPr>
              <w:br/>
              <w:t>z 2016 r. poz. 353),</w:t>
            </w:r>
          </w:p>
          <w:p w:rsidR="00D763B7" w:rsidRPr="00E906A8" w:rsidRDefault="00D763B7" w:rsidP="00D3482F">
            <w:pPr>
              <w:jc w:val="both"/>
              <w:rPr>
                <w:rFonts w:ascii="Arial" w:hAnsi="Arial" w:cs="Arial"/>
              </w:rPr>
            </w:pPr>
            <w:r>
              <w:rPr>
                <w:rFonts w:ascii="Arial" w:hAnsi="Arial" w:cs="Arial"/>
              </w:rPr>
              <w:t xml:space="preserve">- </w:t>
            </w:r>
            <w:r w:rsidRPr="00367500">
              <w:rPr>
                <w:rFonts w:ascii="Arial" w:hAnsi="Arial" w:cs="Arial"/>
              </w:rPr>
              <w:t>ustawy z dnia 16 kwietnia 2004 r. o ochronie przyrody</w:t>
            </w:r>
            <w:r>
              <w:rPr>
                <w:rFonts w:ascii="Arial" w:hAnsi="Arial" w:cs="Arial"/>
              </w:rPr>
              <w:t xml:space="preserve"> </w:t>
            </w:r>
            <w:r w:rsidRPr="00367500">
              <w:rPr>
                <w:rFonts w:ascii="Arial" w:hAnsi="Arial" w:cs="Arial"/>
              </w:rPr>
              <w:t>(</w:t>
            </w:r>
            <w:proofErr w:type="spellStart"/>
            <w:r w:rsidRPr="00367500">
              <w:rPr>
                <w:rFonts w:ascii="Arial" w:hAnsi="Arial" w:cs="Arial"/>
              </w:rPr>
              <w:t>t.j</w:t>
            </w:r>
            <w:proofErr w:type="spellEnd"/>
            <w:r w:rsidRPr="00367500">
              <w:rPr>
                <w:rFonts w:ascii="Arial" w:hAnsi="Arial" w:cs="Arial"/>
              </w:rPr>
              <w:t xml:space="preserve">. Dz. U. </w:t>
            </w:r>
            <w:r>
              <w:rPr>
                <w:rFonts w:ascii="Arial" w:hAnsi="Arial" w:cs="Arial"/>
              </w:rPr>
              <w:br/>
            </w:r>
            <w:r w:rsidRPr="00367500">
              <w:rPr>
                <w:rFonts w:ascii="Arial" w:hAnsi="Arial" w:cs="Arial"/>
              </w:rPr>
              <w:t xml:space="preserve">z </w:t>
            </w:r>
            <w:r>
              <w:rPr>
                <w:rFonts w:ascii="Arial" w:hAnsi="Arial" w:cs="Arial"/>
              </w:rPr>
              <w:t xml:space="preserve">2015 r., poz. 1651 z </w:t>
            </w:r>
            <w:proofErr w:type="spellStart"/>
            <w:r>
              <w:rPr>
                <w:rFonts w:ascii="Arial" w:hAnsi="Arial" w:cs="Arial"/>
              </w:rPr>
              <w:t>późn</w:t>
            </w:r>
            <w:proofErr w:type="spellEnd"/>
            <w:r>
              <w:rPr>
                <w:rFonts w:ascii="Arial" w:hAnsi="Arial" w:cs="Arial"/>
              </w:rPr>
              <w:t>. zm.).</w:t>
            </w:r>
          </w:p>
        </w:tc>
        <w:tc>
          <w:tcPr>
            <w:tcW w:w="591" w:type="pct"/>
          </w:tcPr>
          <w:p w:rsidR="00D763B7" w:rsidRPr="00E906A8" w:rsidRDefault="00D763B7" w:rsidP="00EC2B0F">
            <w:pPr>
              <w:jc w:val="center"/>
              <w:rPr>
                <w:rFonts w:ascii="Arial" w:hAnsi="Arial" w:cs="Arial"/>
              </w:rPr>
            </w:pPr>
            <w:r>
              <w:rPr>
                <w:rFonts w:ascii="Arial" w:hAnsi="Arial" w:cs="Arial"/>
              </w:rPr>
              <w:t>jw.</w:t>
            </w:r>
          </w:p>
        </w:tc>
        <w:tc>
          <w:tcPr>
            <w:tcW w:w="384" w:type="pct"/>
          </w:tcPr>
          <w:p w:rsidR="00D763B7" w:rsidRPr="00E906A8" w:rsidRDefault="00D763B7" w:rsidP="00EC2B0F">
            <w:pPr>
              <w:jc w:val="center"/>
              <w:rPr>
                <w:rFonts w:ascii="Arial" w:hAnsi="Arial" w:cs="Arial"/>
              </w:rPr>
            </w:pPr>
            <w:r>
              <w:rPr>
                <w:rFonts w:ascii="Arial" w:hAnsi="Arial" w:cs="Arial"/>
              </w:rPr>
              <w:t>jw.</w:t>
            </w:r>
          </w:p>
        </w:tc>
      </w:tr>
      <w:tr w:rsidR="00CB4DC4" w:rsidRPr="00E906A8" w:rsidTr="00FB351F">
        <w:tc>
          <w:tcPr>
            <w:tcW w:w="234" w:type="pct"/>
          </w:tcPr>
          <w:p w:rsidR="00CB4DC4" w:rsidRDefault="001D2E7C" w:rsidP="003C35E1">
            <w:pPr>
              <w:jc w:val="center"/>
              <w:rPr>
                <w:rFonts w:ascii="Arial" w:hAnsi="Arial" w:cs="Arial"/>
              </w:rPr>
            </w:pPr>
            <w:r>
              <w:rPr>
                <w:rFonts w:ascii="Arial" w:hAnsi="Arial" w:cs="Arial"/>
              </w:rPr>
              <w:t>2</w:t>
            </w:r>
            <w:r w:rsidR="00891FE0">
              <w:rPr>
                <w:rFonts w:ascii="Arial" w:hAnsi="Arial" w:cs="Arial"/>
              </w:rPr>
              <w:t>5</w:t>
            </w:r>
          </w:p>
        </w:tc>
        <w:tc>
          <w:tcPr>
            <w:tcW w:w="787" w:type="pct"/>
          </w:tcPr>
          <w:p w:rsidR="00CB4DC4" w:rsidRDefault="00CB4DC4" w:rsidP="00CB4DC4">
            <w:pPr>
              <w:jc w:val="center"/>
              <w:rPr>
                <w:rFonts w:ascii="Arial" w:hAnsi="Arial" w:cs="Arial"/>
              </w:rPr>
            </w:pPr>
            <w:r w:rsidRPr="00461FE9">
              <w:rPr>
                <w:rFonts w:ascii="Arial" w:hAnsi="Arial" w:cs="Arial"/>
              </w:rPr>
              <w:t xml:space="preserve">Załącznik nr 3 do </w:t>
            </w:r>
            <w:r>
              <w:rPr>
                <w:rFonts w:ascii="Arial" w:hAnsi="Arial" w:cs="Arial"/>
              </w:rPr>
              <w:t>Regulaminu naboru</w:t>
            </w:r>
            <w:r w:rsidRPr="00461FE9">
              <w:rPr>
                <w:rFonts w:ascii="Arial" w:hAnsi="Arial" w:cs="Arial"/>
              </w:rPr>
              <w:t>: Wzór umowy o dofinansowanie projektu</w:t>
            </w:r>
          </w:p>
          <w:p w:rsidR="00CB4DC4" w:rsidRDefault="00CB4DC4" w:rsidP="00CB4DC4">
            <w:pPr>
              <w:jc w:val="center"/>
              <w:rPr>
                <w:rFonts w:ascii="Arial" w:hAnsi="Arial" w:cs="Arial"/>
              </w:rPr>
            </w:pPr>
          </w:p>
          <w:p w:rsidR="00CB4DC4" w:rsidRDefault="00CB4DC4" w:rsidP="00CB4DC4">
            <w:pPr>
              <w:jc w:val="center"/>
              <w:rPr>
                <w:rFonts w:ascii="Arial" w:hAnsi="Arial" w:cs="Arial"/>
              </w:rPr>
            </w:pPr>
          </w:p>
        </w:tc>
        <w:tc>
          <w:tcPr>
            <w:tcW w:w="558" w:type="pct"/>
          </w:tcPr>
          <w:p w:rsidR="00CB4DC4" w:rsidRDefault="00CB4DC4" w:rsidP="00CB4DC4">
            <w:pPr>
              <w:jc w:val="center"/>
              <w:rPr>
                <w:rFonts w:ascii="Arial" w:hAnsi="Arial" w:cs="Arial"/>
              </w:rPr>
            </w:pPr>
            <w:r w:rsidRPr="00461FE9">
              <w:rPr>
                <w:rFonts w:ascii="Arial" w:hAnsi="Arial" w:cs="Arial"/>
              </w:rPr>
              <w:t>§ 11, ust. 5</w:t>
            </w:r>
          </w:p>
        </w:tc>
        <w:tc>
          <w:tcPr>
            <w:tcW w:w="2445" w:type="pct"/>
          </w:tcPr>
          <w:p w:rsidR="00CB4DC4" w:rsidRPr="00AF4FB5" w:rsidRDefault="00CB4DC4" w:rsidP="00CB4DC4">
            <w:pPr>
              <w:tabs>
                <w:tab w:val="left" w:pos="-2127"/>
              </w:tabs>
              <w:jc w:val="both"/>
              <w:rPr>
                <w:rFonts w:ascii="Arial" w:hAnsi="Arial" w:cs="Arial"/>
                <w:b/>
                <w:u w:val="single"/>
              </w:rPr>
            </w:pPr>
            <w:r>
              <w:rPr>
                <w:rFonts w:ascii="Arial" w:hAnsi="Arial" w:cs="Arial"/>
                <w:b/>
                <w:u w:val="single"/>
              </w:rPr>
              <w:t>Z</w:t>
            </w:r>
            <w:r w:rsidRPr="00AF4FB5">
              <w:rPr>
                <w:rFonts w:ascii="Arial" w:hAnsi="Arial" w:cs="Arial"/>
                <w:b/>
                <w:u w:val="single"/>
              </w:rPr>
              <w:t>apis:</w:t>
            </w:r>
          </w:p>
          <w:p w:rsidR="00CB4DC4" w:rsidRPr="00AF4FB5" w:rsidRDefault="00CB4DC4" w:rsidP="00CB4DC4">
            <w:pPr>
              <w:tabs>
                <w:tab w:val="left" w:pos="-2127"/>
              </w:tabs>
              <w:jc w:val="both"/>
              <w:rPr>
                <w:rFonts w:ascii="Arial" w:hAnsi="Arial" w:cs="Arial"/>
              </w:rPr>
            </w:pPr>
            <w:r w:rsidRPr="00AF4FB5">
              <w:rPr>
                <w:rFonts w:ascii="Arial" w:hAnsi="Arial" w:cs="Arial"/>
              </w:rPr>
              <w:t>5. Płatność końcowa zostanie przekazana Beneficjentowi przelewem na rachunek bankowy Beneficjenta przez Płatnika lub Instytucję Zarządzającą RPO WZ na podstawie wniosku o płatność końcową, o którym mowa w § 8 ust. 8 pkt 8) Umowy, obejmującego wydatki kwalifikowalne odpowiadające co najmniej 5% łącznej kwoty dofinansowania, o której mowa w § 2 ust. 4 Umowy, po...</w:t>
            </w:r>
          </w:p>
          <w:p w:rsidR="00CB4DC4" w:rsidRPr="00AF4FB5" w:rsidRDefault="00CB4DC4" w:rsidP="00CB4DC4">
            <w:pPr>
              <w:tabs>
                <w:tab w:val="left" w:pos="-2127"/>
              </w:tabs>
              <w:jc w:val="both"/>
              <w:rPr>
                <w:rFonts w:ascii="Arial" w:hAnsi="Arial" w:cs="Arial"/>
                <w:b/>
                <w:u w:val="single"/>
              </w:rPr>
            </w:pPr>
            <w:r w:rsidRPr="00AF4FB5">
              <w:rPr>
                <w:rFonts w:ascii="Arial" w:hAnsi="Arial" w:cs="Arial"/>
                <w:b/>
                <w:u w:val="single"/>
              </w:rPr>
              <w:t>zmieniono na:</w:t>
            </w:r>
          </w:p>
          <w:p w:rsidR="00CB4DC4" w:rsidRDefault="00CB4DC4" w:rsidP="00CB4DC4">
            <w:pPr>
              <w:tabs>
                <w:tab w:val="left" w:pos="-2127"/>
              </w:tabs>
              <w:jc w:val="both"/>
              <w:rPr>
                <w:rFonts w:ascii="Arial" w:hAnsi="Arial" w:cs="Arial"/>
                <w:b/>
                <w:u w:val="single"/>
              </w:rPr>
            </w:pPr>
            <w:r>
              <w:rPr>
                <w:rFonts w:ascii="Arial" w:hAnsi="Arial" w:cs="Arial"/>
              </w:rPr>
              <w:t xml:space="preserve">5. </w:t>
            </w:r>
            <w:r w:rsidRPr="00AF4FB5">
              <w:rPr>
                <w:rFonts w:ascii="Arial" w:hAnsi="Arial" w:cs="Arial"/>
              </w:rPr>
              <w:t xml:space="preserve">Płatność końcowa zostanie przekazana Beneficjentowi przelewem na </w:t>
            </w:r>
            <w:r w:rsidRPr="00AF4FB5">
              <w:rPr>
                <w:rFonts w:ascii="Arial" w:hAnsi="Arial" w:cs="Arial"/>
              </w:rPr>
              <w:lastRenderedPageBreak/>
              <w:t>rachunek bankowy Beneficjenta przez Płatnika lub Instytucję Zarządzającą RPO WZ na podstawie wniosku o płatność końcową, o którym mowa w § 8 ust. 8 pkt 8) Umowy, obejmującego kwotę wnioskowaną stanowiącą co najmniej 5% łącznej kwoty dofinansowania, o której mowa w § 2 ust. 4 Umowy, po…</w:t>
            </w:r>
          </w:p>
        </w:tc>
        <w:tc>
          <w:tcPr>
            <w:tcW w:w="591" w:type="pct"/>
          </w:tcPr>
          <w:p w:rsidR="00CB4DC4" w:rsidRDefault="00397BE1" w:rsidP="00CB4DC4">
            <w:pPr>
              <w:jc w:val="center"/>
              <w:rPr>
                <w:rFonts w:ascii="Arial" w:hAnsi="Arial" w:cs="Arial"/>
              </w:rPr>
            </w:pPr>
            <w:r>
              <w:rPr>
                <w:rFonts w:ascii="Arial" w:hAnsi="Arial" w:cs="Arial"/>
              </w:rPr>
              <w:lastRenderedPageBreak/>
              <w:t>Doprecyzowanie zapisów.</w:t>
            </w:r>
          </w:p>
        </w:tc>
        <w:tc>
          <w:tcPr>
            <w:tcW w:w="384" w:type="pct"/>
          </w:tcPr>
          <w:p w:rsidR="00CB4DC4" w:rsidRDefault="00CB4DC4" w:rsidP="00CB4DC4">
            <w:pPr>
              <w:jc w:val="center"/>
              <w:rPr>
                <w:rFonts w:ascii="Arial" w:hAnsi="Arial" w:cs="Arial"/>
              </w:rPr>
            </w:pPr>
            <w:r w:rsidRPr="001F4475">
              <w:rPr>
                <w:rFonts w:ascii="Arial" w:hAnsi="Arial" w:cs="Arial"/>
              </w:rPr>
              <w:t>jw.</w:t>
            </w:r>
          </w:p>
        </w:tc>
      </w:tr>
      <w:tr w:rsidR="00CB4DC4" w:rsidRPr="00E906A8" w:rsidTr="00FB351F">
        <w:tc>
          <w:tcPr>
            <w:tcW w:w="234" w:type="pct"/>
          </w:tcPr>
          <w:p w:rsidR="00CB4DC4" w:rsidRDefault="001D2E7C" w:rsidP="003C35E1">
            <w:pPr>
              <w:jc w:val="center"/>
              <w:rPr>
                <w:rFonts w:ascii="Arial" w:hAnsi="Arial" w:cs="Arial"/>
              </w:rPr>
            </w:pPr>
            <w:r>
              <w:rPr>
                <w:rFonts w:ascii="Arial" w:hAnsi="Arial" w:cs="Arial"/>
              </w:rPr>
              <w:lastRenderedPageBreak/>
              <w:t>2</w:t>
            </w:r>
            <w:r w:rsidR="00891FE0">
              <w:rPr>
                <w:rFonts w:ascii="Arial" w:hAnsi="Arial" w:cs="Arial"/>
              </w:rPr>
              <w:t>6</w:t>
            </w:r>
          </w:p>
        </w:tc>
        <w:tc>
          <w:tcPr>
            <w:tcW w:w="787" w:type="pct"/>
          </w:tcPr>
          <w:p w:rsidR="00CB4DC4" w:rsidRDefault="00CB4DC4" w:rsidP="00CB4DC4">
            <w:pPr>
              <w:jc w:val="center"/>
              <w:rPr>
                <w:rFonts w:ascii="Arial" w:hAnsi="Arial" w:cs="Arial"/>
              </w:rPr>
            </w:pPr>
            <w:r>
              <w:rPr>
                <w:rFonts w:ascii="Arial" w:hAnsi="Arial" w:cs="Arial"/>
              </w:rPr>
              <w:t>jw.</w:t>
            </w:r>
          </w:p>
          <w:p w:rsidR="00CB4DC4" w:rsidRDefault="00CB4DC4" w:rsidP="00CB4DC4">
            <w:pPr>
              <w:jc w:val="center"/>
              <w:rPr>
                <w:rFonts w:ascii="Arial" w:hAnsi="Arial" w:cs="Arial"/>
              </w:rPr>
            </w:pPr>
          </w:p>
          <w:p w:rsidR="00CB4DC4" w:rsidRDefault="00CB4DC4" w:rsidP="00CB4DC4">
            <w:pPr>
              <w:jc w:val="center"/>
              <w:rPr>
                <w:rFonts w:ascii="Arial" w:hAnsi="Arial" w:cs="Arial"/>
              </w:rPr>
            </w:pPr>
          </w:p>
          <w:p w:rsidR="00CB4DC4" w:rsidRDefault="00CB4DC4" w:rsidP="00CB4DC4">
            <w:pPr>
              <w:jc w:val="center"/>
              <w:rPr>
                <w:rFonts w:ascii="Arial" w:hAnsi="Arial" w:cs="Arial"/>
              </w:rPr>
            </w:pPr>
          </w:p>
          <w:p w:rsidR="00CB4DC4" w:rsidRDefault="00CB4DC4" w:rsidP="00CB4DC4">
            <w:pPr>
              <w:jc w:val="center"/>
              <w:rPr>
                <w:rFonts w:ascii="Arial" w:hAnsi="Arial" w:cs="Arial"/>
              </w:rPr>
            </w:pPr>
          </w:p>
          <w:p w:rsidR="00CB4DC4" w:rsidRDefault="00CB4DC4" w:rsidP="00CB4DC4">
            <w:pPr>
              <w:jc w:val="center"/>
              <w:rPr>
                <w:rFonts w:ascii="Arial" w:hAnsi="Arial" w:cs="Arial"/>
              </w:rPr>
            </w:pPr>
          </w:p>
          <w:p w:rsidR="00CB4DC4" w:rsidRDefault="00CB4DC4" w:rsidP="00CB4DC4">
            <w:pPr>
              <w:jc w:val="center"/>
              <w:rPr>
                <w:rFonts w:ascii="Arial" w:hAnsi="Arial" w:cs="Arial"/>
              </w:rPr>
            </w:pPr>
          </w:p>
          <w:p w:rsidR="00CB4DC4" w:rsidRPr="00461FE9" w:rsidRDefault="00CB4DC4" w:rsidP="00CB4DC4">
            <w:pPr>
              <w:jc w:val="center"/>
              <w:rPr>
                <w:rFonts w:ascii="Arial" w:hAnsi="Arial" w:cs="Arial"/>
              </w:rPr>
            </w:pPr>
          </w:p>
        </w:tc>
        <w:tc>
          <w:tcPr>
            <w:tcW w:w="558" w:type="pct"/>
          </w:tcPr>
          <w:p w:rsidR="00CB4DC4" w:rsidRDefault="00CB4DC4" w:rsidP="00CB4DC4">
            <w:pPr>
              <w:jc w:val="center"/>
              <w:rPr>
                <w:rFonts w:ascii="Arial" w:hAnsi="Arial" w:cs="Arial"/>
              </w:rPr>
            </w:pPr>
            <w:r w:rsidRPr="00CD37B2">
              <w:rPr>
                <w:rFonts w:ascii="Arial" w:hAnsi="Arial" w:cs="Arial"/>
              </w:rPr>
              <w:t>§ 14</w:t>
            </w:r>
          </w:p>
        </w:tc>
        <w:tc>
          <w:tcPr>
            <w:tcW w:w="2445" w:type="pct"/>
          </w:tcPr>
          <w:p w:rsidR="00CB4DC4" w:rsidRPr="00BC539D" w:rsidRDefault="00CB4DC4" w:rsidP="00CB4DC4">
            <w:pPr>
              <w:tabs>
                <w:tab w:val="left" w:pos="-2127"/>
              </w:tabs>
              <w:jc w:val="both"/>
              <w:rPr>
                <w:rFonts w:ascii="Arial" w:hAnsi="Arial" w:cs="Arial"/>
                <w:b/>
                <w:u w:val="single"/>
              </w:rPr>
            </w:pPr>
            <w:r>
              <w:rPr>
                <w:rFonts w:ascii="Arial" w:hAnsi="Arial" w:cs="Arial"/>
                <w:b/>
                <w:u w:val="single"/>
              </w:rPr>
              <w:t>Z</w:t>
            </w:r>
            <w:r w:rsidRPr="00BC539D">
              <w:rPr>
                <w:rFonts w:ascii="Arial" w:hAnsi="Arial" w:cs="Arial"/>
                <w:b/>
                <w:u w:val="single"/>
              </w:rPr>
              <w:t>apis:</w:t>
            </w:r>
          </w:p>
          <w:p w:rsidR="00CB4DC4" w:rsidRPr="00BC539D" w:rsidRDefault="00CB4DC4" w:rsidP="00CB4DC4">
            <w:pPr>
              <w:tabs>
                <w:tab w:val="left" w:pos="-2127"/>
              </w:tabs>
              <w:jc w:val="both"/>
              <w:rPr>
                <w:rFonts w:ascii="Arial" w:hAnsi="Arial" w:cs="Arial"/>
              </w:rPr>
            </w:pPr>
            <w:r w:rsidRPr="00BC539D">
              <w:rPr>
                <w:rFonts w:ascii="Arial" w:hAnsi="Arial" w:cs="Arial"/>
              </w:rPr>
              <w:t>1. Beneficjent zobowiązuje się do monitorowania wszystkich dochodów w okresie realizacji i trwałości Projektu oraz do informowania Instytucji Zarządzającej RPO WZ o uzyskanych dochodach, które powstaną w związku z realizacją Projektu.</w:t>
            </w:r>
          </w:p>
          <w:p w:rsidR="00CB4DC4" w:rsidRPr="00BC539D" w:rsidRDefault="00CB4DC4" w:rsidP="00CB4DC4">
            <w:pPr>
              <w:tabs>
                <w:tab w:val="left" w:pos="-2127"/>
              </w:tabs>
              <w:jc w:val="both"/>
              <w:rPr>
                <w:rFonts w:ascii="Arial" w:hAnsi="Arial" w:cs="Arial"/>
              </w:rPr>
            </w:pPr>
            <w:r w:rsidRPr="00BC539D">
              <w:rPr>
                <w:rFonts w:ascii="Arial" w:hAnsi="Arial" w:cs="Arial"/>
              </w:rPr>
              <w:t>2. Procedura wykorzystywana przez Beneficjenta do monitorowania dochodów zależna jest od metody, w oparciu o którą ustalony został poziom dofinansowania dla Projektu.</w:t>
            </w:r>
          </w:p>
          <w:p w:rsidR="00CB4DC4" w:rsidRPr="00BC539D" w:rsidRDefault="00CB4DC4" w:rsidP="00CB4DC4">
            <w:pPr>
              <w:tabs>
                <w:tab w:val="left" w:pos="-2127"/>
              </w:tabs>
              <w:jc w:val="both"/>
              <w:rPr>
                <w:rFonts w:ascii="Arial" w:hAnsi="Arial" w:cs="Arial"/>
              </w:rPr>
            </w:pPr>
            <w:r w:rsidRPr="00BC539D">
              <w:rPr>
                <w:rFonts w:ascii="Arial" w:hAnsi="Arial" w:cs="Arial"/>
              </w:rPr>
              <w:t>3. Procedury, o których mowa w ust. 2 określone zostały w rozporządzeniu ogólnym oraz w Wytycznych Ministra Infrastruktury i Rozwoju w zakresie zagadnień związanych z przygotowaniem projektów inwestycyjnych, w tym projektów generujących dochód i projektów hybrydowych na lata 2014-2020 z dnia 18.03.2015 r.</w:t>
            </w:r>
          </w:p>
          <w:p w:rsidR="00CB4DC4" w:rsidRPr="00FC04FB" w:rsidRDefault="00CB4DC4" w:rsidP="00CB4DC4">
            <w:pPr>
              <w:tabs>
                <w:tab w:val="left" w:pos="-2127"/>
              </w:tabs>
              <w:jc w:val="both"/>
              <w:rPr>
                <w:rFonts w:ascii="Arial" w:hAnsi="Arial" w:cs="Arial"/>
                <w:b/>
                <w:u w:val="single"/>
              </w:rPr>
            </w:pPr>
            <w:r>
              <w:rPr>
                <w:rFonts w:ascii="Arial" w:hAnsi="Arial" w:cs="Arial"/>
                <w:b/>
                <w:u w:val="single"/>
              </w:rPr>
              <w:t>z</w:t>
            </w:r>
            <w:r w:rsidRPr="00FC04FB">
              <w:rPr>
                <w:rFonts w:ascii="Arial" w:hAnsi="Arial" w:cs="Arial"/>
                <w:b/>
                <w:u w:val="single"/>
              </w:rPr>
              <w:t xml:space="preserve">mieniono na: </w:t>
            </w:r>
          </w:p>
          <w:p w:rsidR="00CB4DC4" w:rsidRPr="00BC539D" w:rsidRDefault="00CB4DC4" w:rsidP="00CB4DC4">
            <w:pPr>
              <w:tabs>
                <w:tab w:val="left" w:pos="-2127"/>
              </w:tabs>
              <w:jc w:val="both"/>
              <w:rPr>
                <w:rFonts w:ascii="Arial" w:hAnsi="Arial" w:cs="Arial"/>
              </w:rPr>
            </w:pPr>
            <w:r w:rsidRPr="00BC539D">
              <w:rPr>
                <w:rFonts w:ascii="Arial" w:hAnsi="Arial" w:cs="Arial"/>
              </w:rPr>
              <w:t xml:space="preserve">1. Beneficjent zobowiązuje się do wykazywania oraz monitorowania dochodów, o których mowa w § 1 pkt 3 Umowy, powstałych w związku z realizacją Projektu zgodnie z </w:t>
            </w:r>
            <w:r w:rsidRPr="00BC539D">
              <w:rPr>
                <w:rFonts w:ascii="Arial" w:hAnsi="Arial" w:cs="Arial"/>
                <w:i/>
              </w:rPr>
              <w:t>Zasadami dotyczącymi wykazywania oraz monitorowania dochodów związanych z realizację projektów w ramach Regionalnego Programu Operacyjnego Województwa Zachodniopomorskiego 2014-2020</w:t>
            </w:r>
            <w:r w:rsidRPr="00BC539D">
              <w:rPr>
                <w:rFonts w:ascii="Arial" w:hAnsi="Arial" w:cs="Arial"/>
              </w:rPr>
              <w:t xml:space="preserve">, stanowiącymi załącznik nr 8 do Umowy. </w:t>
            </w:r>
          </w:p>
          <w:p w:rsidR="00CB4DC4" w:rsidRPr="00BC539D" w:rsidRDefault="00CB4DC4" w:rsidP="00CB4DC4">
            <w:pPr>
              <w:tabs>
                <w:tab w:val="left" w:pos="-2127"/>
              </w:tabs>
              <w:jc w:val="both"/>
              <w:rPr>
                <w:rFonts w:ascii="Arial" w:hAnsi="Arial" w:cs="Arial"/>
              </w:rPr>
            </w:pPr>
            <w:r w:rsidRPr="00BC539D">
              <w:rPr>
                <w:rFonts w:ascii="Arial" w:hAnsi="Arial" w:cs="Arial"/>
              </w:rPr>
              <w:t>2. Procedura wykorzystywana przez Beneficjenta do wykazywania oraz monitorowania dochodów zależna jest od metody, w oparciu o którą ustalony został poziom dofinansowania dla Projektu.</w:t>
            </w:r>
          </w:p>
          <w:p w:rsidR="00CB4DC4" w:rsidRPr="00BC539D" w:rsidRDefault="00CB4DC4" w:rsidP="00CB4DC4">
            <w:pPr>
              <w:tabs>
                <w:tab w:val="left" w:pos="-2127"/>
              </w:tabs>
              <w:jc w:val="both"/>
              <w:rPr>
                <w:rFonts w:ascii="Arial" w:hAnsi="Arial" w:cs="Arial"/>
              </w:rPr>
            </w:pPr>
            <w:r w:rsidRPr="00BC539D">
              <w:rPr>
                <w:rFonts w:ascii="Arial" w:hAnsi="Arial" w:cs="Arial"/>
              </w:rPr>
              <w:t>3. Procedury, o których mowa w ust. 2 określone zostały w rozporządzeniu ogólnym, Wytycznych Ministra Infrastruktury i Rozwoju w zakresie zagadnień związanych z przygotowaniem projektów inwestycyjnych, w tym projektów generujących dochód i projektów hybrydowych na lata 2014-2020 z dnia 18.03.2015 r. oraz Wytycznych Ministra Infrastruktury i Rozwoju w zakresie kwalifikowalności wydatków w ramach Europejskiego Funduszu Rozwoju Regionalnego, Europejskiego Funduszu Społecznego oraz Funduszu Spójności na lata 2014-</w:t>
            </w:r>
            <w:r w:rsidRPr="00BC539D">
              <w:rPr>
                <w:rFonts w:ascii="Arial" w:hAnsi="Arial" w:cs="Arial"/>
              </w:rPr>
              <w:softHyphen/>
              <w:t>2020 z dnia 10.04.2015 r.</w:t>
            </w:r>
          </w:p>
          <w:p w:rsidR="00CB4DC4" w:rsidRPr="00BC539D" w:rsidRDefault="00CB4DC4" w:rsidP="00CB4DC4">
            <w:pPr>
              <w:tabs>
                <w:tab w:val="left" w:pos="-2127"/>
              </w:tabs>
              <w:jc w:val="both"/>
              <w:rPr>
                <w:rFonts w:ascii="Arial" w:hAnsi="Arial" w:cs="Arial"/>
              </w:rPr>
            </w:pPr>
          </w:p>
          <w:p w:rsidR="00CB4DC4" w:rsidRPr="00FC04FB" w:rsidRDefault="00CB4DC4" w:rsidP="00CB4DC4">
            <w:pPr>
              <w:tabs>
                <w:tab w:val="left" w:pos="-2127"/>
              </w:tabs>
              <w:jc w:val="both"/>
              <w:rPr>
                <w:rFonts w:ascii="Arial" w:hAnsi="Arial" w:cs="Arial"/>
                <w:b/>
                <w:u w:val="single"/>
              </w:rPr>
            </w:pPr>
            <w:r w:rsidRPr="00FC04FB">
              <w:rPr>
                <w:rFonts w:ascii="Arial" w:hAnsi="Arial" w:cs="Arial"/>
                <w:b/>
                <w:u w:val="single"/>
              </w:rPr>
              <w:t>Usunięto ust. 4-</w:t>
            </w:r>
            <w:r w:rsidR="001D2E7C">
              <w:rPr>
                <w:rFonts w:ascii="Arial" w:hAnsi="Arial" w:cs="Arial"/>
                <w:b/>
                <w:u w:val="single"/>
              </w:rPr>
              <w:t>8</w:t>
            </w:r>
          </w:p>
          <w:p w:rsidR="00CB4DC4" w:rsidRPr="00BC539D" w:rsidRDefault="00CB4DC4" w:rsidP="00CB4DC4">
            <w:pPr>
              <w:tabs>
                <w:tab w:val="left" w:pos="-2127"/>
              </w:tabs>
              <w:jc w:val="both"/>
              <w:rPr>
                <w:rFonts w:ascii="Arial" w:hAnsi="Arial" w:cs="Arial"/>
              </w:rPr>
            </w:pPr>
            <w:r w:rsidRPr="00BC539D">
              <w:rPr>
                <w:rFonts w:ascii="Arial" w:hAnsi="Arial" w:cs="Arial"/>
              </w:rPr>
              <w:lastRenderedPageBreak/>
              <w:t>4. W przypadku Projektu spełniającego przesłanki art. 61 ust. 3 lit. b rozporządzenia ogólnego, to j</w:t>
            </w:r>
            <w:r>
              <w:rPr>
                <w:rFonts w:ascii="Arial" w:hAnsi="Arial" w:cs="Arial"/>
              </w:rPr>
              <w:t xml:space="preserve">est Projektu dla którego poziom </w:t>
            </w:r>
            <w:r w:rsidRPr="00BC539D">
              <w:rPr>
                <w:rFonts w:ascii="Arial" w:hAnsi="Arial" w:cs="Arial"/>
              </w:rPr>
              <w:t>dofinansowania określono w oparciu o metodę luki w finansowaniu, Beneficjent ma obowiązek monitorowania dochodu osiągniętego w trakcie realizacji Projektu. W przypadku tego typu Projektu wydatki kwalifikowalne są pomniejszane o dochód, który nie został wzięty pod uwagę w momencie wyboru Projektu do dofinansowania. Beneficjent pomniejsza wydatki kwalifikowalne Projektu o uzyskany dochód, nie później jednak niż we wniosku o płatność końcową. W przypadku gdy nie wszystkie koszty inwestycji są kwalifikowalne, dochód zostaje przyporządkowany proporcjonalnie do kwalifikowanych i niekwalifikowanych części kosztu inwestycji.</w:t>
            </w:r>
          </w:p>
          <w:p w:rsidR="00CB4DC4" w:rsidRPr="00BC539D" w:rsidRDefault="00CB4DC4" w:rsidP="00CB4DC4">
            <w:pPr>
              <w:tabs>
                <w:tab w:val="left" w:pos="-2127"/>
              </w:tabs>
              <w:jc w:val="both"/>
              <w:rPr>
                <w:rFonts w:ascii="Arial" w:hAnsi="Arial" w:cs="Arial"/>
              </w:rPr>
            </w:pPr>
            <w:r w:rsidRPr="00BC539D">
              <w:rPr>
                <w:rFonts w:ascii="Arial" w:hAnsi="Arial" w:cs="Arial"/>
              </w:rPr>
              <w:t>5. W przypadku Projektu spełniającego przesłanki art. 65 ust. 8 rozporządzenia ogólnego, to jest Projektu generującego dochód w trakcie realizacji Projektu, dla którego poziom dofinansowania określono w oparciu o zasady ogólne, Beneficjent ma obowiązek monitorowania dochodu jedynie w odniesieniu do tego okresu. W przypadku tego typu Projektu wydatki kwalifikowalne są pomniejszane o dochód, który nie został wzięty pod uwagę w momencie wyboru Projektu do dofinansowania. Beneficjent pomniejsza wydatki kwalifikowalne Projektu o uzyskany dochód, nie później jednak niż we wniosku o płatność końcową. W przypadku gdy nie wszystkie koszty inwestycji są kwalifikowalne, dochód zostaje przyporządkowany proporcjonalnie do kwalifikowalnych i niekwalifikowalnych części kosztu inwestycji.</w:t>
            </w:r>
          </w:p>
          <w:p w:rsidR="00CB4DC4" w:rsidRPr="00BC539D" w:rsidRDefault="00CB4DC4" w:rsidP="00CB4DC4">
            <w:pPr>
              <w:tabs>
                <w:tab w:val="left" w:pos="-2127"/>
              </w:tabs>
              <w:jc w:val="both"/>
              <w:rPr>
                <w:rFonts w:ascii="Arial" w:hAnsi="Arial" w:cs="Arial"/>
              </w:rPr>
            </w:pPr>
            <w:r w:rsidRPr="00BC539D">
              <w:rPr>
                <w:rFonts w:ascii="Arial" w:hAnsi="Arial" w:cs="Arial"/>
              </w:rPr>
              <w:t>6. W przypadku Projektu spełniającego przesłanki art. 61 ust. 6 rozporządzenia ogólnego, to jest Projektu generującego dochód, dla którego nie można obiektywnie określić przychodu z wyprzedzeniem w momencie wyboru Projektu, Beneficjent ma obowiązek monitorowania dochodu generowanego w fazie operacyjnej. Dochód wygenerowany w okresie do 3 lat od zakończenia Projektu (zamknięcia fazy inwestycyjnej) lub do terminu na złożenie dokumentów dotyczących zamknięcia Programu określonego w przepisach dotyczących EFRR, w zależności od tego, który termin nastąpi wcześniej, należy zwrócić w terminie wskazanym przez Instytucję Zarządzającą RPO WZ.</w:t>
            </w:r>
          </w:p>
          <w:p w:rsidR="00CB4DC4" w:rsidRDefault="00CB4DC4" w:rsidP="00CB4DC4">
            <w:pPr>
              <w:tabs>
                <w:tab w:val="left" w:pos="-2127"/>
              </w:tabs>
              <w:jc w:val="both"/>
              <w:rPr>
                <w:rFonts w:ascii="Arial" w:hAnsi="Arial" w:cs="Arial"/>
              </w:rPr>
            </w:pPr>
            <w:r w:rsidRPr="00BC539D">
              <w:rPr>
                <w:rFonts w:ascii="Arial" w:hAnsi="Arial" w:cs="Arial"/>
              </w:rPr>
              <w:t xml:space="preserve">7. W przypadku Projektu spełniającego przesłanki art. 61 ust. 3 lit. a) lub art. 61 ust. 5 rozporządzenia ogólnego, dla którego poziom dofinansowania określono poprzez zastosowanie zryczałtowanych procentowych stawek dochodu, całość dochodów wygenerowanych w czasie realizacji Projektu (w </w:t>
            </w:r>
            <w:r w:rsidRPr="00BC539D">
              <w:rPr>
                <w:rFonts w:ascii="Arial" w:hAnsi="Arial" w:cs="Arial"/>
              </w:rPr>
              <w:lastRenderedPageBreak/>
              <w:t>fazie inwestycyjnej) i po zakończeniu realizacji Projektu (w fazie operacyjnej) uznaje się za uwzględnione poprzez zastosowanie stawki zryczałtowanej. Beneficjent nie ma obowiązku monitorowania dochodu w tym przypadku.</w:t>
            </w:r>
          </w:p>
          <w:p w:rsidR="00701A2B" w:rsidRPr="00701A2B" w:rsidRDefault="00701A2B" w:rsidP="00701A2B">
            <w:pPr>
              <w:tabs>
                <w:tab w:val="left" w:pos="-2127"/>
              </w:tabs>
              <w:jc w:val="both"/>
              <w:rPr>
                <w:rFonts w:ascii="Arial" w:eastAsia="Arial" w:hAnsi="Arial" w:cs="Arial"/>
                <w:color w:val="000000"/>
                <w:lang w:eastAsia="ar-SA"/>
              </w:rPr>
            </w:pPr>
            <w:r w:rsidRPr="00701A2B">
              <w:rPr>
                <w:rFonts w:ascii="Arial" w:eastAsia="Arial" w:hAnsi="Arial" w:cs="Arial"/>
                <w:color w:val="000000"/>
                <w:lang w:eastAsia="ar-SA"/>
              </w:rPr>
              <w:t xml:space="preserve">8. Szczegółowe zasady wykazywania oraz monitorowania dochodu w Projekcie określają </w:t>
            </w:r>
            <w:r w:rsidRPr="00701A2B">
              <w:rPr>
                <w:rFonts w:ascii="Arial" w:eastAsia="Arial" w:hAnsi="Arial" w:cs="Arial"/>
                <w:i/>
                <w:color w:val="000000"/>
                <w:lang w:eastAsia="ar-SA"/>
              </w:rPr>
              <w:t>Zasady dotyczące wykazywania oraz monitorowania dochodów związanych z realizacją projektów w ramach Regionalnego Programu Operacyjnego Województwa Zachodniopomorskiego 2014-2020,</w:t>
            </w:r>
            <w:r w:rsidRPr="00701A2B">
              <w:rPr>
                <w:rFonts w:ascii="Arial" w:eastAsia="Arial" w:hAnsi="Arial" w:cs="Arial"/>
                <w:color w:val="000000"/>
                <w:lang w:eastAsia="ar-SA"/>
              </w:rPr>
              <w:t xml:space="preserve"> stanowiące załącznik nr 8 do Umowy.</w:t>
            </w:r>
          </w:p>
          <w:p w:rsidR="001D2E7C" w:rsidRPr="00BC539D" w:rsidRDefault="001D2E7C" w:rsidP="00CB4DC4">
            <w:pPr>
              <w:tabs>
                <w:tab w:val="left" w:pos="-2127"/>
              </w:tabs>
              <w:jc w:val="both"/>
              <w:rPr>
                <w:rFonts w:ascii="Arial" w:hAnsi="Arial" w:cs="Arial"/>
              </w:rPr>
            </w:pPr>
          </w:p>
        </w:tc>
        <w:tc>
          <w:tcPr>
            <w:tcW w:w="591" w:type="pct"/>
          </w:tcPr>
          <w:p w:rsidR="00CB4DC4" w:rsidRDefault="00CB4DC4" w:rsidP="00CB4DC4">
            <w:pPr>
              <w:jc w:val="center"/>
              <w:rPr>
                <w:rFonts w:ascii="Arial" w:hAnsi="Arial" w:cs="Arial"/>
              </w:rPr>
            </w:pPr>
            <w:r>
              <w:rPr>
                <w:rFonts w:ascii="Arial" w:hAnsi="Arial" w:cs="Arial"/>
              </w:rPr>
              <w:lastRenderedPageBreak/>
              <w:t>jw.</w:t>
            </w:r>
          </w:p>
        </w:tc>
        <w:tc>
          <w:tcPr>
            <w:tcW w:w="384" w:type="pct"/>
          </w:tcPr>
          <w:p w:rsidR="00CB4DC4" w:rsidRDefault="00CB4DC4" w:rsidP="00CB4DC4">
            <w:pPr>
              <w:jc w:val="center"/>
              <w:rPr>
                <w:rFonts w:ascii="Arial" w:hAnsi="Arial" w:cs="Arial"/>
              </w:rPr>
            </w:pPr>
            <w:r>
              <w:rPr>
                <w:rFonts w:ascii="Arial" w:hAnsi="Arial" w:cs="Arial"/>
              </w:rPr>
              <w:t>jw.</w:t>
            </w:r>
          </w:p>
        </w:tc>
      </w:tr>
      <w:tr w:rsidR="00CB4DC4" w:rsidRPr="00E906A8" w:rsidTr="00CA6329">
        <w:trPr>
          <w:trHeight w:val="2542"/>
        </w:trPr>
        <w:tc>
          <w:tcPr>
            <w:tcW w:w="234" w:type="pct"/>
          </w:tcPr>
          <w:p w:rsidR="00CB4DC4" w:rsidRDefault="001D2E7C" w:rsidP="003C35E1">
            <w:pPr>
              <w:jc w:val="center"/>
              <w:rPr>
                <w:rFonts w:ascii="Arial" w:hAnsi="Arial" w:cs="Arial"/>
              </w:rPr>
            </w:pPr>
            <w:r>
              <w:rPr>
                <w:rFonts w:ascii="Arial" w:hAnsi="Arial" w:cs="Arial"/>
              </w:rPr>
              <w:lastRenderedPageBreak/>
              <w:t>2</w:t>
            </w:r>
            <w:r w:rsidR="00891FE0">
              <w:rPr>
                <w:rFonts w:ascii="Arial" w:hAnsi="Arial" w:cs="Arial"/>
              </w:rPr>
              <w:t>7</w:t>
            </w:r>
          </w:p>
        </w:tc>
        <w:tc>
          <w:tcPr>
            <w:tcW w:w="787" w:type="pct"/>
          </w:tcPr>
          <w:p w:rsidR="00CB4DC4" w:rsidRDefault="00CB4DC4" w:rsidP="00CB4DC4">
            <w:pPr>
              <w:jc w:val="center"/>
              <w:rPr>
                <w:rFonts w:ascii="Arial" w:hAnsi="Arial" w:cs="Arial"/>
              </w:rPr>
            </w:pPr>
            <w:r>
              <w:rPr>
                <w:rFonts w:ascii="Arial" w:hAnsi="Arial" w:cs="Arial"/>
              </w:rPr>
              <w:t>jw.</w:t>
            </w:r>
          </w:p>
          <w:p w:rsidR="00CB4DC4" w:rsidRDefault="00CB4DC4" w:rsidP="00CB4DC4">
            <w:pPr>
              <w:jc w:val="center"/>
              <w:rPr>
                <w:rFonts w:ascii="Arial" w:hAnsi="Arial" w:cs="Arial"/>
              </w:rPr>
            </w:pPr>
          </w:p>
          <w:p w:rsidR="00CB4DC4" w:rsidRDefault="00CB4DC4" w:rsidP="00CB4DC4">
            <w:pPr>
              <w:jc w:val="center"/>
              <w:rPr>
                <w:rFonts w:ascii="Arial" w:hAnsi="Arial" w:cs="Arial"/>
              </w:rPr>
            </w:pPr>
          </w:p>
          <w:p w:rsidR="00CB4DC4" w:rsidRDefault="00CB4DC4" w:rsidP="00CB4DC4">
            <w:pPr>
              <w:jc w:val="center"/>
              <w:rPr>
                <w:rFonts w:ascii="Arial" w:hAnsi="Arial" w:cs="Arial"/>
              </w:rPr>
            </w:pPr>
          </w:p>
          <w:p w:rsidR="00CB4DC4" w:rsidRDefault="00CB4DC4" w:rsidP="00CB4DC4">
            <w:pPr>
              <w:jc w:val="center"/>
              <w:rPr>
                <w:rFonts w:ascii="Arial" w:hAnsi="Arial" w:cs="Arial"/>
              </w:rPr>
            </w:pPr>
          </w:p>
          <w:p w:rsidR="00CB4DC4" w:rsidRDefault="00CB4DC4" w:rsidP="00CB4DC4">
            <w:pPr>
              <w:jc w:val="center"/>
              <w:rPr>
                <w:rFonts w:ascii="Arial" w:hAnsi="Arial" w:cs="Arial"/>
              </w:rPr>
            </w:pPr>
          </w:p>
        </w:tc>
        <w:tc>
          <w:tcPr>
            <w:tcW w:w="558" w:type="pct"/>
          </w:tcPr>
          <w:p w:rsidR="00CB4DC4" w:rsidRDefault="00CB4DC4" w:rsidP="00CB4DC4">
            <w:pPr>
              <w:jc w:val="center"/>
              <w:rPr>
                <w:rFonts w:ascii="Arial" w:hAnsi="Arial" w:cs="Arial"/>
              </w:rPr>
            </w:pPr>
            <w:r w:rsidRPr="00FC04FB">
              <w:rPr>
                <w:rFonts w:ascii="Arial" w:hAnsi="Arial" w:cs="Arial"/>
              </w:rPr>
              <w:t>§ 27</w:t>
            </w:r>
          </w:p>
        </w:tc>
        <w:tc>
          <w:tcPr>
            <w:tcW w:w="2445" w:type="pct"/>
          </w:tcPr>
          <w:p w:rsidR="00CB4DC4" w:rsidRPr="00CB4DC4" w:rsidRDefault="001D2E7C" w:rsidP="00CB4DC4">
            <w:pPr>
              <w:tabs>
                <w:tab w:val="left" w:pos="-2127"/>
              </w:tabs>
              <w:jc w:val="both"/>
              <w:rPr>
                <w:rFonts w:ascii="Arial" w:hAnsi="Arial" w:cs="Arial"/>
                <w:b/>
                <w:u w:val="single"/>
              </w:rPr>
            </w:pPr>
            <w:r>
              <w:rPr>
                <w:rFonts w:ascii="Arial" w:hAnsi="Arial" w:cs="Arial"/>
                <w:b/>
                <w:u w:val="single"/>
              </w:rPr>
              <w:t>D</w:t>
            </w:r>
            <w:r w:rsidR="00CB4DC4" w:rsidRPr="00CB4DC4">
              <w:rPr>
                <w:rFonts w:ascii="Arial" w:hAnsi="Arial" w:cs="Arial"/>
                <w:b/>
                <w:u w:val="single"/>
              </w:rPr>
              <w:t>odano ust. 10:</w:t>
            </w:r>
          </w:p>
          <w:p w:rsidR="00CB4DC4" w:rsidRPr="008A0070" w:rsidRDefault="00CA6329" w:rsidP="00CB4DC4">
            <w:pPr>
              <w:tabs>
                <w:tab w:val="left" w:pos="-2127"/>
              </w:tabs>
              <w:jc w:val="both"/>
              <w:rPr>
                <w:rFonts w:ascii="Arial" w:hAnsi="Arial" w:cs="Arial"/>
              </w:rPr>
            </w:pPr>
            <w:r w:rsidRPr="00CB4DC4">
              <w:rPr>
                <w:rFonts w:ascii="Arial" w:hAnsi="Arial" w:cs="Arial"/>
              </w:rPr>
              <w:t xml:space="preserve">10. W przypadku, gdy wysokość wydatków kwalifikowalnych, o których mowa w § 2 ust. 3 Umowy, ulegnie obniżeniu oraz gdy dofinansowanie, o którym mowa w § 2 ust. 4 Umowy, ustalone zostało w oparciu o jedną z metod, o której mowa w art. 61 ust. 3 rozporządzenia ogólnego,  Instytucja Zarządzająca RPO WZ może </w:t>
            </w:r>
            <w:r w:rsidR="00943880">
              <w:rPr>
                <w:rFonts w:ascii="Arial" w:hAnsi="Arial" w:cs="Arial"/>
              </w:rPr>
              <w:t xml:space="preserve">zobowiązać Beneficjenta do ponownego wyliczenia poziomu dofinansowania dla Projektu. </w:t>
            </w:r>
            <w:r w:rsidR="00701A2B" w:rsidRPr="00701A2B">
              <w:rPr>
                <w:rFonts w:ascii="Arial" w:hAnsi="Arial" w:cs="Arial"/>
                <w:kern w:val="1"/>
                <w:lang w:eastAsia="zh-CN"/>
              </w:rPr>
              <w:t xml:space="preserve">Szczegółowe reguły dotyczące ponownego wyliczania kwoty dofinansowania dla Projektu określają </w:t>
            </w:r>
            <w:r w:rsidR="00701A2B" w:rsidRPr="00701A2B">
              <w:rPr>
                <w:rFonts w:ascii="Arial" w:hAnsi="Arial" w:cs="Arial"/>
                <w:i/>
                <w:kern w:val="1"/>
                <w:lang w:eastAsia="zh-CN"/>
              </w:rPr>
              <w:t>Zasady dotyczące wykazywania oraz monitorowania dochodów związanych z realizacją projektów w ramach Regionalnego Programu Operacyjnego Województwa Zachodniopomorskiego 2014-2020</w:t>
            </w:r>
            <w:r w:rsidR="00701A2B" w:rsidRPr="00701A2B">
              <w:rPr>
                <w:rFonts w:ascii="Arial" w:hAnsi="Arial" w:cs="Arial"/>
                <w:kern w:val="1"/>
                <w:lang w:eastAsia="zh-CN"/>
              </w:rPr>
              <w:t>, stanowiące załącznik nr 8 do Umowy.</w:t>
            </w:r>
          </w:p>
        </w:tc>
        <w:tc>
          <w:tcPr>
            <w:tcW w:w="591" w:type="pct"/>
          </w:tcPr>
          <w:p w:rsidR="00CB4DC4" w:rsidRDefault="00CA6329" w:rsidP="00CB4DC4">
            <w:pPr>
              <w:jc w:val="center"/>
              <w:rPr>
                <w:rFonts w:ascii="Arial" w:hAnsi="Arial" w:cs="Arial"/>
              </w:rPr>
            </w:pPr>
            <w:r>
              <w:rPr>
                <w:rFonts w:ascii="Arial" w:hAnsi="Arial" w:cs="Arial"/>
              </w:rPr>
              <w:t>jw.</w:t>
            </w:r>
          </w:p>
        </w:tc>
        <w:tc>
          <w:tcPr>
            <w:tcW w:w="384" w:type="pct"/>
          </w:tcPr>
          <w:p w:rsidR="00CB4DC4" w:rsidRDefault="00CA6329" w:rsidP="00CB4DC4">
            <w:pPr>
              <w:jc w:val="center"/>
              <w:rPr>
                <w:rFonts w:ascii="Arial" w:hAnsi="Arial" w:cs="Arial"/>
              </w:rPr>
            </w:pPr>
            <w:r>
              <w:rPr>
                <w:rFonts w:ascii="Arial" w:hAnsi="Arial" w:cs="Arial"/>
              </w:rPr>
              <w:t>jw.</w:t>
            </w:r>
          </w:p>
        </w:tc>
      </w:tr>
      <w:tr w:rsidR="00CA6329" w:rsidRPr="00E906A8" w:rsidTr="00CA6329">
        <w:trPr>
          <w:trHeight w:val="1187"/>
        </w:trPr>
        <w:tc>
          <w:tcPr>
            <w:tcW w:w="234" w:type="pct"/>
          </w:tcPr>
          <w:p w:rsidR="00CA6329" w:rsidDel="001D2E7C" w:rsidRDefault="00CA6329" w:rsidP="003C35E1">
            <w:pPr>
              <w:jc w:val="center"/>
              <w:rPr>
                <w:rFonts w:ascii="Arial" w:hAnsi="Arial" w:cs="Arial"/>
              </w:rPr>
            </w:pPr>
            <w:r>
              <w:rPr>
                <w:rFonts w:ascii="Arial" w:hAnsi="Arial" w:cs="Arial"/>
              </w:rPr>
              <w:t>2</w:t>
            </w:r>
            <w:r w:rsidR="00891FE0">
              <w:rPr>
                <w:rFonts w:ascii="Arial" w:hAnsi="Arial" w:cs="Arial"/>
              </w:rPr>
              <w:t>8</w:t>
            </w:r>
          </w:p>
        </w:tc>
        <w:tc>
          <w:tcPr>
            <w:tcW w:w="787" w:type="pct"/>
          </w:tcPr>
          <w:p w:rsidR="00CA6329" w:rsidRPr="007C306B" w:rsidRDefault="00CA6329" w:rsidP="00CA6329">
            <w:pPr>
              <w:jc w:val="center"/>
              <w:rPr>
                <w:rFonts w:ascii="Arial" w:hAnsi="Arial" w:cs="Arial"/>
              </w:rPr>
            </w:pPr>
            <w:r w:rsidRPr="007C306B">
              <w:rPr>
                <w:rFonts w:ascii="Arial" w:hAnsi="Arial" w:cs="Arial"/>
              </w:rPr>
              <w:t xml:space="preserve">Załącznik nr </w:t>
            </w:r>
            <w:r>
              <w:rPr>
                <w:rFonts w:ascii="Arial" w:hAnsi="Arial" w:cs="Arial"/>
              </w:rPr>
              <w:t>1</w:t>
            </w:r>
            <w:r w:rsidRPr="007C306B">
              <w:rPr>
                <w:rFonts w:ascii="Arial" w:hAnsi="Arial" w:cs="Arial"/>
              </w:rPr>
              <w:t xml:space="preserve"> do </w:t>
            </w:r>
            <w:r>
              <w:rPr>
                <w:rFonts w:ascii="Arial" w:hAnsi="Arial" w:cs="Arial"/>
              </w:rPr>
              <w:t xml:space="preserve">wniosku </w:t>
            </w:r>
            <w:r w:rsidRPr="007C306B">
              <w:rPr>
                <w:rFonts w:ascii="Arial" w:hAnsi="Arial" w:cs="Arial"/>
              </w:rPr>
              <w:t>o dofinansowanie:</w:t>
            </w:r>
          </w:p>
          <w:p w:rsidR="00CA6329" w:rsidRDefault="00CA6329" w:rsidP="00CB4DC4">
            <w:pPr>
              <w:jc w:val="center"/>
              <w:rPr>
                <w:rFonts w:ascii="Arial" w:hAnsi="Arial" w:cs="Arial"/>
              </w:rPr>
            </w:pPr>
            <w:r>
              <w:rPr>
                <w:rFonts w:ascii="Arial" w:hAnsi="Arial" w:cs="Arial"/>
              </w:rPr>
              <w:t>Formularz studium wykonalności</w:t>
            </w:r>
          </w:p>
        </w:tc>
        <w:tc>
          <w:tcPr>
            <w:tcW w:w="558" w:type="pct"/>
          </w:tcPr>
          <w:p w:rsidR="00CA6329" w:rsidRPr="00FC04FB" w:rsidRDefault="00CA6329" w:rsidP="00CB4DC4">
            <w:pPr>
              <w:jc w:val="center"/>
              <w:rPr>
                <w:rFonts w:ascii="Arial" w:hAnsi="Arial" w:cs="Arial"/>
              </w:rPr>
            </w:pPr>
          </w:p>
        </w:tc>
        <w:tc>
          <w:tcPr>
            <w:tcW w:w="2445" w:type="pct"/>
          </w:tcPr>
          <w:p w:rsidR="00CA6329" w:rsidRDefault="00CA6329" w:rsidP="00CB4DC4">
            <w:pPr>
              <w:tabs>
                <w:tab w:val="left" w:pos="-2127"/>
              </w:tabs>
              <w:jc w:val="both"/>
              <w:rPr>
                <w:rFonts w:ascii="Arial" w:hAnsi="Arial" w:cs="Arial"/>
                <w:b/>
                <w:u w:val="single"/>
              </w:rPr>
            </w:pPr>
            <w:r>
              <w:rPr>
                <w:rFonts w:ascii="Arial" w:hAnsi="Arial" w:cs="Arial"/>
              </w:rPr>
              <w:t>Zmieniono wersję z 2.0 na 3.0</w:t>
            </w:r>
          </w:p>
        </w:tc>
        <w:tc>
          <w:tcPr>
            <w:tcW w:w="591" w:type="pct"/>
          </w:tcPr>
          <w:p w:rsidR="00701A2B" w:rsidRDefault="00CA6329" w:rsidP="00701A2B">
            <w:pPr>
              <w:jc w:val="center"/>
              <w:rPr>
                <w:rFonts w:ascii="Arial" w:hAnsi="Arial" w:cs="Arial"/>
                <w:sz w:val="22"/>
                <w:szCs w:val="22"/>
                <w:lang w:eastAsia="en-US"/>
              </w:rPr>
            </w:pPr>
            <w:bookmarkStart w:id="0" w:name="_GoBack"/>
            <w:r>
              <w:rPr>
                <w:rFonts w:ascii="Arial" w:hAnsi="Arial" w:cs="Arial"/>
              </w:rPr>
              <w:t>Aktualizacja</w:t>
            </w:r>
            <w:bookmarkEnd w:id="0"/>
            <w:r w:rsidR="00397BE1">
              <w:rPr>
                <w:rFonts w:ascii="Arial" w:hAnsi="Arial" w:cs="Arial"/>
              </w:rPr>
              <w:t xml:space="preserve"> treści </w:t>
            </w:r>
            <w:r>
              <w:rPr>
                <w:rFonts w:ascii="Arial" w:hAnsi="Arial" w:cs="Arial"/>
              </w:rPr>
              <w:t xml:space="preserve"> formularza do wypełniania w formacie MS Excel</w:t>
            </w:r>
          </w:p>
        </w:tc>
        <w:tc>
          <w:tcPr>
            <w:tcW w:w="384" w:type="pct"/>
          </w:tcPr>
          <w:p w:rsidR="00CA6329" w:rsidRDefault="00CA6329" w:rsidP="00CB4DC4">
            <w:pPr>
              <w:jc w:val="center"/>
              <w:rPr>
                <w:rFonts w:ascii="Arial" w:hAnsi="Arial" w:cs="Arial"/>
              </w:rPr>
            </w:pPr>
            <w:r>
              <w:rPr>
                <w:rFonts w:ascii="Arial" w:hAnsi="Arial" w:cs="Arial"/>
              </w:rPr>
              <w:t>jw.</w:t>
            </w:r>
          </w:p>
        </w:tc>
      </w:tr>
    </w:tbl>
    <w:p w:rsidR="00CD08FF" w:rsidRPr="00563651" w:rsidRDefault="00CD08FF" w:rsidP="00CB4DC4">
      <w:pPr>
        <w:spacing w:line="240" w:lineRule="auto"/>
        <w:rPr>
          <w:rFonts w:ascii="Arial" w:hAnsi="Arial" w:cs="Arial"/>
          <w:b/>
          <w:color w:val="FF0000"/>
          <w:sz w:val="20"/>
          <w:szCs w:val="20"/>
        </w:rPr>
      </w:pPr>
    </w:p>
    <w:sectPr w:rsidR="00CD08FF" w:rsidRPr="00563651" w:rsidSect="00A35611">
      <w:headerReference w:type="default" r:id="rId9"/>
      <w:footerReference w:type="default" r:id="rId10"/>
      <w:pgSz w:w="16838" w:h="11906" w:orient="landscape"/>
      <w:pgMar w:top="1417" w:right="1383" w:bottom="1417" w:left="1417"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1688" w:rsidRDefault="00871688" w:rsidP="00EA4F46">
      <w:pPr>
        <w:spacing w:line="240" w:lineRule="auto"/>
      </w:pPr>
      <w:r>
        <w:separator/>
      </w:r>
    </w:p>
  </w:endnote>
  <w:endnote w:type="continuationSeparator" w:id="0">
    <w:p w:rsidR="00871688" w:rsidRDefault="00871688" w:rsidP="00EA4F4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yriadPro-Regular">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3038477"/>
      <w:docPartObj>
        <w:docPartGallery w:val="Page Numbers (Bottom of Page)"/>
        <w:docPartUnique/>
      </w:docPartObj>
    </w:sdtPr>
    <w:sdtContent>
      <w:sdt>
        <w:sdtPr>
          <w:id w:val="860082579"/>
          <w:docPartObj>
            <w:docPartGallery w:val="Page Numbers (Top of Page)"/>
            <w:docPartUnique/>
          </w:docPartObj>
        </w:sdtPr>
        <w:sdtContent>
          <w:p w:rsidR="00871688" w:rsidRDefault="00871688">
            <w:pPr>
              <w:pStyle w:val="Stopka"/>
              <w:jc w:val="right"/>
            </w:pPr>
            <w:r>
              <w:t xml:space="preserve"> </w:t>
            </w:r>
            <w:r w:rsidR="00193024">
              <w:rPr>
                <w:b/>
                <w:bCs/>
                <w:sz w:val="24"/>
                <w:szCs w:val="24"/>
              </w:rPr>
              <w:fldChar w:fldCharType="begin"/>
            </w:r>
            <w:r>
              <w:rPr>
                <w:b/>
                <w:bCs/>
              </w:rPr>
              <w:instrText>PAGE</w:instrText>
            </w:r>
            <w:r w:rsidR="00193024">
              <w:rPr>
                <w:b/>
                <w:bCs/>
                <w:sz w:val="24"/>
                <w:szCs w:val="24"/>
              </w:rPr>
              <w:fldChar w:fldCharType="separate"/>
            </w:r>
            <w:r w:rsidR="00AF63DC">
              <w:rPr>
                <w:b/>
                <w:bCs/>
                <w:noProof/>
              </w:rPr>
              <w:t>12</w:t>
            </w:r>
            <w:r w:rsidR="00193024">
              <w:rPr>
                <w:b/>
                <w:bCs/>
                <w:sz w:val="24"/>
                <w:szCs w:val="24"/>
              </w:rPr>
              <w:fldChar w:fldCharType="end"/>
            </w:r>
            <w:r>
              <w:t>/</w:t>
            </w:r>
            <w:r w:rsidR="00193024">
              <w:rPr>
                <w:b/>
                <w:bCs/>
                <w:sz w:val="24"/>
                <w:szCs w:val="24"/>
              </w:rPr>
              <w:fldChar w:fldCharType="begin"/>
            </w:r>
            <w:r>
              <w:rPr>
                <w:b/>
                <w:bCs/>
              </w:rPr>
              <w:instrText>NUMPAGES</w:instrText>
            </w:r>
            <w:r w:rsidR="00193024">
              <w:rPr>
                <w:b/>
                <w:bCs/>
                <w:sz w:val="24"/>
                <w:szCs w:val="24"/>
              </w:rPr>
              <w:fldChar w:fldCharType="separate"/>
            </w:r>
            <w:r w:rsidR="00AF63DC">
              <w:rPr>
                <w:b/>
                <w:bCs/>
                <w:noProof/>
              </w:rPr>
              <w:t>16</w:t>
            </w:r>
            <w:r w:rsidR="00193024">
              <w:rPr>
                <w:b/>
                <w:bCs/>
                <w:sz w:val="24"/>
                <w:szCs w:val="24"/>
              </w:rPr>
              <w:fldChar w:fldCharType="end"/>
            </w:r>
          </w:p>
        </w:sdtContent>
      </w:sdt>
    </w:sdtContent>
  </w:sdt>
  <w:p w:rsidR="00871688" w:rsidRDefault="00871688" w:rsidP="004E596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1688" w:rsidRDefault="00871688" w:rsidP="00EA4F46">
      <w:pPr>
        <w:spacing w:line="240" w:lineRule="auto"/>
      </w:pPr>
      <w:r>
        <w:separator/>
      </w:r>
    </w:p>
  </w:footnote>
  <w:footnote w:type="continuationSeparator" w:id="0">
    <w:p w:rsidR="00871688" w:rsidRDefault="00871688" w:rsidP="00EA4F4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688" w:rsidRDefault="00871688" w:rsidP="00767B8C">
    <w:pPr>
      <w:spacing w:line="240" w:lineRule="auto"/>
      <w:jc w:val="center"/>
      <w:rPr>
        <w:rFonts w:ascii="Arial" w:hAnsi="Arial" w:cs="Arial"/>
        <w:bCs/>
        <w:i/>
        <w:iCs/>
        <w:sz w:val="14"/>
        <w:szCs w:val="14"/>
      </w:rPr>
    </w:pPr>
    <w:r>
      <w:rPr>
        <w:rFonts w:ascii="Arial" w:hAnsi="Arial" w:cs="Arial"/>
        <w:bCs/>
        <w:i/>
        <w:iCs/>
        <w:sz w:val="14"/>
        <w:szCs w:val="14"/>
      </w:rPr>
      <w:t>Wskazów</w:t>
    </w:r>
    <w:r w:rsidRPr="00767B8C">
      <w:rPr>
        <w:rFonts w:ascii="Arial" w:hAnsi="Arial" w:cs="Arial"/>
        <w:bCs/>
        <w:i/>
        <w:iCs/>
        <w:sz w:val="14"/>
        <w:szCs w:val="14"/>
      </w:rPr>
      <w:t>k</w:t>
    </w:r>
    <w:r>
      <w:rPr>
        <w:rFonts w:ascii="Arial" w:hAnsi="Arial" w:cs="Arial"/>
        <w:bCs/>
        <w:i/>
        <w:iCs/>
        <w:sz w:val="14"/>
        <w:szCs w:val="14"/>
      </w:rPr>
      <w:t xml:space="preserve">i i zasad </w:t>
    </w:r>
    <w:r w:rsidRPr="00767B8C">
      <w:rPr>
        <w:rFonts w:ascii="Arial" w:hAnsi="Arial" w:cs="Arial"/>
        <w:bCs/>
        <w:i/>
        <w:iCs/>
        <w:sz w:val="14"/>
        <w:szCs w:val="14"/>
      </w:rPr>
      <w:t>drugiego etapu konkur</w:t>
    </w:r>
    <w:r>
      <w:rPr>
        <w:rFonts w:ascii="Arial" w:hAnsi="Arial" w:cs="Arial"/>
        <w:bCs/>
        <w:i/>
        <w:iCs/>
        <w:sz w:val="14"/>
        <w:szCs w:val="14"/>
      </w:rPr>
      <w:t xml:space="preserve">su na dofinansowanie projektów </w:t>
    </w:r>
    <w:r w:rsidRPr="00767B8C">
      <w:rPr>
        <w:rFonts w:ascii="Arial" w:hAnsi="Arial" w:cs="Arial"/>
        <w:bCs/>
        <w:i/>
        <w:iCs/>
        <w:sz w:val="14"/>
        <w:szCs w:val="14"/>
      </w:rPr>
      <w:t>w ramach Działań Regi</w:t>
    </w:r>
    <w:r>
      <w:rPr>
        <w:rFonts w:ascii="Arial" w:hAnsi="Arial" w:cs="Arial"/>
        <w:bCs/>
        <w:i/>
        <w:iCs/>
        <w:sz w:val="14"/>
        <w:szCs w:val="14"/>
      </w:rPr>
      <w:t xml:space="preserve">onalnego Programu Operacyjnego </w:t>
    </w:r>
    <w:r w:rsidRPr="00767B8C">
      <w:rPr>
        <w:rFonts w:ascii="Arial" w:hAnsi="Arial" w:cs="Arial"/>
        <w:bCs/>
        <w:i/>
        <w:iCs/>
        <w:sz w:val="14"/>
        <w:szCs w:val="14"/>
      </w:rPr>
      <w:t>Województwa Zachodniopomorskiego 2014 – 2020 objętych mechanizmem projektu zintegrowa</w:t>
    </w:r>
    <w:r>
      <w:rPr>
        <w:rFonts w:ascii="Arial" w:hAnsi="Arial" w:cs="Arial"/>
        <w:bCs/>
        <w:i/>
        <w:iCs/>
        <w:sz w:val="14"/>
        <w:szCs w:val="14"/>
      </w:rPr>
      <w:t xml:space="preserve">nego – Kontraktu Samorządowego, </w:t>
    </w:r>
  </w:p>
  <w:p w:rsidR="00871688" w:rsidRPr="00C97E80" w:rsidRDefault="00871688" w:rsidP="00C97E80">
    <w:pPr>
      <w:spacing w:line="240" w:lineRule="auto"/>
      <w:jc w:val="center"/>
      <w:rPr>
        <w:rFonts w:ascii="Arial" w:hAnsi="Arial" w:cs="Arial"/>
        <w:b/>
        <w:bCs/>
        <w:i/>
        <w:iCs/>
        <w:sz w:val="14"/>
        <w:szCs w:val="14"/>
      </w:rPr>
    </w:pPr>
    <w:r>
      <w:rPr>
        <w:rFonts w:ascii="Arial" w:hAnsi="Arial" w:cs="Arial"/>
        <w:bCs/>
        <w:i/>
        <w:iCs/>
        <w:sz w:val="14"/>
        <w:szCs w:val="14"/>
      </w:rPr>
      <w:t xml:space="preserve">Działanie </w:t>
    </w:r>
    <w:r>
      <w:rPr>
        <w:rFonts w:ascii="Arial" w:hAnsi="Arial" w:cs="Arial"/>
        <w:b/>
        <w:bCs/>
        <w:i/>
        <w:iCs/>
        <w:sz w:val="14"/>
        <w:szCs w:val="14"/>
      </w:rPr>
      <w:t>1.11</w:t>
    </w:r>
    <w:r w:rsidRPr="00CE7072">
      <w:rPr>
        <w:rFonts w:ascii="Arial" w:hAnsi="Arial" w:cs="Arial"/>
        <w:b/>
        <w:bCs/>
        <w:i/>
        <w:iCs/>
        <w:sz w:val="14"/>
        <w:szCs w:val="14"/>
      </w:rPr>
      <w:t xml:space="preserve"> </w:t>
    </w:r>
    <w:r w:rsidRPr="00C97E80">
      <w:rPr>
        <w:rFonts w:ascii="Arial" w:hAnsi="Arial" w:cs="Arial"/>
        <w:b/>
        <w:bCs/>
        <w:i/>
        <w:iCs/>
        <w:sz w:val="14"/>
        <w:szCs w:val="14"/>
      </w:rPr>
      <w:t>Tworzenie i rozbudowa infrastruktury na rzecz rozwoju gospodarczego w ramach Strategii ZIT dla Szczecińskiego Obszaru Metropolitalnego</w:t>
    </w:r>
  </w:p>
  <w:p w:rsidR="00871688" w:rsidRPr="00767B8C" w:rsidRDefault="00871688" w:rsidP="00767B8C">
    <w:pPr>
      <w:spacing w:line="240" w:lineRule="auto"/>
      <w:jc w:val="center"/>
      <w:rPr>
        <w:rFonts w:ascii="Arial" w:hAnsi="Arial" w:cs="Arial"/>
        <w:bCs/>
        <w:i/>
        <w:iCs/>
        <w:sz w:val="14"/>
        <w:szCs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nsid w:val="003E739B"/>
    <w:multiLevelType w:val="hybridMultilevel"/>
    <w:tmpl w:val="B73AB3BC"/>
    <w:lvl w:ilvl="0" w:tplc="2298633E">
      <w:start w:val="13"/>
      <w:numFmt w:val="decimal"/>
      <w:lvlText w:val="%1."/>
      <w:lvlJc w:val="left"/>
      <w:pPr>
        <w:ind w:left="930" w:hanging="360"/>
      </w:pPr>
      <w:rPr>
        <w:rFonts w:hint="default"/>
      </w:rPr>
    </w:lvl>
    <w:lvl w:ilvl="1" w:tplc="04150019" w:tentative="1">
      <w:start w:val="1"/>
      <w:numFmt w:val="lowerLetter"/>
      <w:lvlText w:val="%2."/>
      <w:lvlJc w:val="left"/>
      <w:pPr>
        <w:ind w:left="1650" w:hanging="360"/>
      </w:pPr>
    </w:lvl>
    <w:lvl w:ilvl="2" w:tplc="0415001B" w:tentative="1">
      <w:start w:val="1"/>
      <w:numFmt w:val="lowerRoman"/>
      <w:lvlText w:val="%3."/>
      <w:lvlJc w:val="right"/>
      <w:pPr>
        <w:ind w:left="2370" w:hanging="180"/>
      </w:pPr>
    </w:lvl>
    <w:lvl w:ilvl="3" w:tplc="0415000F" w:tentative="1">
      <w:start w:val="1"/>
      <w:numFmt w:val="decimal"/>
      <w:lvlText w:val="%4."/>
      <w:lvlJc w:val="left"/>
      <w:pPr>
        <w:ind w:left="3090" w:hanging="360"/>
      </w:pPr>
    </w:lvl>
    <w:lvl w:ilvl="4" w:tplc="04150019" w:tentative="1">
      <w:start w:val="1"/>
      <w:numFmt w:val="lowerLetter"/>
      <w:lvlText w:val="%5."/>
      <w:lvlJc w:val="left"/>
      <w:pPr>
        <w:ind w:left="3810" w:hanging="360"/>
      </w:pPr>
    </w:lvl>
    <w:lvl w:ilvl="5" w:tplc="0415001B" w:tentative="1">
      <w:start w:val="1"/>
      <w:numFmt w:val="lowerRoman"/>
      <w:lvlText w:val="%6."/>
      <w:lvlJc w:val="right"/>
      <w:pPr>
        <w:ind w:left="4530" w:hanging="180"/>
      </w:pPr>
    </w:lvl>
    <w:lvl w:ilvl="6" w:tplc="0415000F" w:tentative="1">
      <w:start w:val="1"/>
      <w:numFmt w:val="decimal"/>
      <w:lvlText w:val="%7."/>
      <w:lvlJc w:val="left"/>
      <w:pPr>
        <w:ind w:left="5250" w:hanging="360"/>
      </w:pPr>
    </w:lvl>
    <w:lvl w:ilvl="7" w:tplc="04150019" w:tentative="1">
      <w:start w:val="1"/>
      <w:numFmt w:val="lowerLetter"/>
      <w:lvlText w:val="%8."/>
      <w:lvlJc w:val="left"/>
      <w:pPr>
        <w:ind w:left="5970" w:hanging="360"/>
      </w:pPr>
    </w:lvl>
    <w:lvl w:ilvl="8" w:tplc="0415001B" w:tentative="1">
      <w:start w:val="1"/>
      <w:numFmt w:val="lowerRoman"/>
      <w:lvlText w:val="%9."/>
      <w:lvlJc w:val="right"/>
      <w:pPr>
        <w:ind w:left="6690" w:hanging="180"/>
      </w:pPr>
    </w:lvl>
  </w:abstractNum>
  <w:abstractNum w:abstractNumId="6">
    <w:nsid w:val="00876120"/>
    <w:multiLevelType w:val="multilevel"/>
    <w:tmpl w:val="A4862FC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7377565"/>
    <w:multiLevelType w:val="hybridMultilevel"/>
    <w:tmpl w:val="A274A940"/>
    <w:lvl w:ilvl="0" w:tplc="BDF88CEC">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9">
    <w:nsid w:val="2CEF05E1"/>
    <w:multiLevelType w:val="hybridMultilevel"/>
    <w:tmpl w:val="B5DE9ACE"/>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3A4A7376"/>
    <w:multiLevelType w:val="hybridMultilevel"/>
    <w:tmpl w:val="3446A7E2"/>
    <w:lvl w:ilvl="0" w:tplc="C62E6DAC">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5841C61"/>
    <w:multiLevelType w:val="hybridMultilevel"/>
    <w:tmpl w:val="BF640448"/>
    <w:lvl w:ilvl="0" w:tplc="9AE26890">
      <w:start w:val="1"/>
      <w:numFmt w:val="decimal"/>
      <w:pStyle w:val="Nagwek3"/>
      <w:lvlText w:val="%1."/>
      <w:lvlJc w:val="left"/>
      <w:pPr>
        <w:ind w:left="786" w:hanging="360"/>
      </w:pPr>
      <w:rPr>
        <w:rFonts w:ascii="Arial" w:hAnsi="Arial" w:cs="Arial" w:hint="default"/>
        <w:b w:val="0"/>
        <w:strike w:val="0"/>
      </w:rPr>
    </w:lvl>
    <w:lvl w:ilvl="1" w:tplc="BCD842DA">
      <w:start w:val="1"/>
      <w:numFmt w:val="lowerLetter"/>
      <w:lvlText w:val="%2)"/>
      <w:lvlJc w:val="left"/>
      <w:pPr>
        <w:ind w:left="1440" w:hanging="360"/>
      </w:pPr>
      <w:rPr>
        <w:rFonts w:hint="default"/>
      </w:rPr>
    </w:lvl>
    <w:lvl w:ilvl="2" w:tplc="A7FE5788">
      <w:start w:val="1"/>
      <w:numFmt w:val="bullet"/>
      <w:lvlText w:val=""/>
      <w:lvlJc w:val="left"/>
      <w:pPr>
        <w:ind w:left="2340" w:hanging="360"/>
      </w:pPr>
      <w:rPr>
        <w:rFonts w:ascii="Symbol" w:eastAsia="Calibri" w:hAnsi="Symbo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A46229A"/>
    <w:multiLevelType w:val="hybridMultilevel"/>
    <w:tmpl w:val="670EE2A6"/>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4A81057A"/>
    <w:multiLevelType w:val="hybridMultilevel"/>
    <w:tmpl w:val="070CD404"/>
    <w:lvl w:ilvl="0" w:tplc="1C46FC80">
      <w:start w:val="1"/>
      <w:numFmt w:val="decimal"/>
      <w:lvlText w:val="%1."/>
      <w:lvlJc w:val="left"/>
      <w:pPr>
        <w:ind w:left="720" w:hanging="360"/>
      </w:pPr>
      <w:rPr>
        <w:rFonts w:ascii="Arial" w:hAnsi="Arial" w:cs="Arial" w:hint="default"/>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CD12284"/>
    <w:multiLevelType w:val="hybridMultilevel"/>
    <w:tmpl w:val="BE5417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4D1A31CF"/>
    <w:multiLevelType w:val="hybridMultilevel"/>
    <w:tmpl w:val="7BB0A396"/>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5A5C56C4"/>
    <w:multiLevelType w:val="hybridMultilevel"/>
    <w:tmpl w:val="B5DADD26"/>
    <w:lvl w:ilvl="0" w:tplc="0415000F">
      <w:start w:val="3"/>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5B1E543A"/>
    <w:multiLevelType w:val="hybridMultilevel"/>
    <w:tmpl w:val="658649A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nsid w:val="6528719C"/>
    <w:multiLevelType w:val="hybridMultilevel"/>
    <w:tmpl w:val="5C9E7FA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66A50BF8"/>
    <w:multiLevelType w:val="hybridMultilevel"/>
    <w:tmpl w:val="D76E1026"/>
    <w:lvl w:ilvl="0" w:tplc="E8C0AEA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nsid w:val="6B8E70AB"/>
    <w:multiLevelType w:val="hybridMultilevel"/>
    <w:tmpl w:val="4658F9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0CD43B0"/>
    <w:multiLevelType w:val="hybridMultilevel"/>
    <w:tmpl w:val="F38A94A8"/>
    <w:lvl w:ilvl="0" w:tplc="68FC2A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760A1FA9"/>
    <w:multiLevelType w:val="hybridMultilevel"/>
    <w:tmpl w:val="2E4EF0EC"/>
    <w:lvl w:ilvl="0" w:tplc="18885C7C">
      <w:start w:val="1"/>
      <w:numFmt w:val="decimal"/>
      <w:lvlText w:val="%1)"/>
      <w:lvlJc w:val="left"/>
      <w:pPr>
        <w:ind w:left="644" w:hanging="360"/>
      </w:pPr>
      <w:rPr>
        <w:rFonts w:ascii="Arial" w:eastAsia="Calibri" w:hAnsi="Arial" w:cs="Arial"/>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nsid w:val="79020DE2"/>
    <w:multiLevelType w:val="hybridMultilevel"/>
    <w:tmpl w:val="CB784A40"/>
    <w:lvl w:ilvl="0" w:tplc="183612E2">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CDE2744"/>
    <w:multiLevelType w:val="hybridMultilevel"/>
    <w:tmpl w:val="675CA200"/>
    <w:lvl w:ilvl="0" w:tplc="8B04BF68">
      <w:start w:val="1"/>
      <w:numFmt w:val="lowerLetter"/>
      <w:pStyle w:val="Nagwek5"/>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7DD0F8D8">
      <w:start w:val="1"/>
      <w:numFmt w:val="decimal"/>
      <w:lvlText w:val="%8)"/>
      <w:lvlJc w:val="left"/>
      <w:pPr>
        <w:ind w:left="1853" w:hanging="360"/>
      </w:pPr>
      <w:rPr>
        <w:i w:val="0"/>
      </w:rPr>
    </w:lvl>
    <w:lvl w:ilvl="8" w:tplc="0415001B" w:tentative="1">
      <w:start w:val="1"/>
      <w:numFmt w:val="lowerRoman"/>
      <w:lvlText w:val="%9."/>
      <w:lvlJc w:val="right"/>
      <w:pPr>
        <w:ind w:left="2573" w:hanging="180"/>
      </w:pPr>
    </w:lvl>
  </w:abstractNum>
  <w:num w:numId="1">
    <w:abstractNumId w:val="3"/>
  </w:num>
  <w:num w:numId="2">
    <w:abstractNumId w:val="2"/>
  </w:num>
  <w:num w:numId="3">
    <w:abstractNumId w:val="1"/>
  </w:num>
  <w:num w:numId="4">
    <w:abstractNumId w:val="0"/>
  </w:num>
  <w:num w:numId="5">
    <w:abstractNumId w:val="10"/>
  </w:num>
  <w:num w:numId="6">
    <w:abstractNumId w:val="12"/>
  </w:num>
  <w:num w:numId="7">
    <w:abstractNumId w:val="8"/>
  </w:num>
  <w:num w:numId="8">
    <w:abstractNumId w:val="26"/>
  </w:num>
  <w:num w:numId="9">
    <w:abstractNumId w:val="14"/>
  </w:num>
  <w:num w:numId="10">
    <w:abstractNumId w:val="24"/>
  </w:num>
  <w:num w:numId="11">
    <w:abstractNumId w:val="23"/>
  </w:num>
  <w:num w:numId="12">
    <w:abstractNumId w:val="19"/>
  </w:num>
  <w:num w:numId="13">
    <w:abstractNumId w:val="21"/>
  </w:num>
  <w:num w:numId="14">
    <w:abstractNumId w:val="6"/>
  </w:num>
  <w:num w:numId="15">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20"/>
  </w:num>
  <w:num w:numId="18">
    <w:abstractNumId w:val="11"/>
  </w:num>
  <w:num w:numId="19">
    <w:abstractNumId w:val="9"/>
  </w:num>
  <w:num w:numId="20">
    <w:abstractNumId w:val="22"/>
  </w:num>
  <w:num w:numId="21">
    <w:abstractNumId w:val="16"/>
  </w:num>
  <w:num w:numId="22">
    <w:abstractNumId w:val="25"/>
  </w:num>
  <w:num w:numId="23">
    <w:abstractNumId w:val="7"/>
  </w:num>
  <w:num w:numId="24">
    <w:abstractNumId w:val="17"/>
  </w:num>
  <w:num w:numId="25">
    <w:abstractNumId w:val="15"/>
  </w:num>
  <w:num w:numId="26">
    <w:abstractNumId w:val="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ocumentProtection w:formatting="1" w:enforcement="0"/>
  <w:defaultTabStop w:val="708"/>
  <w:hyphenationZone w:val="425"/>
  <w:drawingGridHorizontalSpacing w:val="110"/>
  <w:displayHorizontalDrawingGridEvery w:val="2"/>
  <w:characterSpacingControl w:val="doNotCompress"/>
  <w:hdrShapeDefaults>
    <o:shapedefaults v:ext="edit" spidmax="94209"/>
  </w:hdrShapeDefaults>
  <w:footnotePr>
    <w:footnote w:id="-1"/>
    <w:footnote w:id="0"/>
  </w:footnotePr>
  <w:endnotePr>
    <w:endnote w:id="-1"/>
    <w:endnote w:id="0"/>
  </w:endnotePr>
  <w:compat/>
  <w:rsids>
    <w:rsidRoot w:val="00EA4F46"/>
    <w:rsid w:val="00000111"/>
    <w:rsid w:val="00000577"/>
    <w:rsid w:val="00010E91"/>
    <w:rsid w:val="000245AC"/>
    <w:rsid w:val="000247D5"/>
    <w:rsid w:val="00035729"/>
    <w:rsid w:val="00037554"/>
    <w:rsid w:val="000419B4"/>
    <w:rsid w:val="00042302"/>
    <w:rsid w:val="0004231B"/>
    <w:rsid w:val="0004266A"/>
    <w:rsid w:val="0004279D"/>
    <w:rsid w:val="00042CCD"/>
    <w:rsid w:val="00042EDB"/>
    <w:rsid w:val="00061BE5"/>
    <w:rsid w:val="00061CF3"/>
    <w:rsid w:val="0006496A"/>
    <w:rsid w:val="0006548A"/>
    <w:rsid w:val="00066FB8"/>
    <w:rsid w:val="00071D1A"/>
    <w:rsid w:val="000726FC"/>
    <w:rsid w:val="00073F7C"/>
    <w:rsid w:val="000758C1"/>
    <w:rsid w:val="00076254"/>
    <w:rsid w:val="000809E1"/>
    <w:rsid w:val="00083E57"/>
    <w:rsid w:val="00084E3B"/>
    <w:rsid w:val="00084EB2"/>
    <w:rsid w:val="00085D62"/>
    <w:rsid w:val="00087C0D"/>
    <w:rsid w:val="000903C0"/>
    <w:rsid w:val="000A1221"/>
    <w:rsid w:val="000A1A34"/>
    <w:rsid w:val="000A6F63"/>
    <w:rsid w:val="000B0469"/>
    <w:rsid w:val="000B17A8"/>
    <w:rsid w:val="000B494A"/>
    <w:rsid w:val="000B514D"/>
    <w:rsid w:val="000C09A2"/>
    <w:rsid w:val="000C5E1A"/>
    <w:rsid w:val="000D043A"/>
    <w:rsid w:val="000D1023"/>
    <w:rsid w:val="000D3C03"/>
    <w:rsid w:val="000D4B2D"/>
    <w:rsid w:val="000D7EC0"/>
    <w:rsid w:val="000E2D98"/>
    <w:rsid w:val="000E4D3D"/>
    <w:rsid w:val="000E574D"/>
    <w:rsid w:val="000F36C7"/>
    <w:rsid w:val="000F4383"/>
    <w:rsid w:val="000F625F"/>
    <w:rsid w:val="000F6616"/>
    <w:rsid w:val="001026FA"/>
    <w:rsid w:val="00105FE2"/>
    <w:rsid w:val="00107DAA"/>
    <w:rsid w:val="00112932"/>
    <w:rsid w:val="00113172"/>
    <w:rsid w:val="0011475E"/>
    <w:rsid w:val="0013109C"/>
    <w:rsid w:val="00133C9F"/>
    <w:rsid w:val="00136A5D"/>
    <w:rsid w:val="00140B19"/>
    <w:rsid w:val="00141299"/>
    <w:rsid w:val="00142643"/>
    <w:rsid w:val="001433AF"/>
    <w:rsid w:val="00145F69"/>
    <w:rsid w:val="00146251"/>
    <w:rsid w:val="00147AAC"/>
    <w:rsid w:val="00153FFF"/>
    <w:rsid w:val="001567B7"/>
    <w:rsid w:val="00156A1A"/>
    <w:rsid w:val="00160EF8"/>
    <w:rsid w:val="00161050"/>
    <w:rsid w:val="00163F3E"/>
    <w:rsid w:val="00172554"/>
    <w:rsid w:val="00175299"/>
    <w:rsid w:val="00175664"/>
    <w:rsid w:val="00177601"/>
    <w:rsid w:val="00181765"/>
    <w:rsid w:val="0018434D"/>
    <w:rsid w:val="0018554D"/>
    <w:rsid w:val="00190563"/>
    <w:rsid w:val="0019086E"/>
    <w:rsid w:val="00193024"/>
    <w:rsid w:val="00193E88"/>
    <w:rsid w:val="00194DE5"/>
    <w:rsid w:val="00197608"/>
    <w:rsid w:val="001A4AF0"/>
    <w:rsid w:val="001A52A7"/>
    <w:rsid w:val="001B0C7B"/>
    <w:rsid w:val="001B26A9"/>
    <w:rsid w:val="001B5621"/>
    <w:rsid w:val="001C4B0A"/>
    <w:rsid w:val="001C55FD"/>
    <w:rsid w:val="001D023A"/>
    <w:rsid w:val="001D2E7C"/>
    <w:rsid w:val="001D7A71"/>
    <w:rsid w:val="001E044E"/>
    <w:rsid w:val="001E3ABD"/>
    <w:rsid w:val="001E78AE"/>
    <w:rsid w:val="001F389B"/>
    <w:rsid w:val="001F4475"/>
    <w:rsid w:val="001F4853"/>
    <w:rsid w:val="001F5CDD"/>
    <w:rsid w:val="00202C8E"/>
    <w:rsid w:val="00205483"/>
    <w:rsid w:val="00205AE3"/>
    <w:rsid w:val="00207216"/>
    <w:rsid w:val="00207C3A"/>
    <w:rsid w:val="00213421"/>
    <w:rsid w:val="00214A57"/>
    <w:rsid w:val="00215D64"/>
    <w:rsid w:val="002164E5"/>
    <w:rsid w:val="00217C86"/>
    <w:rsid w:val="00223FE0"/>
    <w:rsid w:val="0022431E"/>
    <w:rsid w:val="00224FE4"/>
    <w:rsid w:val="00226A2E"/>
    <w:rsid w:val="00226DCA"/>
    <w:rsid w:val="00230B6E"/>
    <w:rsid w:val="002451F2"/>
    <w:rsid w:val="002506DF"/>
    <w:rsid w:val="0025519D"/>
    <w:rsid w:val="002640F2"/>
    <w:rsid w:val="002655A0"/>
    <w:rsid w:val="00267598"/>
    <w:rsid w:val="00270952"/>
    <w:rsid w:val="002719FB"/>
    <w:rsid w:val="00272F84"/>
    <w:rsid w:val="00277A7C"/>
    <w:rsid w:val="002861A6"/>
    <w:rsid w:val="002913B6"/>
    <w:rsid w:val="00295105"/>
    <w:rsid w:val="0029606A"/>
    <w:rsid w:val="00297651"/>
    <w:rsid w:val="002979CB"/>
    <w:rsid w:val="00297C35"/>
    <w:rsid w:val="00297E8E"/>
    <w:rsid w:val="002A1F1C"/>
    <w:rsid w:val="002A2DCA"/>
    <w:rsid w:val="002A5150"/>
    <w:rsid w:val="002A5A87"/>
    <w:rsid w:val="002A78BA"/>
    <w:rsid w:val="002B78E6"/>
    <w:rsid w:val="002C3C7D"/>
    <w:rsid w:val="002C45C9"/>
    <w:rsid w:val="002D21BD"/>
    <w:rsid w:val="002D459C"/>
    <w:rsid w:val="002D4C0E"/>
    <w:rsid w:val="002E006A"/>
    <w:rsid w:val="002E0524"/>
    <w:rsid w:val="002E19A2"/>
    <w:rsid w:val="002E1DEA"/>
    <w:rsid w:val="002E2DDE"/>
    <w:rsid w:val="002E3871"/>
    <w:rsid w:val="002F063D"/>
    <w:rsid w:val="002F0C30"/>
    <w:rsid w:val="0030078F"/>
    <w:rsid w:val="00301246"/>
    <w:rsid w:val="00305FE0"/>
    <w:rsid w:val="0031003C"/>
    <w:rsid w:val="00310A50"/>
    <w:rsid w:val="003116E4"/>
    <w:rsid w:val="003271A5"/>
    <w:rsid w:val="00327780"/>
    <w:rsid w:val="003325F1"/>
    <w:rsid w:val="0033573B"/>
    <w:rsid w:val="003360C0"/>
    <w:rsid w:val="003361A4"/>
    <w:rsid w:val="00336E72"/>
    <w:rsid w:val="00340890"/>
    <w:rsid w:val="00344E9F"/>
    <w:rsid w:val="0034774C"/>
    <w:rsid w:val="003520C4"/>
    <w:rsid w:val="003558D0"/>
    <w:rsid w:val="00360600"/>
    <w:rsid w:val="003621CD"/>
    <w:rsid w:val="003633DF"/>
    <w:rsid w:val="00367500"/>
    <w:rsid w:val="00367BA5"/>
    <w:rsid w:val="00367D01"/>
    <w:rsid w:val="0037218A"/>
    <w:rsid w:val="003728B5"/>
    <w:rsid w:val="0037534F"/>
    <w:rsid w:val="00375B32"/>
    <w:rsid w:val="00375EB5"/>
    <w:rsid w:val="003832B6"/>
    <w:rsid w:val="00384874"/>
    <w:rsid w:val="00386DB6"/>
    <w:rsid w:val="00390413"/>
    <w:rsid w:val="00390E54"/>
    <w:rsid w:val="00391B0B"/>
    <w:rsid w:val="0039420F"/>
    <w:rsid w:val="00396837"/>
    <w:rsid w:val="00397BE1"/>
    <w:rsid w:val="00397E3E"/>
    <w:rsid w:val="003A0514"/>
    <w:rsid w:val="003A57A3"/>
    <w:rsid w:val="003A6C2E"/>
    <w:rsid w:val="003B04B8"/>
    <w:rsid w:val="003B22E5"/>
    <w:rsid w:val="003B4332"/>
    <w:rsid w:val="003B5E6A"/>
    <w:rsid w:val="003C35E1"/>
    <w:rsid w:val="003C41C1"/>
    <w:rsid w:val="003C4402"/>
    <w:rsid w:val="003C5257"/>
    <w:rsid w:val="003D05A3"/>
    <w:rsid w:val="003D17B0"/>
    <w:rsid w:val="003D494E"/>
    <w:rsid w:val="003D4FE0"/>
    <w:rsid w:val="003D504A"/>
    <w:rsid w:val="003D5D04"/>
    <w:rsid w:val="003D686A"/>
    <w:rsid w:val="003E309E"/>
    <w:rsid w:val="003E537E"/>
    <w:rsid w:val="003E5CBB"/>
    <w:rsid w:val="003F77EC"/>
    <w:rsid w:val="00411E3C"/>
    <w:rsid w:val="00412F6E"/>
    <w:rsid w:val="00415BCC"/>
    <w:rsid w:val="00416BCD"/>
    <w:rsid w:val="00421DD2"/>
    <w:rsid w:val="0042320A"/>
    <w:rsid w:val="0042505A"/>
    <w:rsid w:val="0042549B"/>
    <w:rsid w:val="004318A5"/>
    <w:rsid w:val="00432DA5"/>
    <w:rsid w:val="004332D1"/>
    <w:rsid w:val="0044239E"/>
    <w:rsid w:val="00442CFF"/>
    <w:rsid w:val="00443D93"/>
    <w:rsid w:val="00446277"/>
    <w:rsid w:val="004502B5"/>
    <w:rsid w:val="004538A9"/>
    <w:rsid w:val="0045534A"/>
    <w:rsid w:val="00457CF0"/>
    <w:rsid w:val="00461FE9"/>
    <w:rsid w:val="004660B5"/>
    <w:rsid w:val="00473C9C"/>
    <w:rsid w:val="004744E8"/>
    <w:rsid w:val="0047712A"/>
    <w:rsid w:val="00481E6A"/>
    <w:rsid w:val="0048300A"/>
    <w:rsid w:val="00483F7F"/>
    <w:rsid w:val="00484859"/>
    <w:rsid w:val="00486136"/>
    <w:rsid w:val="00486F5F"/>
    <w:rsid w:val="00487B91"/>
    <w:rsid w:val="00490007"/>
    <w:rsid w:val="00491BDC"/>
    <w:rsid w:val="004963B9"/>
    <w:rsid w:val="004A07B1"/>
    <w:rsid w:val="004A16C5"/>
    <w:rsid w:val="004A57E5"/>
    <w:rsid w:val="004A60E5"/>
    <w:rsid w:val="004B0E3C"/>
    <w:rsid w:val="004B16EE"/>
    <w:rsid w:val="004B22AD"/>
    <w:rsid w:val="004C0DD4"/>
    <w:rsid w:val="004C40B9"/>
    <w:rsid w:val="004C46DC"/>
    <w:rsid w:val="004C5659"/>
    <w:rsid w:val="004C5BCA"/>
    <w:rsid w:val="004C7EAC"/>
    <w:rsid w:val="004D2BB9"/>
    <w:rsid w:val="004D7438"/>
    <w:rsid w:val="004E1D32"/>
    <w:rsid w:val="004E374A"/>
    <w:rsid w:val="004E43AB"/>
    <w:rsid w:val="004E44A1"/>
    <w:rsid w:val="004E5965"/>
    <w:rsid w:val="004E6B40"/>
    <w:rsid w:val="004E76D0"/>
    <w:rsid w:val="004F0517"/>
    <w:rsid w:val="004F11FE"/>
    <w:rsid w:val="004F1CF7"/>
    <w:rsid w:val="004F2128"/>
    <w:rsid w:val="004F3A96"/>
    <w:rsid w:val="004F56E3"/>
    <w:rsid w:val="004F6147"/>
    <w:rsid w:val="00500B08"/>
    <w:rsid w:val="005031A1"/>
    <w:rsid w:val="00503556"/>
    <w:rsid w:val="005066C4"/>
    <w:rsid w:val="0050765E"/>
    <w:rsid w:val="0051020C"/>
    <w:rsid w:val="00510909"/>
    <w:rsid w:val="005111B8"/>
    <w:rsid w:val="0051228A"/>
    <w:rsid w:val="005156DC"/>
    <w:rsid w:val="005167A3"/>
    <w:rsid w:val="00517090"/>
    <w:rsid w:val="00517579"/>
    <w:rsid w:val="00526CF3"/>
    <w:rsid w:val="00534342"/>
    <w:rsid w:val="00537A1F"/>
    <w:rsid w:val="00540B8A"/>
    <w:rsid w:val="005415F5"/>
    <w:rsid w:val="005433C1"/>
    <w:rsid w:val="0054340E"/>
    <w:rsid w:val="0054544F"/>
    <w:rsid w:val="00545D17"/>
    <w:rsid w:val="00560F9C"/>
    <w:rsid w:val="005623D9"/>
    <w:rsid w:val="0056290A"/>
    <w:rsid w:val="00562CC0"/>
    <w:rsid w:val="00563651"/>
    <w:rsid w:val="0056713E"/>
    <w:rsid w:val="0056732C"/>
    <w:rsid w:val="00570223"/>
    <w:rsid w:val="00570F23"/>
    <w:rsid w:val="005739ED"/>
    <w:rsid w:val="005758D8"/>
    <w:rsid w:val="00583DEB"/>
    <w:rsid w:val="00590097"/>
    <w:rsid w:val="005909A3"/>
    <w:rsid w:val="00593AD0"/>
    <w:rsid w:val="0059416F"/>
    <w:rsid w:val="005A0470"/>
    <w:rsid w:val="005A26E7"/>
    <w:rsid w:val="005A2CCD"/>
    <w:rsid w:val="005A7D05"/>
    <w:rsid w:val="005B1880"/>
    <w:rsid w:val="005B2AB3"/>
    <w:rsid w:val="005B4C21"/>
    <w:rsid w:val="005B659F"/>
    <w:rsid w:val="005B7653"/>
    <w:rsid w:val="005C4BA0"/>
    <w:rsid w:val="005C6989"/>
    <w:rsid w:val="005C7593"/>
    <w:rsid w:val="005D148C"/>
    <w:rsid w:val="005D165A"/>
    <w:rsid w:val="005D2EEA"/>
    <w:rsid w:val="005D3244"/>
    <w:rsid w:val="005D3C97"/>
    <w:rsid w:val="005E0808"/>
    <w:rsid w:val="005E2293"/>
    <w:rsid w:val="005E22AF"/>
    <w:rsid w:val="005E2C8A"/>
    <w:rsid w:val="005E396A"/>
    <w:rsid w:val="005E564F"/>
    <w:rsid w:val="005E631A"/>
    <w:rsid w:val="005F302B"/>
    <w:rsid w:val="005F7C45"/>
    <w:rsid w:val="005F7F3E"/>
    <w:rsid w:val="006066F0"/>
    <w:rsid w:val="006133B1"/>
    <w:rsid w:val="00616582"/>
    <w:rsid w:val="0061663B"/>
    <w:rsid w:val="00616D11"/>
    <w:rsid w:val="006203FB"/>
    <w:rsid w:val="00620D41"/>
    <w:rsid w:val="00626E75"/>
    <w:rsid w:val="00632199"/>
    <w:rsid w:val="00632A87"/>
    <w:rsid w:val="0063410D"/>
    <w:rsid w:val="006359E5"/>
    <w:rsid w:val="00636D0C"/>
    <w:rsid w:val="006450B4"/>
    <w:rsid w:val="00650FAF"/>
    <w:rsid w:val="00651499"/>
    <w:rsid w:val="00654297"/>
    <w:rsid w:val="00657C0E"/>
    <w:rsid w:val="00662D05"/>
    <w:rsid w:val="00662E4A"/>
    <w:rsid w:val="00665B00"/>
    <w:rsid w:val="006726FE"/>
    <w:rsid w:val="00672ED3"/>
    <w:rsid w:val="00673E32"/>
    <w:rsid w:val="00676B45"/>
    <w:rsid w:val="00681688"/>
    <w:rsid w:val="00682D80"/>
    <w:rsid w:val="00684EA1"/>
    <w:rsid w:val="00686995"/>
    <w:rsid w:val="006869E9"/>
    <w:rsid w:val="0069010A"/>
    <w:rsid w:val="00691296"/>
    <w:rsid w:val="00691538"/>
    <w:rsid w:val="006917F2"/>
    <w:rsid w:val="00691F30"/>
    <w:rsid w:val="006A01F4"/>
    <w:rsid w:val="006A0271"/>
    <w:rsid w:val="006B05CE"/>
    <w:rsid w:val="006B2742"/>
    <w:rsid w:val="006B6A39"/>
    <w:rsid w:val="006B7BAD"/>
    <w:rsid w:val="006C4AA7"/>
    <w:rsid w:val="006C6A8F"/>
    <w:rsid w:val="006C6FC9"/>
    <w:rsid w:val="006C7840"/>
    <w:rsid w:val="006C7BC0"/>
    <w:rsid w:val="006D21A2"/>
    <w:rsid w:val="006D5CBF"/>
    <w:rsid w:val="006E2E1E"/>
    <w:rsid w:val="006E3EFD"/>
    <w:rsid w:val="006E6A94"/>
    <w:rsid w:val="006F31C4"/>
    <w:rsid w:val="006F5A2D"/>
    <w:rsid w:val="006F67B9"/>
    <w:rsid w:val="00701A2B"/>
    <w:rsid w:val="0070231B"/>
    <w:rsid w:val="00702482"/>
    <w:rsid w:val="00702E4A"/>
    <w:rsid w:val="00703F19"/>
    <w:rsid w:val="007140F4"/>
    <w:rsid w:val="00715B2B"/>
    <w:rsid w:val="00715E4E"/>
    <w:rsid w:val="0071726D"/>
    <w:rsid w:val="00720B64"/>
    <w:rsid w:val="00723207"/>
    <w:rsid w:val="0073396F"/>
    <w:rsid w:val="007358FD"/>
    <w:rsid w:val="00737114"/>
    <w:rsid w:val="00741964"/>
    <w:rsid w:val="00741A1F"/>
    <w:rsid w:val="00743A28"/>
    <w:rsid w:val="00743D04"/>
    <w:rsid w:val="007458C9"/>
    <w:rsid w:val="00747EE0"/>
    <w:rsid w:val="00750131"/>
    <w:rsid w:val="007507F9"/>
    <w:rsid w:val="0075633B"/>
    <w:rsid w:val="00756DE4"/>
    <w:rsid w:val="00761B35"/>
    <w:rsid w:val="00766A60"/>
    <w:rsid w:val="00767B8C"/>
    <w:rsid w:val="00773C02"/>
    <w:rsid w:val="00775A11"/>
    <w:rsid w:val="007763B1"/>
    <w:rsid w:val="00777FBD"/>
    <w:rsid w:val="00780633"/>
    <w:rsid w:val="007815A6"/>
    <w:rsid w:val="00782B06"/>
    <w:rsid w:val="00782B9E"/>
    <w:rsid w:val="00784CF3"/>
    <w:rsid w:val="0079075D"/>
    <w:rsid w:val="007908B1"/>
    <w:rsid w:val="0079352C"/>
    <w:rsid w:val="00795631"/>
    <w:rsid w:val="00796A0F"/>
    <w:rsid w:val="007A0981"/>
    <w:rsid w:val="007A2433"/>
    <w:rsid w:val="007A57C3"/>
    <w:rsid w:val="007B4A7D"/>
    <w:rsid w:val="007C306B"/>
    <w:rsid w:val="007C77CD"/>
    <w:rsid w:val="007D0AC4"/>
    <w:rsid w:val="007D0F95"/>
    <w:rsid w:val="007D10C9"/>
    <w:rsid w:val="007D3A21"/>
    <w:rsid w:val="007D4512"/>
    <w:rsid w:val="007D4F53"/>
    <w:rsid w:val="007D5E61"/>
    <w:rsid w:val="007D7BDF"/>
    <w:rsid w:val="007E3278"/>
    <w:rsid w:val="007E3674"/>
    <w:rsid w:val="007F0095"/>
    <w:rsid w:val="007F109A"/>
    <w:rsid w:val="007F2272"/>
    <w:rsid w:val="007F5BA2"/>
    <w:rsid w:val="00804F1F"/>
    <w:rsid w:val="00805D73"/>
    <w:rsid w:val="00806F6E"/>
    <w:rsid w:val="008119FB"/>
    <w:rsid w:val="00817047"/>
    <w:rsid w:val="00817EC0"/>
    <w:rsid w:val="00821926"/>
    <w:rsid w:val="00821BAD"/>
    <w:rsid w:val="008302BE"/>
    <w:rsid w:val="00830E70"/>
    <w:rsid w:val="00833343"/>
    <w:rsid w:val="00836B28"/>
    <w:rsid w:val="00843915"/>
    <w:rsid w:val="00845A96"/>
    <w:rsid w:val="008524A1"/>
    <w:rsid w:val="00852B32"/>
    <w:rsid w:val="0085324C"/>
    <w:rsid w:val="0085526C"/>
    <w:rsid w:val="00861BBB"/>
    <w:rsid w:val="00864B51"/>
    <w:rsid w:val="00865B7A"/>
    <w:rsid w:val="0086668A"/>
    <w:rsid w:val="0087057A"/>
    <w:rsid w:val="00870AF0"/>
    <w:rsid w:val="00870C1B"/>
    <w:rsid w:val="00871688"/>
    <w:rsid w:val="008734EC"/>
    <w:rsid w:val="00877060"/>
    <w:rsid w:val="0088075C"/>
    <w:rsid w:val="00880FB6"/>
    <w:rsid w:val="008876BB"/>
    <w:rsid w:val="00887CD2"/>
    <w:rsid w:val="00891118"/>
    <w:rsid w:val="00891FE0"/>
    <w:rsid w:val="008944E2"/>
    <w:rsid w:val="0089627E"/>
    <w:rsid w:val="0089675C"/>
    <w:rsid w:val="0089680E"/>
    <w:rsid w:val="008975E4"/>
    <w:rsid w:val="008977CD"/>
    <w:rsid w:val="00897CB5"/>
    <w:rsid w:val="008A16D7"/>
    <w:rsid w:val="008A25BA"/>
    <w:rsid w:val="008A59BB"/>
    <w:rsid w:val="008A6C4A"/>
    <w:rsid w:val="008A6C8A"/>
    <w:rsid w:val="008B4302"/>
    <w:rsid w:val="008B4D2F"/>
    <w:rsid w:val="008B5B22"/>
    <w:rsid w:val="008B653E"/>
    <w:rsid w:val="008C119D"/>
    <w:rsid w:val="008C1D48"/>
    <w:rsid w:val="008C5195"/>
    <w:rsid w:val="008C59A0"/>
    <w:rsid w:val="008D1704"/>
    <w:rsid w:val="008D300D"/>
    <w:rsid w:val="008D577C"/>
    <w:rsid w:val="008D761D"/>
    <w:rsid w:val="008E3024"/>
    <w:rsid w:val="008E4716"/>
    <w:rsid w:val="008E504C"/>
    <w:rsid w:val="008E6EF8"/>
    <w:rsid w:val="008F02E1"/>
    <w:rsid w:val="008F1CD4"/>
    <w:rsid w:val="008F37DC"/>
    <w:rsid w:val="008F4B25"/>
    <w:rsid w:val="008F5F9B"/>
    <w:rsid w:val="008F7305"/>
    <w:rsid w:val="00907EF8"/>
    <w:rsid w:val="009153E8"/>
    <w:rsid w:val="0091685E"/>
    <w:rsid w:val="009261A4"/>
    <w:rsid w:val="00927A53"/>
    <w:rsid w:val="00930DCB"/>
    <w:rsid w:val="009367B5"/>
    <w:rsid w:val="00940202"/>
    <w:rsid w:val="009419BD"/>
    <w:rsid w:val="009426A1"/>
    <w:rsid w:val="00943880"/>
    <w:rsid w:val="0095002C"/>
    <w:rsid w:val="00950F48"/>
    <w:rsid w:val="0095484E"/>
    <w:rsid w:val="00955AF2"/>
    <w:rsid w:val="0096543A"/>
    <w:rsid w:val="0096730F"/>
    <w:rsid w:val="00970F5B"/>
    <w:rsid w:val="00971D8A"/>
    <w:rsid w:val="00977724"/>
    <w:rsid w:val="00981E21"/>
    <w:rsid w:val="00983481"/>
    <w:rsid w:val="00991362"/>
    <w:rsid w:val="0099140A"/>
    <w:rsid w:val="00991885"/>
    <w:rsid w:val="00991AF0"/>
    <w:rsid w:val="009921C4"/>
    <w:rsid w:val="00994332"/>
    <w:rsid w:val="00994C4A"/>
    <w:rsid w:val="009A1B1A"/>
    <w:rsid w:val="009A1C15"/>
    <w:rsid w:val="009A210C"/>
    <w:rsid w:val="009A294D"/>
    <w:rsid w:val="009A36D7"/>
    <w:rsid w:val="009A3F2E"/>
    <w:rsid w:val="009A49D2"/>
    <w:rsid w:val="009A58A0"/>
    <w:rsid w:val="009A6295"/>
    <w:rsid w:val="009A68A2"/>
    <w:rsid w:val="009B0CA8"/>
    <w:rsid w:val="009B429E"/>
    <w:rsid w:val="009B491B"/>
    <w:rsid w:val="009B6D74"/>
    <w:rsid w:val="009C083A"/>
    <w:rsid w:val="009C0950"/>
    <w:rsid w:val="009C1C50"/>
    <w:rsid w:val="009C1D8A"/>
    <w:rsid w:val="009C1E38"/>
    <w:rsid w:val="009C4E79"/>
    <w:rsid w:val="009C593E"/>
    <w:rsid w:val="009C724A"/>
    <w:rsid w:val="009D0BB8"/>
    <w:rsid w:val="009D6219"/>
    <w:rsid w:val="009D6693"/>
    <w:rsid w:val="009D7F68"/>
    <w:rsid w:val="009E6861"/>
    <w:rsid w:val="009F1B34"/>
    <w:rsid w:val="009F3847"/>
    <w:rsid w:val="009F63CF"/>
    <w:rsid w:val="00A02F02"/>
    <w:rsid w:val="00A03F23"/>
    <w:rsid w:val="00A049FB"/>
    <w:rsid w:val="00A10BE0"/>
    <w:rsid w:val="00A12442"/>
    <w:rsid w:val="00A13BA2"/>
    <w:rsid w:val="00A14C92"/>
    <w:rsid w:val="00A17658"/>
    <w:rsid w:val="00A20AE2"/>
    <w:rsid w:val="00A314EE"/>
    <w:rsid w:val="00A33778"/>
    <w:rsid w:val="00A35611"/>
    <w:rsid w:val="00A36AE0"/>
    <w:rsid w:val="00A36EC9"/>
    <w:rsid w:val="00A438F8"/>
    <w:rsid w:val="00A44CF0"/>
    <w:rsid w:val="00A458D7"/>
    <w:rsid w:val="00A46611"/>
    <w:rsid w:val="00A473F4"/>
    <w:rsid w:val="00A47B9E"/>
    <w:rsid w:val="00A539CE"/>
    <w:rsid w:val="00A55503"/>
    <w:rsid w:val="00A603C8"/>
    <w:rsid w:val="00A60634"/>
    <w:rsid w:val="00A60B9D"/>
    <w:rsid w:val="00A6515E"/>
    <w:rsid w:val="00A658A4"/>
    <w:rsid w:val="00A67FDC"/>
    <w:rsid w:val="00A733F1"/>
    <w:rsid w:val="00A773CC"/>
    <w:rsid w:val="00A81445"/>
    <w:rsid w:val="00A82EBB"/>
    <w:rsid w:val="00A82FC8"/>
    <w:rsid w:val="00A8573A"/>
    <w:rsid w:val="00AA16F2"/>
    <w:rsid w:val="00AA3923"/>
    <w:rsid w:val="00AA4E42"/>
    <w:rsid w:val="00AA5BC4"/>
    <w:rsid w:val="00AB261E"/>
    <w:rsid w:val="00AB699F"/>
    <w:rsid w:val="00AC2786"/>
    <w:rsid w:val="00AC2A37"/>
    <w:rsid w:val="00AC49E0"/>
    <w:rsid w:val="00AC5B0D"/>
    <w:rsid w:val="00AC666B"/>
    <w:rsid w:val="00AD57D6"/>
    <w:rsid w:val="00AD5FD9"/>
    <w:rsid w:val="00AE73A1"/>
    <w:rsid w:val="00AE7786"/>
    <w:rsid w:val="00AF42DE"/>
    <w:rsid w:val="00AF4887"/>
    <w:rsid w:val="00AF4B1D"/>
    <w:rsid w:val="00AF4CB6"/>
    <w:rsid w:val="00AF4FB5"/>
    <w:rsid w:val="00AF63DC"/>
    <w:rsid w:val="00B03321"/>
    <w:rsid w:val="00B069E1"/>
    <w:rsid w:val="00B114D1"/>
    <w:rsid w:val="00B11809"/>
    <w:rsid w:val="00B11CB4"/>
    <w:rsid w:val="00B12409"/>
    <w:rsid w:val="00B145FD"/>
    <w:rsid w:val="00B14FD0"/>
    <w:rsid w:val="00B160B6"/>
    <w:rsid w:val="00B20A85"/>
    <w:rsid w:val="00B24ADF"/>
    <w:rsid w:val="00B27956"/>
    <w:rsid w:val="00B30D27"/>
    <w:rsid w:val="00B32BFE"/>
    <w:rsid w:val="00B33308"/>
    <w:rsid w:val="00B409BC"/>
    <w:rsid w:val="00B4183F"/>
    <w:rsid w:val="00B42AB2"/>
    <w:rsid w:val="00B45E8A"/>
    <w:rsid w:val="00B46FA4"/>
    <w:rsid w:val="00B53CDF"/>
    <w:rsid w:val="00B5428A"/>
    <w:rsid w:val="00B61764"/>
    <w:rsid w:val="00B6581F"/>
    <w:rsid w:val="00B6691A"/>
    <w:rsid w:val="00B70CA3"/>
    <w:rsid w:val="00B731F9"/>
    <w:rsid w:val="00B7421D"/>
    <w:rsid w:val="00B7647A"/>
    <w:rsid w:val="00B814AD"/>
    <w:rsid w:val="00B82B01"/>
    <w:rsid w:val="00B82E5E"/>
    <w:rsid w:val="00B853A3"/>
    <w:rsid w:val="00B8761B"/>
    <w:rsid w:val="00B87CD3"/>
    <w:rsid w:val="00B905C8"/>
    <w:rsid w:val="00B91657"/>
    <w:rsid w:val="00B92DD8"/>
    <w:rsid w:val="00B93F82"/>
    <w:rsid w:val="00BA12B2"/>
    <w:rsid w:val="00BA1A86"/>
    <w:rsid w:val="00BA2771"/>
    <w:rsid w:val="00BA3C35"/>
    <w:rsid w:val="00BA7479"/>
    <w:rsid w:val="00BB201A"/>
    <w:rsid w:val="00BB2C07"/>
    <w:rsid w:val="00BB2F90"/>
    <w:rsid w:val="00BB33D4"/>
    <w:rsid w:val="00BB4B6E"/>
    <w:rsid w:val="00BC08B7"/>
    <w:rsid w:val="00BC0F85"/>
    <w:rsid w:val="00BC1152"/>
    <w:rsid w:val="00BC2B28"/>
    <w:rsid w:val="00BC3611"/>
    <w:rsid w:val="00BC39F9"/>
    <w:rsid w:val="00BC3CBB"/>
    <w:rsid w:val="00BC539D"/>
    <w:rsid w:val="00BD4046"/>
    <w:rsid w:val="00BD5EAC"/>
    <w:rsid w:val="00BD72EB"/>
    <w:rsid w:val="00BD74D6"/>
    <w:rsid w:val="00BE31AD"/>
    <w:rsid w:val="00BE632A"/>
    <w:rsid w:val="00BE68B4"/>
    <w:rsid w:val="00BE6C0C"/>
    <w:rsid w:val="00BE6D95"/>
    <w:rsid w:val="00BF008B"/>
    <w:rsid w:val="00BF194E"/>
    <w:rsid w:val="00BF1E0F"/>
    <w:rsid w:val="00BF23B1"/>
    <w:rsid w:val="00BF5701"/>
    <w:rsid w:val="00C00B11"/>
    <w:rsid w:val="00C12C49"/>
    <w:rsid w:val="00C26E5A"/>
    <w:rsid w:val="00C278C3"/>
    <w:rsid w:val="00C31EF2"/>
    <w:rsid w:val="00C331C0"/>
    <w:rsid w:val="00C34595"/>
    <w:rsid w:val="00C36261"/>
    <w:rsid w:val="00C37C00"/>
    <w:rsid w:val="00C4091C"/>
    <w:rsid w:val="00C4317D"/>
    <w:rsid w:val="00C4567F"/>
    <w:rsid w:val="00C45889"/>
    <w:rsid w:val="00C52ED0"/>
    <w:rsid w:val="00C53A9A"/>
    <w:rsid w:val="00C614B8"/>
    <w:rsid w:val="00C61C26"/>
    <w:rsid w:val="00C62F5F"/>
    <w:rsid w:val="00C64123"/>
    <w:rsid w:val="00C64C70"/>
    <w:rsid w:val="00C679A5"/>
    <w:rsid w:val="00C710A0"/>
    <w:rsid w:val="00C71B7B"/>
    <w:rsid w:val="00C76EAE"/>
    <w:rsid w:val="00C82E7F"/>
    <w:rsid w:val="00C84DAE"/>
    <w:rsid w:val="00C95D4E"/>
    <w:rsid w:val="00C97E80"/>
    <w:rsid w:val="00CA439A"/>
    <w:rsid w:val="00CA6329"/>
    <w:rsid w:val="00CB0AE7"/>
    <w:rsid w:val="00CB290A"/>
    <w:rsid w:val="00CB4515"/>
    <w:rsid w:val="00CB4DC4"/>
    <w:rsid w:val="00CB6CC4"/>
    <w:rsid w:val="00CB7FB8"/>
    <w:rsid w:val="00CC01E7"/>
    <w:rsid w:val="00CC3859"/>
    <w:rsid w:val="00CC55D3"/>
    <w:rsid w:val="00CD08FF"/>
    <w:rsid w:val="00CD1EE3"/>
    <w:rsid w:val="00CD37B2"/>
    <w:rsid w:val="00CD4DDA"/>
    <w:rsid w:val="00CD6832"/>
    <w:rsid w:val="00CE03E0"/>
    <w:rsid w:val="00CE1EF4"/>
    <w:rsid w:val="00CE3459"/>
    <w:rsid w:val="00CE7072"/>
    <w:rsid w:val="00CE731B"/>
    <w:rsid w:val="00CF0099"/>
    <w:rsid w:val="00CF49DC"/>
    <w:rsid w:val="00CF69E1"/>
    <w:rsid w:val="00CF7BA9"/>
    <w:rsid w:val="00D01506"/>
    <w:rsid w:val="00D01C7B"/>
    <w:rsid w:val="00D024FA"/>
    <w:rsid w:val="00D052AD"/>
    <w:rsid w:val="00D06EB1"/>
    <w:rsid w:val="00D12A5C"/>
    <w:rsid w:val="00D13AB5"/>
    <w:rsid w:val="00D142B9"/>
    <w:rsid w:val="00D16814"/>
    <w:rsid w:val="00D1742D"/>
    <w:rsid w:val="00D2089D"/>
    <w:rsid w:val="00D216C0"/>
    <w:rsid w:val="00D217C8"/>
    <w:rsid w:val="00D3018A"/>
    <w:rsid w:val="00D301BD"/>
    <w:rsid w:val="00D3291E"/>
    <w:rsid w:val="00D3482F"/>
    <w:rsid w:val="00D37C5F"/>
    <w:rsid w:val="00D42F45"/>
    <w:rsid w:val="00D44EC1"/>
    <w:rsid w:val="00D53A8F"/>
    <w:rsid w:val="00D5540C"/>
    <w:rsid w:val="00D60B3C"/>
    <w:rsid w:val="00D61E68"/>
    <w:rsid w:val="00D62212"/>
    <w:rsid w:val="00D66BC9"/>
    <w:rsid w:val="00D67A4D"/>
    <w:rsid w:val="00D70A13"/>
    <w:rsid w:val="00D74A70"/>
    <w:rsid w:val="00D763B7"/>
    <w:rsid w:val="00D864DA"/>
    <w:rsid w:val="00D95A62"/>
    <w:rsid w:val="00D95D05"/>
    <w:rsid w:val="00DA0631"/>
    <w:rsid w:val="00DA2798"/>
    <w:rsid w:val="00DA2806"/>
    <w:rsid w:val="00DA5F3E"/>
    <w:rsid w:val="00DB4461"/>
    <w:rsid w:val="00DB54DC"/>
    <w:rsid w:val="00DD1D11"/>
    <w:rsid w:val="00DF0B18"/>
    <w:rsid w:val="00DF155A"/>
    <w:rsid w:val="00DF3139"/>
    <w:rsid w:val="00DF6A9E"/>
    <w:rsid w:val="00DF7B82"/>
    <w:rsid w:val="00E0053B"/>
    <w:rsid w:val="00E042A0"/>
    <w:rsid w:val="00E06494"/>
    <w:rsid w:val="00E156F9"/>
    <w:rsid w:val="00E164AB"/>
    <w:rsid w:val="00E221EE"/>
    <w:rsid w:val="00E24E45"/>
    <w:rsid w:val="00E265D5"/>
    <w:rsid w:val="00E27515"/>
    <w:rsid w:val="00E3048D"/>
    <w:rsid w:val="00E37A6F"/>
    <w:rsid w:val="00E41225"/>
    <w:rsid w:val="00E43462"/>
    <w:rsid w:val="00E45363"/>
    <w:rsid w:val="00E454B3"/>
    <w:rsid w:val="00E52C7D"/>
    <w:rsid w:val="00E645E1"/>
    <w:rsid w:val="00E67352"/>
    <w:rsid w:val="00E73697"/>
    <w:rsid w:val="00E73EF7"/>
    <w:rsid w:val="00E75757"/>
    <w:rsid w:val="00E76AE7"/>
    <w:rsid w:val="00E7777E"/>
    <w:rsid w:val="00E80179"/>
    <w:rsid w:val="00E81D68"/>
    <w:rsid w:val="00E8790E"/>
    <w:rsid w:val="00E906A8"/>
    <w:rsid w:val="00E9130D"/>
    <w:rsid w:val="00E91456"/>
    <w:rsid w:val="00E94290"/>
    <w:rsid w:val="00E97808"/>
    <w:rsid w:val="00EA34DC"/>
    <w:rsid w:val="00EA4F46"/>
    <w:rsid w:val="00EA5F55"/>
    <w:rsid w:val="00EB4329"/>
    <w:rsid w:val="00EC2B0F"/>
    <w:rsid w:val="00EC5CCF"/>
    <w:rsid w:val="00EC7B2E"/>
    <w:rsid w:val="00EC7FC5"/>
    <w:rsid w:val="00ED248F"/>
    <w:rsid w:val="00ED2887"/>
    <w:rsid w:val="00ED4B14"/>
    <w:rsid w:val="00ED587D"/>
    <w:rsid w:val="00ED7342"/>
    <w:rsid w:val="00EE3834"/>
    <w:rsid w:val="00EE4CD6"/>
    <w:rsid w:val="00EE5595"/>
    <w:rsid w:val="00EE5F81"/>
    <w:rsid w:val="00EE78E0"/>
    <w:rsid w:val="00EF436B"/>
    <w:rsid w:val="00EF7512"/>
    <w:rsid w:val="00EF7D8A"/>
    <w:rsid w:val="00F05E07"/>
    <w:rsid w:val="00F070BC"/>
    <w:rsid w:val="00F11C35"/>
    <w:rsid w:val="00F130A5"/>
    <w:rsid w:val="00F15513"/>
    <w:rsid w:val="00F16279"/>
    <w:rsid w:val="00F17EB7"/>
    <w:rsid w:val="00F201A6"/>
    <w:rsid w:val="00F20ECC"/>
    <w:rsid w:val="00F21D1C"/>
    <w:rsid w:val="00F25135"/>
    <w:rsid w:val="00F3504B"/>
    <w:rsid w:val="00F37346"/>
    <w:rsid w:val="00F40C90"/>
    <w:rsid w:val="00F435AE"/>
    <w:rsid w:val="00F47F66"/>
    <w:rsid w:val="00F57749"/>
    <w:rsid w:val="00F606DD"/>
    <w:rsid w:val="00F62672"/>
    <w:rsid w:val="00F643C9"/>
    <w:rsid w:val="00F72475"/>
    <w:rsid w:val="00F726DB"/>
    <w:rsid w:val="00F774D1"/>
    <w:rsid w:val="00F77E5C"/>
    <w:rsid w:val="00F80485"/>
    <w:rsid w:val="00F80860"/>
    <w:rsid w:val="00F82659"/>
    <w:rsid w:val="00F865BC"/>
    <w:rsid w:val="00F87853"/>
    <w:rsid w:val="00F9286C"/>
    <w:rsid w:val="00F94C9C"/>
    <w:rsid w:val="00F96910"/>
    <w:rsid w:val="00FA0546"/>
    <w:rsid w:val="00FA4ABE"/>
    <w:rsid w:val="00FA508B"/>
    <w:rsid w:val="00FA748C"/>
    <w:rsid w:val="00FB2456"/>
    <w:rsid w:val="00FB351F"/>
    <w:rsid w:val="00FB5997"/>
    <w:rsid w:val="00FB7DB4"/>
    <w:rsid w:val="00FC04FB"/>
    <w:rsid w:val="00FC0E45"/>
    <w:rsid w:val="00FC1DD4"/>
    <w:rsid w:val="00FC3E95"/>
    <w:rsid w:val="00FC5FCA"/>
    <w:rsid w:val="00FC6064"/>
    <w:rsid w:val="00FC60EB"/>
    <w:rsid w:val="00FE1080"/>
    <w:rsid w:val="00FE1CA1"/>
    <w:rsid w:val="00FE4EDA"/>
    <w:rsid w:val="00FE5F7E"/>
    <w:rsid w:val="00FE6EA5"/>
    <w:rsid w:val="00FF0C29"/>
    <w:rsid w:val="00FF1D2D"/>
    <w:rsid w:val="00FF27D2"/>
    <w:rsid w:val="00FF36FC"/>
    <w:rsid w:val="00FF4512"/>
    <w:rsid w:val="00FF527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A4F46"/>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821BAD"/>
    <w:pPr>
      <w:keepNext/>
      <w:keepLines/>
      <w:spacing w:line="276" w:lineRule="auto"/>
      <w:outlineLvl w:val="0"/>
    </w:pPr>
    <w:rPr>
      <w:rFonts w:ascii="Arial" w:eastAsia="Times New Roman" w:hAnsi="Arial"/>
      <w:bCs/>
      <w:sz w:val="20"/>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EA4F46"/>
    <w:pPr>
      <w:numPr>
        <w:numId w:val="6"/>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numPr>
        <w:numId w:val="8"/>
      </w:num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821BAD"/>
    <w:rPr>
      <w:rFonts w:ascii="Arial" w:eastAsia="Times New Roman" w:hAnsi="Arial" w:cs="Times New Roman"/>
      <w:bCs/>
      <w:sz w:val="20"/>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EA4F46"/>
    <w:pPr>
      <w:ind w:left="220"/>
    </w:pPr>
    <w:rPr>
      <w:smallCaps/>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
      </w:numPr>
      <w:contextualSpacing/>
    </w:pPr>
  </w:style>
  <w:style w:type="paragraph" w:styleId="Listapunktowana3">
    <w:name w:val="List Bullet 3"/>
    <w:basedOn w:val="Normalny"/>
    <w:uiPriority w:val="99"/>
    <w:unhideWhenUsed/>
    <w:rsid w:val="00EA4F46"/>
    <w:pPr>
      <w:numPr>
        <w:numId w:val="2"/>
      </w:numPr>
      <w:contextualSpacing/>
    </w:pPr>
  </w:style>
  <w:style w:type="paragraph" w:styleId="Listapunktowana4">
    <w:name w:val="List Bullet 4"/>
    <w:basedOn w:val="Normalny"/>
    <w:uiPriority w:val="99"/>
    <w:unhideWhenUsed/>
    <w:rsid w:val="00EA4F46"/>
    <w:pPr>
      <w:numPr>
        <w:numId w:val="3"/>
      </w:numPr>
      <w:contextualSpacing/>
    </w:pPr>
  </w:style>
  <w:style w:type="paragraph" w:styleId="Listapunktowana5">
    <w:name w:val="List Bullet 5"/>
    <w:basedOn w:val="Normalny"/>
    <w:uiPriority w:val="99"/>
    <w:unhideWhenUsed/>
    <w:rsid w:val="00EA4F46"/>
    <w:pPr>
      <w:numPr>
        <w:numId w:val="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7"/>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character" w:customStyle="1" w:styleId="Odwoanieprzypisudolnego1">
    <w:name w:val="Odwołanie przypisu dolnego1"/>
    <w:rsid w:val="002D4C0E"/>
    <w:rPr>
      <w:vertAlign w:val="superscript"/>
    </w:rPr>
  </w:style>
  <w:style w:type="character" w:customStyle="1" w:styleId="AkapitzlistZnak">
    <w:name w:val="Akapit z listą Znak"/>
    <w:aliases w:val="Numerowanie Znak,Kolorowa lista — akcent 11 Znak,Akapit z listą BS Znak"/>
    <w:link w:val="Akapitzlist"/>
    <w:uiPriority w:val="34"/>
    <w:locked/>
    <w:rsid w:val="00CB6CC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A4F46"/>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821BAD"/>
    <w:pPr>
      <w:keepNext/>
      <w:keepLines/>
      <w:spacing w:line="276" w:lineRule="auto"/>
      <w:outlineLvl w:val="0"/>
    </w:pPr>
    <w:rPr>
      <w:rFonts w:ascii="Arial" w:eastAsia="Times New Roman" w:hAnsi="Arial"/>
      <w:bCs/>
      <w:sz w:val="20"/>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EA4F46"/>
    <w:pPr>
      <w:numPr>
        <w:numId w:val="6"/>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numPr>
        <w:numId w:val="8"/>
      </w:num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821BAD"/>
    <w:rPr>
      <w:rFonts w:ascii="Arial" w:eastAsia="Times New Roman" w:hAnsi="Arial" w:cs="Times New Roman"/>
      <w:bCs/>
      <w:sz w:val="20"/>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EA4F46"/>
    <w:pPr>
      <w:ind w:left="220"/>
    </w:pPr>
    <w:rPr>
      <w:smallCaps/>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
      </w:numPr>
      <w:contextualSpacing/>
    </w:pPr>
  </w:style>
  <w:style w:type="paragraph" w:styleId="Listapunktowana3">
    <w:name w:val="List Bullet 3"/>
    <w:basedOn w:val="Normalny"/>
    <w:uiPriority w:val="99"/>
    <w:unhideWhenUsed/>
    <w:rsid w:val="00EA4F46"/>
    <w:pPr>
      <w:numPr>
        <w:numId w:val="2"/>
      </w:numPr>
      <w:contextualSpacing/>
    </w:pPr>
  </w:style>
  <w:style w:type="paragraph" w:styleId="Listapunktowana4">
    <w:name w:val="List Bullet 4"/>
    <w:basedOn w:val="Normalny"/>
    <w:uiPriority w:val="99"/>
    <w:unhideWhenUsed/>
    <w:rsid w:val="00EA4F46"/>
    <w:pPr>
      <w:numPr>
        <w:numId w:val="3"/>
      </w:numPr>
      <w:contextualSpacing/>
    </w:pPr>
  </w:style>
  <w:style w:type="paragraph" w:styleId="Listapunktowana5">
    <w:name w:val="List Bullet 5"/>
    <w:basedOn w:val="Normalny"/>
    <w:uiPriority w:val="99"/>
    <w:unhideWhenUsed/>
    <w:rsid w:val="00EA4F46"/>
    <w:pPr>
      <w:numPr>
        <w:numId w:val="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7"/>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character" w:customStyle="1" w:styleId="Odwoanieprzypisudolnego1">
    <w:name w:val="Odwołanie przypisu dolnego1"/>
    <w:rsid w:val="002D4C0E"/>
    <w:rPr>
      <w:vertAlign w:val="superscript"/>
    </w:rPr>
  </w:style>
  <w:style w:type="character" w:customStyle="1" w:styleId="AkapitzlistZnak">
    <w:name w:val="Akapit z listą Znak"/>
    <w:aliases w:val="Numerowanie Znak,Kolorowa lista — akcent 11 Znak,Akapit z listą BS Znak"/>
    <w:link w:val="Akapitzlist"/>
    <w:uiPriority w:val="34"/>
    <w:locked/>
    <w:rsid w:val="00CB6CC4"/>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83648633">
      <w:bodyDiv w:val="1"/>
      <w:marLeft w:val="0"/>
      <w:marRight w:val="0"/>
      <w:marTop w:val="0"/>
      <w:marBottom w:val="0"/>
      <w:divBdr>
        <w:top w:val="none" w:sz="0" w:space="0" w:color="auto"/>
        <w:left w:val="none" w:sz="0" w:space="0" w:color="auto"/>
        <w:bottom w:val="none" w:sz="0" w:space="0" w:color="auto"/>
        <w:right w:val="none" w:sz="0" w:space="0" w:color="auto"/>
      </w:divBdr>
    </w:div>
    <w:div w:id="517081733">
      <w:bodyDiv w:val="1"/>
      <w:marLeft w:val="0"/>
      <w:marRight w:val="0"/>
      <w:marTop w:val="0"/>
      <w:marBottom w:val="0"/>
      <w:divBdr>
        <w:top w:val="none" w:sz="0" w:space="0" w:color="auto"/>
        <w:left w:val="none" w:sz="0" w:space="0" w:color="auto"/>
        <w:bottom w:val="none" w:sz="0" w:space="0" w:color="auto"/>
        <w:right w:val="none" w:sz="0" w:space="0" w:color="auto"/>
      </w:divBdr>
    </w:div>
    <w:div w:id="1088112162">
      <w:bodyDiv w:val="1"/>
      <w:marLeft w:val="0"/>
      <w:marRight w:val="0"/>
      <w:marTop w:val="0"/>
      <w:marBottom w:val="0"/>
      <w:divBdr>
        <w:top w:val="none" w:sz="0" w:space="0" w:color="auto"/>
        <w:left w:val="none" w:sz="0" w:space="0" w:color="auto"/>
        <w:bottom w:val="none" w:sz="0" w:space="0" w:color="auto"/>
        <w:right w:val="none" w:sz="0" w:space="0" w:color="auto"/>
      </w:divBdr>
    </w:div>
    <w:div w:id="1375735066">
      <w:bodyDiv w:val="1"/>
      <w:marLeft w:val="0"/>
      <w:marRight w:val="0"/>
      <w:marTop w:val="0"/>
      <w:marBottom w:val="0"/>
      <w:divBdr>
        <w:top w:val="none" w:sz="0" w:space="0" w:color="auto"/>
        <w:left w:val="none" w:sz="0" w:space="0" w:color="auto"/>
        <w:bottom w:val="none" w:sz="0" w:space="0" w:color="auto"/>
        <w:right w:val="none" w:sz="0" w:space="0" w:color="auto"/>
      </w:divBdr>
    </w:div>
    <w:div w:id="1491409385">
      <w:bodyDiv w:val="1"/>
      <w:marLeft w:val="0"/>
      <w:marRight w:val="0"/>
      <w:marTop w:val="0"/>
      <w:marBottom w:val="0"/>
      <w:divBdr>
        <w:top w:val="none" w:sz="0" w:space="0" w:color="auto"/>
        <w:left w:val="none" w:sz="0" w:space="0" w:color="auto"/>
        <w:bottom w:val="none" w:sz="0" w:space="0" w:color="auto"/>
        <w:right w:val="none" w:sz="0" w:space="0" w:color="auto"/>
      </w:divBdr>
    </w:div>
    <w:div w:id="185526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3F8655-5200-4364-92DC-091F31A09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2281</TotalTime>
  <Pages>16</Pages>
  <Words>4395</Words>
  <Characters>26374</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30708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jkaczmarczyk</dc:creator>
  <cp:lastModifiedBy>bjezierski</cp:lastModifiedBy>
  <cp:revision>299</cp:revision>
  <cp:lastPrinted>2016-07-28T10:49:00Z</cp:lastPrinted>
  <dcterms:created xsi:type="dcterms:W3CDTF">2016-06-15T07:52:00Z</dcterms:created>
  <dcterms:modified xsi:type="dcterms:W3CDTF">2016-08-01T13:52:00Z</dcterms:modified>
</cp:coreProperties>
</file>