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xls" ContentType="application/vnd.ms-excel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56D2" w:rsidRDefault="001056D2" w:rsidP="004B235B">
      <w:pPr>
        <w:jc w:val="both"/>
      </w:pPr>
      <w:r>
        <w:t>Szanowni Państwo,</w:t>
      </w:r>
    </w:p>
    <w:p w:rsidR="001056D2" w:rsidRDefault="001056D2" w:rsidP="004B235B">
      <w:pPr>
        <w:jc w:val="both"/>
      </w:pPr>
    </w:p>
    <w:p w:rsidR="001056D2" w:rsidRDefault="001056D2" w:rsidP="004B235B">
      <w:pPr>
        <w:jc w:val="both"/>
      </w:pPr>
      <w:r>
        <w:t xml:space="preserve">Województwo Zachodniopomorskiego zaprasza do składania ofert na </w:t>
      </w:r>
      <w:r>
        <w:rPr>
          <w:b/>
          <w:bCs/>
        </w:rPr>
        <w:t>rozeznanie cenowe</w:t>
      </w:r>
      <w:r w:rsidR="00A72FFF">
        <w:rPr>
          <w:b/>
          <w:bCs/>
        </w:rPr>
        <w:t>,</w:t>
      </w:r>
      <w:r w:rsidR="005F26B5">
        <w:rPr>
          <w:b/>
          <w:bCs/>
        </w:rPr>
        <w:t xml:space="preserve"> </w:t>
      </w:r>
      <w:r>
        <w:t xml:space="preserve">którego przedmiotem jest </w:t>
      </w:r>
      <w:r w:rsidR="009A52F7">
        <w:rPr>
          <w:b/>
          <w:bCs/>
        </w:rPr>
        <w:t xml:space="preserve">wykonanie, dostawa, </w:t>
      </w:r>
      <w:r>
        <w:rPr>
          <w:b/>
          <w:bCs/>
        </w:rPr>
        <w:t>montaż</w:t>
      </w:r>
      <w:r w:rsidR="009A52F7">
        <w:rPr>
          <w:b/>
          <w:bCs/>
        </w:rPr>
        <w:t xml:space="preserve"> </w:t>
      </w:r>
      <w:r w:rsidR="00DC65A9">
        <w:rPr>
          <w:b/>
          <w:bCs/>
        </w:rPr>
        <w:t xml:space="preserve">parkingów rowerowych </w:t>
      </w:r>
      <w:r>
        <w:rPr>
          <w:b/>
          <w:bCs/>
        </w:rPr>
        <w:t xml:space="preserve">na trasie </w:t>
      </w:r>
      <w:proofErr w:type="spellStart"/>
      <w:r w:rsidR="00D85638">
        <w:rPr>
          <w:b/>
          <w:bCs/>
        </w:rPr>
        <w:t>Velo</w:t>
      </w:r>
      <w:proofErr w:type="spellEnd"/>
      <w:r w:rsidR="00D85638">
        <w:rPr>
          <w:b/>
          <w:bCs/>
        </w:rPr>
        <w:t xml:space="preserve"> </w:t>
      </w:r>
      <w:proofErr w:type="spellStart"/>
      <w:r w:rsidR="00D85638">
        <w:rPr>
          <w:b/>
          <w:bCs/>
        </w:rPr>
        <w:t>Baltica</w:t>
      </w:r>
      <w:proofErr w:type="spellEnd"/>
      <w:r w:rsidR="00D85638">
        <w:rPr>
          <w:b/>
          <w:bCs/>
        </w:rPr>
        <w:t xml:space="preserve"> (</w:t>
      </w:r>
      <w:proofErr w:type="spellStart"/>
      <w:r w:rsidR="00D85638">
        <w:rPr>
          <w:b/>
          <w:bCs/>
        </w:rPr>
        <w:t>EuroVelo</w:t>
      </w:r>
      <w:proofErr w:type="spellEnd"/>
      <w:r w:rsidR="00D85638">
        <w:rPr>
          <w:b/>
          <w:bCs/>
        </w:rPr>
        <w:t xml:space="preserve"> 10)</w:t>
      </w:r>
      <w:r w:rsidR="00DC65A9">
        <w:rPr>
          <w:b/>
          <w:bCs/>
        </w:rPr>
        <w:t xml:space="preserve"> w Mrzeżynie</w:t>
      </w:r>
      <w:r w:rsidR="009A52F7">
        <w:rPr>
          <w:b/>
          <w:bCs/>
        </w:rPr>
        <w:t xml:space="preserve"> i Rogowie</w:t>
      </w:r>
      <w:r>
        <w:t>, zgodnie z poniższymi wstępnie określonymi parametrami:</w:t>
      </w:r>
    </w:p>
    <w:p w:rsidR="001056D2" w:rsidRDefault="001056D2" w:rsidP="004B235B">
      <w:pPr>
        <w:jc w:val="both"/>
      </w:pPr>
    </w:p>
    <w:p w:rsidR="001056D2" w:rsidRPr="003B0F44" w:rsidRDefault="001056D2" w:rsidP="003B0F44">
      <w:pPr>
        <w:pStyle w:val="Akapitzlist"/>
        <w:numPr>
          <w:ilvl w:val="0"/>
          <w:numId w:val="17"/>
        </w:numPr>
        <w:jc w:val="both"/>
        <w:rPr>
          <w:b/>
          <w:bCs/>
        </w:rPr>
      </w:pPr>
      <w:r w:rsidRPr="003B0F44">
        <w:rPr>
          <w:b/>
          <w:bCs/>
        </w:rPr>
        <w:t xml:space="preserve">Przedmiot zamówienia: </w:t>
      </w:r>
    </w:p>
    <w:p w:rsidR="00DC65A9" w:rsidRDefault="00DC65A9" w:rsidP="004B235B">
      <w:pPr>
        <w:jc w:val="both"/>
        <w:rPr>
          <w:b/>
          <w:bCs/>
          <w:color w:val="FF0000"/>
          <w:u w:val="single"/>
        </w:rPr>
      </w:pPr>
    </w:p>
    <w:p w:rsidR="00810C55" w:rsidRPr="00810C55" w:rsidRDefault="007B047E" w:rsidP="004B235B">
      <w:pPr>
        <w:pStyle w:val="Akapitzlist"/>
        <w:numPr>
          <w:ilvl w:val="0"/>
          <w:numId w:val="3"/>
        </w:numPr>
        <w:autoSpaceDE w:val="0"/>
        <w:autoSpaceDN w:val="0"/>
        <w:jc w:val="both"/>
        <w:rPr>
          <w:b/>
          <w:bCs/>
          <w:color w:val="FF0000"/>
          <w:u w:val="single"/>
        </w:rPr>
      </w:pPr>
      <w:r>
        <w:rPr>
          <w:b/>
          <w:bCs/>
        </w:rPr>
        <w:t>w</w:t>
      </w:r>
      <w:r w:rsidR="00DC65A9" w:rsidRPr="00DC65A9">
        <w:rPr>
          <w:b/>
          <w:bCs/>
        </w:rPr>
        <w:t>ykonanie</w:t>
      </w:r>
      <w:r w:rsidR="00810C55">
        <w:rPr>
          <w:b/>
          <w:bCs/>
        </w:rPr>
        <w:t xml:space="preserve"> </w:t>
      </w:r>
      <w:r w:rsidR="00DC65A9" w:rsidRPr="00810C55">
        <w:rPr>
          <w:b/>
          <w:bCs/>
        </w:rPr>
        <w:t>parkingów rowerowych</w:t>
      </w:r>
      <w:r w:rsidR="00810C55" w:rsidRPr="00810C55">
        <w:rPr>
          <w:b/>
          <w:bCs/>
        </w:rPr>
        <w:t>,</w:t>
      </w:r>
      <w:r w:rsidR="00DC65A9" w:rsidRPr="00810C55">
        <w:rPr>
          <w:b/>
          <w:bCs/>
        </w:rPr>
        <w:t xml:space="preserve"> </w:t>
      </w:r>
      <w:r w:rsidR="00810C55" w:rsidRPr="00810C55">
        <w:rPr>
          <w:bCs/>
        </w:rPr>
        <w:t>według poniższych parametrów:</w:t>
      </w:r>
    </w:p>
    <w:p w:rsidR="004B235B" w:rsidRDefault="004B235B" w:rsidP="004B235B">
      <w:pPr>
        <w:pStyle w:val="Akapitzlist"/>
        <w:numPr>
          <w:ilvl w:val="0"/>
          <w:numId w:val="14"/>
        </w:numPr>
        <w:jc w:val="both"/>
      </w:pPr>
      <w:r>
        <w:t xml:space="preserve">łączna liczba stojaków: </w:t>
      </w:r>
      <w:r w:rsidR="00203AB4">
        <w:t>2</w:t>
      </w:r>
      <w:r>
        <w:t>5,</w:t>
      </w:r>
    </w:p>
    <w:p w:rsidR="004B235B" w:rsidRPr="004B235B" w:rsidRDefault="004B235B" w:rsidP="004B235B">
      <w:pPr>
        <w:pStyle w:val="Akapitzlist"/>
        <w:numPr>
          <w:ilvl w:val="0"/>
          <w:numId w:val="14"/>
        </w:numPr>
        <w:jc w:val="both"/>
      </w:pPr>
      <w:r w:rsidRPr="004B235B">
        <w:rPr>
          <w:rFonts w:asciiTheme="minorHAnsi" w:hAnsiTheme="minorHAnsi"/>
        </w:rPr>
        <w:t xml:space="preserve">kształt „odwrócone u” według wzoru stojaka z SIW: </w:t>
      </w:r>
    </w:p>
    <w:p w:rsidR="004B235B" w:rsidRDefault="00203AB4" w:rsidP="004B235B">
      <w:pPr>
        <w:pStyle w:val="Akapitzlist"/>
        <w:ind w:left="1068"/>
        <w:jc w:val="both"/>
      </w:pPr>
      <w:hyperlink r:id="rId8" w:history="1">
        <w:r w:rsidR="004B235B" w:rsidRPr="00F449E1">
          <w:rPr>
            <w:rStyle w:val="Hipercze"/>
          </w:rPr>
          <w:t>ftp://ftp.wzp.pl/pub/regional/MARKA_REGIONU/siw/siw_pomorze_zachodnie.pdf</w:t>
        </w:r>
      </w:hyperlink>
      <w:r w:rsidR="004B235B">
        <w:t xml:space="preserve"> </w:t>
      </w:r>
    </w:p>
    <w:p w:rsidR="0075523C" w:rsidRDefault="0075523C" w:rsidP="004B235B">
      <w:pPr>
        <w:pStyle w:val="Akapitzlist"/>
        <w:ind w:left="1068"/>
        <w:jc w:val="both"/>
      </w:pPr>
    </w:p>
    <w:p w:rsidR="0075523C" w:rsidRPr="004B235B" w:rsidRDefault="0075523C" w:rsidP="004B235B">
      <w:pPr>
        <w:pStyle w:val="Akapitzlist"/>
        <w:ind w:left="1068"/>
        <w:jc w:val="both"/>
        <w:rPr>
          <w:rStyle w:val="Hipercze"/>
          <w:color w:val="auto"/>
          <w:u w:val="none"/>
        </w:rPr>
      </w:pPr>
      <w:r>
        <w:rPr>
          <w:noProof/>
          <w:lang w:eastAsia="pl-PL"/>
        </w:rPr>
        <w:drawing>
          <wp:inline distT="0" distB="0" distL="0" distR="0" wp14:anchorId="0238FD7E" wp14:editId="5F6180A5">
            <wp:extent cx="3914775" cy="5591357"/>
            <wp:effectExtent l="0" t="0" r="0" b="9525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ojaki rowerowe u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9107" cy="559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35B" w:rsidRPr="004B235B" w:rsidRDefault="004B235B" w:rsidP="004B235B">
      <w:pPr>
        <w:pStyle w:val="Akapitzlist"/>
        <w:numPr>
          <w:ilvl w:val="0"/>
          <w:numId w:val="14"/>
        </w:numPr>
        <w:jc w:val="both"/>
      </w:pPr>
      <w:r>
        <w:lastRenderedPageBreak/>
        <w:t xml:space="preserve">kolor:  ocynkowane ogniowo + </w:t>
      </w:r>
      <w:r w:rsidRPr="004B235B">
        <w:rPr>
          <w:rFonts w:asciiTheme="minorHAnsi" w:hAnsiTheme="minorHAnsi" w:cs="Arial"/>
          <w:color w:val="000000"/>
          <w:shd w:val="clear" w:color="auto" w:fill="FFFFFF"/>
        </w:rPr>
        <w:t xml:space="preserve">malowanie proszkowe w kolorach marki województwa określonych w SIW </w:t>
      </w:r>
      <w:hyperlink r:id="rId10" w:history="1">
        <w:r w:rsidRPr="004B235B">
          <w:rPr>
            <w:rStyle w:val="Hipercze"/>
            <w:rFonts w:asciiTheme="minorHAnsi" w:hAnsiTheme="minorHAnsi" w:cs="Arial"/>
            <w:shd w:val="clear" w:color="auto" w:fill="FFFFFF"/>
          </w:rPr>
          <w:t>http://siw.wzp.pl</w:t>
        </w:r>
      </w:hyperlink>
      <w:r>
        <w:t xml:space="preserve"> (zamawiający wskaże kolory dla konkretnych lokalizacji),</w:t>
      </w:r>
    </w:p>
    <w:p w:rsidR="004B235B" w:rsidRDefault="004B235B" w:rsidP="004B235B">
      <w:pPr>
        <w:pStyle w:val="Akapitzlist"/>
        <w:numPr>
          <w:ilvl w:val="0"/>
          <w:numId w:val="14"/>
        </w:numPr>
        <w:jc w:val="both"/>
      </w:pPr>
      <w:r>
        <w:t xml:space="preserve">parametry:  </w:t>
      </w:r>
    </w:p>
    <w:p w:rsidR="004B235B" w:rsidRDefault="004B235B" w:rsidP="004B235B">
      <w:pPr>
        <w:pStyle w:val="Akapitzlist"/>
        <w:numPr>
          <w:ilvl w:val="1"/>
          <w:numId w:val="14"/>
        </w:numPr>
        <w:jc w:val="both"/>
      </w:pPr>
      <w:r>
        <w:t xml:space="preserve">długość 100cm,  </w:t>
      </w:r>
    </w:p>
    <w:p w:rsidR="004B235B" w:rsidRDefault="004B235B" w:rsidP="004B235B">
      <w:pPr>
        <w:pStyle w:val="Akapitzlist"/>
        <w:numPr>
          <w:ilvl w:val="1"/>
          <w:numId w:val="14"/>
        </w:numPr>
        <w:jc w:val="both"/>
      </w:pPr>
      <w:r>
        <w:t>wysokość  60cm nad powierzchnią, zabetonowanie w podłożu 30cm</w:t>
      </w:r>
      <w:r w:rsidR="00F92B75">
        <w:br/>
      </w:r>
      <w:r>
        <w:t>(w przypadku podłoża o jednolitej nawierzchni betonowej montowanie stojaka do podłoża za pomocą kotw).</w:t>
      </w:r>
    </w:p>
    <w:p w:rsidR="004B235B" w:rsidRDefault="004B235B" w:rsidP="004B235B">
      <w:pPr>
        <w:pStyle w:val="Akapitzlist"/>
        <w:numPr>
          <w:ilvl w:val="1"/>
          <w:numId w:val="14"/>
        </w:numPr>
        <w:jc w:val="both"/>
      </w:pPr>
      <w:r>
        <w:t>średnia rury: 60mm, grubość ścianek min. 3,2mm.</w:t>
      </w:r>
    </w:p>
    <w:p w:rsidR="00F92B75" w:rsidRDefault="00F92B75" w:rsidP="0075523C">
      <w:pPr>
        <w:pStyle w:val="Akapitzlist"/>
        <w:numPr>
          <w:ilvl w:val="0"/>
          <w:numId w:val="14"/>
        </w:numPr>
        <w:jc w:val="both"/>
      </w:pPr>
      <w:r>
        <w:t>na zewnętrznych parkingach rowerowych należy zamieścić oznaczenie:</w:t>
      </w:r>
    </w:p>
    <w:p w:rsidR="00F92B75" w:rsidRDefault="00F92B75" w:rsidP="00F92B75">
      <w:pPr>
        <w:pStyle w:val="Akapitzlist"/>
        <w:numPr>
          <w:ilvl w:val="1"/>
          <w:numId w:val="14"/>
        </w:numPr>
        <w:jc w:val="both"/>
      </w:pPr>
      <w:r>
        <w:t>z jednej strony – logo Pomorze Zachodnie oraz parking rowerzysty,</w:t>
      </w:r>
    </w:p>
    <w:p w:rsidR="00C9754A" w:rsidRDefault="00C9754A" w:rsidP="00C9754A">
      <w:pPr>
        <w:jc w:val="both"/>
      </w:pPr>
      <w:r>
        <w:t xml:space="preserve">                                                            </w:t>
      </w:r>
      <w:r>
        <w:rPr>
          <w:noProof/>
          <w:lang w:eastAsia="pl-PL"/>
        </w:rPr>
        <w:drawing>
          <wp:inline distT="0" distB="0" distL="0" distR="0">
            <wp:extent cx="2419350" cy="981075"/>
            <wp:effectExtent l="0" t="0" r="0" b="952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parking rowerzysty i logo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523C" w:rsidRDefault="00F92B75" w:rsidP="00F92B75">
      <w:pPr>
        <w:pStyle w:val="Akapitzlist"/>
        <w:numPr>
          <w:ilvl w:val="1"/>
          <w:numId w:val="14"/>
        </w:numPr>
        <w:jc w:val="both"/>
      </w:pPr>
      <w:r>
        <w:t xml:space="preserve">z drugiej strony – ciąg logotypów: </w:t>
      </w:r>
      <w:r w:rsidR="0075523C" w:rsidRPr="00D27F8C">
        <w:t xml:space="preserve">logo Pomorze Zachodnie, logo projektu </w:t>
      </w:r>
      <w:proofErr w:type="spellStart"/>
      <w:r w:rsidR="0075523C" w:rsidRPr="00D27F8C">
        <w:t>Biking</w:t>
      </w:r>
      <w:proofErr w:type="spellEnd"/>
      <w:r w:rsidR="0075523C" w:rsidRPr="00D27F8C">
        <w:t xml:space="preserve"> </w:t>
      </w:r>
      <w:proofErr w:type="spellStart"/>
      <w:r w:rsidR="0075523C" w:rsidRPr="00D27F8C">
        <w:t>South</w:t>
      </w:r>
      <w:proofErr w:type="spellEnd"/>
      <w:r w:rsidR="0075523C" w:rsidRPr="00D27F8C">
        <w:t xml:space="preserve"> </w:t>
      </w:r>
      <w:proofErr w:type="spellStart"/>
      <w:r w:rsidR="0075523C" w:rsidRPr="00D27F8C">
        <w:t>Baltic</w:t>
      </w:r>
      <w:proofErr w:type="spellEnd"/>
      <w:r w:rsidR="0075523C" w:rsidRPr="00D27F8C">
        <w:t xml:space="preserve">, logo programu </w:t>
      </w:r>
      <w:proofErr w:type="spellStart"/>
      <w:r w:rsidR="0075523C" w:rsidRPr="00D27F8C">
        <w:t>Interreg</w:t>
      </w:r>
      <w:proofErr w:type="spellEnd"/>
      <w:r w:rsidR="0075523C" w:rsidRPr="00D27F8C">
        <w:t xml:space="preserve"> Południowy Bałtyk, logo Unii Europejskiej.</w:t>
      </w:r>
      <w:r w:rsidR="0075523C">
        <w:t xml:space="preserve"> </w:t>
      </w:r>
    </w:p>
    <w:p w:rsidR="00C9754A" w:rsidRDefault="00C9754A" w:rsidP="00C9754A">
      <w:pPr>
        <w:jc w:val="both"/>
      </w:pPr>
    </w:p>
    <w:p w:rsidR="00C9754A" w:rsidRDefault="00C9754A" w:rsidP="00C9754A">
      <w:pPr>
        <w:jc w:val="both"/>
      </w:pPr>
      <w:r>
        <w:t xml:space="preserve">                                   </w:t>
      </w:r>
      <w:r>
        <w:rPr>
          <w:noProof/>
          <w:lang w:eastAsia="pl-PL"/>
        </w:rPr>
        <w:drawing>
          <wp:inline distT="0" distB="0" distL="0" distR="0">
            <wp:extent cx="3553871" cy="628352"/>
            <wp:effectExtent l="0" t="0" r="0" b="63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do faktury Biking South Baltic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2696" cy="62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F44" w:rsidRDefault="003B0F44" w:rsidP="00F92B75">
      <w:pPr>
        <w:pStyle w:val="Akapitzlist"/>
        <w:numPr>
          <w:ilvl w:val="0"/>
          <w:numId w:val="14"/>
        </w:numPr>
        <w:jc w:val="both"/>
      </w:pPr>
      <w:r>
        <w:t>Stojaki powinny być zgrupowane po 5 sztuk, w rozstawie 1m,  a na wysokości styku</w:t>
      </w:r>
      <w:r w:rsidR="00F92B75">
        <w:br/>
      </w:r>
      <w:r>
        <w:t>z ziemią połączone końcami szyną np. w postaci płaskowników lub rurek o niewielkim przekroju.  Łączone stojaki należy uwzględnić dla wszystkich lokalizacji, ale jest to istotne  co najmniej w miejscach  o nieutwardzonym podłożu (wliczając fundamentowanie stóp</w:t>
      </w:r>
      <w:r w:rsidR="00F92B75">
        <w:br/>
      </w:r>
      <w:r>
        <w:t>w podłożu), w celu utrudnienia możliwości wyrwania stojaka/ kradzieży roweru.</w:t>
      </w:r>
    </w:p>
    <w:p w:rsidR="003B0F44" w:rsidRDefault="003B0F44" w:rsidP="003B0F44">
      <w:pPr>
        <w:pStyle w:val="Akapitzlist"/>
        <w:jc w:val="both"/>
      </w:pPr>
    </w:p>
    <w:p w:rsidR="004B235B" w:rsidRDefault="003B0F44" w:rsidP="004B235B">
      <w:pPr>
        <w:jc w:val="both"/>
      </w:pPr>
      <w:r>
        <w:t xml:space="preserve"> </w:t>
      </w:r>
      <w:r w:rsidR="00F92B75">
        <w:t xml:space="preserve">       </w:t>
      </w:r>
      <w:r>
        <w:t xml:space="preserve">       </w:t>
      </w:r>
      <w:r>
        <w:rPr>
          <w:noProof/>
          <w:lang w:eastAsia="pl-PL"/>
        </w:rPr>
        <w:drawing>
          <wp:inline distT="0" distB="0" distL="0" distR="0" wp14:anchorId="0B6B44D8" wp14:editId="2D3CBA08">
            <wp:extent cx="2821697" cy="2362200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631" cy="2365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92B75">
        <w:t xml:space="preserve"> </w:t>
      </w:r>
      <w:r w:rsidR="00F92B75">
        <w:rPr>
          <w:noProof/>
          <w:lang w:eastAsia="pl-PL"/>
        </w:rPr>
        <w:drawing>
          <wp:inline distT="0" distB="0" distL="0" distR="0" wp14:anchorId="0DB99B27" wp14:editId="2481DD45">
            <wp:extent cx="2181225" cy="2021371"/>
            <wp:effectExtent l="0" t="0" r="0" b="0"/>
            <wp:docPr id="1" name="Obraz 1" descr="stojak szy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tojak szyna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888" cy="2027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F44" w:rsidRDefault="003B0F44" w:rsidP="004B235B">
      <w:pPr>
        <w:jc w:val="both"/>
      </w:pPr>
    </w:p>
    <w:p w:rsidR="004B235B" w:rsidRDefault="003B0F44" w:rsidP="004B235B">
      <w:pPr>
        <w:jc w:val="both"/>
        <w:rPr>
          <w:i/>
        </w:rPr>
      </w:pPr>
      <w:r>
        <w:rPr>
          <w:i/>
        </w:rPr>
        <w:t>R</w:t>
      </w:r>
      <w:r w:rsidR="004B235B">
        <w:rPr>
          <w:i/>
        </w:rPr>
        <w:t>ys. przykładow</w:t>
      </w:r>
      <w:r w:rsidR="00F92B75">
        <w:rPr>
          <w:i/>
        </w:rPr>
        <w:t>y stojak oraz przykładowe</w:t>
      </w:r>
      <w:r w:rsidR="004B235B">
        <w:rPr>
          <w:i/>
        </w:rPr>
        <w:t xml:space="preserve"> łączenie grupy stojaków</w:t>
      </w:r>
    </w:p>
    <w:p w:rsidR="00F92B75" w:rsidRDefault="00F92B75" w:rsidP="004B235B">
      <w:pPr>
        <w:jc w:val="both"/>
        <w:rPr>
          <w:i/>
        </w:rPr>
      </w:pPr>
    </w:p>
    <w:p w:rsidR="004B235B" w:rsidRDefault="00F92B75" w:rsidP="004B235B">
      <w:pPr>
        <w:jc w:val="both"/>
      </w:pPr>
      <w:r>
        <w:rPr>
          <w:noProof/>
          <w:lang w:eastAsia="pl-PL"/>
        </w:rPr>
        <w:t xml:space="preserve">                 </w:t>
      </w:r>
    </w:p>
    <w:p w:rsidR="003B0F44" w:rsidRPr="003B0F44" w:rsidRDefault="003B0F44" w:rsidP="003B0F44">
      <w:pPr>
        <w:pStyle w:val="Akapitzlist"/>
        <w:numPr>
          <w:ilvl w:val="0"/>
          <w:numId w:val="3"/>
        </w:numPr>
        <w:autoSpaceDE w:val="0"/>
        <w:autoSpaceDN w:val="0"/>
        <w:jc w:val="both"/>
        <w:rPr>
          <w:b/>
          <w:bCs/>
        </w:rPr>
      </w:pPr>
      <w:r w:rsidRPr="003B0F44">
        <w:rPr>
          <w:b/>
          <w:bCs/>
        </w:rPr>
        <w:lastRenderedPageBreak/>
        <w:t xml:space="preserve">dostawa i montaż parkingów rowerowych na trasie </w:t>
      </w:r>
      <w:proofErr w:type="spellStart"/>
      <w:r w:rsidRPr="003B0F44">
        <w:rPr>
          <w:b/>
          <w:bCs/>
        </w:rPr>
        <w:t>Velo</w:t>
      </w:r>
      <w:proofErr w:type="spellEnd"/>
      <w:r w:rsidRPr="003B0F44">
        <w:rPr>
          <w:b/>
          <w:bCs/>
        </w:rPr>
        <w:t xml:space="preserve"> </w:t>
      </w:r>
      <w:proofErr w:type="spellStart"/>
      <w:r w:rsidRPr="003B0F44">
        <w:rPr>
          <w:b/>
          <w:bCs/>
        </w:rPr>
        <w:t>Baltica</w:t>
      </w:r>
      <w:proofErr w:type="spellEnd"/>
      <w:r w:rsidRPr="003B0F44">
        <w:rPr>
          <w:b/>
          <w:bCs/>
        </w:rPr>
        <w:t xml:space="preserve"> (</w:t>
      </w:r>
      <w:proofErr w:type="spellStart"/>
      <w:r w:rsidRPr="003B0F44">
        <w:rPr>
          <w:b/>
          <w:bCs/>
        </w:rPr>
        <w:t>EuroVelo</w:t>
      </w:r>
      <w:proofErr w:type="spellEnd"/>
      <w:r w:rsidRPr="003B0F44">
        <w:rPr>
          <w:b/>
          <w:bCs/>
        </w:rPr>
        <w:t xml:space="preserve"> 10)</w:t>
      </w:r>
      <w:r w:rsidRPr="003B0F44">
        <w:rPr>
          <w:b/>
          <w:bCs/>
        </w:rPr>
        <w:br/>
        <w:t>w Mrzeżynie</w:t>
      </w:r>
      <w:r w:rsidR="009A52F7">
        <w:rPr>
          <w:b/>
          <w:bCs/>
        </w:rPr>
        <w:t xml:space="preserve"> i Rogowie</w:t>
      </w:r>
      <w:r w:rsidRPr="003B0F44">
        <w:rPr>
          <w:b/>
          <w:bCs/>
        </w:rPr>
        <w:t xml:space="preserve">, </w:t>
      </w:r>
      <w:r w:rsidRPr="003B0F44">
        <w:rPr>
          <w:bCs/>
        </w:rPr>
        <w:t>zgodnie z poniższym wykazem miejsc montażu:</w:t>
      </w:r>
    </w:p>
    <w:p w:rsidR="004B235B" w:rsidRDefault="004B235B" w:rsidP="004B235B">
      <w:pPr>
        <w:jc w:val="both"/>
        <w:rPr>
          <w:u w:val="single"/>
        </w:rPr>
      </w:pPr>
    </w:p>
    <w:p w:rsidR="004B235B" w:rsidRDefault="004B235B" w:rsidP="004B235B">
      <w:pPr>
        <w:jc w:val="both"/>
        <w:rPr>
          <w:u w:val="single"/>
        </w:rPr>
      </w:pPr>
    </w:p>
    <w:p w:rsidR="004B235B" w:rsidRDefault="004B235B" w:rsidP="004B235B">
      <w:pPr>
        <w:jc w:val="both"/>
        <w:rPr>
          <w:u w:val="single"/>
        </w:rPr>
      </w:pPr>
      <w:r>
        <w:rPr>
          <w:noProof/>
          <w:lang w:eastAsia="pl-PL"/>
        </w:rPr>
        <w:drawing>
          <wp:inline distT="0" distB="0" distL="0" distR="0" wp14:anchorId="601978FA" wp14:editId="4C42EF2D">
            <wp:extent cx="2505075" cy="6496050"/>
            <wp:effectExtent l="0" t="0" r="9525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649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u w:val="single"/>
        </w:rPr>
        <w:t xml:space="preserve"> </w:t>
      </w:r>
      <w:r>
        <w:rPr>
          <w:noProof/>
          <w:lang w:eastAsia="pl-PL"/>
        </w:rPr>
        <w:drawing>
          <wp:inline distT="0" distB="0" distL="0" distR="0" wp14:anchorId="3EDE81D1" wp14:editId="7926FB0D">
            <wp:extent cx="3143250" cy="6467475"/>
            <wp:effectExtent l="0" t="0" r="0" b="9525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646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35B" w:rsidRDefault="004B235B" w:rsidP="004B235B">
      <w:pPr>
        <w:jc w:val="both"/>
        <w:rPr>
          <w:u w:val="single"/>
        </w:rPr>
      </w:pPr>
    </w:p>
    <w:p w:rsidR="004B235B" w:rsidRDefault="004B235B" w:rsidP="004B235B">
      <w:pPr>
        <w:jc w:val="both"/>
        <w:rPr>
          <w:u w:val="single"/>
        </w:rPr>
      </w:pPr>
    </w:p>
    <w:p w:rsidR="004B235B" w:rsidRDefault="004B235B" w:rsidP="004B235B">
      <w:pPr>
        <w:jc w:val="both"/>
        <w:rPr>
          <w:u w:val="single"/>
        </w:rPr>
      </w:pPr>
    </w:p>
    <w:p w:rsidR="004B235B" w:rsidRDefault="004B235B" w:rsidP="004B235B">
      <w:pPr>
        <w:jc w:val="both"/>
        <w:rPr>
          <w:u w:val="single"/>
        </w:rPr>
      </w:pPr>
    </w:p>
    <w:p w:rsidR="0075523C" w:rsidRDefault="0075523C" w:rsidP="004B235B">
      <w:pPr>
        <w:jc w:val="both"/>
        <w:rPr>
          <w:u w:val="single"/>
        </w:rPr>
      </w:pPr>
    </w:p>
    <w:p w:rsidR="004B235B" w:rsidRDefault="004B235B" w:rsidP="004B235B">
      <w:pPr>
        <w:pStyle w:val="Akapitzlist"/>
        <w:numPr>
          <w:ilvl w:val="0"/>
          <w:numId w:val="13"/>
        </w:numPr>
        <w:spacing w:after="200" w:line="276" w:lineRule="auto"/>
        <w:contextualSpacing/>
        <w:jc w:val="both"/>
      </w:pPr>
      <w:r>
        <w:lastRenderedPageBreak/>
        <w:t>Mrzeżyno, pas nadmorski (parking), działka 151/1</w:t>
      </w:r>
      <w:r w:rsidR="00203AB4">
        <w:t>1</w:t>
      </w:r>
      <w:r>
        <w:t xml:space="preserve">, 10 stojaków typu U. </w:t>
      </w:r>
    </w:p>
    <w:p w:rsidR="004B235B" w:rsidRDefault="004B235B" w:rsidP="004B235B">
      <w:pPr>
        <w:pStyle w:val="Akapitzlist"/>
        <w:jc w:val="both"/>
        <w:rPr>
          <w:i/>
        </w:rPr>
      </w:pPr>
      <w:r>
        <w:rPr>
          <w:i/>
        </w:rPr>
        <w:t xml:space="preserve">Gmina utwardzi teren (pas zieleni) i wyłoży kostką betonową lub innym materiałem – pole o wymiarach 10 x 2m. </w:t>
      </w:r>
    </w:p>
    <w:p w:rsidR="004B235B" w:rsidRDefault="004B235B" w:rsidP="004B235B">
      <w:pPr>
        <w:pStyle w:val="Akapitzlist"/>
        <w:jc w:val="both"/>
      </w:pPr>
    </w:p>
    <w:p w:rsidR="004B235B" w:rsidRDefault="004B235B" w:rsidP="004B235B">
      <w:pPr>
        <w:pStyle w:val="Akapitzlist"/>
        <w:jc w:val="both"/>
      </w:pPr>
      <w:r>
        <w:rPr>
          <w:noProof/>
          <w:lang w:eastAsia="pl-PL"/>
        </w:rPr>
        <w:drawing>
          <wp:inline distT="0" distB="0" distL="0" distR="0" wp14:anchorId="44458B75" wp14:editId="3B03E0BE">
            <wp:extent cx="5762625" cy="4324350"/>
            <wp:effectExtent l="0" t="0" r="9525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35B" w:rsidRDefault="004B235B" w:rsidP="004B235B">
      <w:pPr>
        <w:pStyle w:val="Akapitzlist"/>
        <w:jc w:val="both"/>
      </w:pPr>
    </w:p>
    <w:p w:rsidR="004B235B" w:rsidRDefault="004B235B" w:rsidP="004B235B">
      <w:pPr>
        <w:pStyle w:val="Akapitzlist"/>
        <w:jc w:val="both"/>
      </w:pPr>
      <w:r>
        <w:rPr>
          <w:noProof/>
          <w:lang w:eastAsia="pl-PL"/>
        </w:rPr>
        <w:drawing>
          <wp:inline distT="0" distB="0" distL="0" distR="0" wp14:anchorId="369C3804" wp14:editId="221DD303">
            <wp:extent cx="5762625" cy="2381250"/>
            <wp:effectExtent l="0" t="0" r="9525" b="0"/>
            <wp:docPr id="14" name="Obraz 14" descr="lokalizacj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7" descr="lokalizacja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35B" w:rsidRDefault="004B235B" w:rsidP="004B235B">
      <w:pPr>
        <w:pStyle w:val="Akapitzlist"/>
        <w:jc w:val="both"/>
      </w:pPr>
    </w:p>
    <w:p w:rsidR="004B235B" w:rsidRDefault="004B235B" w:rsidP="004B235B">
      <w:pPr>
        <w:pStyle w:val="Akapitzlist"/>
        <w:jc w:val="both"/>
      </w:pPr>
    </w:p>
    <w:p w:rsidR="004B235B" w:rsidRDefault="004B235B" w:rsidP="004B235B">
      <w:pPr>
        <w:pStyle w:val="Akapitzlist"/>
        <w:jc w:val="both"/>
      </w:pPr>
    </w:p>
    <w:p w:rsidR="004B235B" w:rsidRDefault="004B235B" w:rsidP="004B235B">
      <w:pPr>
        <w:pStyle w:val="Akapitzlist"/>
        <w:numPr>
          <w:ilvl w:val="0"/>
          <w:numId w:val="13"/>
        </w:numPr>
        <w:spacing w:after="200" w:line="276" w:lineRule="auto"/>
        <w:contextualSpacing/>
        <w:jc w:val="both"/>
      </w:pPr>
      <w:r>
        <w:lastRenderedPageBreak/>
        <w:t>Mrzeżyno, port, działka 387/</w:t>
      </w:r>
      <w:r w:rsidR="00203AB4">
        <w:t>3</w:t>
      </w:r>
      <w:r>
        <w:t xml:space="preserve">, 5 stojaków typu U. </w:t>
      </w:r>
    </w:p>
    <w:p w:rsidR="004B235B" w:rsidRDefault="004B235B" w:rsidP="004B235B">
      <w:pPr>
        <w:pStyle w:val="Akapitzlist"/>
        <w:jc w:val="both"/>
        <w:rPr>
          <w:i/>
        </w:rPr>
      </w:pPr>
      <w:r>
        <w:rPr>
          <w:i/>
        </w:rPr>
        <w:t>Podłoże betonowe, stojaki przykręcane.</w:t>
      </w:r>
    </w:p>
    <w:p w:rsidR="004B235B" w:rsidRDefault="004B235B" w:rsidP="004B235B">
      <w:pPr>
        <w:pStyle w:val="Akapitzlist"/>
        <w:jc w:val="both"/>
        <w:rPr>
          <w:i/>
        </w:rPr>
      </w:pPr>
    </w:p>
    <w:p w:rsidR="004B235B" w:rsidRDefault="004B235B" w:rsidP="004B235B">
      <w:pPr>
        <w:pStyle w:val="Akapitzlist"/>
        <w:jc w:val="both"/>
        <w:rPr>
          <w:i/>
        </w:rPr>
      </w:pPr>
      <w:r>
        <w:rPr>
          <w:i/>
          <w:noProof/>
          <w:lang w:eastAsia="pl-PL"/>
        </w:rPr>
        <w:drawing>
          <wp:inline distT="0" distB="0" distL="0" distR="0" wp14:anchorId="518982A5" wp14:editId="2365C1F2">
            <wp:extent cx="5305425" cy="3981261"/>
            <wp:effectExtent l="0" t="0" r="0" b="63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981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35B" w:rsidRDefault="004B235B" w:rsidP="004B235B">
      <w:pPr>
        <w:pStyle w:val="Akapitzlist"/>
        <w:jc w:val="both"/>
        <w:rPr>
          <w:i/>
        </w:rPr>
      </w:pPr>
    </w:p>
    <w:p w:rsidR="004B235B" w:rsidRDefault="004B235B" w:rsidP="004B235B">
      <w:pPr>
        <w:pStyle w:val="Akapitzlist"/>
        <w:jc w:val="both"/>
        <w:rPr>
          <w:i/>
        </w:rPr>
      </w:pPr>
      <w:r>
        <w:rPr>
          <w:i/>
          <w:noProof/>
          <w:lang w:eastAsia="pl-PL"/>
        </w:rPr>
        <w:drawing>
          <wp:inline distT="0" distB="0" distL="0" distR="0" wp14:anchorId="14FBAF0D" wp14:editId="16774E68">
            <wp:extent cx="5762625" cy="2562225"/>
            <wp:effectExtent l="0" t="0" r="9525" b="952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35B" w:rsidRDefault="004B235B" w:rsidP="004B235B">
      <w:pPr>
        <w:pStyle w:val="Akapitzlist"/>
        <w:jc w:val="both"/>
        <w:rPr>
          <w:i/>
        </w:rPr>
      </w:pPr>
    </w:p>
    <w:p w:rsidR="004B235B" w:rsidRDefault="004B235B" w:rsidP="004B235B">
      <w:pPr>
        <w:pStyle w:val="Akapitzlist"/>
        <w:jc w:val="both"/>
        <w:rPr>
          <w:i/>
        </w:rPr>
      </w:pPr>
    </w:p>
    <w:p w:rsidR="0075523C" w:rsidRDefault="0075523C" w:rsidP="004B235B">
      <w:pPr>
        <w:pStyle w:val="Akapitzlist"/>
        <w:jc w:val="both"/>
        <w:rPr>
          <w:i/>
        </w:rPr>
      </w:pPr>
    </w:p>
    <w:p w:rsidR="0075523C" w:rsidRDefault="0075523C" w:rsidP="004B235B">
      <w:pPr>
        <w:pStyle w:val="Akapitzlist"/>
        <w:jc w:val="both"/>
        <w:rPr>
          <w:i/>
        </w:rPr>
      </w:pPr>
    </w:p>
    <w:p w:rsidR="00C9754A" w:rsidRDefault="00C9754A" w:rsidP="004B235B">
      <w:pPr>
        <w:pStyle w:val="Akapitzlist"/>
        <w:jc w:val="both"/>
        <w:rPr>
          <w:i/>
        </w:rPr>
      </w:pPr>
    </w:p>
    <w:p w:rsidR="004B235B" w:rsidRDefault="004B235B" w:rsidP="004B235B">
      <w:pPr>
        <w:pStyle w:val="Akapitzlist"/>
        <w:numPr>
          <w:ilvl w:val="0"/>
          <w:numId w:val="13"/>
        </w:numPr>
        <w:spacing w:after="200" w:line="276" w:lineRule="auto"/>
        <w:contextualSpacing/>
        <w:jc w:val="both"/>
      </w:pPr>
      <w:r>
        <w:lastRenderedPageBreak/>
        <w:t>Mrzeżyno, plac zabaw obok boksów rowerowych, działka 38</w:t>
      </w:r>
      <w:r w:rsidR="00203AB4">
        <w:t>7</w:t>
      </w:r>
      <w:r>
        <w:t>/</w:t>
      </w:r>
      <w:r w:rsidR="00203AB4">
        <w:t>3</w:t>
      </w:r>
      <w:r>
        <w:t xml:space="preserve"> , 5 stojaków typu U. </w:t>
      </w:r>
    </w:p>
    <w:p w:rsidR="004B235B" w:rsidRDefault="004B235B" w:rsidP="004B235B">
      <w:pPr>
        <w:pStyle w:val="Akapitzlist"/>
        <w:jc w:val="both"/>
        <w:rPr>
          <w:i/>
        </w:rPr>
      </w:pPr>
      <w:r>
        <w:rPr>
          <w:i/>
        </w:rPr>
        <w:t>Podłoże: nieutwardzone, do wyrównania przez gminę, demontaż i przeniesienie starych stojaków.</w:t>
      </w:r>
    </w:p>
    <w:p w:rsidR="004B235B" w:rsidRDefault="004B235B" w:rsidP="004B235B">
      <w:pPr>
        <w:pStyle w:val="Akapitzlist"/>
        <w:jc w:val="both"/>
        <w:rPr>
          <w:i/>
        </w:rPr>
      </w:pPr>
    </w:p>
    <w:p w:rsidR="004B235B" w:rsidRDefault="004B235B" w:rsidP="004B235B">
      <w:pPr>
        <w:pStyle w:val="Akapitzlist"/>
        <w:jc w:val="both"/>
        <w:rPr>
          <w:i/>
        </w:rPr>
      </w:pPr>
      <w:r>
        <w:rPr>
          <w:i/>
          <w:noProof/>
          <w:lang w:eastAsia="pl-PL"/>
        </w:rPr>
        <w:drawing>
          <wp:inline distT="0" distB="0" distL="0" distR="0" wp14:anchorId="6F6FBFEA" wp14:editId="2D22739D">
            <wp:extent cx="5762625" cy="4324350"/>
            <wp:effectExtent l="0" t="0" r="9525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35B" w:rsidRDefault="004B235B" w:rsidP="004B235B">
      <w:pPr>
        <w:pStyle w:val="Akapitzlist"/>
        <w:jc w:val="both"/>
        <w:rPr>
          <w:i/>
        </w:rPr>
      </w:pPr>
    </w:p>
    <w:p w:rsidR="004B235B" w:rsidRDefault="004B235B" w:rsidP="004B235B">
      <w:pPr>
        <w:pStyle w:val="Akapitzlist"/>
        <w:jc w:val="both"/>
        <w:rPr>
          <w:i/>
        </w:rPr>
      </w:pPr>
    </w:p>
    <w:p w:rsidR="004B235B" w:rsidRDefault="004B235B" w:rsidP="004B235B">
      <w:pPr>
        <w:pStyle w:val="Akapitzlist"/>
        <w:jc w:val="both"/>
      </w:pPr>
      <w:r>
        <w:rPr>
          <w:noProof/>
          <w:lang w:eastAsia="pl-PL"/>
        </w:rPr>
        <w:drawing>
          <wp:inline distT="0" distB="0" distL="0" distR="0" wp14:anchorId="4CECAD23" wp14:editId="2EBAFA3F">
            <wp:extent cx="5762625" cy="2276475"/>
            <wp:effectExtent l="0" t="0" r="9525" b="952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35B" w:rsidRDefault="004B235B" w:rsidP="004B235B">
      <w:pPr>
        <w:pStyle w:val="Akapitzlist"/>
        <w:jc w:val="both"/>
      </w:pPr>
    </w:p>
    <w:p w:rsidR="004B235B" w:rsidRDefault="004B235B" w:rsidP="004B235B">
      <w:pPr>
        <w:pStyle w:val="Akapitzlist"/>
        <w:jc w:val="both"/>
      </w:pPr>
    </w:p>
    <w:p w:rsidR="004B235B" w:rsidRDefault="004B235B" w:rsidP="004B235B">
      <w:pPr>
        <w:pStyle w:val="Akapitzlist"/>
        <w:numPr>
          <w:ilvl w:val="0"/>
          <w:numId w:val="13"/>
        </w:numPr>
        <w:spacing w:after="200" w:line="276" w:lineRule="auto"/>
        <w:contextualSpacing/>
        <w:jc w:val="both"/>
      </w:pPr>
      <w:r>
        <w:lastRenderedPageBreak/>
        <w:t>Rogowo, zejście na plażę, tablica informacyjna, działka 134/</w:t>
      </w:r>
      <w:r w:rsidR="00203AB4">
        <w:t>7</w:t>
      </w:r>
      <w:bookmarkStart w:id="0" w:name="_GoBack"/>
      <w:bookmarkEnd w:id="0"/>
      <w:r>
        <w:t xml:space="preserve">1,  5 stojaków typu U. </w:t>
      </w:r>
    </w:p>
    <w:p w:rsidR="004B235B" w:rsidRDefault="004B235B" w:rsidP="004B235B">
      <w:pPr>
        <w:pStyle w:val="Akapitzlist"/>
        <w:jc w:val="both"/>
        <w:rPr>
          <w:i/>
        </w:rPr>
      </w:pPr>
      <w:r>
        <w:rPr>
          <w:i/>
        </w:rPr>
        <w:t>Podłoże: nieutwardzone, do wyrównania przez gminę.</w:t>
      </w:r>
    </w:p>
    <w:p w:rsidR="004B235B" w:rsidRDefault="004B235B" w:rsidP="004B235B">
      <w:pPr>
        <w:pStyle w:val="Akapitzlist"/>
        <w:jc w:val="both"/>
        <w:rPr>
          <w:i/>
        </w:rPr>
      </w:pPr>
    </w:p>
    <w:p w:rsidR="004B235B" w:rsidRDefault="004B235B" w:rsidP="004B235B">
      <w:pPr>
        <w:pStyle w:val="Akapitzlist"/>
        <w:jc w:val="both"/>
        <w:rPr>
          <w:i/>
        </w:rPr>
      </w:pPr>
      <w:r>
        <w:rPr>
          <w:i/>
          <w:noProof/>
          <w:lang w:eastAsia="pl-PL"/>
        </w:rPr>
        <w:drawing>
          <wp:inline distT="0" distB="0" distL="0" distR="0" wp14:anchorId="7C5BCC16" wp14:editId="68B16EB6">
            <wp:extent cx="5762625" cy="4324350"/>
            <wp:effectExtent l="0" t="0" r="9525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35B" w:rsidRDefault="004B235B" w:rsidP="004B235B">
      <w:pPr>
        <w:pStyle w:val="Akapitzlist"/>
        <w:jc w:val="both"/>
      </w:pPr>
    </w:p>
    <w:p w:rsidR="004B235B" w:rsidRDefault="004B235B" w:rsidP="004B235B">
      <w:pPr>
        <w:pStyle w:val="Akapitzlist"/>
        <w:jc w:val="both"/>
      </w:pPr>
      <w:r>
        <w:rPr>
          <w:noProof/>
          <w:lang w:eastAsia="pl-PL"/>
        </w:rPr>
        <w:drawing>
          <wp:inline distT="0" distB="0" distL="0" distR="0" wp14:anchorId="753B543D" wp14:editId="001B91AA">
            <wp:extent cx="5762625" cy="2257425"/>
            <wp:effectExtent l="0" t="0" r="9525" b="952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35B" w:rsidRDefault="004B235B" w:rsidP="004B235B">
      <w:pPr>
        <w:pStyle w:val="Akapitzlist"/>
        <w:jc w:val="both"/>
      </w:pPr>
    </w:p>
    <w:p w:rsidR="004B235B" w:rsidRDefault="004B235B" w:rsidP="004B235B">
      <w:pPr>
        <w:pStyle w:val="Akapitzlist"/>
        <w:jc w:val="both"/>
      </w:pPr>
    </w:p>
    <w:p w:rsidR="0075523C" w:rsidRDefault="0075523C" w:rsidP="004B235B">
      <w:pPr>
        <w:pStyle w:val="Akapitzlist"/>
        <w:jc w:val="both"/>
      </w:pPr>
    </w:p>
    <w:p w:rsidR="0075523C" w:rsidRDefault="0075523C" w:rsidP="004B235B">
      <w:pPr>
        <w:pStyle w:val="Akapitzlist"/>
        <w:jc w:val="both"/>
      </w:pPr>
    </w:p>
    <w:p w:rsidR="003700FD" w:rsidRPr="003B0F44" w:rsidRDefault="009C782A" w:rsidP="003B0F44">
      <w:pPr>
        <w:pStyle w:val="Akapitzlist"/>
        <w:numPr>
          <w:ilvl w:val="0"/>
          <w:numId w:val="17"/>
        </w:numPr>
        <w:jc w:val="both"/>
        <w:rPr>
          <w:bCs/>
        </w:rPr>
      </w:pPr>
      <w:r w:rsidRPr="003B0F44">
        <w:rPr>
          <w:bCs/>
        </w:rPr>
        <w:lastRenderedPageBreak/>
        <w:t xml:space="preserve">Zamawiający wymaga, aby Wykonawca objął pisemną gwarancją przedmiot zamówienia na </w:t>
      </w:r>
      <w:r w:rsidR="00A51FD1" w:rsidRPr="003B0F44">
        <w:rPr>
          <w:bCs/>
        </w:rPr>
        <w:t xml:space="preserve">okres </w:t>
      </w:r>
      <w:r w:rsidR="00B844D6" w:rsidRPr="003B0F44">
        <w:rPr>
          <w:bCs/>
        </w:rPr>
        <w:t>2 lat</w:t>
      </w:r>
      <w:r w:rsidR="00E03209" w:rsidRPr="003B0F44">
        <w:rPr>
          <w:bCs/>
        </w:rPr>
        <w:t>, od momentu podpisania protokołu wykonania zadania</w:t>
      </w:r>
      <w:r w:rsidR="00A51FD1" w:rsidRPr="003B0F44">
        <w:rPr>
          <w:bCs/>
        </w:rPr>
        <w:t>.</w:t>
      </w:r>
      <w:r w:rsidR="00A42BCB" w:rsidRPr="003B0F44">
        <w:rPr>
          <w:bCs/>
        </w:rPr>
        <w:t xml:space="preserve"> </w:t>
      </w:r>
    </w:p>
    <w:p w:rsidR="003700FD" w:rsidRDefault="003700FD" w:rsidP="004B235B">
      <w:pPr>
        <w:pStyle w:val="Akapitzlist"/>
        <w:jc w:val="both"/>
      </w:pPr>
    </w:p>
    <w:p w:rsidR="00FA64B2" w:rsidRPr="00C308CA" w:rsidRDefault="00FA64B2" w:rsidP="004B235B">
      <w:pPr>
        <w:pStyle w:val="Akapitzlist"/>
        <w:numPr>
          <w:ilvl w:val="0"/>
          <w:numId w:val="11"/>
        </w:numPr>
        <w:spacing w:after="200"/>
        <w:contextualSpacing/>
        <w:jc w:val="both"/>
        <w:rPr>
          <w:rFonts w:cs="Arial"/>
        </w:rPr>
      </w:pPr>
      <w:r w:rsidRPr="00C308CA">
        <w:rPr>
          <w:rFonts w:cs="Arial"/>
          <w:b/>
        </w:rPr>
        <w:t>OCENA OFERT</w:t>
      </w:r>
      <w:r w:rsidRPr="00C308CA">
        <w:rPr>
          <w:rFonts w:cs="Arial"/>
        </w:rPr>
        <w:t xml:space="preserve"> :</w:t>
      </w:r>
    </w:p>
    <w:p w:rsidR="00FA64B2" w:rsidRDefault="00FA64B2" w:rsidP="004B235B">
      <w:pPr>
        <w:pStyle w:val="Akapitzlist"/>
        <w:ind w:left="360"/>
        <w:jc w:val="both"/>
        <w:rPr>
          <w:rFonts w:cs="Arial"/>
        </w:rPr>
      </w:pPr>
    </w:p>
    <w:p w:rsidR="00FA64B2" w:rsidRDefault="00FA64B2" w:rsidP="004B235B">
      <w:pPr>
        <w:pStyle w:val="Akapitzlist"/>
        <w:numPr>
          <w:ilvl w:val="1"/>
          <w:numId w:val="10"/>
        </w:numPr>
        <w:spacing w:before="240" w:after="200"/>
        <w:ind w:left="993" w:hanging="426"/>
        <w:contextualSpacing/>
        <w:jc w:val="both"/>
        <w:rPr>
          <w:rFonts w:cs="Arial"/>
        </w:rPr>
      </w:pPr>
      <w:r>
        <w:rPr>
          <w:rFonts w:cs="Arial"/>
        </w:rPr>
        <w:t>w celu dokonania wyboru Zleceniobiorcy, który zapewni odpowiednią jakość i korzystną cenę przedmiotu zamówienia przy uwzględnieniu wszystkich potrzeb Zleceniodawcy, w przypadku złożenia ofert przez więcej niż jednego Zleceniobiorcę Zleceniodawca dokona oceny ważnych ofert na podstawie poniżej przedstawionych kryteriów oceny ofert:</w:t>
      </w:r>
    </w:p>
    <w:p w:rsidR="002E6CEC" w:rsidRDefault="002E6CEC" w:rsidP="004B235B">
      <w:pPr>
        <w:spacing w:before="240" w:after="200"/>
        <w:contextualSpacing/>
        <w:jc w:val="both"/>
        <w:rPr>
          <w:rFonts w:cs="Arial"/>
        </w:rPr>
      </w:pPr>
    </w:p>
    <w:p w:rsidR="002E6CEC" w:rsidRPr="002E6CEC" w:rsidRDefault="002E6CEC" w:rsidP="004B235B">
      <w:pPr>
        <w:spacing w:before="240" w:after="200"/>
        <w:contextualSpacing/>
        <w:jc w:val="both"/>
        <w:rPr>
          <w:rFonts w:cs="Arial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070"/>
        <w:gridCol w:w="1813"/>
      </w:tblGrid>
      <w:tr w:rsidR="00FA64B2" w:rsidTr="004F1DD0">
        <w:trPr>
          <w:trHeight w:val="302"/>
          <w:jc w:val="center"/>
        </w:trPr>
        <w:tc>
          <w:tcPr>
            <w:tcW w:w="6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A64B2" w:rsidRDefault="00FA64B2" w:rsidP="004B235B">
            <w:pPr>
              <w:tabs>
                <w:tab w:val="center" w:pos="4536"/>
                <w:tab w:val="right" w:pos="9072"/>
              </w:tabs>
              <w:autoSpaceDE w:val="0"/>
              <w:autoSpaceDN w:val="0"/>
              <w:adjustRightInd w:val="0"/>
              <w:jc w:val="both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Kryterium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A64B2" w:rsidRDefault="00FA64B2" w:rsidP="004B235B">
            <w:pPr>
              <w:tabs>
                <w:tab w:val="center" w:pos="4536"/>
                <w:tab w:val="right" w:pos="9072"/>
              </w:tabs>
              <w:autoSpaceDE w:val="0"/>
              <w:autoSpaceDN w:val="0"/>
              <w:adjustRightInd w:val="0"/>
              <w:jc w:val="both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Waga (%)</w:t>
            </w:r>
          </w:p>
        </w:tc>
      </w:tr>
      <w:tr w:rsidR="00FA64B2" w:rsidTr="004F1DD0">
        <w:trPr>
          <w:trHeight w:val="264"/>
          <w:jc w:val="center"/>
        </w:trPr>
        <w:tc>
          <w:tcPr>
            <w:tcW w:w="6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A64B2" w:rsidRDefault="00FA64B2" w:rsidP="004B235B">
            <w:pPr>
              <w:tabs>
                <w:tab w:val="center" w:pos="4536"/>
                <w:tab w:val="right" w:pos="9072"/>
              </w:tabs>
              <w:autoSpaceDE w:val="0"/>
              <w:autoSpaceDN w:val="0"/>
              <w:adjustRightInd w:val="0"/>
              <w:jc w:val="both"/>
              <w:rPr>
                <w:rFonts w:cs="Arial"/>
              </w:rPr>
            </w:pPr>
            <w:r>
              <w:rPr>
                <w:rFonts w:cs="Arial"/>
              </w:rPr>
              <w:t>Cena ofertowa brutto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A64B2" w:rsidRDefault="00FA64B2" w:rsidP="004B235B">
            <w:pPr>
              <w:tabs>
                <w:tab w:val="center" w:pos="4536"/>
                <w:tab w:val="right" w:pos="9072"/>
              </w:tabs>
              <w:autoSpaceDE w:val="0"/>
              <w:autoSpaceDN w:val="0"/>
              <w:adjustRightInd w:val="0"/>
              <w:jc w:val="both"/>
              <w:rPr>
                <w:rFonts w:cs="Arial"/>
              </w:rPr>
            </w:pPr>
            <w:r>
              <w:rPr>
                <w:rFonts w:cs="Arial"/>
              </w:rPr>
              <w:t>80 %</w:t>
            </w:r>
          </w:p>
        </w:tc>
      </w:tr>
      <w:tr w:rsidR="00FA64B2" w:rsidTr="004F1DD0">
        <w:trPr>
          <w:trHeight w:val="264"/>
          <w:jc w:val="center"/>
        </w:trPr>
        <w:tc>
          <w:tcPr>
            <w:tcW w:w="6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A64B2" w:rsidRDefault="00FA64B2" w:rsidP="004B235B">
            <w:pPr>
              <w:tabs>
                <w:tab w:val="center" w:pos="4536"/>
                <w:tab w:val="right" w:pos="9072"/>
              </w:tabs>
              <w:autoSpaceDE w:val="0"/>
              <w:autoSpaceDN w:val="0"/>
              <w:adjustRightInd w:val="0"/>
              <w:jc w:val="both"/>
              <w:rPr>
                <w:rFonts w:cs="Arial"/>
              </w:rPr>
            </w:pPr>
            <w:r>
              <w:rPr>
                <w:rFonts w:cs="Arial"/>
              </w:rPr>
              <w:t>Okres gwarancji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A64B2" w:rsidRDefault="00FA64B2" w:rsidP="004B235B">
            <w:pPr>
              <w:tabs>
                <w:tab w:val="center" w:pos="4536"/>
                <w:tab w:val="right" w:pos="9072"/>
              </w:tabs>
              <w:autoSpaceDE w:val="0"/>
              <w:autoSpaceDN w:val="0"/>
              <w:adjustRightInd w:val="0"/>
              <w:jc w:val="both"/>
              <w:rPr>
                <w:rFonts w:cs="Arial"/>
              </w:rPr>
            </w:pPr>
            <w:r>
              <w:rPr>
                <w:rFonts w:cs="Arial"/>
              </w:rPr>
              <w:t>20 %</w:t>
            </w:r>
          </w:p>
        </w:tc>
      </w:tr>
    </w:tbl>
    <w:p w:rsidR="00FA64B2" w:rsidRDefault="00FA64B2" w:rsidP="004B235B">
      <w:pPr>
        <w:jc w:val="both"/>
        <w:rPr>
          <w:b/>
        </w:rPr>
      </w:pPr>
    </w:p>
    <w:p w:rsidR="00FA64B2" w:rsidRDefault="00FA64B2" w:rsidP="004B235B">
      <w:pPr>
        <w:pStyle w:val="Akapitzlist"/>
        <w:numPr>
          <w:ilvl w:val="1"/>
          <w:numId w:val="10"/>
        </w:numPr>
        <w:spacing w:after="200"/>
        <w:ind w:left="1276" w:hanging="567"/>
        <w:contextualSpacing/>
        <w:jc w:val="both"/>
        <w:rPr>
          <w:rFonts w:cs="Arial"/>
          <w:b/>
        </w:rPr>
      </w:pPr>
      <w:r>
        <w:rPr>
          <w:rFonts w:cs="Arial"/>
          <w:b/>
        </w:rPr>
        <w:t>Sposób oceny ofert:</w:t>
      </w:r>
    </w:p>
    <w:p w:rsidR="00FA64B2" w:rsidRDefault="00FA64B2" w:rsidP="004B235B">
      <w:pPr>
        <w:pStyle w:val="Akapitzlist"/>
        <w:spacing w:before="240"/>
        <w:ind w:left="709"/>
        <w:jc w:val="both"/>
        <w:rPr>
          <w:rFonts w:cs="Arial"/>
        </w:rPr>
      </w:pPr>
      <w:r>
        <w:rPr>
          <w:rFonts w:cs="Arial"/>
        </w:rPr>
        <w:br/>
        <w:t>Oceny ofert dokona komisja złożona z merytorycznych pracowników W</w:t>
      </w:r>
      <w:r w:rsidR="00165CC9">
        <w:rPr>
          <w:rFonts w:cs="Arial"/>
        </w:rPr>
        <w:t>ydziału Turystyki</w:t>
      </w:r>
      <w:r w:rsidR="00165CC9">
        <w:rPr>
          <w:rFonts w:cs="Arial"/>
        </w:rPr>
        <w:br/>
        <w:t>i  Gospodarki oraz Biura ds. komunikacji rowerowej.</w:t>
      </w:r>
      <w:r>
        <w:rPr>
          <w:rFonts w:cs="Arial"/>
        </w:rPr>
        <w:t xml:space="preserve"> </w:t>
      </w:r>
    </w:p>
    <w:p w:rsidR="00FA64B2" w:rsidRPr="00FA64B2" w:rsidRDefault="00FA64B2" w:rsidP="004B235B">
      <w:pPr>
        <w:pStyle w:val="Akapitzlist"/>
        <w:spacing w:before="240"/>
        <w:ind w:left="709"/>
        <w:jc w:val="both"/>
        <w:rPr>
          <w:rFonts w:cs="Arial"/>
        </w:rPr>
      </w:pPr>
      <w:r>
        <w:rPr>
          <w:rFonts w:cs="Arial"/>
        </w:rPr>
        <w:t>Zastosowany zostanie następujący wzór:</w:t>
      </w:r>
    </w:p>
    <w:p w:rsidR="00FA64B2" w:rsidRDefault="00FA64B2" w:rsidP="004B235B">
      <w:pPr>
        <w:pStyle w:val="Akapitzlist"/>
        <w:numPr>
          <w:ilvl w:val="0"/>
          <w:numId w:val="12"/>
        </w:numPr>
        <w:spacing w:before="240" w:after="200"/>
        <w:contextualSpacing/>
        <w:jc w:val="both"/>
        <w:rPr>
          <w:rFonts w:cs="Arial"/>
          <w:b/>
        </w:rPr>
      </w:pPr>
      <w:r>
        <w:rPr>
          <w:rFonts w:cs="Arial"/>
          <w:b/>
        </w:rPr>
        <w:t>Cena ofertowa brutto:</w:t>
      </w:r>
    </w:p>
    <w:p w:rsidR="00FA64B2" w:rsidRDefault="00FA64B2" w:rsidP="004B235B">
      <w:pPr>
        <w:tabs>
          <w:tab w:val="left" w:pos="1276"/>
        </w:tabs>
        <w:autoSpaceDE w:val="0"/>
        <w:autoSpaceDN w:val="0"/>
        <w:adjustRightInd w:val="0"/>
        <w:spacing w:before="240"/>
        <w:ind w:left="720"/>
        <w:jc w:val="both"/>
        <w:rPr>
          <w:rFonts w:cs="Arial"/>
        </w:rPr>
      </w:pPr>
      <w:r>
        <w:rPr>
          <w:rFonts w:cs="Arial"/>
        </w:rPr>
        <w:tab/>
      </w:r>
      <w:r>
        <w:rPr>
          <w:rFonts w:eastAsia="Times New Roman" w:cs="Arial"/>
        </w:rPr>
        <w:object w:dxaOrig="6123" w:dyaOrig="51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06pt;height:25.5pt" o:ole="">
            <v:imagedata r:id="rId25" o:title=""/>
          </v:shape>
          <o:OLEObject Type="Embed" ProgID="Excel.Sheet.8" ShapeID="_x0000_i1025" DrawAspect="Content" ObjectID="_1591087882" r:id="rId26"/>
        </w:object>
      </w:r>
    </w:p>
    <w:p w:rsidR="00FA64B2" w:rsidRDefault="00FA64B2" w:rsidP="004B235B">
      <w:pPr>
        <w:jc w:val="both"/>
        <w:rPr>
          <w:b/>
        </w:rPr>
      </w:pPr>
    </w:p>
    <w:p w:rsidR="00FA64B2" w:rsidRDefault="00FA64B2" w:rsidP="004B235B">
      <w:pPr>
        <w:numPr>
          <w:ilvl w:val="0"/>
          <w:numId w:val="12"/>
        </w:numPr>
        <w:tabs>
          <w:tab w:val="left" w:pos="1276"/>
        </w:tabs>
        <w:autoSpaceDE w:val="0"/>
        <w:autoSpaceDN w:val="0"/>
        <w:adjustRightInd w:val="0"/>
        <w:spacing w:before="240"/>
        <w:jc w:val="both"/>
        <w:rPr>
          <w:rFonts w:cs="Arial"/>
          <w:b/>
        </w:rPr>
      </w:pPr>
      <w:r>
        <w:rPr>
          <w:rFonts w:cs="Arial"/>
          <w:b/>
        </w:rPr>
        <w:t>Okres gwarancji:</w:t>
      </w:r>
      <w:r>
        <w:rPr>
          <w:rFonts w:cs="Arial"/>
          <w:b/>
        </w:rPr>
        <w:br/>
      </w:r>
    </w:p>
    <w:tbl>
      <w:tblPr>
        <w:tblW w:w="0" w:type="auto"/>
        <w:tblInd w:w="7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10"/>
        <w:gridCol w:w="1701"/>
      </w:tblGrid>
      <w:tr w:rsidR="00FA64B2" w:rsidTr="004F1DD0">
        <w:trPr>
          <w:trHeight w:val="231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64B2" w:rsidRDefault="00FA64B2" w:rsidP="004B235B">
            <w:pPr>
              <w:pStyle w:val="Akapitzlist"/>
              <w:ind w:left="0"/>
              <w:jc w:val="both"/>
              <w:rPr>
                <w:rFonts w:cs="Arial"/>
                <w:spacing w:val="-4"/>
              </w:rPr>
            </w:pPr>
            <w:r>
              <w:rPr>
                <w:rFonts w:cs="Arial"/>
                <w:spacing w:val="-4"/>
              </w:rPr>
              <w:t>Gwarancja na okres 0-1 rok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64B2" w:rsidRDefault="00FA64B2" w:rsidP="004B235B">
            <w:pPr>
              <w:pStyle w:val="Akapitzlist"/>
              <w:ind w:left="0"/>
              <w:jc w:val="both"/>
              <w:rPr>
                <w:rFonts w:cs="Arial"/>
                <w:spacing w:val="-4"/>
              </w:rPr>
            </w:pPr>
            <w:r>
              <w:rPr>
                <w:rFonts w:cs="Arial"/>
                <w:spacing w:val="-4"/>
              </w:rPr>
              <w:t>0 pkt</w:t>
            </w:r>
          </w:p>
        </w:tc>
      </w:tr>
      <w:tr w:rsidR="00FA64B2" w:rsidTr="004F1DD0"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64B2" w:rsidRDefault="00FA64B2" w:rsidP="004B235B">
            <w:pPr>
              <w:pStyle w:val="Akapitzlist"/>
              <w:ind w:left="0"/>
              <w:jc w:val="both"/>
              <w:rPr>
                <w:rFonts w:cs="Arial"/>
                <w:spacing w:val="-4"/>
              </w:rPr>
            </w:pPr>
            <w:r>
              <w:rPr>
                <w:rFonts w:cs="Arial"/>
                <w:spacing w:val="-4"/>
              </w:rPr>
              <w:t>Gwarancja na okres 2 lat i więcej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64B2" w:rsidRDefault="00FA64B2" w:rsidP="004B235B">
            <w:pPr>
              <w:pStyle w:val="Akapitzlist"/>
              <w:ind w:left="0"/>
              <w:jc w:val="both"/>
              <w:rPr>
                <w:rFonts w:cs="Arial"/>
                <w:spacing w:val="-4"/>
              </w:rPr>
            </w:pPr>
            <w:r>
              <w:rPr>
                <w:rFonts w:cs="Arial"/>
                <w:spacing w:val="-4"/>
              </w:rPr>
              <w:t>2 pkt</w:t>
            </w:r>
          </w:p>
        </w:tc>
      </w:tr>
    </w:tbl>
    <w:bookmarkStart w:id="1" w:name="_MON_1577786531"/>
    <w:bookmarkEnd w:id="1"/>
    <w:p w:rsidR="00FA64B2" w:rsidRDefault="00FA64B2" w:rsidP="004B235B">
      <w:pPr>
        <w:tabs>
          <w:tab w:val="left" w:pos="1276"/>
        </w:tabs>
        <w:autoSpaceDE w:val="0"/>
        <w:autoSpaceDN w:val="0"/>
        <w:adjustRightInd w:val="0"/>
        <w:spacing w:before="240"/>
        <w:ind w:left="1276"/>
        <w:jc w:val="both"/>
        <w:rPr>
          <w:rFonts w:cs="Arial"/>
        </w:rPr>
      </w:pPr>
      <w:r>
        <w:rPr>
          <w:rFonts w:eastAsia="Times New Roman" w:cs="Arial"/>
        </w:rPr>
        <w:object w:dxaOrig="6123" w:dyaOrig="1254">
          <v:shape id="_x0000_i1026" type="#_x0000_t75" style="width:306pt;height:63pt" o:ole="">
            <v:imagedata r:id="rId27" o:title=""/>
          </v:shape>
          <o:OLEObject Type="Embed" ProgID="Excel.Sheet.8" ShapeID="_x0000_i1026" DrawAspect="Content" ObjectID="_1591087883" r:id="rId28"/>
        </w:object>
      </w:r>
    </w:p>
    <w:p w:rsidR="00FA64B2" w:rsidRDefault="00FA64B2" w:rsidP="004B235B">
      <w:pPr>
        <w:pStyle w:val="Akapitzlist"/>
        <w:numPr>
          <w:ilvl w:val="1"/>
          <w:numId w:val="10"/>
        </w:numPr>
        <w:spacing w:before="120" w:after="200"/>
        <w:ind w:left="1276" w:hanging="567"/>
        <w:contextualSpacing/>
        <w:jc w:val="both"/>
        <w:rPr>
          <w:rFonts w:cs="Arial"/>
        </w:rPr>
      </w:pPr>
      <w:r>
        <w:rPr>
          <w:rFonts w:cs="Arial"/>
        </w:rPr>
        <w:t>Za najkorzystniejsz</w:t>
      </w:r>
      <w:r>
        <w:rPr>
          <w:rFonts w:eastAsia="TimesNewRoman" w:cs="Arial"/>
        </w:rPr>
        <w:t xml:space="preserve">ą, </w:t>
      </w:r>
      <w:r>
        <w:rPr>
          <w:rFonts w:cs="Arial"/>
        </w:rPr>
        <w:t>zapewniającą odpowiednią jakość i korzystną cenę przedmiotu zamówienia przy uwzględnieniu wszystkich potrzeb Zleceniodawcy, zostanie uznana oferta, która uzyska najwyższą punktację przyznaną przez wszystkich członków komisji.</w:t>
      </w:r>
    </w:p>
    <w:p w:rsidR="00FA64B2" w:rsidRDefault="00FA64B2" w:rsidP="004B235B">
      <w:pPr>
        <w:pStyle w:val="Akapitzlist"/>
        <w:jc w:val="both"/>
      </w:pPr>
    </w:p>
    <w:p w:rsidR="001056D2" w:rsidRDefault="001056D2" w:rsidP="004B235B">
      <w:pPr>
        <w:jc w:val="both"/>
      </w:pPr>
    </w:p>
    <w:p w:rsidR="001056D2" w:rsidRDefault="001056D2" w:rsidP="004B235B">
      <w:pPr>
        <w:jc w:val="both"/>
        <w:rPr>
          <w:b/>
          <w:bCs/>
          <w:u w:val="single"/>
        </w:rPr>
      </w:pPr>
      <w:r w:rsidRPr="006A50F4">
        <w:rPr>
          <w:b/>
        </w:rPr>
        <w:t xml:space="preserve">Szacowanie wartości zamówienia </w:t>
      </w:r>
      <w:r>
        <w:t xml:space="preserve">prosimy przesyłać na adres: </w:t>
      </w:r>
      <w:hyperlink r:id="rId29" w:history="1">
        <w:r>
          <w:rPr>
            <w:rStyle w:val="Hipercze"/>
          </w:rPr>
          <w:t>sprusiewicz@wzp.pl</w:t>
        </w:r>
      </w:hyperlink>
      <w:r>
        <w:t xml:space="preserve"> </w:t>
      </w:r>
      <w:r w:rsidRPr="00E03209">
        <w:rPr>
          <w:b/>
          <w:bCs/>
          <w:u w:val="single"/>
        </w:rPr>
        <w:t>do dnia</w:t>
      </w:r>
      <w:r w:rsidR="003772E4">
        <w:rPr>
          <w:b/>
          <w:bCs/>
          <w:u w:val="single"/>
        </w:rPr>
        <w:br/>
      </w:r>
      <w:r w:rsidR="003B0F44">
        <w:rPr>
          <w:b/>
          <w:bCs/>
          <w:u w:val="single"/>
        </w:rPr>
        <w:t>2</w:t>
      </w:r>
      <w:r w:rsidR="008C5325">
        <w:rPr>
          <w:b/>
          <w:bCs/>
          <w:u w:val="single"/>
        </w:rPr>
        <w:t>4</w:t>
      </w:r>
      <w:r w:rsidR="00B844D6" w:rsidRPr="00E03209">
        <w:rPr>
          <w:b/>
          <w:bCs/>
          <w:u w:val="single"/>
        </w:rPr>
        <w:t xml:space="preserve"> </w:t>
      </w:r>
      <w:r w:rsidR="003B0F44">
        <w:rPr>
          <w:b/>
          <w:bCs/>
          <w:u w:val="single"/>
        </w:rPr>
        <w:t>czerwca</w:t>
      </w:r>
      <w:r w:rsidRPr="00E03209">
        <w:rPr>
          <w:b/>
          <w:bCs/>
          <w:u w:val="single"/>
        </w:rPr>
        <w:t xml:space="preserve"> 201</w:t>
      </w:r>
      <w:r w:rsidR="00FA64B2">
        <w:rPr>
          <w:b/>
          <w:bCs/>
          <w:u w:val="single"/>
        </w:rPr>
        <w:t>8</w:t>
      </w:r>
      <w:r w:rsidRPr="00E03209">
        <w:rPr>
          <w:b/>
          <w:bCs/>
          <w:u w:val="single"/>
        </w:rPr>
        <w:t xml:space="preserve"> roku.</w:t>
      </w:r>
    </w:p>
    <w:p w:rsidR="001056D2" w:rsidRPr="001056D2" w:rsidRDefault="001056D2" w:rsidP="004B235B">
      <w:pPr>
        <w:jc w:val="both"/>
        <w:rPr>
          <w:bCs/>
        </w:rPr>
      </w:pPr>
    </w:p>
    <w:p w:rsidR="001056D2" w:rsidRDefault="00B844D6" w:rsidP="004B235B">
      <w:pPr>
        <w:jc w:val="both"/>
      </w:pPr>
      <w:r>
        <w:lastRenderedPageBreak/>
        <w:t>Rozeznanie cenowe nie stanowi oferty zamówienia w rozumieniu Ustawy Prawo Zamówień Publicznych z dnia 29 stycznia 2004 r.  jest jedynie analizą rynku dokonywaną zgodnie z uchwałą nr  1480/16 Zarządu Województwa Zachodniopomorskieg</w:t>
      </w:r>
      <w:r w:rsidR="00E03209">
        <w:t>o z dnia 13 września 2016 roku.</w:t>
      </w:r>
    </w:p>
    <w:p w:rsidR="00B844D6" w:rsidRDefault="00B844D6" w:rsidP="004B235B">
      <w:pPr>
        <w:jc w:val="both"/>
      </w:pPr>
    </w:p>
    <w:p w:rsidR="00375536" w:rsidRDefault="001056D2" w:rsidP="004B235B">
      <w:pPr>
        <w:jc w:val="both"/>
      </w:pPr>
      <w:r>
        <w:t>Zadanie zostanie zrealizowane w ramach projektu: „</w:t>
      </w:r>
      <w:proofErr w:type="spellStart"/>
      <w:r w:rsidR="000C657B">
        <w:rPr>
          <w:b/>
          <w:bCs/>
        </w:rPr>
        <w:t>Biking</w:t>
      </w:r>
      <w:proofErr w:type="spellEnd"/>
      <w:r w:rsidR="000C657B">
        <w:rPr>
          <w:b/>
          <w:bCs/>
        </w:rPr>
        <w:t xml:space="preserve"> </w:t>
      </w:r>
      <w:proofErr w:type="spellStart"/>
      <w:r w:rsidR="000C657B">
        <w:rPr>
          <w:b/>
          <w:bCs/>
        </w:rPr>
        <w:t>South</w:t>
      </w:r>
      <w:proofErr w:type="spellEnd"/>
      <w:r w:rsidR="000C657B">
        <w:rPr>
          <w:b/>
          <w:bCs/>
        </w:rPr>
        <w:t xml:space="preserve"> </w:t>
      </w:r>
      <w:proofErr w:type="spellStart"/>
      <w:r w:rsidR="000C657B">
        <w:rPr>
          <w:b/>
          <w:bCs/>
        </w:rPr>
        <w:t>Baltic</w:t>
      </w:r>
      <w:proofErr w:type="spellEnd"/>
      <w:r w:rsidR="000C657B">
        <w:rPr>
          <w:b/>
          <w:bCs/>
        </w:rPr>
        <w:t>! Promocja i rozwój Trasy Rowerowej Morza Bałtyckiego (</w:t>
      </w:r>
      <w:proofErr w:type="spellStart"/>
      <w:r w:rsidR="000C657B">
        <w:rPr>
          <w:b/>
          <w:bCs/>
        </w:rPr>
        <w:t>EuroVelo</w:t>
      </w:r>
      <w:proofErr w:type="spellEnd"/>
      <w:r w:rsidR="000C657B">
        <w:rPr>
          <w:b/>
          <w:bCs/>
        </w:rPr>
        <w:t xml:space="preserve"> 10) w Danii, Niemczech, Litwie, Polsce i Szwecji</w:t>
      </w:r>
      <w:r>
        <w:rPr>
          <w:b/>
          <w:bCs/>
        </w:rPr>
        <w:t>”.</w:t>
      </w:r>
    </w:p>
    <w:sectPr w:rsidR="00375536" w:rsidSect="00AB2032">
      <w:headerReference w:type="default" r:id="rId3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14D9E" w:rsidRDefault="00014D9E" w:rsidP="004C1DE4">
      <w:r>
        <w:separator/>
      </w:r>
    </w:p>
  </w:endnote>
  <w:endnote w:type="continuationSeparator" w:id="0">
    <w:p w:rsidR="00014D9E" w:rsidRDefault="00014D9E" w:rsidP="004C1D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New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14D9E" w:rsidRDefault="00014D9E" w:rsidP="004C1DE4">
      <w:r>
        <w:separator/>
      </w:r>
    </w:p>
  </w:footnote>
  <w:footnote w:type="continuationSeparator" w:id="0">
    <w:p w:rsidR="00014D9E" w:rsidRDefault="00014D9E" w:rsidP="004C1DE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C1DE4" w:rsidRDefault="00DC65A9">
    <w:pPr>
      <w:pStyle w:val="Nagwek"/>
    </w:pPr>
    <w:r>
      <w:rPr>
        <w:noProof/>
        <w:lang w:eastAsia="pl-PL"/>
      </w:rPr>
      <w:drawing>
        <wp:inline distT="0" distB="0" distL="0" distR="0">
          <wp:extent cx="5760720" cy="1018540"/>
          <wp:effectExtent l="0" t="0" r="0" b="0"/>
          <wp:docPr id="2" name="Obraz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 do faktury Biking South Baltic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720" cy="10185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4C1DE4" w:rsidRDefault="004C1DE4">
    <w:pPr>
      <w:pStyle w:val="Nagwek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AF2EE6"/>
    <w:multiLevelType w:val="hybridMultilevel"/>
    <w:tmpl w:val="83ACDD7A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63777F2"/>
    <w:multiLevelType w:val="hybridMultilevel"/>
    <w:tmpl w:val="4A482EDE"/>
    <w:lvl w:ilvl="0" w:tplc="825209E4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2">
    <w:nsid w:val="16AF6439"/>
    <w:multiLevelType w:val="hybridMultilevel"/>
    <w:tmpl w:val="30DCD5BE"/>
    <w:lvl w:ilvl="0" w:tplc="0415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>
    <w:nsid w:val="1D340A54"/>
    <w:multiLevelType w:val="hybridMultilevel"/>
    <w:tmpl w:val="6E4CECD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20A05749"/>
    <w:multiLevelType w:val="hybridMultilevel"/>
    <w:tmpl w:val="CC22DCC0"/>
    <w:lvl w:ilvl="0" w:tplc="04150001">
      <w:start w:val="1"/>
      <w:numFmt w:val="bullet"/>
      <w:lvlText w:val=""/>
      <w:lvlJc w:val="left"/>
      <w:pPr>
        <w:ind w:left="359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431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503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575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647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719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791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863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9350" w:hanging="360"/>
      </w:pPr>
      <w:rPr>
        <w:rFonts w:ascii="Wingdings" w:hAnsi="Wingdings" w:hint="default"/>
      </w:rPr>
    </w:lvl>
  </w:abstractNum>
  <w:abstractNum w:abstractNumId="5">
    <w:nsid w:val="25A201CF"/>
    <w:multiLevelType w:val="hybridMultilevel"/>
    <w:tmpl w:val="21D6563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6122A0B"/>
    <w:multiLevelType w:val="hybridMultilevel"/>
    <w:tmpl w:val="4F700A6A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7E01699"/>
    <w:multiLevelType w:val="hybridMultilevel"/>
    <w:tmpl w:val="2B827F7E"/>
    <w:lvl w:ilvl="0" w:tplc="04150013">
      <w:start w:val="1"/>
      <w:numFmt w:val="upperRoman"/>
      <w:lvlText w:val="%1."/>
      <w:lvlJc w:val="righ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8EF3797"/>
    <w:multiLevelType w:val="multilevel"/>
    <w:tmpl w:val="AF3E66DA"/>
    <w:lvl w:ilvl="0">
      <w:start w:val="1"/>
      <w:numFmt w:val="upperRoman"/>
      <w:lvlText w:val="%1."/>
      <w:lvlJc w:val="left"/>
      <w:pPr>
        <w:ind w:left="360" w:hanging="360"/>
      </w:pPr>
    </w:lvl>
    <w:lvl w:ilvl="1">
      <w:start w:val="1"/>
      <w:numFmt w:val="decimal"/>
      <w:lvlText w:val="%2."/>
      <w:lvlJc w:val="left"/>
      <w:pPr>
        <w:ind w:left="792" w:hanging="432"/>
      </w:pPr>
      <w:rPr>
        <w:rFonts w:ascii="Arial" w:eastAsia="Times New Roman" w:hAnsi="Arial" w:cs="Arial" w:hint="default"/>
        <w:sz w:val="20"/>
        <w:szCs w:val="20"/>
      </w:rPr>
    </w:lvl>
    <w:lvl w:ilvl="2">
      <w:start w:val="1"/>
      <w:numFmt w:val="upperLetter"/>
      <w:lvlText w:val="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>
    <w:nsid w:val="4A9E4C42"/>
    <w:multiLevelType w:val="multilevel"/>
    <w:tmpl w:val="6ED08F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A426621"/>
    <w:multiLevelType w:val="hybridMultilevel"/>
    <w:tmpl w:val="910049A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2244154"/>
    <w:multiLevelType w:val="hybridMultilevel"/>
    <w:tmpl w:val="F83CB194"/>
    <w:lvl w:ilvl="0" w:tplc="04150017">
      <w:start w:val="1"/>
      <w:numFmt w:val="lowerLetter"/>
      <w:lvlText w:val="%1)"/>
      <w:lvlJc w:val="left"/>
      <w:pPr>
        <w:ind w:left="1080" w:hanging="360"/>
      </w:pPr>
      <w:rPr>
        <w:rFonts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>
    <w:nsid w:val="66B20CBB"/>
    <w:multiLevelType w:val="hybridMultilevel"/>
    <w:tmpl w:val="D19496E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73A6973"/>
    <w:multiLevelType w:val="hybridMultilevel"/>
    <w:tmpl w:val="711013C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3E720734">
      <w:start w:val="1"/>
      <w:numFmt w:val="lowerLetter"/>
      <w:lvlText w:val="%2."/>
      <w:lvlJc w:val="left"/>
      <w:pPr>
        <w:ind w:left="1211" w:hanging="360"/>
      </w:pPr>
      <w:rPr>
        <w:color w:val="auto"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2C96574"/>
    <w:multiLevelType w:val="hybridMultilevel"/>
    <w:tmpl w:val="711013C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3E720734">
      <w:start w:val="1"/>
      <w:numFmt w:val="lowerLetter"/>
      <w:lvlText w:val="%2."/>
      <w:lvlJc w:val="left"/>
      <w:pPr>
        <w:ind w:left="1211" w:hanging="360"/>
      </w:pPr>
      <w:rPr>
        <w:color w:val="auto"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7524869"/>
    <w:multiLevelType w:val="hybridMultilevel"/>
    <w:tmpl w:val="37AABF02"/>
    <w:lvl w:ilvl="0" w:tplc="04150017">
      <w:start w:val="1"/>
      <w:numFmt w:val="lowerLetter"/>
      <w:lvlText w:val="%1)"/>
      <w:lvlJc w:val="left"/>
      <w:pPr>
        <w:ind w:left="1080" w:hanging="360"/>
      </w:pPr>
      <w:rPr>
        <w:rFonts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2"/>
  </w:num>
  <w:num w:numId="3">
    <w:abstractNumId w:val="14"/>
  </w:num>
  <w:num w:numId="4">
    <w:abstractNumId w:val="1"/>
  </w:num>
  <w:num w:numId="5">
    <w:abstractNumId w:val="11"/>
  </w:num>
  <w:num w:numId="6">
    <w:abstractNumId w:val="15"/>
  </w:num>
  <w:num w:numId="7">
    <w:abstractNumId w:val="4"/>
  </w:num>
  <w:num w:numId="8">
    <w:abstractNumId w:val="5"/>
  </w:num>
  <w:num w:numId="9">
    <w:abstractNumId w:val="9"/>
  </w:num>
  <w:num w:numId="1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0"/>
  </w:num>
  <w:num w:numId="12">
    <w:abstractNumId w:val="3"/>
  </w:num>
  <w:num w:numId="13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"/>
  </w:num>
  <w:num w:numId="15">
    <w:abstractNumId w:val="6"/>
  </w:num>
  <w:num w:numId="16">
    <w:abstractNumId w:val="13"/>
  </w:num>
  <w:num w:numId="1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hdrShapeDefaults>
    <o:shapedefaults v:ext="edit" spidmax="460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0117"/>
    <w:rsid w:val="00014D9E"/>
    <w:rsid w:val="00067E9B"/>
    <w:rsid w:val="000C657B"/>
    <w:rsid w:val="001056D2"/>
    <w:rsid w:val="00124A25"/>
    <w:rsid w:val="00165CC9"/>
    <w:rsid w:val="00203AB4"/>
    <w:rsid w:val="002E6CEC"/>
    <w:rsid w:val="003700FD"/>
    <w:rsid w:val="00375536"/>
    <w:rsid w:val="003772E4"/>
    <w:rsid w:val="003907C5"/>
    <w:rsid w:val="003B0F44"/>
    <w:rsid w:val="00474756"/>
    <w:rsid w:val="004B235B"/>
    <w:rsid w:val="004C1DE4"/>
    <w:rsid w:val="00534367"/>
    <w:rsid w:val="005E357E"/>
    <w:rsid w:val="005F26B5"/>
    <w:rsid w:val="005F3579"/>
    <w:rsid w:val="006A50F4"/>
    <w:rsid w:val="006E0464"/>
    <w:rsid w:val="00742ED4"/>
    <w:rsid w:val="0075523C"/>
    <w:rsid w:val="007902E7"/>
    <w:rsid w:val="00797CA6"/>
    <w:rsid w:val="007A2733"/>
    <w:rsid w:val="007B047E"/>
    <w:rsid w:val="007B5567"/>
    <w:rsid w:val="00810C55"/>
    <w:rsid w:val="008C5325"/>
    <w:rsid w:val="008E64CF"/>
    <w:rsid w:val="00972859"/>
    <w:rsid w:val="009A52F7"/>
    <w:rsid w:val="009C782A"/>
    <w:rsid w:val="00A41206"/>
    <w:rsid w:val="00A42BCB"/>
    <w:rsid w:val="00A51FD1"/>
    <w:rsid w:val="00A72FFF"/>
    <w:rsid w:val="00AA6D0C"/>
    <w:rsid w:val="00AB2032"/>
    <w:rsid w:val="00AE113C"/>
    <w:rsid w:val="00AF0913"/>
    <w:rsid w:val="00B70117"/>
    <w:rsid w:val="00B844D6"/>
    <w:rsid w:val="00B95DAA"/>
    <w:rsid w:val="00BB2BBE"/>
    <w:rsid w:val="00C021ED"/>
    <w:rsid w:val="00C55649"/>
    <w:rsid w:val="00C77FE3"/>
    <w:rsid w:val="00C9754A"/>
    <w:rsid w:val="00CB6A59"/>
    <w:rsid w:val="00D27F8C"/>
    <w:rsid w:val="00D85638"/>
    <w:rsid w:val="00DC40B0"/>
    <w:rsid w:val="00DC65A9"/>
    <w:rsid w:val="00E03209"/>
    <w:rsid w:val="00E40BAD"/>
    <w:rsid w:val="00E81278"/>
    <w:rsid w:val="00E85C32"/>
    <w:rsid w:val="00F14C47"/>
    <w:rsid w:val="00F92B75"/>
    <w:rsid w:val="00FA64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608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1056D2"/>
    <w:pPr>
      <w:spacing w:after="0" w:line="240" w:lineRule="auto"/>
    </w:pPr>
    <w:rPr>
      <w:rFonts w:ascii="Calibri" w:hAnsi="Calibri" w:cs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1056D2"/>
    <w:rPr>
      <w:color w:val="0000FF"/>
      <w:u w:val="single"/>
    </w:rPr>
  </w:style>
  <w:style w:type="paragraph" w:styleId="Akapitzlist">
    <w:name w:val="List Paragraph"/>
    <w:basedOn w:val="Normalny"/>
    <w:uiPriority w:val="34"/>
    <w:qFormat/>
    <w:rsid w:val="001056D2"/>
    <w:pPr>
      <w:ind w:left="720"/>
    </w:pPr>
  </w:style>
  <w:style w:type="character" w:styleId="Odwoaniedokomentarza">
    <w:name w:val="annotation reference"/>
    <w:basedOn w:val="Domylnaczcionkaakapitu"/>
    <w:uiPriority w:val="99"/>
    <w:semiHidden/>
    <w:unhideWhenUsed/>
    <w:rsid w:val="00D85638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D85638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D85638"/>
    <w:rPr>
      <w:rFonts w:ascii="Calibri" w:hAnsi="Calibri" w:cs="Times New Roman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D85638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D85638"/>
    <w:rPr>
      <w:rFonts w:ascii="Calibri" w:hAnsi="Calibri" w:cs="Times New Roman"/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D85638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85638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4C1DE4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4C1DE4"/>
    <w:rPr>
      <w:rFonts w:ascii="Calibri" w:hAnsi="Calibri" w:cs="Times New Roman"/>
    </w:rPr>
  </w:style>
  <w:style w:type="paragraph" w:styleId="Stopka">
    <w:name w:val="footer"/>
    <w:basedOn w:val="Normalny"/>
    <w:link w:val="StopkaZnak"/>
    <w:uiPriority w:val="99"/>
    <w:unhideWhenUsed/>
    <w:rsid w:val="004C1DE4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4C1DE4"/>
    <w:rPr>
      <w:rFonts w:ascii="Calibri" w:hAnsi="Calibri" w:cs="Times New Roman"/>
    </w:rPr>
  </w:style>
  <w:style w:type="character" w:styleId="UyteHipercze">
    <w:name w:val="FollowedHyperlink"/>
    <w:basedOn w:val="Domylnaczcionkaakapitu"/>
    <w:uiPriority w:val="99"/>
    <w:semiHidden/>
    <w:unhideWhenUsed/>
    <w:rsid w:val="00A72FFF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1056D2"/>
    <w:pPr>
      <w:spacing w:after="0" w:line="240" w:lineRule="auto"/>
    </w:pPr>
    <w:rPr>
      <w:rFonts w:ascii="Calibri" w:hAnsi="Calibri" w:cs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1056D2"/>
    <w:rPr>
      <w:color w:val="0000FF"/>
      <w:u w:val="single"/>
    </w:rPr>
  </w:style>
  <w:style w:type="paragraph" w:styleId="Akapitzlist">
    <w:name w:val="List Paragraph"/>
    <w:basedOn w:val="Normalny"/>
    <w:uiPriority w:val="34"/>
    <w:qFormat/>
    <w:rsid w:val="001056D2"/>
    <w:pPr>
      <w:ind w:left="720"/>
    </w:pPr>
  </w:style>
  <w:style w:type="character" w:styleId="Odwoaniedokomentarza">
    <w:name w:val="annotation reference"/>
    <w:basedOn w:val="Domylnaczcionkaakapitu"/>
    <w:uiPriority w:val="99"/>
    <w:semiHidden/>
    <w:unhideWhenUsed/>
    <w:rsid w:val="00D85638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D85638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D85638"/>
    <w:rPr>
      <w:rFonts w:ascii="Calibri" w:hAnsi="Calibri" w:cs="Times New Roman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D85638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D85638"/>
    <w:rPr>
      <w:rFonts w:ascii="Calibri" w:hAnsi="Calibri" w:cs="Times New Roman"/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D85638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85638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4C1DE4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4C1DE4"/>
    <w:rPr>
      <w:rFonts w:ascii="Calibri" w:hAnsi="Calibri" w:cs="Times New Roman"/>
    </w:rPr>
  </w:style>
  <w:style w:type="paragraph" w:styleId="Stopka">
    <w:name w:val="footer"/>
    <w:basedOn w:val="Normalny"/>
    <w:link w:val="StopkaZnak"/>
    <w:uiPriority w:val="99"/>
    <w:unhideWhenUsed/>
    <w:rsid w:val="004C1DE4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4C1DE4"/>
    <w:rPr>
      <w:rFonts w:ascii="Calibri" w:hAnsi="Calibri" w:cs="Times New Roman"/>
    </w:rPr>
  </w:style>
  <w:style w:type="character" w:styleId="UyteHipercze">
    <w:name w:val="FollowedHyperlink"/>
    <w:basedOn w:val="Domylnaczcionkaakapitu"/>
    <w:uiPriority w:val="99"/>
    <w:semiHidden/>
    <w:unhideWhenUsed/>
    <w:rsid w:val="00A72FFF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5612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92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04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4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25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ftp://ftp.wzp.pl/pub/regional/MARKA_REGIONU/siw/siw_pomorze_zachodnie.pdf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oleObject" Target="embeddings/Microsoft_Excel_97-2003_Worksheet1.xls"/><Relationship Id="rId3" Type="http://schemas.microsoft.com/office/2007/relationships/stylesWithEffects" Target="stylesWithEffect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3.jpg"/><Relationship Id="rId17" Type="http://schemas.openxmlformats.org/officeDocument/2006/relationships/image" Target="media/image8.png"/><Relationship Id="rId25" Type="http://schemas.openxmlformats.org/officeDocument/2006/relationships/image" Target="media/image16.emf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hyperlink" Target="mailto:sprusiewicz@wzp.pl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oleObject" Target="embeddings/Microsoft_Excel_97-2003_Worksheet2.xls"/><Relationship Id="rId10" Type="http://schemas.openxmlformats.org/officeDocument/2006/relationships/hyperlink" Target="http://siw.wzp.pl" TargetMode="External"/><Relationship Id="rId19" Type="http://schemas.openxmlformats.org/officeDocument/2006/relationships/image" Target="media/image10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7.emf"/><Relationship Id="rId30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9</Pages>
  <Words>649</Words>
  <Characters>3897</Characters>
  <Application>Microsoft Office Word</Application>
  <DocSecurity>0</DocSecurity>
  <Lines>32</Lines>
  <Paragraphs>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Urząd Marszałkowski</Company>
  <LinksUpToDate>false</LinksUpToDate>
  <CharactersWithSpaces>4537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Województwa Zachodniopomorskiego</dc:creator>
  <cp:lastModifiedBy> Województwa Zachodniopomorskiego</cp:lastModifiedBy>
  <cp:revision>18</cp:revision>
  <dcterms:created xsi:type="dcterms:W3CDTF">2017-11-30T09:19:00Z</dcterms:created>
  <dcterms:modified xsi:type="dcterms:W3CDTF">2018-06-21T10:05:00Z</dcterms:modified>
</cp:coreProperties>
</file>