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21" w:rsidRPr="006A5144" w:rsidRDefault="00290E21" w:rsidP="006A5144">
      <w:pPr>
        <w:jc w:val="both"/>
        <w:rPr>
          <w:rFonts w:ascii="Arial" w:hAnsi="Arial" w:cs="Arial"/>
          <w:sz w:val="20"/>
          <w:szCs w:val="20"/>
          <w:lang w:eastAsia="pl-PL"/>
        </w:rPr>
      </w:pPr>
      <w:r w:rsidRPr="006A5144">
        <w:rPr>
          <w:rFonts w:ascii="Arial" w:eastAsia="Times New Roman" w:hAnsi="Arial" w:cs="Arial"/>
          <w:b/>
          <w:noProof/>
          <w:sz w:val="20"/>
          <w:szCs w:val="20"/>
          <w:lang w:eastAsia="pl-PL"/>
        </w:rPr>
        <w:drawing>
          <wp:inline distT="0" distB="0" distL="0" distR="0" wp14:anchorId="3DE73FD1" wp14:editId="6B8810DC">
            <wp:extent cx="5302250" cy="596900"/>
            <wp:effectExtent l="19050" t="0" r="0" b="0"/>
            <wp:docPr id="6" name="Obraz 1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E21" w:rsidRPr="006A5144" w:rsidRDefault="00290E21" w:rsidP="006A5144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6A5144">
        <w:rPr>
          <w:rFonts w:ascii="Arial" w:hAnsi="Arial" w:cs="Arial"/>
          <w:b/>
          <w:sz w:val="20"/>
          <w:szCs w:val="20"/>
          <w:lang w:eastAsia="pl-PL"/>
        </w:rPr>
        <w:t>ZAPYTANIE OFERTOWE</w:t>
      </w:r>
      <w:r w:rsidR="000C221F" w:rsidRPr="006A5144">
        <w:rPr>
          <w:rFonts w:ascii="Arial" w:hAnsi="Arial" w:cs="Arial"/>
          <w:b/>
          <w:sz w:val="20"/>
          <w:szCs w:val="20"/>
          <w:lang w:eastAsia="pl-PL"/>
        </w:rPr>
        <w:t xml:space="preserve"> – szacowanie</w:t>
      </w:r>
    </w:p>
    <w:p w:rsidR="000C221F" w:rsidRPr="006A5144" w:rsidRDefault="000C221F" w:rsidP="006A5144">
      <w:pPr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290E21" w:rsidRPr="006A5144" w:rsidRDefault="006A5144" w:rsidP="006A5144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Opis przedmiotu zamówienia</w:t>
      </w:r>
    </w:p>
    <w:p w:rsidR="007520B5" w:rsidRPr="006A5144" w:rsidRDefault="00290E21" w:rsidP="006A5144">
      <w:pPr>
        <w:pStyle w:val="Akapitzlist"/>
        <w:autoSpaceDE w:val="0"/>
        <w:autoSpaceDN w:val="0"/>
        <w:adjustRightInd w:val="0"/>
        <w:spacing w:before="240" w:after="240"/>
        <w:ind w:left="-142" w:firstLine="499"/>
        <w:jc w:val="both"/>
        <w:rPr>
          <w:rFonts w:ascii="Arial" w:hAnsi="Arial" w:cs="Arial"/>
          <w:sz w:val="20"/>
          <w:szCs w:val="20"/>
        </w:rPr>
      </w:pPr>
      <w:r w:rsidRPr="006A5144">
        <w:rPr>
          <w:rFonts w:ascii="Arial" w:hAnsi="Arial" w:cs="Arial"/>
          <w:sz w:val="20"/>
          <w:szCs w:val="20"/>
        </w:rPr>
        <w:t xml:space="preserve">Przedmiotem zamówienia jest opracowanie analizy </w:t>
      </w:r>
      <w:r w:rsidR="007520B5" w:rsidRPr="006A5144">
        <w:rPr>
          <w:rFonts w:ascii="Arial" w:hAnsi="Arial" w:cs="Arial"/>
          <w:sz w:val="20"/>
          <w:szCs w:val="20"/>
        </w:rPr>
        <w:t>stanu i perspektyw rozwojowych bezpośrednich inwestycji zagranicznych w</w:t>
      </w:r>
      <w:r w:rsidRPr="006A5144">
        <w:rPr>
          <w:rFonts w:ascii="Arial" w:hAnsi="Arial" w:cs="Arial"/>
          <w:sz w:val="20"/>
          <w:szCs w:val="20"/>
        </w:rPr>
        <w:t xml:space="preserve"> województw</w:t>
      </w:r>
      <w:r w:rsidR="007520B5" w:rsidRPr="006A5144">
        <w:rPr>
          <w:rFonts w:ascii="Arial" w:hAnsi="Arial" w:cs="Arial"/>
          <w:sz w:val="20"/>
          <w:szCs w:val="20"/>
        </w:rPr>
        <w:t>ie</w:t>
      </w:r>
      <w:r w:rsidRPr="006A5144">
        <w:rPr>
          <w:rFonts w:ascii="Arial" w:hAnsi="Arial" w:cs="Arial"/>
          <w:sz w:val="20"/>
          <w:szCs w:val="20"/>
        </w:rPr>
        <w:t xml:space="preserve"> zachodniopomorski</w:t>
      </w:r>
      <w:r w:rsidR="007520B5" w:rsidRPr="006A5144">
        <w:rPr>
          <w:rFonts w:ascii="Arial" w:hAnsi="Arial" w:cs="Arial"/>
          <w:sz w:val="20"/>
          <w:szCs w:val="20"/>
        </w:rPr>
        <w:t>m.</w:t>
      </w:r>
    </w:p>
    <w:p w:rsidR="006A5144" w:rsidRDefault="006A5144" w:rsidP="006A5144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Arial" w:eastAsiaTheme="minorHAnsi" w:hAnsi="Arial" w:cs="Arial"/>
          <w:b/>
          <w:sz w:val="20"/>
          <w:szCs w:val="20"/>
          <w:u w:val="single"/>
        </w:rPr>
      </w:pPr>
    </w:p>
    <w:p w:rsidR="00290E21" w:rsidRPr="006A5144" w:rsidRDefault="00AA40E5" w:rsidP="006A5144">
      <w:pPr>
        <w:autoSpaceDE w:val="0"/>
        <w:autoSpaceDN w:val="0"/>
        <w:adjustRightInd w:val="0"/>
        <w:spacing w:before="240" w:after="240"/>
        <w:contextualSpacing/>
        <w:jc w:val="both"/>
        <w:rPr>
          <w:rFonts w:ascii="Arial" w:eastAsiaTheme="minorHAnsi" w:hAnsi="Arial" w:cs="Arial"/>
          <w:b/>
          <w:sz w:val="20"/>
          <w:szCs w:val="20"/>
          <w:u w:val="single"/>
        </w:rPr>
      </w:pPr>
      <w:r w:rsidRPr="006A5144">
        <w:rPr>
          <w:rFonts w:ascii="Arial" w:eastAsiaTheme="minorHAnsi" w:hAnsi="Arial" w:cs="Arial"/>
          <w:b/>
          <w:sz w:val="20"/>
          <w:szCs w:val="20"/>
          <w:u w:val="single"/>
        </w:rPr>
        <w:t>Szczegółowy opis przedmiotu zamówienia</w:t>
      </w:r>
    </w:p>
    <w:p w:rsidR="00290E21" w:rsidRPr="006A5144" w:rsidRDefault="00290E21" w:rsidP="006A5144">
      <w:pPr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Analiza wraz z opracowaniem graficznym zostanie sporządzona w języku polskim i będzie zawierała m.in.</w:t>
      </w:r>
    </w:p>
    <w:p w:rsidR="00290E21" w:rsidRPr="006A5144" w:rsidRDefault="00290E21" w:rsidP="006A5144">
      <w:pPr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Okładkę przód i tył,</w:t>
      </w:r>
    </w:p>
    <w:p w:rsidR="00290E21" w:rsidRPr="006A5144" w:rsidRDefault="00290E21" w:rsidP="006A5144">
      <w:pPr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Stronę tytułową,</w:t>
      </w:r>
    </w:p>
    <w:p w:rsidR="00290E21" w:rsidRPr="006A5144" w:rsidRDefault="00290E21" w:rsidP="006A5144">
      <w:pPr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Spis treści,</w:t>
      </w:r>
    </w:p>
    <w:p w:rsidR="00290E21" w:rsidRPr="006A5144" w:rsidRDefault="00290E21" w:rsidP="006A5144">
      <w:pPr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Streszczenie wstępne,</w:t>
      </w:r>
    </w:p>
    <w:p w:rsidR="00290E21" w:rsidRPr="006A5144" w:rsidRDefault="00290E21" w:rsidP="006A5144">
      <w:pPr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Część teoretyczną i empiryczną, z opisem koncepcji badania i odniesieniami do wykorzystanych materiałów źródłowych, obejmujące m.in. następujące zagadnienia:</w:t>
      </w:r>
    </w:p>
    <w:p w:rsidR="00761E3B" w:rsidRPr="00761E3B" w:rsidRDefault="00761E3B" w:rsidP="006A5144">
      <w:pPr>
        <w:spacing w:before="120" w:after="120"/>
        <w:jc w:val="both"/>
        <w:rPr>
          <w:rFonts w:ascii="Arial" w:eastAsiaTheme="minorHAnsi" w:hAnsi="Arial" w:cs="Arial"/>
          <w:b/>
          <w:sz w:val="20"/>
          <w:szCs w:val="20"/>
        </w:rPr>
      </w:pPr>
      <w:r w:rsidRPr="00761E3B">
        <w:rPr>
          <w:rFonts w:ascii="Arial" w:eastAsiaTheme="minorHAnsi" w:hAnsi="Arial" w:cs="Arial"/>
          <w:b/>
          <w:sz w:val="20"/>
          <w:szCs w:val="20"/>
        </w:rPr>
        <w:t>A.</w:t>
      </w:r>
    </w:p>
    <w:p w:rsidR="00761E3B" w:rsidRPr="00761E3B" w:rsidRDefault="00761E3B" w:rsidP="006A5144">
      <w:pPr>
        <w:numPr>
          <w:ilvl w:val="0"/>
          <w:numId w:val="23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Analiza napływu bezpośrednich inwestycji zagranicznych (BIZ)</w:t>
      </w:r>
      <w:r w:rsidRPr="006A5144">
        <w:rPr>
          <w:rFonts w:ascii="Arial" w:eastAsiaTheme="minorHAnsi" w:hAnsi="Arial" w:cs="Arial"/>
          <w:sz w:val="20"/>
          <w:szCs w:val="20"/>
          <w:vertAlign w:val="superscript"/>
        </w:rPr>
        <w:footnoteReference w:id="1"/>
      </w:r>
      <w:r w:rsidRPr="00761E3B">
        <w:rPr>
          <w:rFonts w:ascii="Arial" w:eastAsiaTheme="minorHAnsi" w:hAnsi="Arial" w:cs="Arial"/>
          <w:sz w:val="20"/>
          <w:szCs w:val="20"/>
        </w:rPr>
        <w:t xml:space="preserve"> do województwa zachodniopomorskiego (w PLN i EUR) w latach 2004-2018.</w:t>
      </w:r>
    </w:p>
    <w:p w:rsidR="00761E3B" w:rsidRPr="00761E3B" w:rsidRDefault="00761E3B" w:rsidP="006A5144">
      <w:pPr>
        <w:numPr>
          <w:ilvl w:val="0"/>
          <w:numId w:val="23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Analiza dynamiki napływu BIZ w latach 2004-2018 (rok do roku oraz w porównaniu z rokiem 2004, w %).</w:t>
      </w:r>
    </w:p>
    <w:p w:rsidR="00761E3B" w:rsidRPr="00761E3B" w:rsidRDefault="00761E3B" w:rsidP="006A5144">
      <w:pPr>
        <w:numPr>
          <w:ilvl w:val="0"/>
          <w:numId w:val="23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Prognoza napływu BIZ ogółem do województwa zachodniopomorskiego w latach 2019 – 2025.</w:t>
      </w:r>
    </w:p>
    <w:p w:rsidR="00761E3B" w:rsidRPr="00761E3B" w:rsidRDefault="00761E3B" w:rsidP="006A5144">
      <w:pPr>
        <w:spacing w:before="120" w:after="120"/>
        <w:jc w:val="both"/>
        <w:rPr>
          <w:rFonts w:ascii="Arial" w:eastAsiaTheme="minorHAnsi" w:hAnsi="Arial" w:cs="Arial"/>
          <w:b/>
          <w:sz w:val="20"/>
          <w:szCs w:val="20"/>
        </w:rPr>
      </w:pPr>
      <w:r w:rsidRPr="00761E3B">
        <w:rPr>
          <w:rFonts w:ascii="Arial" w:eastAsiaTheme="minorHAnsi" w:hAnsi="Arial" w:cs="Arial"/>
          <w:b/>
          <w:sz w:val="20"/>
          <w:szCs w:val="20"/>
        </w:rPr>
        <w:t>B.</w:t>
      </w:r>
    </w:p>
    <w:p w:rsidR="00761E3B" w:rsidRPr="00761E3B" w:rsidRDefault="00761E3B" w:rsidP="006A5144">
      <w:pPr>
        <w:numPr>
          <w:ilvl w:val="0"/>
          <w:numId w:val="23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Analiza krajów pochodzenia kapitału w roku 2018 w % i wartościowo w PLN i EUR.</w:t>
      </w:r>
    </w:p>
    <w:p w:rsidR="00761E3B" w:rsidRPr="00761E3B" w:rsidRDefault="00761E3B" w:rsidP="006A5144">
      <w:pPr>
        <w:numPr>
          <w:ilvl w:val="0"/>
          <w:numId w:val="23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Analiza dynamiki BIZ w latach 2004-20018 w 7 najliczniejszych grupach inwestorów (kraje pochodzenia kapitału) - rok do roku oraz w porównaniu z rokiem 2004.</w:t>
      </w:r>
    </w:p>
    <w:p w:rsidR="00761E3B" w:rsidRPr="00761E3B" w:rsidRDefault="00761E3B" w:rsidP="006A5144">
      <w:pPr>
        <w:numPr>
          <w:ilvl w:val="0"/>
          <w:numId w:val="23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Ranking województwa zachodniopomorskiego pośród innych województw Polski pod względem 7 najliczniejszych grup inwestorów (kraje pochodzenia kapitału), rok 2018.</w:t>
      </w:r>
    </w:p>
    <w:p w:rsidR="00761E3B" w:rsidRPr="00761E3B" w:rsidRDefault="00761E3B" w:rsidP="006A5144">
      <w:pPr>
        <w:spacing w:before="120" w:after="120"/>
        <w:jc w:val="both"/>
        <w:rPr>
          <w:rFonts w:ascii="Arial" w:eastAsiaTheme="minorHAnsi" w:hAnsi="Arial" w:cs="Arial"/>
          <w:b/>
          <w:sz w:val="20"/>
          <w:szCs w:val="20"/>
        </w:rPr>
      </w:pPr>
      <w:r w:rsidRPr="00761E3B">
        <w:rPr>
          <w:rFonts w:ascii="Arial" w:eastAsiaTheme="minorHAnsi" w:hAnsi="Arial" w:cs="Arial"/>
          <w:b/>
          <w:sz w:val="20"/>
          <w:szCs w:val="20"/>
        </w:rPr>
        <w:t>C.</w:t>
      </w:r>
    </w:p>
    <w:p w:rsidR="00761E3B" w:rsidRPr="00761E3B" w:rsidRDefault="00761E3B" w:rsidP="006A5144">
      <w:pPr>
        <w:numPr>
          <w:ilvl w:val="0"/>
          <w:numId w:val="23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Analiza struktury BIZ (sekcje PKD) w roku 2018 w % i wartościowo w PLN i EUR</w:t>
      </w:r>
    </w:p>
    <w:p w:rsidR="00761E3B" w:rsidRPr="00761E3B" w:rsidRDefault="00761E3B" w:rsidP="006A5144">
      <w:pPr>
        <w:numPr>
          <w:ilvl w:val="0"/>
          <w:numId w:val="23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Analiza dynamiki BIZ w latach 2004-2018 w 7 najliczniejszych sekcjach PKD (rok do roku oraz w porównaniu z rokiem 200</w:t>
      </w:r>
      <w:r w:rsidR="005A2289" w:rsidRPr="006A5144">
        <w:rPr>
          <w:rFonts w:ascii="Arial" w:eastAsiaTheme="minorHAnsi" w:hAnsi="Arial" w:cs="Arial"/>
          <w:sz w:val="20"/>
          <w:szCs w:val="20"/>
        </w:rPr>
        <w:t>4</w:t>
      </w:r>
      <w:r w:rsidRPr="00761E3B">
        <w:rPr>
          <w:rFonts w:ascii="Arial" w:eastAsiaTheme="minorHAnsi" w:hAnsi="Arial" w:cs="Arial"/>
          <w:sz w:val="20"/>
          <w:szCs w:val="20"/>
        </w:rPr>
        <w:t>).</w:t>
      </w:r>
    </w:p>
    <w:p w:rsidR="00761E3B" w:rsidRPr="00761E3B" w:rsidRDefault="00761E3B" w:rsidP="006A5144">
      <w:pPr>
        <w:numPr>
          <w:ilvl w:val="0"/>
          <w:numId w:val="23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Ranking województwa zachodniopomorskiego pośród innych województw Polski pod względem 7 najliczniejszych sekcji PKD, ROK 2018.</w:t>
      </w:r>
    </w:p>
    <w:p w:rsidR="00761E3B" w:rsidRPr="00761E3B" w:rsidRDefault="00761E3B" w:rsidP="006A5144">
      <w:pPr>
        <w:numPr>
          <w:ilvl w:val="0"/>
          <w:numId w:val="23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Prognoza napływu BIZ do województwa zachodniopomorskiego w latach 2019 – 2025 w 7 najliczniejszych sekcjach PKD.</w:t>
      </w:r>
    </w:p>
    <w:p w:rsidR="006A5144" w:rsidRDefault="006A5144" w:rsidP="006A5144">
      <w:pPr>
        <w:spacing w:before="120" w:after="120"/>
        <w:jc w:val="both"/>
        <w:rPr>
          <w:rFonts w:ascii="Arial" w:eastAsiaTheme="minorHAnsi" w:hAnsi="Arial" w:cs="Arial"/>
          <w:b/>
          <w:sz w:val="20"/>
          <w:szCs w:val="20"/>
        </w:rPr>
      </w:pPr>
    </w:p>
    <w:p w:rsidR="00761E3B" w:rsidRPr="00761E3B" w:rsidRDefault="00761E3B" w:rsidP="006A5144">
      <w:pPr>
        <w:spacing w:before="120" w:after="120"/>
        <w:jc w:val="both"/>
        <w:rPr>
          <w:rFonts w:ascii="Arial" w:eastAsiaTheme="minorHAnsi" w:hAnsi="Arial" w:cs="Arial"/>
          <w:b/>
          <w:sz w:val="20"/>
          <w:szCs w:val="20"/>
        </w:rPr>
      </w:pPr>
      <w:r w:rsidRPr="00761E3B">
        <w:rPr>
          <w:rFonts w:ascii="Arial" w:eastAsiaTheme="minorHAnsi" w:hAnsi="Arial" w:cs="Arial"/>
          <w:b/>
          <w:sz w:val="20"/>
          <w:szCs w:val="20"/>
        </w:rPr>
        <w:lastRenderedPageBreak/>
        <w:t>D.</w:t>
      </w:r>
    </w:p>
    <w:p w:rsidR="00761E3B" w:rsidRPr="00761E3B" w:rsidRDefault="00761E3B" w:rsidP="006A5144">
      <w:pPr>
        <w:numPr>
          <w:ilvl w:val="0"/>
          <w:numId w:val="23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Analiza stanu i struktury BIZ (kraj pochodzenia kapitału) w obszarach uznanych za inteligentne i regionalne specjalizacje województwa zachodniopomorskiego</w:t>
      </w:r>
      <w:r w:rsidRPr="006A5144">
        <w:rPr>
          <w:rFonts w:ascii="Arial" w:eastAsiaTheme="minorHAnsi" w:hAnsi="Arial" w:cs="Arial"/>
          <w:sz w:val="20"/>
          <w:szCs w:val="20"/>
          <w:vertAlign w:val="superscript"/>
        </w:rPr>
        <w:footnoteReference w:id="2"/>
      </w:r>
      <w:r w:rsidRPr="00761E3B">
        <w:rPr>
          <w:rFonts w:ascii="Arial" w:eastAsiaTheme="minorHAnsi" w:hAnsi="Arial" w:cs="Arial"/>
          <w:sz w:val="20"/>
          <w:szCs w:val="20"/>
        </w:rPr>
        <w:t xml:space="preserve"> w roku 2018 – w  %, PLN i EUR. </w:t>
      </w:r>
    </w:p>
    <w:p w:rsidR="00761E3B" w:rsidRPr="00761E3B" w:rsidRDefault="00761E3B" w:rsidP="006A5144">
      <w:pPr>
        <w:numPr>
          <w:ilvl w:val="0"/>
          <w:numId w:val="23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 xml:space="preserve">Analiza dynamiki BIZ (na podstawie punktu </w:t>
      </w:r>
      <w:r w:rsidRPr="00761E3B">
        <w:rPr>
          <w:rFonts w:ascii="Arial" w:eastAsiaTheme="minorHAnsi" w:hAnsi="Arial" w:cs="Arial"/>
          <w:b/>
          <w:i/>
          <w:sz w:val="20"/>
          <w:szCs w:val="20"/>
        </w:rPr>
        <w:t>k</w:t>
      </w:r>
      <w:r w:rsidRPr="00761E3B">
        <w:rPr>
          <w:rFonts w:ascii="Arial" w:eastAsiaTheme="minorHAnsi" w:hAnsi="Arial" w:cs="Arial"/>
          <w:sz w:val="20"/>
          <w:szCs w:val="20"/>
        </w:rPr>
        <w:t>) w obszarach uznanych za inteligentne i regionalne specjalizacje województwa zachodniopomorskiego w latach 2004-2018 (rok do roku oraz w porównaniu z rokiem 2004, w %, PLN).</w:t>
      </w:r>
    </w:p>
    <w:p w:rsidR="00761E3B" w:rsidRPr="00761E3B" w:rsidRDefault="00761E3B" w:rsidP="006A5144">
      <w:pPr>
        <w:numPr>
          <w:ilvl w:val="0"/>
          <w:numId w:val="23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 xml:space="preserve">Prognoza napływu BIZ do województwa zachodniopomorskiego w latach 2019 – 2025 w obszarach uznanych za inteligentne i regionalne specjalizacje województwa zachodniopomorskiego (na podstawie punktu </w:t>
      </w:r>
      <w:r w:rsidRPr="00761E3B">
        <w:rPr>
          <w:rFonts w:ascii="Arial" w:eastAsiaTheme="minorHAnsi" w:hAnsi="Arial" w:cs="Arial"/>
          <w:b/>
          <w:i/>
          <w:sz w:val="20"/>
          <w:szCs w:val="20"/>
        </w:rPr>
        <w:t>k)</w:t>
      </w:r>
      <w:r w:rsidRPr="00761E3B">
        <w:rPr>
          <w:rFonts w:ascii="Arial" w:eastAsiaTheme="minorHAnsi" w:hAnsi="Arial" w:cs="Arial"/>
          <w:sz w:val="20"/>
          <w:szCs w:val="20"/>
        </w:rPr>
        <w:t>.</w:t>
      </w:r>
    </w:p>
    <w:p w:rsidR="00761E3B" w:rsidRPr="00761E3B" w:rsidRDefault="00761E3B" w:rsidP="006A5144">
      <w:pPr>
        <w:spacing w:before="120" w:after="120"/>
        <w:jc w:val="both"/>
        <w:rPr>
          <w:rFonts w:ascii="Arial" w:eastAsiaTheme="minorHAnsi" w:hAnsi="Arial" w:cs="Arial"/>
          <w:b/>
          <w:sz w:val="20"/>
          <w:szCs w:val="20"/>
        </w:rPr>
      </w:pPr>
      <w:r w:rsidRPr="00761E3B">
        <w:rPr>
          <w:rFonts w:ascii="Arial" w:eastAsiaTheme="minorHAnsi" w:hAnsi="Arial" w:cs="Arial"/>
          <w:b/>
          <w:sz w:val="20"/>
          <w:szCs w:val="20"/>
        </w:rPr>
        <w:t xml:space="preserve">E. </w:t>
      </w:r>
    </w:p>
    <w:p w:rsidR="00761E3B" w:rsidRPr="00761E3B" w:rsidRDefault="00761E3B" w:rsidP="006A5144">
      <w:pPr>
        <w:numPr>
          <w:ilvl w:val="0"/>
          <w:numId w:val="23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Analiza oddziaływania BIZ na gospodarkę Pomorza Zachodniego (opis oraz dane tabelaryczne i wykresy), w szczególności:</w:t>
      </w:r>
    </w:p>
    <w:p w:rsidR="00761E3B" w:rsidRPr="006A5144" w:rsidRDefault="00761E3B" w:rsidP="006A5144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 xml:space="preserve">jak zmieniało się zatrudnienie w spółkach handlowych z kapitałem zagranicznym w latach 2004 – 2018,   </w:t>
      </w:r>
    </w:p>
    <w:p w:rsidR="00761E3B" w:rsidRPr="006A5144" w:rsidRDefault="00761E3B" w:rsidP="006A5144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porównanie zmian zatrudnienia w spółkach handlowych z kapitałem zagranicznych z zatrudnieniem w spółkach handlowych z kapitałem polskim w latach 2004 – 2018,</w:t>
      </w:r>
    </w:p>
    <w:p w:rsidR="00761E3B" w:rsidRPr="006A5144" w:rsidRDefault="00761E3B" w:rsidP="006A5144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jak zatrudnienie w spółkach handlowych z kapitałem zagranicznym wpływało na stopę bezrobocia na Pomorzu</w:t>
      </w:r>
      <w:r w:rsidR="005A2289" w:rsidRPr="006A5144">
        <w:rPr>
          <w:rFonts w:ascii="Arial" w:eastAsiaTheme="minorHAnsi" w:hAnsi="Arial" w:cs="Arial"/>
          <w:sz w:val="20"/>
          <w:szCs w:val="20"/>
        </w:rPr>
        <w:t xml:space="preserve"> Zachodnim w latach 2004 – 2018,</w:t>
      </w:r>
    </w:p>
    <w:p w:rsidR="00761E3B" w:rsidRPr="006A5144" w:rsidRDefault="00761E3B" w:rsidP="006A5144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jaki jest udział spółek handlowych z kapitałem zagranicznym w eksporcie Pomorza Zachodniego,</w:t>
      </w:r>
    </w:p>
    <w:p w:rsidR="00761E3B" w:rsidRPr="006A5144" w:rsidRDefault="00761E3B" w:rsidP="006A5144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wskazanie sekcji eksportu uznanych za perspektywiczne dla spółek z kapitałem zagranicznym w latach 2019 – 2025,</w:t>
      </w:r>
    </w:p>
    <w:p w:rsidR="00761E3B" w:rsidRPr="006A5144" w:rsidRDefault="00761E3B" w:rsidP="006A5144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jaki jest udział spółek handlowych z kapitałem zagranicznych w tworzeniu regionalnego PKB na Pomorzu Zachodnim (w latach 2004-2018).</w:t>
      </w:r>
    </w:p>
    <w:p w:rsidR="00761E3B" w:rsidRPr="00761E3B" w:rsidRDefault="00761E3B" w:rsidP="006A5144">
      <w:pPr>
        <w:spacing w:before="120" w:after="120"/>
        <w:jc w:val="both"/>
        <w:rPr>
          <w:rFonts w:ascii="Arial" w:eastAsiaTheme="minorHAnsi" w:hAnsi="Arial" w:cs="Arial"/>
          <w:b/>
          <w:sz w:val="20"/>
          <w:szCs w:val="20"/>
        </w:rPr>
      </w:pPr>
      <w:r w:rsidRPr="00761E3B">
        <w:rPr>
          <w:rFonts w:ascii="Arial" w:eastAsiaTheme="minorHAnsi" w:hAnsi="Arial" w:cs="Arial"/>
          <w:b/>
          <w:sz w:val="20"/>
          <w:szCs w:val="20"/>
        </w:rPr>
        <w:t>F.</w:t>
      </w:r>
    </w:p>
    <w:p w:rsidR="00761E3B" w:rsidRPr="00761E3B" w:rsidRDefault="00761E3B" w:rsidP="006A5144">
      <w:pPr>
        <w:numPr>
          <w:ilvl w:val="0"/>
          <w:numId w:val="23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Prezentacja min. 100 bezpośrednich inwestorów zagranicznych uznanych za kluczowych ze względu na wielkość zatrudnienia i/lub obroty w województwie zachodniopomorskim:</w:t>
      </w:r>
    </w:p>
    <w:p w:rsidR="00761E3B" w:rsidRPr="00761E3B" w:rsidRDefault="00761E3B" w:rsidP="006A5144">
      <w:pPr>
        <w:numPr>
          <w:ilvl w:val="0"/>
          <w:numId w:val="29"/>
        </w:numPr>
        <w:spacing w:after="0" w:line="240" w:lineRule="auto"/>
        <w:ind w:left="709" w:hanging="283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nazwa firmy i branża / profil działalności,</w:t>
      </w:r>
    </w:p>
    <w:p w:rsidR="00761E3B" w:rsidRPr="00761E3B" w:rsidRDefault="00761E3B" w:rsidP="006A5144">
      <w:pPr>
        <w:numPr>
          <w:ilvl w:val="0"/>
          <w:numId w:val="29"/>
        </w:numPr>
        <w:spacing w:after="0" w:line="240" w:lineRule="auto"/>
        <w:ind w:left="709" w:hanging="283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kraj pochodzenia kapitału;</w:t>
      </w:r>
    </w:p>
    <w:p w:rsidR="00761E3B" w:rsidRPr="00761E3B" w:rsidRDefault="00761E3B" w:rsidP="006A5144">
      <w:pPr>
        <w:numPr>
          <w:ilvl w:val="0"/>
          <w:numId w:val="29"/>
        </w:numPr>
        <w:spacing w:after="0" w:line="240" w:lineRule="auto"/>
        <w:ind w:left="709" w:hanging="283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rok inwestycji / otwarcia firmy;</w:t>
      </w:r>
    </w:p>
    <w:p w:rsidR="00761E3B" w:rsidRPr="00761E3B" w:rsidRDefault="00761E3B" w:rsidP="006A5144">
      <w:pPr>
        <w:numPr>
          <w:ilvl w:val="0"/>
          <w:numId w:val="29"/>
        </w:numPr>
        <w:spacing w:after="0" w:line="240" w:lineRule="auto"/>
        <w:ind w:left="709" w:hanging="283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wartość zainwestowanego kapitału;</w:t>
      </w:r>
    </w:p>
    <w:p w:rsidR="00761E3B" w:rsidRPr="00761E3B" w:rsidRDefault="00761E3B" w:rsidP="006A5144">
      <w:pPr>
        <w:numPr>
          <w:ilvl w:val="0"/>
          <w:numId w:val="29"/>
        </w:numPr>
        <w:spacing w:after="0" w:line="240" w:lineRule="auto"/>
        <w:ind w:left="709" w:hanging="283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liczba zatrudnionych pracowników;</w:t>
      </w:r>
    </w:p>
    <w:p w:rsidR="00761E3B" w:rsidRPr="00761E3B" w:rsidRDefault="00761E3B" w:rsidP="006A5144">
      <w:pPr>
        <w:numPr>
          <w:ilvl w:val="0"/>
          <w:numId w:val="29"/>
        </w:numPr>
        <w:spacing w:after="0" w:line="240" w:lineRule="auto"/>
        <w:ind w:left="709" w:hanging="283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inne informacje, uznane za interesujące przez Wykonawcę.</w:t>
      </w:r>
    </w:p>
    <w:p w:rsidR="00761E3B" w:rsidRPr="00761E3B" w:rsidRDefault="00761E3B" w:rsidP="006A5144">
      <w:p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Lista wskazanych firm podlega akceptacji przez Zamawiającego.</w:t>
      </w:r>
    </w:p>
    <w:p w:rsidR="00761E3B" w:rsidRPr="00761E3B" w:rsidRDefault="005A2289" w:rsidP="006A5144">
      <w:pPr>
        <w:numPr>
          <w:ilvl w:val="0"/>
          <w:numId w:val="23"/>
        </w:numPr>
        <w:spacing w:before="120" w:after="120"/>
        <w:ind w:left="357"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 xml:space="preserve"> przeprowadzenie </w:t>
      </w:r>
      <w:r w:rsidR="00761E3B" w:rsidRPr="00761E3B">
        <w:rPr>
          <w:rFonts w:ascii="Arial" w:eastAsiaTheme="minorHAnsi" w:hAnsi="Arial" w:cs="Arial"/>
          <w:sz w:val="20"/>
          <w:szCs w:val="20"/>
        </w:rPr>
        <w:t>badania CATI wśród 100 wyłonionyc</w:t>
      </w:r>
      <w:r w:rsidRPr="006A5144">
        <w:rPr>
          <w:rFonts w:ascii="Arial" w:eastAsiaTheme="minorHAnsi" w:hAnsi="Arial" w:cs="Arial"/>
          <w:sz w:val="20"/>
          <w:szCs w:val="20"/>
        </w:rPr>
        <w:t>h</w:t>
      </w:r>
      <w:r w:rsidR="00FC6B20" w:rsidRPr="006A5144">
        <w:rPr>
          <w:rFonts w:ascii="Arial" w:eastAsiaTheme="minorHAnsi" w:hAnsi="Arial" w:cs="Arial"/>
          <w:sz w:val="20"/>
          <w:szCs w:val="20"/>
        </w:rPr>
        <w:t xml:space="preserve"> w </w:t>
      </w:r>
      <w:proofErr w:type="spellStart"/>
      <w:r w:rsidR="00FC6B20" w:rsidRPr="006A5144">
        <w:rPr>
          <w:rFonts w:ascii="Arial" w:eastAsiaTheme="minorHAnsi" w:hAnsi="Arial" w:cs="Arial"/>
          <w:sz w:val="20"/>
          <w:szCs w:val="20"/>
        </w:rPr>
        <w:t>ppkt</w:t>
      </w:r>
      <w:proofErr w:type="spellEnd"/>
      <w:r w:rsidR="00FC6B20" w:rsidRPr="006A5144">
        <w:rPr>
          <w:rFonts w:ascii="Arial" w:eastAsiaTheme="minorHAnsi" w:hAnsi="Arial" w:cs="Arial"/>
          <w:sz w:val="20"/>
          <w:szCs w:val="20"/>
        </w:rPr>
        <w:t xml:space="preserve"> o)</w:t>
      </w:r>
      <w:r w:rsidRPr="006A5144">
        <w:rPr>
          <w:rFonts w:ascii="Arial" w:eastAsiaTheme="minorHAnsi" w:hAnsi="Arial" w:cs="Arial"/>
          <w:sz w:val="20"/>
          <w:szCs w:val="20"/>
        </w:rPr>
        <w:t xml:space="preserve"> firm z kapitałem zagranicznym</w:t>
      </w:r>
      <w:r w:rsidR="00761E3B" w:rsidRPr="00761E3B">
        <w:rPr>
          <w:rFonts w:ascii="Arial" w:eastAsiaTheme="minorHAnsi" w:hAnsi="Arial" w:cs="Arial"/>
          <w:sz w:val="20"/>
          <w:szCs w:val="20"/>
        </w:rPr>
        <w:t xml:space="preserve"> obejmująca m. in. </w:t>
      </w:r>
    </w:p>
    <w:p w:rsidR="00761E3B" w:rsidRPr="006A5144" w:rsidRDefault="00761E3B" w:rsidP="006A5144">
      <w:pPr>
        <w:pStyle w:val="Akapitzlist"/>
        <w:numPr>
          <w:ilvl w:val="0"/>
          <w:numId w:val="30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powód wyboru lokalizacji na terenie województwa zachodniopomorskiego (np. dostęp do klientów, bliskość portów morskich, bliskość granicy niemieckiej, komunikacja transportowa, know-how, dostęp do surowców, dostęp do siły roboczej, inne);</w:t>
      </w:r>
    </w:p>
    <w:p w:rsidR="00761E3B" w:rsidRPr="006A5144" w:rsidRDefault="00761E3B" w:rsidP="006A5144">
      <w:pPr>
        <w:pStyle w:val="Akapitzlist"/>
        <w:numPr>
          <w:ilvl w:val="0"/>
          <w:numId w:val="30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planowane reinwestycje, przewidywane zmiany zatrudnienia w ciągu najbliższych 5 lat;</w:t>
      </w:r>
    </w:p>
    <w:p w:rsidR="00761E3B" w:rsidRPr="006A5144" w:rsidRDefault="00761E3B" w:rsidP="006A5144">
      <w:pPr>
        <w:pStyle w:val="Akapitzlist"/>
        <w:numPr>
          <w:ilvl w:val="0"/>
          <w:numId w:val="30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doświadczenia firm w prowadzeniu biznesu w innych krajach w porównaniu z Polską i województwem zachodniopomorskim;</w:t>
      </w:r>
    </w:p>
    <w:p w:rsidR="00761E3B" w:rsidRPr="006A5144" w:rsidRDefault="00761E3B" w:rsidP="006A5144">
      <w:pPr>
        <w:pStyle w:val="Akapitzlist"/>
        <w:numPr>
          <w:ilvl w:val="0"/>
          <w:numId w:val="30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lastRenderedPageBreak/>
        <w:t>sugerowane przez inwestorów sposoby promocji inwestycyjno-gospodarczej województwa zachodniopomorskiego.</w:t>
      </w:r>
    </w:p>
    <w:p w:rsidR="00761E3B" w:rsidRPr="00761E3B" w:rsidRDefault="00761E3B" w:rsidP="006A5144">
      <w:pPr>
        <w:spacing w:before="120" w:after="120"/>
        <w:jc w:val="both"/>
        <w:rPr>
          <w:rFonts w:ascii="Arial" w:eastAsiaTheme="minorHAnsi" w:hAnsi="Arial" w:cs="Arial"/>
          <w:b/>
          <w:sz w:val="20"/>
          <w:szCs w:val="20"/>
        </w:rPr>
      </w:pPr>
      <w:r w:rsidRPr="00761E3B">
        <w:rPr>
          <w:rFonts w:ascii="Arial" w:eastAsiaTheme="minorHAnsi" w:hAnsi="Arial" w:cs="Arial"/>
          <w:b/>
          <w:sz w:val="20"/>
          <w:szCs w:val="20"/>
        </w:rPr>
        <w:t>G.</w:t>
      </w:r>
    </w:p>
    <w:p w:rsidR="00761E3B" w:rsidRPr="00761E3B" w:rsidRDefault="00761E3B" w:rsidP="006A5144">
      <w:pPr>
        <w:numPr>
          <w:ilvl w:val="0"/>
          <w:numId w:val="23"/>
        </w:numPr>
        <w:spacing w:before="120" w:after="120"/>
        <w:ind w:left="357"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 xml:space="preserve">Inwentaryzacja inwestorów polskich i zagranicznych zlokalizowanych na terenach Specjalnych Stref Ekonomicznych (osobno dla Pomorskiej, Słupskiej, Kostrzyńsko-Słubickiej i </w:t>
      </w:r>
      <w:proofErr w:type="spellStart"/>
      <w:r w:rsidRPr="00761E3B">
        <w:rPr>
          <w:rFonts w:ascii="Arial" w:eastAsiaTheme="minorHAnsi" w:hAnsi="Arial" w:cs="Arial"/>
          <w:sz w:val="20"/>
          <w:szCs w:val="20"/>
        </w:rPr>
        <w:t>Europark</w:t>
      </w:r>
      <w:proofErr w:type="spellEnd"/>
      <w:r w:rsidRPr="00761E3B">
        <w:rPr>
          <w:rFonts w:ascii="Arial" w:eastAsiaTheme="minorHAnsi" w:hAnsi="Arial" w:cs="Arial"/>
          <w:sz w:val="20"/>
          <w:szCs w:val="20"/>
        </w:rPr>
        <w:t xml:space="preserve"> Mielec), z uwzględnieniem:</w:t>
      </w:r>
    </w:p>
    <w:p w:rsidR="00761E3B" w:rsidRPr="00761E3B" w:rsidRDefault="00761E3B" w:rsidP="006A5144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liczby zatrudnionych (deklarowanych i rzeczywistych),</w:t>
      </w:r>
    </w:p>
    <w:p w:rsidR="00761E3B" w:rsidRPr="00761E3B" w:rsidRDefault="00761E3B" w:rsidP="006A5144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powierzchni zajmowanej w strefie przez danę firmę,</w:t>
      </w:r>
    </w:p>
    <w:p w:rsidR="00761E3B" w:rsidRPr="00761E3B" w:rsidRDefault="00761E3B" w:rsidP="006A5144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liczby zezwoleń,</w:t>
      </w:r>
    </w:p>
    <w:p w:rsidR="00761E3B" w:rsidRPr="00761E3B" w:rsidRDefault="00761E3B" w:rsidP="006A5144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profilu działalności,</w:t>
      </w:r>
    </w:p>
    <w:p w:rsidR="00761E3B" w:rsidRPr="00761E3B" w:rsidRDefault="00761E3B" w:rsidP="006A5144">
      <w:pPr>
        <w:numPr>
          <w:ilvl w:val="0"/>
          <w:numId w:val="31"/>
        </w:numPr>
        <w:spacing w:after="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wartości nakładów inwestycyjnych (deklarowanych i rzeczywistych).</w:t>
      </w:r>
    </w:p>
    <w:p w:rsidR="00761E3B" w:rsidRPr="00761E3B" w:rsidRDefault="00761E3B" w:rsidP="006A5144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inne informacje, uznane za interesujące przez Wykonawcę.</w:t>
      </w:r>
    </w:p>
    <w:p w:rsidR="00761E3B" w:rsidRPr="00761E3B" w:rsidRDefault="00761E3B" w:rsidP="006A5144">
      <w:pPr>
        <w:spacing w:before="120" w:after="120"/>
        <w:ind w:left="357"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 xml:space="preserve">Ponadto inwentaryzacja terenów wolnych i zajętych w poszczególnych podstrefach na terenie Pomorza Zachodniego. </w:t>
      </w:r>
    </w:p>
    <w:p w:rsidR="00761E3B" w:rsidRPr="00761E3B" w:rsidRDefault="00761E3B" w:rsidP="006A5144">
      <w:pPr>
        <w:spacing w:before="120" w:after="120"/>
        <w:jc w:val="both"/>
        <w:rPr>
          <w:rFonts w:ascii="Arial" w:eastAsiaTheme="minorHAnsi" w:hAnsi="Arial" w:cs="Arial"/>
          <w:b/>
          <w:sz w:val="20"/>
          <w:szCs w:val="20"/>
        </w:rPr>
      </w:pPr>
      <w:r w:rsidRPr="00761E3B">
        <w:rPr>
          <w:rFonts w:ascii="Arial" w:eastAsiaTheme="minorHAnsi" w:hAnsi="Arial" w:cs="Arial"/>
          <w:b/>
          <w:sz w:val="20"/>
          <w:szCs w:val="20"/>
        </w:rPr>
        <w:t>H.</w:t>
      </w:r>
    </w:p>
    <w:p w:rsidR="00761E3B" w:rsidRPr="00761E3B" w:rsidRDefault="00761E3B" w:rsidP="006A5144">
      <w:pPr>
        <w:numPr>
          <w:ilvl w:val="0"/>
          <w:numId w:val="23"/>
        </w:numPr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 xml:space="preserve">Porównawcza analiza województwa zachodniopomorskiego z następującymi krajami: </w:t>
      </w:r>
      <w:r w:rsidRPr="00761E3B">
        <w:rPr>
          <w:rFonts w:ascii="Arial" w:eastAsiaTheme="minorHAnsi" w:hAnsi="Arial" w:cs="Arial"/>
          <w:sz w:val="20"/>
          <w:szCs w:val="20"/>
        </w:rPr>
        <w:br/>
      </w:r>
      <w:r w:rsidRPr="00761E3B">
        <w:rPr>
          <w:rFonts w:ascii="Arial" w:eastAsiaTheme="minorHAnsi" w:hAnsi="Arial" w:cs="Arial"/>
          <w:b/>
          <w:sz w:val="20"/>
          <w:szCs w:val="20"/>
        </w:rPr>
        <w:t xml:space="preserve">Polska, Niemcy, Dania, Szwecja, Norwegia, Finlandia, Wielka Brytania, Holandia, Czechy, Rumunia, Słowacja, Węgry, </w:t>
      </w:r>
      <w:r w:rsidRPr="00761E3B">
        <w:rPr>
          <w:rFonts w:ascii="Arial" w:eastAsiaTheme="minorHAnsi" w:hAnsi="Arial" w:cs="Arial"/>
          <w:sz w:val="20"/>
          <w:szCs w:val="20"/>
        </w:rPr>
        <w:t>uwzględniająca następujące zagadnienia:</w:t>
      </w:r>
    </w:p>
    <w:p w:rsidR="00761E3B" w:rsidRPr="00761E3B" w:rsidRDefault="00761E3B" w:rsidP="006A5144">
      <w:pPr>
        <w:numPr>
          <w:ilvl w:val="0"/>
          <w:numId w:val="24"/>
        </w:numPr>
        <w:spacing w:before="120" w:after="120"/>
        <w:ind w:left="709" w:hanging="283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koszty i czas utworzenia firmy;</w:t>
      </w:r>
    </w:p>
    <w:p w:rsidR="00761E3B" w:rsidRPr="00761E3B" w:rsidRDefault="00761E3B" w:rsidP="006A5144">
      <w:pPr>
        <w:numPr>
          <w:ilvl w:val="0"/>
          <w:numId w:val="24"/>
        </w:numPr>
        <w:spacing w:before="120" w:after="120"/>
        <w:ind w:left="709" w:hanging="283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średnia płaca miesięczna i godzinowa w PLN i EUR;</w:t>
      </w:r>
    </w:p>
    <w:p w:rsidR="00761E3B" w:rsidRPr="00761E3B" w:rsidRDefault="00761E3B" w:rsidP="006A5144">
      <w:pPr>
        <w:numPr>
          <w:ilvl w:val="0"/>
          <w:numId w:val="24"/>
        </w:numPr>
        <w:spacing w:before="120" w:after="120"/>
        <w:ind w:left="709" w:hanging="283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średnia płaca miesięczna i godzinowa w PLN i EUR w następujących specjalnościach / zawodach: dyrektor zarządzający, inżynier produkcji, księgowy, spawacz, specjaliści, technicy i inny średni personel, robotnicy przemysłowi i rzemieślnicy, operatorzy i monterzy maszyn</w:t>
      </w:r>
      <w:r w:rsidRPr="00761E3B">
        <w:rPr>
          <w:rFonts w:ascii="Arial" w:eastAsiaTheme="minorHAnsi" w:hAnsi="Arial" w:cs="Arial"/>
          <w:sz w:val="20"/>
          <w:szCs w:val="20"/>
        </w:rPr>
        <w:br/>
        <w:t>i urządzeń, pracownicy wykonujący prace proste (ze wskazaniem przykładowych zawodów związanych z wybranymi branżami);</w:t>
      </w:r>
    </w:p>
    <w:p w:rsidR="00761E3B" w:rsidRPr="00761E3B" w:rsidRDefault="00761E3B" w:rsidP="006A5144">
      <w:pPr>
        <w:numPr>
          <w:ilvl w:val="0"/>
          <w:numId w:val="24"/>
        </w:numPr>
        <w:spacing w:before="120" w:after="120"/>
        <w:ind w:left="709" w:hanging="283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liczba godzin pracy w tygodniu i w roku;</w:t>
      </w:r>
    </w:p>
    <w:p w:rsidR="00761E3B" w:rsidRPr="00761E3B" w:rsidRDefault="00761E3B" w:rsidP="006A5144">
      <w:pPr>
        <w:numPr>
          <w:ilvl w:val="0"/>
          <w:numId w:val="24"/>
        </w:numPr>
        <w:spacing w:before="120" w:after="120"/>
        <w:ind w:left="709" w:hanging="283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liczba dni urlopu i dni wolnych od pracy (wynikających ze świąt itp.);</w:t>
      </w:r>
    </w:p>
    <w:p w:rsidR="00761E3B" w:rsidRPr="00761E3B" w:rsidRDefault="00761E3B" w:rsidP="006A5144">
      <w:pPr>
        <w:numPr>
          <w:ilvl w:val="0"/>
          <w:numId w:val="24"/>
        </w:numPr>
        <w:spacing w:before="120" w:after="120"/>
        <w:ind w:left="709" w:hanging="283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stopa bezrobocia;</w:t>
      </w:r>
    </w:p>
    <w:p w:rsidR="00761E3B" w:rsidRPr="00761E3B" w:rsidRDefault="00761E3B" w:rsidP="006A5144">
      <w:pPr>
        <w:numPr>
          <w:ilvl w:val="0"/>
          <w:numId w:val="24"/>
        </w:numPr>
        <w:spacing w:before="120" w:after="120"/>
        <w:ind w:left="709" w:hanging="283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obciążenia podatkowe;</w:t>
      </w:r>
    </w:p>
    <w:p w:rsidR="00761E3B" w:rsidRPr="00761E3B" w:rsidRDefault="00761E3B" w:rsidP="006A5144">
      <w:pPr>
        <w:numPr>
          <w:ilvl w:val="0"/>
          <w:numId w:val="24"/>
        </w:numPr>
        <w:spacing w:before="120" w:after="120"/>
        <w:ind w:left="709" w:hanging="283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ceny mediów;</w:t>
      </w:r>
    </w:p>
    <w:p w:rsidR="00761E3B" w:rsidRPr="00761E3B" w:rsidRDefault="00761E3B" w:rsidP="006A5144">
      <w:pPr>
        <w:numPr>
          <w:ilvl w:val="0"/>
          <w:numId w:val="24"/>
        </w:numPr>
        <w:spacing w:before="120" w:after="120"/>
        <w:ind w:left="709" w:hanging="283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ceny gruntów;</w:t>
      </w:r>
    </w:p>
    <w:p w:rsidR="00761E3B" w:rsidRPr="00761E3B" w:rsidRDefault="00761E3B" w:rsidP="006A5144">
      <w:pPr>
        <w:numPr>
          <w:ilvl w:val="0"/>
          <w:numId w:val="24"/>
        </w:numPr>
        <w:spacing w:before="120" w:after="120"/>
        <w:ind w:left="709" w:hanging="283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ceny wynajmu mieszkania (za m</w:t>
      </w:r>
      <w:r w:rsidRPr="00761E3B">
        <w:rPr>
          <w:rFonts w:ascii="Arial" w:eastAsiaTheme="minorHAnsi" w:hAnsi="Arial" w:cs="Arial"/>
          <w:sz w:val="20"/>
          <w:szCs w:val="20"/>
          <w:vertAlign w:val="superscript"/>
        </w:rPr>
        <w:t>2</w:t>
      </w:r>
      <w:r w:rsidRPr="00761E3B">
        <w:rPr>
          <w:rFonts w:ascii="Arial" w:eastAsiaTheme="minorHAnsi" w:hAnsi="Arial" w:cs="Arial"/>
          <w:sz w:val="20"/>
          <w:szCs w:val="20"/>
        </w:rPr>
        <w:t>), ceny wynajmu biura (za m</w:t>
      </w:r>
      <w:r w:rsidRPr="00761E3B">
        <w:rPr>
          <w:rFonts w:ascii="Arial" w:eastAsiaTheme="minorHAnsi" w:hAnsi="Arial" w:cs="Arial"/>
          <w:sz w:val="20"/>
          <w:szCs w:val="20"/>
          <w:vertAlign w:val="superscript"/>
        </w:rPr>
        <w:t>2</w:t>
      </w:r>
      <w:r w:rsidRPr="00761E3B">
        <w:rPr>
          <w:rFonts w:ascii="Arial" w:eastAsiaTheme="minorHAnsi" w:hAnsi="Arial" w:cs="Arial"/>
          <w:sz w:val="20"/>
          <w:szCs w:val="20"/>
        </w:rPr>
        <w:t>);</w:t>
      </w:r>
    </w:p>
    <w:p w:rsidR="00761E3B" w:rsidRPr="00761E3B" w:rsidRDefault="00761E3B" w:rsidP="006A5144">
      <w:pPr>
        <w:numPr>
          <w:ilvl w:val="0"/>
          <w:numId w:val="24"/>
        </w:numPr>
        <w:spacing w:before="120" w:after="120"/>
        <w:ind w:left="709" w:hanging="283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 xml:space="preserve">koszty wynajmu hali a koszty budowy hali; </w:t>
      </w:r>
    </w:p>
    <w:p w:rsidR="00761E3B" w:rsidRPr="00761E3B" w:rsidRDefault="00761E3B" w:rsidP="006A5144">
      <w:pPr>
        <w:numPr>
          <w:ilvl w:val="0"/>
          <w:numId w:val="24"/>
        </w:numPr>
        <w:spacing w:before="120" w:after="120"/>
        <w:ind w:left="709" w:hanging="283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wskazanie ważniejszych pozytywnych faktów historycznych z udziałem Polski i wskazanego państwa.</w:t>
      </w:r>
    </w:p>
    <w:p w:rsidR="00761E3B" w:rsidRPr="00761E3B" w:rsidRDefault="00761E3B" w:rsidP="006A5144">
      <w:pPr>
        <w:spacing w:before="120" w:after="120"/>
        <w:ind w:left="426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Zaleca się przedstawić dane w formie tabelarycznej.</w:t>
      </w:r>
    </w:p>
    <w:p w:rsidR="00761E3B" w:rsidRPr="00761E3B" w:rsidRDefault="00761E3B" w:rsidP="006A5144">
      <w:pPr>
        <w:numPr>
          <w:ilvl w:val="0"/>
          <w:numId w:val="23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>Porównawcza symulacja kosztów wybudowania zakładu produkcyjnego o powierzchni 2 500 m</w:t>
      </w:r>
      <w:r w:rsidRPr="00761E3B">
        <w:rPr>
          <w:rFonts w:ascii="Arial" w:eastAsiaTheme="minorHAnsi" w:hAnsi="Arial" w:cs="Arial"/>
          <w:sz w:val="20"/>
          <w:szCs w:val="20"/>
          <w:vertAlign w:val="superscript"/>
        </w:rPr>
        <w:t>2</w:t>
      </w:r>
      <w:r w:rsidRPr="00761E3B">
        <w:rPr>
          <w:rFonts w:ascii="Arial" w:eastAsiaTheme="minorHAnsi" w:hAnsi="Arial" w:cs="Arial"/>
          <w:sz w:val="20"/>
          <w:szCs w:val="20"/>
        </w:rPr>
        <w:t xml:space="preserve"> </w:t>
      </w:r>
      <w:r w:rsidRPr="00761E3B">
        <w:rPr>
          <w:rFonts w:ascii="Arial" w:eastAsiaTheme="minorHAnsi" w:hAnsi="Arial" w:cs="Arial"/>
          <w:sz w:val="20"/>
          <w:szCs w:val="20"/>
        </w:rPr>
        <w:br/>
        <w:t xml:space="preserve">o parametrach: wysokość hali 7 m, zatrudnienie 50 pracowników oraz dodatkowo opcja z zamontowaniem suwnicy o udźwigu 10 t w Polsce, na Pomorzu Zachodnim i w państwach </w:t>
      </w:r>
      <w:r w:rsidR="008C6159" w:rsidRPr="006A5144">
        <w:rPr>
          <w:rFonts w:ascii="Arial" w:eastAsiaTheme="minorHAnsi" w:hAnsi="Arial" w:cs="Arial"/>
          <w:sz w:val="20"/>
          <w:szCs w:val="20"/>
        </w:rPr>
        <w:t xml:space="preserve">wymienionych w </w:t>
      </w:r>
      <w:proofErr w:type="spellStart"/>
      <w:r w:rsidR="008C6159" w:rsidRPr="006A5144">
        <w:rPr>
          <w:rFonts w:ascii="Arial" w:eastAsiaTheme="minorHAnsi" w:hAnsi="Arial" w:cs="Arial"/>
          <w:sz w:val="20"/>
          <w:szCs w:val="20"/>
        </w:rPr>
        <w:t>p</w:t>
      </w:r>
      <w:r w:rsidR="00FC6B20" w:rsidRPr="006A5144">
        <w:rPr>
          <w:rFonts w:ascii="Arial" w:eastAsiaTheme="minorHAnsi" w:hAnsi="Arial" w:cs="Arial"/>
          <w:sz w:val="20"/>
          <w:szCs w:val="20"/>
        </w:rPr>
        <w:t>pkt</w:t>
      </w:r>
      <w:proofErr w:type="spellEnd"/>
      <w:r w:rsidR="008C6159" w:rsidRPr="006A5144">
        <w:rPr>
          <w:rFonts w:ascii="Arial" w:eastAsiaTheme="minorHAnsi" w:hAnsi="Arial" w:cs="Arial"/>
          <w:sz w:val="20"/>
          <w:szCs w:val="20"/>
        </w:rPr>
        <w:t xml:space="preserve"> r</w:t>
      </w:r>
      <w:r w:rsidR="00FC6B20" w:rsidRPr="006A5144">
        <w:rPr>
          <w:rFonts w:ascii="Arial" w:eastAsiaTheme="minorHAnsi" w:hAnsi="Arial" w:cs="Arial"/>
          <w:sz w:val="20"/>
          <w:szCs w:val="20"/>
        </w:rPr>
        <w:t>)</w:t>
      </w:r>
      <w:r w:rsidRPr="00761E3B">
        <w:rPr>
          <w:rFonts w:ascii="Arial" w:eastAsiaTheme="minorHAnsi" w:hAnsi="Arial" w:cs="Arial"/>
          <w:sz w:val="20"/>
          <w:szCs w:val="20"/>
        </w:rPr>
        <w:t>.</w:t>
      </w:r>
    </w:p>
    <w:p w:rsidR="00761E3B" w:rsidRPr="00761E3B" w:rsidRDefault="00761E3B" w:rsidP="006A5144">
      <w:pPr>
        <w:spacing w:before="120" w:after="120"/>
        <w:jc w:val="both"/>
        <w:rPr>
          <w:rFonts w:ascii="Arial" w:eastAsiaTheme="minorHAnsi" w:hAnsi="Arial" w:cs="Arial"/>
          <w:b/>
          <w:sz w:val="20"/>
          <w:szCs w:val="20"/>
        </w:rPr>
      </w:pPr>
      <w:r w:rsidRPr="00761E3B">
        <w:rPr>
          <w:rFonts w:ascii="Arial" w:eastAsiaTheme="minorHAnsi" w:hAnsi="Arial" w:cs="Arial"/>
          <w:b/>
          <w:sz w:val="20"/>
          <w:szCs w:val="20"/>
        </w:rPr>
        <w:t xml:space="preserve">I. </w:t>
      </w:r>
    </w:p>
    <w:p w:rsidR="00761E3B" w:rsidRPr="00761E3B" w:rsidRDefault="00761E3B" w:rsidP="006A5144">
      <w:pPr>
        <w:numPr>
          <w:ilvl w:val="0"/>
          <w:numId w:val="23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 xml:space="preserve">Zidentyfikowanie potencjalnych inwestorów zainteresowanych przeniesieniem działalności do województwa zachodniopomorskiego (nazwa firmy i podstawowe informacje dotyczące działalności, dane kontaktowe). Należy wskazać min. 10 firm z każdego kraju: </w:t>
      </w:r>
      <w:r w:rsidRPr="00761E3B">
        <w:rPr>
          <w:rFonts w:ascii="Arial" w:eastAsiaTheme="minorHAnsi" w:hAnsi="Arial" w:cs="Arial"/>
          <w:b/>
          <w:sz w:val="20"/>
          <w:szCs w:val="20"/>
        </w:rPr>
        <w:t xml:space="preserve">Niemcy, Dania, Szwecja, Norwegia, Finlandia, Wielka Brytania, Holandia </w:t>
      </w:r>
      <w:r w:rsidRPr="00761E3B">
        <w:rPr>
          <w:rFonts w:ascii="Arial" w:eastAsiaTheme="minorHAnsi" w:hAnsi="Arial" w:cs="Arial"/>
          <w:sz w:val="20"/>
          <w:szCs w:val="20"/>
        </w:rPr>
        <w:t xml:space="preserve">i inne </w:t>
      </w:r>
      <w:r w:rsidR="00DE0AA9" w:rsidRPr="006A5144">
        <w:rPr>
          <w:rFonts w:ascii="Arial" w:eastAsiaTheme="minorHAnsi" w:hAnsi="Arial" w:cs="Arial"/>
          <w:sz w:val="20"/>
          <w:szCs w:val="20"/>
        </w:rPr>
        <w:t>2</w:t>
      </w:r>
      <w:r w:rsidRPr="00761E3B">
        <w:rPr>
          <w:rFonts w:ascii="Arial" w:eastAsiaTheme="minorHAnsi" w:hAnsi="Arial" w:cs="Arial"/>
          <w:sz w:val="20"/>
          <w:szCs w:val="20"/>
        </w:rPr>
        <w:t xml:space="preserve"> kraje zaproponowane przez Wykonawcę. </w:t>
      </w:r>
    </w:p>
    <w:p w:rsidR="00761E3B" w:rsidRPr="00761E3B" w:rsidRDefault="00761E3B" w:rsidP="006A5144">
      <w:pPr>
        <w:numPr>
          <w:ilvl w:val="0"/>
          <w:numId w:val="23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 xml:space="preserve">Uzyskanie zgody od </w:t>
      </w:r>
      <w:r w:rsidR="00DE0AA9" w:rsidRPr="006A5144">
        <w:rPr>
          <w:rFonts w:ascii="Arial" w:eastAsiaTheme="minorHAnsi" w:hAnsi="Arial" w:cs="Arial"/>
          <w:sz w:val="20"/>
          <w:szCs w:val="20"/>
        </w:rPr>
        <w:t xml:space="preserve">min. 25 </w:t>
      </w:r>
      <w:r w:rsidRPr="00761E3B">
        <w:rPr>
          <w:rFonts w:ascii="Arial" w:eastAsiaTheme="minorHAnsi" w:hAnsi="Arial" w:cs="Arial"/>
          <w:sz w:val="20"/>
          <w:szCs w:val="20"/>
        </w:rPr>
        <w:t xml:space="preserve">firm </w:t>
      </w:r>
      <w:r w:rsidR="00DE0AA9" w:rsidRPr="006A5144">
        <w:rPr>
          <w:rFonts w:ascii="Arial" w:eastAsiaTheme="minorHAnsi" w:hAnsi="Arial" w:cs="Arial"/>
          <w:sz w:val="20"/>
          <w:szCs w:val="20"/>
        </w:rPr>
        <w:t xml:space="preserve">wyłonionych w </w:t>
      </w:r>
      <w:proofErr w:type="spellStart"/>
      <w:r w:rsidR="00DE0AA9" w:rsidRPr="006A5144">
        <w:rPr>
          <w:rFonts w:ascii="Arial" w:eastAsiaTheme="minorHAnsi" w:hAnsi="Arial" w:cs="Arial"/>
          <w:sz w:val="20"/>
          <w:szCs w:val="20"/>
        </w:rPr>
        <w:t>ppkt</w:t>
      </w:r>
      <w:proofErr w:type="spellEnd"/>
      <w:r w:rsidR="00DE0AA9" w:rsidRPr="006A5144">
        <w:rPr>
          <w:rFonts w:ascii="Arial" w:eastAsiaTheme="minorHAnsi" w:hAnsi="Arial" w:cs="Arial"/>
          <w:sz w:val="20"/>
          <w:szCs w:val="20"/>
        </w:rPr>
        <w:t xml:space="preserve"> t)</w:t>
      </w:r>
      <w:r w:rsidRPr="00761E3B">
        <w:rPr>
          <w:rFonts w:ascii="Arial" w:eastAsiaTheme="minorHAnsi" w:hAnsi="Arial" w:cs="Arial"/>
          <w:sz w:val="20"/>
          <w:szCs w:val="20"/>
        </w:rPr>
        <w:t xml:space="preserve"> na przesłanie oferty inwestycyjnej województwa zachodniopomorskiego w formie mailowej i papierowej (ustalenie adresu mail i tradycyjnego oraz dane osoby, do której </w:t>
      </w:r>
      <w:r w:rsidR="00DE0AA9" w:rsidRPr="006A5144">
        <w:rPr>
          <w:rFonts w:ascii="Arial" w:eastAsiaTheme="minorHAnsi" w:hAnsi="Arial" w:cs="Arial"/>
          <w:sz w:val="20"/>
          <w:szCs w:val="20"/>
        </w:rPr>
        <w:t xml:space="preserve">należy </w:t>
      </w:r>
      <w:r w:rsidRPr="00761E3B">
        <w:rPr>
          <w:rFonts w:ascii="Arial" w:eastAsiaTheme="minorHAnsi" w:hAnsi="Arial" w:cs="Arial"/>
          <w:sz w:val="20"/>
          <w:szCs w:val="20"/>
        </w:rPr>
        <w:t>skierować ofertę), ewentualnie na wizytę przedstawiciela COIE z prezentacją osobistą oferty inwestycyjnej województwa.</w:t>
      </w:r>
    </w:p>
    <w:p w:rsidR="00761E3B" w:rsidRPr="00761E3B" w:rsidRDefault="00761E3B" w:rsidP="006A5144">
      <w:pPr>
        <w:numPr>
          <w:ilvl w:val="0"/>
          <w:numId w:val="23"/>
        </w:num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 xml:space="preserve">Zidentyfikowanie działających na terenie województwa zachodniopomorskiego 100 największych firm z kapitałem polskim, będących producentami wyrobów (nie dystrybutorami), jako posiadających potencjał do zwiększania swojego zaangażowania kapitałowego w regionie (reinwestycje). </w:t>
      </w:r>
    </w:p>
    <w:p w:rsidR="00761E3B" w:rsidRPr="00761E3B" w:rsidRDefault="00761E3B" w:rsidP="006A5144">
      <w:pPr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761E3B">
        <w:rPr>
          <w:rFonts w:ascii="Arial" w:eastAsiaTheme="minorHAnsi" w:hAnsi="Arial" w:cs="Arial"/>
          <w:sz w:val="20"/>
          <w:szCs w:val="20"/>
        </w:rPr>
        <w:t xml:space="preserve">Przy sporządzaniu analiz zaleca się wykorzystywanie różnych źródeł pochodzących ze statystyki publicznej, np. danych zawartych w NBP, GUS, a unikanie kopiowania opracowań takich jak np. </w:t>
      </w:r>
      <w:r w:rsidRPr="00761E3B">
        <w:rPr>
          <w:rFonts w:ascii="Arial" w:eastAsiaTheme="minorHAnsi" w:hAnsi="Arial" w:cs="Arial"/>
          <w:i/>
          <w:sz w:val="20"/>
          <w:szCs w:val="20"/>
        </w:rPr>
        <w:t>Działalność gospodarcza z kapitałem zagranicznym w Polsce</w:t>
      </w:r>
      <w:r w:rsidRPr="00761E3B">
        <w:rPr>
          <w:rFonts w:ascii="Arial" w:eastAsiaTheme="minorHAnsi" w:hAnsi="Arial" w:cs="Arial"/>
          <w:sz w:val="20"/>
          <w:szCs w:val="20"/>
        </w:rPr>
        <w:t xml:space="preserve"> </w:t>
      </w:r>
      <w:r w:rsidRPr="00761E3B">
        <w:rPr>
          <w:rFonts w:ascii="Arial" w:eastAsiaTheme="minorHAnsi" w:hAnsi="Arial" w:cs="Arial"/>
          <w:i/>
          <w:sz w:val="20"/>
          <w:szCs w:val="20"/>
        </w:rPr>
        <w:t>lub Województwie Zachodniopomorskim w określonych latach (…)</w:t>
      </w:r>
      <w:r w:rsidRPr="00761E3B">
        <w:rPr>
          <w:rFonts w:ascii="Arial" w:eastAsiaTheme="minorHAnsi" w:hAnsi="Arial" w:cs="Arial"/>
          <w:sz w:val="20"/>
          <w:szCs w:val="20"/>
        </w:rPr>
        <w:t xml:space="preserve"> ze względu na specyficzną grupę inwestorów, które są tam opisywane. Zaleca się stosowanie baz danych np. FDI </w:t>
      </w:r>
      <w:proofErr w:type="spellStart"/>
      <w:r w:rsidRPr="00761E3B">
        <w:rPr>
          <w:rFonts w:ascii="Arial" w:eastAsiaTheme="minorHAnsi" w:hAnsi="Arial" w:cs="Arial"/>
          <w:sz w:val="20"/>
          <w:szCs w:val="20"/>
        </w:rPr>
        <w:t>Intelligence</w:t>
      </w:r>
      <w:proofErr w:type="spellEnd"/>
      <w:r w:rsidRPr="00761E3B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Pr="00761E3B">
        <w:rPr>
          <w:rFonts w:ascii="Arial" w:eastAsiaTheme="minorHAnsi" w:hAnsi="Arial" w:cs="Arial"/>
          <w:sz w:val="20"/>
          <w:szCs w:val="20"/>
        </w:rPr>
        <w:t>Datamonitor</w:t>
      </w:r>
      <w:proofErr w:type="spellEnd"/>
      <w:r w:rsidRPr="00761E3B">
        <w:rPr>
          <w:rFonts w:ascii="Arial" w:eastAsiaTheme="minorHAnsi" w:hAnsi="Arial" w:cs="Arial"/>
          <w:sz w:val="20"/>
          <w:szCs w:val="20"/>
        </w:rPr>
        <w:t xml:space="preserve"> itp. oraz prezentowanie wyników streszczeń i opracowań w formie tabelarycznej lub graficznej, ułatwiającej percepcję i wykorzystanie. Ponadto baza ofert inwestycyjnych COIE oraz publikowane foldery informacyjne COIE nie są podstawą przygotowania zestawień. </w:t>
      </w:r>
    </w:p>
    <w:p w:rsidR="00A17185" w:rsidRPr="006A5144" w:rsidRDefault="00A17185" w:rsidP="006A5144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  <w:color w:val="FF0000"/>
          <w:sz w:val="20"/>
          <w:szCs w:val="20"/>
        </w:rPr>
      </w:pPr>
    </w:p>
    <w:p w:rsidR="007B2000" w:rsidRPr="006A5144" w:rsidRDefault="007B2000" w:rsidP="006A5144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Minimalna objętość opracowania to 150 stron formatu A4, czcionka Calibri 11, interlinia 1,1; marginesy 2,5 cm.</w:t>
      </w:r>
    </w:p>
    <w:p w:rsidR="00DE0AA9" w:rsidRPr="006A5144" w:rsidRDefault="00DE0AA9" w:rsidP="006A5144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  <w:lang w:eastAsia="en-US"/>
        </w:rPr>
        <w:t>Wykonawca dostarczy Zamawiającemu trzy egzemplarze analizy w wersji drukowanej kolorowej oraz trzy w wersji elektronicznej (płyta CD/DVD/pendrive z wersjami w formacie Word i PDF).</w:t>
      </w:r>
    </w:p>
    <w:p w:rsidR="007B2000" w:rsidRPr="006A5144" w:rsidRDefault="00DE0AA9" w:rsidP="006A51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A5144">
        <w:rPr>
          <w:rFonts w:ascii="Arial" w:hAnsi="Arial" w:cs="Arial"/>
          <w:sz w:val="20"/>
          <w:szCs w:val="20"/>
        </w:rPr>
        <w:t xml:space="preserve">Wykonawca przygotuje </w:t>
      </w:r>
      <w:r w:rsidR="007B2000" w:rsidRPr="006A5144">
        <w:rPr>
          <w:rFonts w:ascii="Arial" w:hAnsi="Arial" w:cs="Arial"/>
          <w:sz w:val="20"/>
          <w:szCs w:val="20"/>
        </w:rPr>
        <w:t>streszczenie analizy w języku polskim i angielskim (minimum 2 strony A4, czcionka 10, Arial, odstęp 1)</w:t>
      </w:r>
      <w:r w:rsidRPr="006A5144">
        <w:rPr>
          <w:rFonts w:ascii="Arial" w:hAnsi="Arial" w:cs="Arial"/>
          <w:sz w:val="20"/>
          <w:szCs w:val="20"/>
        </w:rPr>
        <w:t>.</w:t>
      </w:r>
    </w:p>
    <w:p w:rsidR="00DE0AA9" w:rsidRPr="006A5144" w:rsidRDefault="00DE0AA9" w:rsidP="006A51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425" w:hanging="425"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hAnsi="Arial" w:cs="Arial"/>
          <w:sz w:val="20"/>
          <w:szCs w:val="20"/>
        </w:rPr>
        <w:t xml:space="preserve">Wykonawca przygotuje </w:t>
      </w:r>
      <w:r w:rsidR="007B2000" w:rsidRPr="006A5144">
        <w:rPr>
          <w:rFonts w:ascii="Arial" w:hAnsi="Arial" w:cs="Arial"/>
          <w:sz w:val="20"/>
          <w:szCs w:val="20"/>
        </w:rPr>
        <w:t>prezentacje w sposób syntetyczny wyników analizy w formie PPT w języku polskim i angielskim (minimum 15 slajdów)</w:t>
      </w:r>
      <w:r w:rsidRPr="006A5144">
        <w:rPr>
          <w:rFonts w:ascii="Arial" w:hAnsi="Arial" w:cs="Arial"/>
          <w:sz w:val="20"/>
          <w:szCs w:val="20"/>
        </w:rPr>
        <w:t>.</w:t>
      </w:r>
    </w:p>
    <w:p w:rsidR="000D48BF" w:rsidRPr="006A5144" w:rsidRDefault="000D48BF" w:rsidP="006A51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6A5144">
        <w:rPr>
          <w:rFonts w:ascii="Arial" w:hAnsi="Arial" w:cs="Arial"/>
          <w:sz w:val="20"/>
          <w:szCs w:val="20"/>
        </w:rPr>
        <w:t>Wykonawca przekaże Zamawiającemu dane statystyczne zebrane/pozyskane podczas realizacji zamówienia w formie tabelarycznej xls (możliwość wykorzystania i modyfikacji w przyszłości przez Zamawiającego), mapy, rysunki w formacie jpg. Dane zostaną przekazane na płycie CD/DVD.</w:t>
      </w:r>
    </w:p>
    <w:p w:rsidR="000D48BF" w:rsidRPr="006A5144" w:rsidRDefault="000D48BF" w:rsidP="006A51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6A5144">
        <w:rPr>
          <w:rFonts w:ascii="Arial" w:hAnsi="Arial" w:cs="Arial"/>
          <w:sz w:val="20"/>
          <w:szCs w:val="20"/>
        </w:rPr>
        <w:t>Okres objęty badaniem: 2004 – 2018 oraz prognozy na lata 2019 – 2025.</w:t>
      </w:r>
    </w:p>
    <w:p w:rsidR="000D48BF" w:rsidRPr="006A5144" w:rsidRDefault="000D48BF" w:rsidP="006A51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6A5144">
        <w:rPr>
          <w:rFonts w:ascii="Arial" w:hAnsi="Arial" w:cs="Arial"/>
          <w:sz w:val="20"/>
          <w:szCs w:val="20"/>
        </w:rPr>
        <w:t>Zalecane jest włączenie w treść opracowania: map, wykresów, tabel i diagramów w wersji edytowalnej wraz z legendą – materiał ten nie powinien przekraczać 1/3 objętości końcowego opracowania.</w:t>
      </w:r>
    </w:p>
    <w:p w:rsidR="000D48BF" w:rsidRPr="006A5144" w:rsidRDefault="000D48BF" w:rsidP="006A5144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6A5144">
        <w:rPr>
          <w:rFonts w:ascii="Arial" w:hAnsi="Arial" w:cs="Arial"/>
          <w:sz w:val="20"/>
          <w:szCs w:val="20"/>
        </w:rPr>
        <w:t>Powyższy opis wskazuje minimalny zakres opracowania i nie powinien być traktowany jako zamknięty katalog zagadnień poruszonych w opracowaniu. Dokładny spis treści analizy będzie podlegać akceptacji przez Zamawiającego.</w:t>
      </w:r>
    </w:p>
    <w:p w:rsidR="000D48BF" w:rsidRPr="006A5144" w:rsidRDefault="000D48BF" w:rsidP="006A5144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:rsidR="00290E21" w:rsidRPr="006A5144" w:rsidRDefault="00290E21" w:rsidP="006A514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6A5144">
        <w:rPr>
          <w:rFonts w:ascii="Arial" w:eastAsia="Times New Roman" w:hAnsi="Arial" w:cs="Arial"/>
          <w:b/>
          <w:sz w:val="20"/>
          <w:szCs w:val="20"/>
        </w:rPr>
        <w:t xml:space="preserve">Warunki udziału w postępowaniu </w:t>
      </w:r>
    </w:p>
    <w:p w:rsidR="006333DE" w:rsidRPr="006A5144" w:rsidRDefault="005B2395" w:rsidP="006A5144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 xml:space="preserve">O zamówienie mogą ubiegać się Wykonawcy, którzy posiadają wiedzę i doświadczenie. </w:t>
      </w:r>
    </w:p>
    <w:p w:rsidR="006333DE" w:rsidRPr="006A5144" w:rsidRDefault="006333DE" w:rsidP="006A5144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O udzielenie zamówienia mogą ubiegać się wykonawcy, którzy spełniają warunki udziału w postępowaniu, dotyczące:</w:t>
      </w:r>
    </w:p>
    <w:p w:rsidR="005B2395" w:rsidRPr="006A5144" w:rsidRDefault="005B2395" w:rsidP="006A514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Zamawiaj</w:t>
      </w:r>
      <w:r w:rsidRPr="006A5144">
        <w:rPr>
          <w:rFonts w:ascii="Arial" w:eastAsia="TimesNewRoman" w:hAnsi="Arial" w:cs="Arial"/>
          <w:sz w:val="20"/>
          <w:szCs w:val="20"/>
        </w:rPr>
        <w:t>ą</w:t>
      </w:r>
      <w:r w:rsidRPr="006A5144">
        <w:rPr>
          <w:rFonts w:ascii="Arial" w:eastAsiaTheme="minorHAnsi" w:hAnsi="Arial" w:cs="Arial"/>
          <w:sz w:val="20"/>
          <w:szCs w:val="20"/>
        </w:rPr>
        <w:t>cy uzna warunek za spełniony, je</w:t>
      </w:r>
      <w:r w:rsidRPr="006A5144">
        <w:rPr>
          <w:rFonts w:ascii="Arial" w:eastAsia="TimesNewRoman" w:hAnsi="Arial" w:cs="Arial"/>
          <w:sz w:val="20"/>
          <w:szCs w:val="20"/>
        </w:rPr>
        <w:t>ż</w:t>
      </w:r>
      <w:r w:rsidRPr="006A5144">
        <w:rPr>
          <w:rFonts w:ascii="Arial" w:eastAsiaTheme="minorHAnsi" w:hAnsi="Arial" w:cs="Arial"/>
          <w:sz w:val="20"/>
          <w:szCs w:val="20"/>
        </w:rPr>
        <w:t>eli Wykonawca wyka</w:t>
      </w:r>
      <w:r w:rsidRPr="006A5144">
        <w:rPr>
          <w:rFonts w:ascii="Arial" w:eastAsia="TimesNewRoman" w:hAnsi="Arial" w:cs="Arial"/>
          <w:sz w:val="20"/>
          <w:szCs w:val="20"/>
        </w:rPr>
        <w:t>ż</w:t>
      </w:r>
      <w:r w:rsidRPr="006A5144">
        <w:rPr>
          <w:rFonts w:ascii="Arial" w:eastAsiaTheme="minorHAnsi" w:hAnsi="Arial" w:cs="Arial"/>
          <w:sz w:val="20"/>
          <w:szCs w:val="20"/>
        </w:rPr>
        <w:t xml:space="preserve">e </w:t>
      </w:r>
      <w:r w:rsidRPr="006A5144">
        <w:rPr>
          <w:rFonts w:ascii="Arial" w:eastAsia="TimesNewRoman" w:hAnsi="Arial" w:cs="Arial"/>
          <w:sz w:val="20"/>
          <w:szCs w:val="20"/>
        </w:rPr>
        <w:t>się</w:t>
      </w:r>
      <w:r w:rsidRPr="006A5144">
        <w:rPr>
          <w:rFonts w:ascii="Arial" w:eastAsiaTheme="minorHAnsi" w:hAnsi="Arial" w:cs="Arial"/>
          <w:sz w:val="20"/>
          <w:szCs w:val="20"/>
        </w:rPr>
        <w:t xml:space="preserve"> w okresie ostatnich 3 lat, a je</w:t>
      </w:r>
      <w:r w:rsidRPr="006A5144">
        <w:rPr>
          <w:rFonts w:ascii="Arial" w:eastAsia="TimesNewRoman" w:hAnsi="Arial" w:cs="Arial"/>
          <w:sz w:val="20"/>
          <w:szCs w:val="20"/>
        </w:rPr>
        <w:t>ż</w:t>
      </w:r>
      <w:r w:rsidRPr="006A5144">
        <w:rPr>
          <w:rFonts w:ascii="Arial" w:eastAsiaTheme="minorHAnsi" w:hAnsi="Arial" w:cs="Arial"/>
          <w:sz w:val="20"/>
          <w:szCs w:val="20"/>
        </w:rPr>
        <w:t>eli okres prowadzenia działalno</w:t>
      </w:r>
      <w:r w:rsidRPr="006A5144">
        <w:rPr>
          <w:rFonts w:ascii="Arial" w:eastAsia="TimesNewRoman" w:hAnsi="Arial" w:cs="Arial"/>
          <w:sz w:val="20"/>
          <w:szCs w:val="20"/>
        </w:rPr>
        <w:t>ś</w:t>
      </w:r>
      <w:r w:rsidRPr="006A5144">
        <w:rPr>
          <w:rFonts w:ascii="Arial" w:eastAsiaTheme="minorHAnsi" w:hAnsi="Arial" w:cs="Arial"/>
          <w:sz w:val="20"/>
          <w:szCs w:val="20"/>
        </w:rPr>
        <w:t xml:space="preserve">ci lub </w:t>
      </w:r>
      <w:r w:rsidRPr="006A5144">
        <w:rPr>
          <w:rFonts w:ascii="Arial" w:eastAsia="TimesNewRoman" w:hAnsi="Arial" w:cs="Arial"/>
          <w:sz w:val="20"/>
          <w:szCs w:val="20"/>
        </w:rPr>
        <w:t>ś</w:t>
      </w:r>
      <w:r w:rsidRPr="006A5144">
        <w:rPr>
          <w:rFonts w:ascii="Arial" w:eastAsiaTheme="minorHAnsi" w:hAnsi="Arial" w:cs="Arial"/>
          <w:sz w:val="20"/>
          <w:szCs w:val="20"/>
        </w:rPr>
        <w:t xml:space="preserve">wiadczenia usług jest krótszy — w tym okresie, przed </w:t>
      </w:r>
      <w:r w:rsidR="006333DE" w:rsidRPr="006A5144">
        <w:rPr>
          <w:rFonts w:ascii="Arial" w:eastAsiaTheme="minorHAnsi" w:hAnsi="Arial" w:cs="Arial"/>
          <w:sz w:val="20"/>
          <w:szCs w:val="20"/>
        </w:rPr>
        <w:t>upływem terminu składania ofert w</w:t>
      </w:r>
      <w:r w:rsidRPr="006A5144">
        <w:rPr>
          <w:rFonts w:ascii="Arial" w:eastAsiaTheme="minorHAnsi" w:hAnsi="Arial" w:cs="Arial"/>
          <w:sz w:val="20"/>
          <w:szCs w:val="20"/>
        </w:rPr>
        <w:t>ykonał nal</w:t>
      </w:r>
      <w:r w:rsidRPr="006A5144">
        <w:rPr>
          <w:rFonts w:ascii="Arial" w:eastAsia="TimesNewRoman" w:hAnsi="Arial" w:cs="Arial"/>
          <w:sz w:val="20"/>
          <w:szCs w:val="20"/>
        </w:rPr>
        <w:t>e</w:t>
      </w:r>
      <w:r w:rsidRPr="006A5144">
        <w:rPr>
          <w:rFonts w:ascii="Arial" w:eastAsiaTheme="minorHAnsi" w:hAnsi="Arial" w:cs="Arial"/>
          <w:sz w:val="20"/>
          <w:szCs w:val="20"/>
        </w:rPr>
        <w:t>życie co najmniej trzy opracowania - analizy gospodarcze</w:t>
      </w:r>
      <w:r w:rsidR="00EA4911" w:rsidRPr="006A5144">
        <w:rPr>
          <w:rFonts w:ascii="Arial" w:eastAsiaTheme="minorHAnsi" w:hAnsi="Arial" w:cs="Arial"/>
          <w:sz w:val="20"/>
          <w:szCs w:val="20"/>
        </w:rPr>
        <w:t xml:space="preserve"> / rynkowe</w:t>
      </w:r>
      <w:r w:rsidRPr="006A5144">
        <w:rPr>
          <w:rFonts w:ascii="Arial" w:eastAsiaTheme="minorHAnsi" w:hAnsi="Arial" w:cs="Arial"/>
          <w:sz w:val="20"/>
          <w:szCs w:val="20"/>
        </w:rPr>
        <w:t>, każde o wartości brutto co najmniej 20 000 zł (dwudziestu tysięcy złotych)</w:t>
      </w:r>
      <w:r w:rsidR="006333DE" w:rsidRPr="006A5144">
        <w:rPr>
          <w:rFonts w:ascii="Arial" w:hAnsi="Arial" w:cs="Arial"/>
          <w:sz w:val="20"/>
          <w:szCs w:val="20"/>
        </w:rPr>
        <w:t xml:space="preserve"> </w:t>
      </w:r>
      <w:r w:rsidR="006333DE" w:rsidRPr="006A5144">
        <w:rPr>
          <w:rFonts w:ascii="Arial" w:eastAsiaTheme="minorHAnsi" w:hAnsi="Arial" w:cs="Arial"/>
          <w:sz w:val="20"/>
          <w:szCs w:val="20"/>
        </w:rPr>
        <w:t xml:space="preserve">wraz z dokumentami potwierdzającymi należyte wykonanie usług (np. referencje, protokoły odbioru). </w:t>
      </w:r>
      <w:r w:rsidRPr="006A5144">
        <w:rPr>
          <w:rFonts w:ascii="Arial" w:eastAsiaTheme="minorHAnsi" w:hAnsi="Arial" w:cs="Arial"/>
          <w:sz w:val="20"/>
          <w:szCs w:val="20"/>
        </w:rPr>
        <w:t>W przypadku, kiedy wykonawca w ramach jednej umowy zrealizował trzy projekty, zamówienie takie traktowane będzie jako jedna usługa</w:t>
      </w:r>
      <w:r w:rsidR="006333DE" w:rsidRPr="006A5144">
        <w:rPr>
          <w:rFonts w:ascii="Arial" w:eastAsiaTheme="minorHAnsi" w:hAnsi="Arial" w:cs="Arial"/>
          <w:sz w:val="20"/>
          <w:szCs w:val="20"/>
        </w:rPr>
        <w:t>. (Załącznik nr 2). Wykaz usług, o których mowa nie podlega uzupełnieniu.</w:t>
      </w:r>
    </w:p>
    <w:p w:rsidR="006333DE" w:rsidRPr="006A5144" w:rsidRDefault="00222BAC" w:rsidP="006A514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Wykonawca wykaże minimalny skład zespołu w liczbie 3 osób, w tym co najmniej dwie z nich spełniają warunek udziału w ciągu ostatnich 3 lat w wykonaniu co najmniej 3 opracowań dotyczących analiz gospodarczych/rynkowych wraz z dokumentami potwierdzającymi należyte wykonanie usług (np. referencje, protokoły odbioru). (Załącznik nr 3). Wykaz osób, o których mowa nie podlega uzupełnieniu.</w:t>
      </w:r>
    </w:p>
    <w:p w:rsidR="005B2395" w:rsidRPr="006A5144" w:rsidRDefault="005B2395" w:rsidP="006A5144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:rsidR="005B2395" w:rsidRPr="006A5144" w:rsidRDefault="005B2395" w:rsidP="006A5144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Zamawiający informuje, że oferty niekompletne oraz oferty Wykonawców nie spełniające ww. warunków zostaną odrzucone.</w:t>
      </w:r>
    </w:p>
    <w:p w:rsidR="00290E21" w:rsidRPr="006A5144" w:rsidRDefault="00290E21" w:rsidP="006A51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5B2395" w:rsidRPr="006A5144" w:rsidRDefault="005B2395" w:rsidP="006A514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6A5144">
        <w:rPr>
          <w:rFonts w:ascii="Arial" w:eastAsia="Times New Roman" w:hAnsi="Arial" w:cs="Arial"/>
          <w:b/>
          <w:sz w:val="20"/>
          <w:szCs w:val="20"/>
        </w:rPr>
        <w:t>Kryteria oceny ofert</w:t>
      </w:r>
    </w:p>
    <w:p w:rsidR="005B2395" w:rsidRPr="006A5144" w:rsidRDefault="005B2395" w:rsidP="006A5144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5B2395" w:rsidRPr="006A5144" w:rsidRDefault="005B2395" w:rsidP="006A5144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b/>
          <w:bCs/>
          <w:sz w:val="20"/>
          <w:szCs w:val="20"/>
        </w:rPr>
        <w:t xml:space="preserve">Cena </w:t>
      </w:r>
      <w:r w:rsidR="00243CAF" w:rsidRPr="006A5144">
        <w:rPr>
          <w:rFonts w:ascii="Arial" w:eastAsiaTheme="minorHAnsi" w:hAnsi="Arial" w:cs="Arial"/>
          <w:b/>
          <w:bCs/>
          <w:sz w:val="20"/>
          <w:szCs w:val="20"/>
        </w:rPr>
        <w:t>8</w:t>
      </w:r>
      <w:r w:rsidRPr="006A5144">
        <w:rPr>
          <w:rFonts w:ascii="Arial" w:eastAsiaTheme="minorHAnsi" w:hAnsi="Arial" w:cs="Arial"/>
          <w:b/>
          <w:bCs/>
          <w:sz w:val="20"/>
          <w:szCs w:val="20"/>
        </w:rPr>
        <w:t xml:space="preserve">0 % </w:t>
      </w:r>
      <w:r w:rsidR="009238E4" w:rsidRPr="006A5144">
        <w:rPr>
          <w:rFonts w:ascii="Arial" w:eastAsiaTheme="minorHAnsi" w:hAnsi="Arial" w:cs="Arial"/>
          <w:b/>
          <w:bCs/>
          <w:sz w:val="20"/>
          <w:szCs w:val="20"/>
        </w:rPr>
        <w:t xml:space="preserve">(C) </w:t>
      </w:r>
    </w:p>
    <w:p w:rsidR="005B2395" w:rsidRPr="006A5144" w:rsidRDefault="005B2395" w:rsidP="006A5144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r w:rsidRPr="006A5144">
        <w:rPr>
          <w:rFonts w:ascii="Arial" w:hAnsi="Arial" w:cs="Arial"/>
          <w:sz w:val="20"/>
          <w:szCs w:val="20"/>
        </w:rPr>
        <w:t>Punkty liczone będą wg. wzoru:</w:t>
      </w:r>
    </w:p>
    <w:p w:rsidR="005B2395" w:rsidRPr="006A5144" w:rsidRDefault="005B2395" w:rsidP="006A5144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</w:p>
    <w:p w:rsidR="005B2395" w:rsidRPr="006A5144" w:rsidRDefault="009238E4" w:rsidP="006A5144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r w:rsidRPr="006A5144">
        <w:rPr>
          <w:rFonts w:ascii="Arial" w:hAnsi="Arial" w:cs="Arial"/>
          <w:sz w:val="20"/>
          <w:szCs w:val="20"/>
        </w:rPr>
        <w:t>C= (</w:t>
      </w:r>
      <w:proofErr w:type="spellStart"/>
      <w:r w:rsidRPr="006A5144">
        <w:rPr>
          <w:rFonts w:ascii="Arial" w:hAnsi="Arial" w:cs="Arial"/>
          <w:sz w:val="20"/>
          <w:szCs w:val="20"/>
        </w:rPr>
        <w:t>Cn</w:t>
      </w:r>
      <w:proofErr w:type="spellEnd"/>
      <w:r w:rsidRPr="006A5144">
        <w:rPr>
          <w:rFonts w:ascii="Arial" w:hAnsi="Arial" w:cs="Arial"/>
          <w:sz w:val="20"/>
          <w:szCs w:val="20"/>
        </w:rPr>
        <w:t xml:space="preserve"> \ Co) x 8</w:t>
      </w:r>
      <w:r w:rsidR="005B2395" w:rsidRPr="006A5144">
        <w:rPr>
          <w:rFonts w:ascii="Arial" w:hAnsi="Arial" w:cs="Arial"/>
          <w:sz w:val="20"/>
          <w:szCs w:val="20"/>
        </w:rPr>
        <w:t>0 pkt</w:t>
      </w:r>
    </w:p>
    <w:p w:rsidR="005B2395" w:rsidRPr="006A5144" w:rsidRDefault="005B2395" w:rsidP="006A5144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</w:p>
    <w:p w:rsidR="005B2395" w:rsidRPr="006A5144" w:rsidRDefault="005B2395" w:rsidP="006A5144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r w:rsidRPr="006A5144">
        <w:rPr>
          <w:rFonts w:ascii="Arial" w:hAnsi="Arial" w:cs="Arial"/>
          <w:sz w:val="20"/>
          <w:szCs w:val="20"/>
        </w:rPr>
        <w:t>Gdzie:</w:t>
      </w:r>
    </w:p>
    <w:p w:rsidR="005B2395" w:rsidRPr="006A5144" w:rsidRDefault="005B2395" w:rsidP="006A5144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r w:rsidRPr="006A5144">
        <w:rPr>
          <w:rFonts w:ascii="Arial" w:hAnsi="Arial" w:cs="Arial"/>
          <w:sz w:val="20"/>
          <w:szCs w:val="20"/>
        </w:rPr>
        <w:t>C – punkty za cenę</w:t>
      </w:r>
    </w:p>
    <w:p w:rsidR="005B2395" w:rsidRPr="006A5144" w:rsidRDefault="005B2395" w:rsidP="006A5144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 w:rsidRPr="006A5144">
        <w:rPr>
          <w:rFonts w:ascii="Arial" w:hAnsi="Arial" w:cs="Arial"/>
          <w:sz w:val="20"/>
          <w:szCs w:val="20"/>
        </w:rPr>
        <w:t>Cn</w:t>
      </w:r>
      <w:proofErr w:type="spellEnd"/>
      <w:r w:rsidRPr="006A5144">
        <w:rPr>
          <w:rFonts w:ascii="Arial" w:hAnsi="Arial" w:cs="Arial"/>
          <w:sz w:val="20"/>
          <w:szCs w:val="20"/>
        </w:rPr>
        <w:t xml:space="preserve"> – najniższa oferta cenowa spośród wszystkich ofert podlegających ocenie</w:t>
      </w:r>
    </w:p>
    <w:p w:rsidR="005B2395" w:rsidRPr="006A5144" w:rsidRDefault="005B2395" w:rsidP="006A5144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r w:rsidRPr="006A5144">
        <w:rPr>
          <w:rFonts w:ascii="Arial" w:hAnsi="Arial" w:cs="Arial"/>
          <w:sz w:val="20"/>
          <w:szCs w:val="20"/>
        </w:rPr>
        <w:t>Co – cena oferty ocenianej</w:t>
      </w:r>
    </w:p>
    <w:p w:rsidR="005B2395" w:rsidRPr="006A5144" w:rsidRDefault="005B2395" w:rsidP="006A5144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</w:p>
    <w:p w:rsidR="005B2395" w:rsidRPr="006A5144" w:rsidRDefault="005B2395" w:rsidP="006A5144">
      <w:pPr>
        <w:pStyle w:val="Bezodstpw"/>
        <w:numPr>
          <w:ilvl w:val="0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A5144">
        <w:rPr>
          <w:rFonts w:ascii="Arial" w:hAnsi="Arial" w:cs="Arial"/>
          <w:b/>
          <w:bCs/>
          <w:sz w:val="20"/>
          <w:szCs w:val="20"/>
        </w:rPr>
        <w:t xml:space="preserve">Wartość </w:t>
      </w:r>
      <w:r w:rsidR="00F12DA1" w:rsidRPr="006A5144">
        <w:rPr>
          <w:rFonts w:ascii="Arial" w:hAnsi="Arial" w:cs="Arial"/>
          <w:b/>
          <w:bCs/>
          <w:sz w:val="20"/>
          <w:szCs w:val="20"/>
        </w:rPr>
        <w:t>merytoryczna</w:t>
      </w:r>
      <w:r w:rsidRPr="006A5144">
        <w:rPr>
          <w:rFonts w:ascii="Arial" w:hAnsi="Arial" w:cs="Arial"/>
          <w:b/>
          <w:bCs/>
          <w:sz w:val="20"/>
          <w:szCs w:val="20"/>
        </w:rPr>
        <w:t xml:space="preserve"> </w:t>
      </w:r>
      <w:r w:rsidR="00243CAF" w:rsidRPr="006A5144">
        <w:rPr>
          <w:rFonts w:ascii="Arial" w:hAnsi="Arial" w:cs="Arial"/>
          <w:b/>
          <w:bCs/>
          <w:sz w:val="20"/>
          <w:szCs w:val="20"/>
        </w:rPr>
        <w:t>2</w:t>
      </w:r>
      <w:r w:rsidRPr="006A5144">
        <w:rPr>
          <w:rFonts w:ascii="Arial" w:hAnsi="Arial" w:cs="Arial"/>
          <w:b/>
          <w:bCs/>
          <w:sz w:val="20"/>
          <w:szCs w:val="20"/>
        </w:rPr>
        <w:t xml:space="preserve">0 % </w:t>
      </w:r>
      <w:r w:rsidR="009238E4" w:rsidRPr="006A5144">
        <w:rPr>
          <w:rFonts w:ascii="Arial" w:hAnsi="Arial" w:cs="Arial"/>
          <w:b/>
          <w:bCs/>
          <w:sz w:val="20"/>
          <w:szCs w:val="20"/>
        </w:rPr>
        <w:t>(M)</w:t>
      </w:r>
    </w:p>
    <w:p w:rsidR="00F12DA1" w:rsidRPr="006A5144" w:rsidRDefault="00F12DA1" w:rsidP="006A5144">
      <w:pPr>
        <w:spacing w:after="120"/>
        <w:ind w:left="360"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hAnsi="Arial" w:cs="Arial"/>
          <w:sz w:val="20"/>
          <w:szCs w:val="20"/>
        </w:rPr>
        <w:t xml:space="preserve">Zamawiający oceni wartość merytoryczną na podstawie </w:t>
      </w:r>
      <w:r w:rsidRPr="006A5144">
        <w:rPr>
          <w:rFonts w:ascii="Arial" w:eastAsiaTheme="minorHAnsi" w:hAnsi="Arial" w:cs="Arial"/>
          <w:sz w:val="20"/>
          <w:szCs w:val="20"/>
        </w:rPr>
        <w:t xml:space="preserve">dostarczonego przez Wykonawcę wykazu (Załącznik nr </w:t>
      </w:r>
      <w:r w:rsidR="00087C8A" w:rsidRPr="006A5144">
        <w:rPr>
          <w:rFonts w:ascii="Arial" w:eastAsiaTheme="minorHAnsi" w:hAnsi="Arial" w:cs="Arial"/>
          <w:sz w:val="20"/>
          <w:szCs w:val="20"/>
        </w:rPr>
        <w:t>5</w:t>
      </w:r>
      <w:r w:rsidRPr="006A5144">
        <w:rPr>
          <w:rFonts w:ascii="Arial" w:eastAsiaTheme="minorHAnsi" w:hAnsi="Arial" w:cs="Arial"/>
          <w:sz w:val="20"/>
          <w:szCs w:val="20"/>
        </w:rPr>
        <w:t>) zrealizowanych 2 opracowań</w:t>
      </w:r>
      <w:r w:rsidR="00216C25" w:rsidRPr="006A5144">
        <w:rPr>
          <w:rFonts w:ascii="Arial" w:hAnsi="Arial" w:cs="Arial"/>
          <w:bCs/>
          <w:sz w:val="20"/>
          <w:szCs w:val="20"/>
        </w:rPr>
        <w:t xml:space="preserve"> odpowiadających swoim rodzajem przedmiotowi zamówienia</w:t>
      </w:r>
      <w:r w:rsidR="00FE4195" w:rsidRPr="006A5144">
        <w:rPr>
          <w:rFonts w:ascii="Arial" w:hAnsi="Arial" w:cs="Arial"/>
          <w:bCs/>
          <w:sz w:val="20"/>
          <w:szCs w:val="20"/>
        </w:rPr>
        <w:t xml:space="preserve"> tj.</w:t>
      </w:r>
      <w:r w:rsidRPr="006A5144">
        <w:rPr>
          <w:rFonts w:ascii="Arial" w:eastAsiaTheme="minorHAnsi" w:hAnsi="Arial" w:cs="Arial"/>
          <w:sz w:val="20"/>
          <w:szCs w:val="20"/>
        </w:rPr>
        <w:t xml:space="preserve"> </w:t>
      </w:r>
      <w:r w:rsidR="00216C25" w:rsidRPr="006A5144">
        <w:rPr>
          <w:rFonts w:ascii="Arial" w:eastAsiaTheme="minorHAnsi" w:hAnsi="Arial" w:cs="Arial"/>
          <w:sz w:val="20"/>
          <w:szCs w:val="20"/>
        </w:rPr>
        <w:t xml:space="preserve">dotyczących analiz </w:t>
      </w:r>
      <w:r w:rsidR="00FE4195" w:rsidRPr="006A5144">
        <w:rPr>
          <w:rFonts w:ascii="Arial" w:eastAsiaTheme="minorHAnsi" w:hAnsi="Arial" w:cs="Arial"/>
          <w:sz w:val="20"/>
          <w:szCs w:val="20"/>
        </w:rPr>
        <w:t>inwestycyjnych</w:t>
      </w:r>
      <w:r w:rsidR="00216C25" w:rsidRPr="006A5144">
        <w:rPr>
          <w:rFonts w:ascii="Arial" w:eastAsiaTheme="minorHAnsi" w:hAnsi="Arial" w:cs="Arial"/>
          <w:sz w:val="20"/>
          <w:szCs w:val="20"/>
        </w:rPr>
        <w:t xml:space="preserve"> </w:t>
      </w:r>
      <w:r w:rsidRPr="006A5144">
        <w:rPr>
          <w:rFonts w:ascii="Arial" w:eastAsiaTheme="minorHAnsi" w:hAnsi="Arial" w:cs="Arial"/>
          <w:sz w:val="20"/>
          <w:szCs w:val="20"/>
        </w:rPr>
        <w:t>(innych niż wykazane przy</w:t>
      </w:r>
      <w:r w:rsidRPr="006A5144">
        <w:rPr>
          <w:rFonts w:ascii="Arial" w:hAnsi="Arial" w:cs="Arial"/>
          <w:sz w:val="20"/>
          <w:szCs w:val="20"/>
        </w:rPr>
        <w:t xml:space="preserve"> </w:t>
      </w:r>
      <w:r w:rsidRPr="006A5144">
        <w:rPr>
          <w:rFonts w:ascii="Arial" w:eastAsiaTheme="minorHAnsi" w:hAnsi="Arial" w:cs="Arial"/>
          <w:sz w:val="20"/>
          <w:szCs w:val="20"/>
        </w:rPr>
        <w:t xml:space="preserve">spełnieniu warunku udziału w postępowaniu) </w:t>
      </w:r>
      <w:r w:rsidR="00E00D67" w:rsidRPr="006A5144">
        <w:rPr>
          <w:rFonts w:ascii="Arial" w:eastAsiaTheme="minorHAnsi" w:hAnsi="Arial" w:cs="Arial"/>
          <w:sz w:val="20"/>
          <w:szCs w:val="20"/>
        </w:rPr>
        <w:t>wraz z załączonym spisem treści wskazanych opracowań.</w:t>
      </w:r>
    </w:p>
    <w:p w:rsidR="00216C25" w:rsidRPr="006A5144" w:rsidRDefault="009238E4" w:rsidP="006A5144">
      <w:pPr>
        <w:tabs>
          <w:tab w:val="left" w:pos="284"/>
        </w:tabs>
        <w:suppressAutoHyphens/>
        <w:spacing w:after="0"/>
        <w:ind w:right="383"/>
        <w:jc w:val="both"/>
        <w:rPr>
          <w:rFonts w:ascii="Arial" w:hAnsi="Arial" w:cs="Arial"/>
          <w:sz w:val="20"/>
          <w:szCs w:val="20"/>
          <w:lang w:eastAsia="pl-PL"/>
        </w:rPr>
      </w:pPr>
      <w:r w:rsidRPr="006A5144">
        <w:rPr>
          <w:rFonts w:ascii="Arial" w:hAnsi="Arial" w:cs="Arial"/>
          <w:sz w:val="20"/>
          <w:szCs w:val="20"/>
          <w:lang w:eastAsia="pl-PL"/>
        </w:rPr>
        <w:tab/>
      </w:r>
      <w:r w:rsidR="00216C25" w:rsidRPr="006A5144">
        <w:rPr>
          <w:rFonts w:ascii="Arial" w:hAnsi="Arial" w:cs="Arial"/>
          <w:sz w:val="20"/>
          <w:szCs w:val="20"/>
          <w:lang w:eastAsia="pl-PL"/>
        </w:rPr>
        <w:t>Wykonawca otrzyma w tym kryterium następującą ilość punktów:</w:t>
      </w:r>
    </w:p>
    <w:p w:rsidR="00F12DA1" w:rsidRPr="006A5144" w:rsidRDefault="00F12DA1" w:rsidP="006A514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"/>
        <w:gridCol w:w="6946"/>
      </w:tblGrid>
      <w:tr w:rsidR="00FE4195" w:rsidRPr="006A5144" w:rsidTr="00761FC2">
        <w:trPr>
          <w:trHeight w:val="213"/>
        </w:trPr>
        <w:tc>
          <w:tcPr>
            <w:tcW w:w="1536" w:type="dxa"/>
            <w:vAlign w:val="center"/>
          </w:tcPr>
          <w:p w:rsidR="00F12DA1" w:rsidRPr="006A5144" w:rsidRDefault="00243CAF" w:rsidP="006A514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5144">
              <w:rPr>
                <w:rFonts w:ascii="Arial" w:hAnsi="Arial" w:cs="Arial"/>
                <w:sz w:val="20"/>
                <w:szCs w:val="20"/>
              </w:rPr>
              <w:t>2</w:t>
            </w:r>
            <w:r w:rsidR="00E00D67" w:rsidRPr="006A5144">
              <w:rPr>
                <w:rFonts w:ascii="Arial" w:hAnsi="Arial" w:cs="Arial"/>
                <w:sz w:val="20"/>
                <w:szCs w:val="20"/>
              </w:rPr>
              <w:t>0</w:t>
            </w:r>
            <w:r w:rsidR="00F12DA1" w:rsidRPr="006A5144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  <w:tc>
          <w:tcPr>
            <w:tcW w:w="6946" w:type="dxa"/>
            <w:vAlign w:val="center"/>
          </w:tcPr>
          <w:p w:rsidR="00F12DA1" w:rsidRPr="006A5144" w:rsidRDefault="00216C25" w:rsidP="006A5144">
            <w:pPr>
              <w:pStyle w:val="Bezodstpw"/>
              <w:tabs>
                <w:tab w:val="left" w:pos="14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5144">
              <w:rPr>
                <w:rFonts w:ascii="Arial" w:hAnsi="Arial" w:cs="Arial"/>
                <w:sz w:val="20"/>
                <w:szCs w:val="20"/>
              </w:rPr>
              <w:t>Wykonawca wykazał 2 opracowania, które spełniają założenia Zamawiającego, odpowiadają swoim rodzajem przedmiotowi zamówienia, powstały w oparciu o zróżnicowane źródła danych, wykorzystano zróżnicowane metody badawcze.</w:t>
            </w:r>
          </w:p>
        </w:tc>
      </w:tr>
      <w:tr w:rsidR="00FE4195" w:rsidRPr="006A5144" w:rsidTr="00761FC2">
        <w:trPr>
          <w:trHeight w:val="213"/>
        </w:trPr>
        <w:tc>
          <w:tcPr>
            <w:tcW w:w="1536" w:type="dxa"/>
            <w:vAlign w:val="center"/>
          </w:tcPr>
          <w:p w:rsidR="00216C25" w:rsidRPr="006A5144" w:rsidRDefault="00216C25" w:rsidP="006A514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5144">
              <w:rPr>
                <w:rFonts w:ascii="Arial" w:hAnsi="Arial" w:cs="Arial"/>
                <w:sz w:val="20"/>
                <w:szCs w:val="20"/>
              </w:rPr>
              <w:t>10 pkt</w:t>
            </w:r>
          </w:p>
        </w:tc>
        <w:tc>
          <w:tcPr>
            <w:tcW w:w="6946" w:type="dxa"/>
            <w:vAlign w:val="center"/>
          </w:tcPr>
          <w:p w:rsidR="00216C25" w:rsidRPr="006A5144" w:rsidRDefault="00216C25" w:rsidP="006A5144">
            <w:pPr>
              <w:pStyle w:val="Bezodstpw"/>
              <w:tabs>
                <w:tab w:val="left" w:pos="14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5144">
              <w:rPr>
                <w:rFonts w:ascii="Arial" w:hAnsi="Arial" w:cs="Arial"/>
                <w:sz w:val="20"/>
                <w:szCs w:val="20"/>
              </w:rPr>
              <w:t>Wykonawca wykazał 1 opracowanie, które spełnia założenia Zamawiającego, odpowiada swoim rodzajem przedmiotowi zamówienia, powstało w oparciu o zróżnicowane źródła danych, wykorzystano zróżnicowane metody badawcze.</w:t>
            </w:r>
          </w:p>
        </w:tc>
      </w:tr>
      <w:tr w:rsidR="000D48BF" w:rsidRPr="006A5144" w:rsidTr="00761FC2">
        <w:trPr>
          <w:trHeight w:val="213"/>
        </w:trPr>
        <w:tc>
          <w:tcPr>
            <w:tcW w:w="1536" w:type="dxa"/>
            <w:vAlign w:val="center"/>
          </w:tcPr>
          <w:p w:rsidR="00216C25" w:rsidRPr="006A5144" w:rsidRDefault="00216C25" w:rsidP="006A514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5144">
              <w:rPr>
                <w:rFonts w:ascii="Arial" w:hAnsi="Arial" w:cs="Arial"/>
                <w:sz w:val="20"/>
                <w:szCs w:val="20"/>
              </w:rPr>
              <w:t>0 pkt</w:t>
            </w:r>
          </w:p>
        </w:tc>
        <w:tc>
          <w:tcPr>
            <w:tcW w:w="6946" w:type="dxa"/>
            <w:vAlign w:val="center"/>
          </w:tcPr>
          <w:p w:rsidR="00216C25" w:rsidRPr="006A5144" w:rsidRDefault="00216C25" w:rsidP="006A514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5144">
              <w:rPr>
                <w:rFonts w:ascii="Arial" w:eastAsia="Calibri" w:hAnsi="Arial" w:cs="Arial"/>
                <w:sz w:val="20"/>
                <w:szCs w:val="20"/>
              </w:rPr>
              <w:t xml:space="preserve">Projekt nieadekwatny do założeń Zamawiającego wskazanych w Zapytaniu ofertowym lub brak projektów. </w:t>
            </w:r>
          </w:p>
        </w:tc>
      </w:tr>
    </w:tbl>
    <w:p w:rsidR="00E00D67" w:rsidRPr="006A5144" w:rsidRDefault="00E00D67" w:rsidP="006A5144">
      <w:pPr>
        <w:spacing w:after="40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12DA1" w:rsidRPr="006A5144" w:rsidRDefault="009238E4" w:rsidP="006A514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6A5144">
        <w:rPr>
          <w:rFonts w:ascii="Arial" w:eastAsia="Times New Roman" w:hAnsi="Arial" w:cs="Arial"/>
          <w:b/>
          <w:sz w:val="20"/>
          <w:szCs w:val="20"/>
        </w:rPr>
        <w:t>Ok= C+M</w:t>
      </w:r>
    </w:p>
    <w:p w:rsidR="009238E4" w:rsidRPr="006A5144" w:rsidRDefault="009238E4" w:rsidP="006A514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A5144">
        <w:rPr>
          <w:rFonts w:ascii="Arial" w:eastAsia="Times New Roman" w:hAnsi="Arial" w:cs="Arial"/>
          <w:sz w:val="20"/>
          <w:szCs w:val="20"/>
        </w:rPr>
        <w:t>Ok – ocena końcowa</w:t>
      </w:r>
    </w:p>
    <w:p w:rsidR="009238E4" w:rsidRPr="006A5144" w:rsidRDefault="009238E4" w:rsidP="006A514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A5144">
        <w:rPr>
          <w:rFonts w:ascii="Arial" w:eastAsia="Times New Roman" w:hAnsi="Arial" w:cs="Arial"/>
          <w:sz w:val="20"/>
          <w:szCs w:val="20"/>
        </w:rPr>
        <w:t>C – punkty przyznane w kryterium cena</w:t>
      </w:r>
    </w:p>
    <w:p w:rsidR="009238E4" w:rsidRPr="006A5144" w:rsidRDefault="009238E4" w:rsidP="006A514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A5144">
        <w:rPr>
          <w:rFonts w:ascii="Arial" w:eastAsia="Times New Roman" w:hAnsi="Arial" w:cs="Arial"/>
          <w:sz w:val="20"/>
          <w:szCs w:val="20"/>
        </w:rPr>
        <w:t>M – punkty przyznane w kryterium „</w:t>
      </w:r>
      <w:r w:rsidRPr="006A5144">
        <w:rPr>
          <w:rFonts w:ascii="Arial" w:eastAsia="Times New Roman" w:hAnsi="Arial" w:cs="Arial"/>
          <w:i/>
          <w:sz w:val="20"/>
          <w:szCs w:val="20"/>
        </w:rPr>
        <w:t>wartość merytoryczna</w:t>
      </w:r>
      <w:r w:rsidRPr="006A5144">
        <w:rPr>
          <w:rFonts w:ascii="Arial" w:eastAsia="Times New Roman" w:hAnsi="Arial" w:cs="Arial"/>
          <w:sz w:val="20"/>
          <w:szCs w:val="20"/>
        </w:rPr>
        <w:t>”</w:t>
      </w:r>
    </w:p>
    <w:p w:rsidR="009238E4" w:rsidRPr="006A5144" w:rsidRDefault="009238E4" w:rsidP="006A5144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:rsidR="00F12DA1" w:rsidRPr="006A5144" w:rsidRDefault="00F12DA1" w:rsidP="006A5144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Zamawiający wybierze ofertę z najwyższą liczbą punktów oraz spełniającą warunki Zamawiającego.</w:t>
      </w:r>
    </w:p>
    <w:p w:rsidR="00960B46" w:rsidRPr="006A5144" w:rsidRDefault="00960B46" w:rsidP="006A5144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  <w:color w:val="FF0000"/>
          <w:sz w:val="20"/>
          <w:szCs w:val="20"/>
        </w:rPr>
      </w:pPr>
    </w:p>
    <w:p w:rsidR="006D4594" w:rsidRPr="006A5144" w:rsidRDefault="006D4594" w:rsidP="006A51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</w:p>
    <w:p w:rsidR="006D4594" w:rsidRPr="006A5144" w:rsidRDefault="006D4594" w:rsidP="006A51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5144">
        <w:rPr>
          <w:rFonts w:ascii="Arial" w:eastAsia="Times New Roman" w:hAnsi="Arial" w:cs="Arial"/>
          <w:b/>
          <w:sz w:val="20"/>
          <w:szCs w:val="20"/>
          <w:lang w:eastAsia="pl-PL"/>
        </w:rPr>
        <w:t>Termin realizacji umowy</w:t>
      </w:r>
    </w:p>
    <w:p w:rsidR="006D4594" w:rsidRPr="006A5144" w:rsidRDefault="006D4594" w:rsidP="006A5144">
      <w:pPr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Termin realizacji zamówienia od dnia podpisania umowy</w:t>
      </w:r>
      <w:r w:rsidR="00F472E7" w:rsidRPr="006A5144">
        <w:rPr>
          <w:rFonts w:ascii="Arial" w:eastAsiaTheme="minorHAnsi" w:hAnsi="Arial" w:cs="Arial"/>
          <w:sz w:val="20"/>
          <w:szCs w:val="20"/>
        </w:rPr>
        <w:t xml:space="preserve"> - </w:t>
      </w:r>
      <w:r w:rsidRPr="006A5144">
        <w:rPr>
          <w:rFonts w:ascii="Arial" w:eastAsiaTheme="minorHAnsi" w:hAnsi="Arial" w:cs="Arial"/>
          <w:sz w:val="20"/>
          <w:szCs w:val="20"/>
        </w:rPr>
        <w:t xml:space="preserve"> </w:t>
      </w:r>
      <w:r w:rsidR="00FE39B6">
        <w:rPr>
          <w:rFonts w:ascii="Arial" w:eastAsiaTheme="minorHAnsi" w:hAnsi="Arial" w:cs="Arial"/>
          <w:sz w:val="20"/>
          <w:szCs w:val="20"/>
        </w:rPr>
        <w:t>4</w:t>
      </w:r>
      <w:r w:rsidR="00F472E7" w:rsidRPr="006A5144">
        <w:rPr>
          <w:rFonts w:ascii="Arial" w:eastAsiaTheme="minorHAnsi" w:hAnsi="Arial" w:cs="Arial"/>
          <w:sz w:val="20"/>
          <w:szCs w:val="20"/>
        </w:rPr>
        <w:t xml:space="preserve"> miesiące.</w:t>
      </w:r>
      <w:r w:rsidRPr="006A5144">
        <w:rPr>
          <w:rFonts w:ascii="Arial" w:eastAsiaTheme="minorHAnsi" w:hAnsi="Arial" w:cs="Arial"/>
          <w:sz w:val="20"/>
          <w:szCs w:val="20"/>
        </w:rPr>
        <w:t xml:space="preserve"> </w:t>
      </w:r>
    </w:p>
    <w:p w:rsidR="006D4594" w:rsidRPr="006A5144" w:rsidRDefault="006D4594" w:rsidP="006A5144">
      <w:pPr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 xml:space="preserve">Wykonawca przekaże do wstępnej akceptacji </w:t>
      </w:r>
      <w:r w:rsidR="00B141D8" w:rsidRPr="006A5144">
        <w:rPr>
          <w:rFonts w:ascii="Arial" w:eastAsiaTheme="minorHAnsi" w:hAnsi="Arial" w:cs="Arial"/>
          <w:sz w:val="20"/>
          <w:szCs w:val="20"/>
        </w:rPr>
        <w:t>analizę</w:t>
      </w:r>
      <w:r w:rsidRPr="006A5144">
        <w:rPr>
          <w:rFonts w:ascii="Arial" w:eastAsiaTheme="minorHAnsi" w:hAnsi="Arial" w:cs="Arial"/>
          <w:sz w:val="20"/>
          <w:szCs w:val="20"/>
        </w:rPr>
        <w:t xml:space="preserve"> </w:t>
      </w:r>
      <w:r w:rsidR="00F472E7" w:rsidRPr="006A5144">
        <w:rPr>
          <w:rFonts w:ascii="Arial" w:eastAsiaTheme="minorHAnsi" w:hAnsi="Arial" w:cs="Arial"/>
          <w:sz w:val="20"/>
          <w:szCs w:val="20"/>
        </w:rPr>
        <w:t>od dnia podpisania umowy w ciągu 1,5 miesiąca.</w:t>
      </w:r>
    </w:p>
    <w:p w:rsidR="006D4594" w:rsidRPr="006A5144" w:rsidRDefault="006D4594" w:rsidP="006A5144">
      <w:pPr>
        <w:spacing w:after="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6A5144">
        <w:rPr>
          <w:rFonts w:ascii="Arial" w:eastAsiaTheme="minorHAnsi" w:hAnsi="Arial" w:cs="Arial"/>
          <w:sz w:val="20"/>
          <w:szCs w:val="20"/>
        </w:rPr>
        <w:t>Fakturę należy dostarczyć do siedziby zamawiającego w ciągu 7 dni od dnia odbioru przez Zamawiającego wykonanego zamówienia.</w:t>
      </w:r>
    </w:p>
    <w:p w:rsidR="00C61945" w:rsidRPr="006A5144" w:rsidRDefault="00C61945" w:rsidP="006A5144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  <w:bookmarkStart w:id="0" w:name="_GoBack"/>
      <w:bookmarkEnd w:id="0"/>
    </w:p>
    <w:sectPr w:rsidR="00C61945" w:rsidRPr="006A5144" w:rsidSect="00201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DCD" w:rsidRDefault="00467DCD" w:rsidP="00290E21">
      <w:pPr>
        <w:spacing w:after="0" w:line="240" w:lineRule="auto"/>
      </w:pPr>
      <w:r>
        <w:separator/>
      </w:r>
    </w:p>
  </w:endnote>
  <w:endnote w:type="continuationSeparator" w:id="0">
    <w:p w:rsidR="00467DCD" w:rsidRDefault="00467DCD" w:rsidP="0029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DCD" w:rsidRDefault="00467DCD" w:rsidP="00290E21">
      <w:pPr>
        <w:spacing w:after="0" w:line="240" w:lineRule="auto"/>
      </w:pPr>
      <w:r>
        <w:separator/>
      </w:r>
    </w:p>
  </w:footnote>
  <w:footnote w:type="continuationSeparator" w:id="0">
    <w:p w:rsidR="00467DCD" w:rsidRDefault="00467DCD" w:rsidP="00290E21">
      <w:pPr>
        <w:spacing w:after="0" w:line="240" w:lineRule="auto"/>
      </w:pPr>
      <w:r>
        <w:continuationSeparator/>
      </w:r>
    </w:p>
  </w:footnote>
  <w:footnote w:id="1">
    <w:p w:rsidR="00761E3B" w:rsidRPr="001E5B38" w:rsidRDefault="00761E3B" w:rsidP="00761E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E5B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E5B38">
        <w:rPr>
          <w:rFonts w:ascii="Arial" w:hAnsi="Arial" w:cs="Arial"/>
          <w:sz w:val="16"/>
          <w:szCs w:val="16"/>
        </w:rPr>
        <w:t xml:space="preserve"> Badanie obejmować powinno wszystkich inwestorów zagranicznych posiadających siedzibę i/lub miejsce prowadzenia działalności gospodarczej w województwie zachodniopomorskim.</w:t>
      </w:r>
    </w:p>
  </w:footnote>
  <w:footnote w:id="2">
    <w:p w:rsidR="00761E3B" w:rsidRPr="001E5B38" w:rsidRDefault="00761E3B" w:rsidP="00761E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E5B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E5B38">
        <w:rPr>
          <w:rFonts w:ascii="Arial" w:hAnsi="Arial" w:cs="Arial"/>
          <w:sz w:val="16"/>
          <w:szCs w:val="16"/>
        </w:rPr>
        <w:t xml:space="preserve"> Regionalne Specjalizacje: </w:t>
      </w:r>
      <w:proofErr w:type="spellStart"/>
      <w:r w:rsidRPr="001E5B38">
        <w:rPr>
          <w:rFonts w:ascii="Arial" w:hAnsi="Arial" w:cs="Arial"/>
          <w:sz w:val="16"/>
          <w:szCs w:val="16"/>
        </w:rPr>
        <w:t>biogospodarka</w:t>
      </w:r>
      <w:proofErr w:type="spellEnd"/>
      <w:r w:rsidRPr="001E5B38">
        <w:rPr>
          <w:rFonts w:ascii="Arial" w:hAnsi="Arial" w:cs="Arial"/>
          <w:sz w:val="16"/>
          <w:szCs w:val="16"/>
        </w:rPr>
        <w:t xml:space="preserve">, działalność morska i logistyka, przemysł metalowo-maszynowy, usługi przyszłości, turystyka i zdrowie. Inteligentne specjalizacje: Wielkogabarytowe konstrukcje wodne i lądowe, zaawansowane wyroby metalowe, produkty </w:t>
      </w:r>
      <w:proofErr w:type="spellStart"/>
      <w:r w:rsidRPr="001E5B38">
        <w:rPr>
          <w:rFonts w:ascii="Arial" w:hAnsi="Arial" w:cs="Arial"/>
          <w:sz w:val="16"/>
          <w:szCs w:val="16"/>
        </w:rPr>
        <w:t>drzewno</w:t>
      </w:r>
      <w:proofErr w:type="spellEnd"/>
      <w:r w:rsidRPr="001E5B38">
        <w:rPr>
          <w:rFonts w:ascii="Arial" w:hAnsi="Arial" w:cs="Arial"/>
          <w:sz w:val="16"/>
          <w:szCs w:val="16"/>
        </w:rPr>
        <w:t xml:space="preserve"> – meblarskie, opakowania przyjazne środowisku, produkty inżynierii chemicznej i materiałowej, nowoczesne przetwórstwo rolno-spożywcze, multimodalny transport i logistyka, produkty oparte na technologiach informacyjnych.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541"/>
    <w:multiLevelType w:val="hybridMultilevel"/>
    <w:tmpl w:val="375669A6"/>
    <w:lvl w:ilvl="0" w:tplc="AFBC60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16577"/>
    <w:multiLevelType w:val="hybridMultilevel"/>
    <w:tmpl w:val="B1DE16B2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23565"/>
    <w:multiLevelType w:val="hybridMultilevel"/>
    <w:tmpl w:val="E6BC7E5C"/>
    <w:lvl w:ilvl="0" w:tplc="5A20F1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24DC1"/>
    <w:multiLevelType w:val="hybridMultilevel"/>
    <w:tmpl w:val="770CA93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230CD"/>
    <w:multiLevelType w:val="hybridMultilevel"/>
    <w:tmpl w:val="D5B4EFE8"/>
    <w:lvl w:ilvl="0" w:tplc="2910BFAE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">
    <w:nsid w:val="1C7200F5"/>
    <w:multiLevelType w:val="hybridMultilevel"/>
    <w:tmpl w:val="F2BCD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F2CC8"/>
    <w:multiLevelType w:val="hybridMultilevel"/>
    <w:tmpl w:val="1D98CC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C0AED"/>
    <w:multiLevelType w:val="hybridMultilevel"/>
    <w:tmpl w:val="A2983726"/>
    <w:lvl w:ilvl="0" w:tplc="2910BF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4E64A89"/>
    <w:multiLevelType w:val="hybridMultilevel"/>
    <w:tmpl w:val="48BCA64A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314C7"/>
    <w:multiLevelType w:val="hybridMultilevel"/>
    <w:tmpl w:val="7DAA7AF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E60B70"/>
    <w:multiLevelType w:val="hybridMultilevel"/>
    <w:tmpl w:val="F5182FC0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C7A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1976D9C"/>
    <w:multiLevelType w:val="hybridMultilevel"/>
    <w:tmpl w:val="A844EA4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EB0F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1EB17AD"/>
    <w:multiLevelType w:val="hybridMultilevel"/>
    <w:tmpl w:val="1A244D2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3177BDD"/>
    <w:multiLevelType w:val="hybridMultilevel"/>
    <w:tmpl w:val="A7C0F89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793198"/>
    <w:multiLevelType w:val="multilevel"/>
    <w:tmpl w:val="3D34730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6C0E93"/>
    <w:multiLevelType w:val="hybridMultilevel"/>
    <w:tmpl w:val="BCAA6562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9314E"/>
    <w:multiLevelType w:val="hybridMultilevel"/>
    <w:tmpl w:val="87B6D512"/>
    <w:lvl w:ilvl="0" w:tplc="2910BF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49F1970"/>
    <w:multiLevelType w:val="hybridMultilevel"/>
    <w:tmpl w:val="13867B0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8E75F29"/>
    <w:multiLevelType w:val="hybridMultilevel"/>
    <w:tmpl w:val="3C422844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>
    <w:nsid w:val="5D55408E"/>
    <w:multiLevelType w:val="hybridMultilevel"/>
    <w:tmpl w:val="C884E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7A61FD"/>
    <w:multiLevelType w:val="hybridMultilevel"/>
    <w:tmpl w:val="03F2D4A4"/>
    <w:lvl w:ilvl="0" w:tplc="AFBC60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910B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D812CB"/>
    <w:multiLevelType w:val="hybridMultilevel"/>
    <w:tmpl w:val="652A7BFE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7264C9"/>
    <w:multiLevelType w:val="hybridMultilevel"/>
    <w:tmpl w:val="8D78E0F8"/>
    <w:lvl w:ilvl="0" w:tplc="2910BF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B434402"/>
    <w:multiLevelType w:val="hybridMultilevel"/>
    <w:tmpl w:val="DE62D7F6"/>
    <w:lvl w:ilvl="0" w:tplc="0415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F6577C"/>
    <w:multiLevelType w:val="hybridMultilevel"/>
    <w:tmpl w:val="F4C4C622"/>
    <w:lvl w:ilvl="0" w:tplc="2910BFA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>
    <w:nsid w:val="79B86CAA"/>
    <w:multiLevelType w:val="hybridMultilevel"/>
    <w:tmpl w:val="E87C70F2"/>
    <w:lvl w:ilvl="0" w:tplc="AFBC60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910B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0B5948"/>
    <w:multiLevelType w:val="hybridMultilevel"/>
    <w:tmpl w:val="644C36D4"/>
    <w:lvl w:ilvl="0" w:tplc="2910BF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7C2E4942"/>
    <w:multiLevelType w:val="multilevel"/>
    <w:tmpl w:val="C19CF09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E584A49"/>
    <w:multiLevelType w:val="hybridMultilevel"/>
    <w:tmpl w:val="7C846FB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15"/>
  </w:num>
  <w:num w:numId="3">
    <w:abstractNumId w:val="30"/>
  </w:num>
  <w:num w:numId="4">
    <w:abstractNumId w:val="7"/>
  </w:num>
  <w:num w:numId="5">
    <w:abstractNumId w:val="9"/>
  </w:num>
  <w:num w:numId="6">
    <w:abstractNumId w:val="0"/>
  </w:num>
  <w:num w:numId="7">
    <w:abstractNumId w:val="10"/>
  </w:num>
  <w:num w:numId="8">
    <w:abstractNumId w:val="4"/>
  </w:num>
  <w:num w:numId="9">
    <w:abstractNumId w:val="5"/>
  </w:num>
  <w:num w:numId="10">
    <w:abstractNumId w:val="27"/>
  </w:num>
  <w:num w:numId="11">
    <w:abstractNumId w:val="22"/>
  </w:num>
  <w:num w:numId="12">
    <w:abstractNumId w:val="21"/>
  </w:num>
  <w:num w:numId="13">
    <w:abstractNumId w:val="2"/>
  </w:num>
  <w:num w:numId="14">
    <w:abstractNumId w:val="8"/>
  </w:num>
  <w:num w:numId="15">
    <w:abstractNumId w:val="3"/>
  </w:num>
  <w:num w:numId="16">
    <w:abstractNumId w:val="1"/>
  </w:num>
  <w:num w:numId="17">
    <w:abstractNumId w:val="12"/>
  </w:num>
  <w:num w:numId="18">
    <w:abstractNumId w:val="6"/>
  </w:num>
  <w:num w:numId="19">
    <w:abstractNumId w:val="19"/>
  </w:num>
  <w:num w:numId="20">
    <w:abstractNumId w:val="25"/>
  </w:num>
  <w:num w:numId="21">
    <w:abstractNumId w:val="13"/>
  </w:num>
  <w:num w:numId="22">
    <w:abstractNumId w:val="11"/>
  </w:num>
  <w:num w:numId="23">
    <w:abstractNumId w:val="29"/>
  </w:num>
  <w:num w:numId="24">
    <w:abstractNumId w:val="24"/>
  </w:num>
  <w:num w:numId="25">
    <w:abstractNumId w:val="20"/>
  </w:num>
  <w:num w:numId="26">
    <w:abstractNumId w:val="14"/>
  </w:num>
  <w:num w:numId="27">
    <w:abstractNumId w:val="28"/>
  </w:num>
  <w:num w:numId="28">
    <w:abstractNumId w:val="23"/>
  </w:num>
  <w:num w:numId="29">
    <w:abstractNumId w:val="18"/>
  </w:num>
  <w:num w:numId="30">
    <w:abstractNumId w:val="17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21"/>
    <w:rsid w:val="00002820"/>
    <w:rsid w:val="00031AC1"/>
    <w:rsid w:val="0008517B"/>
    <w:rsid w:val="00087C8A"/>
    <w:rsid w:val="00090A1A"/>
    <w:rsid w:val="000A4E3B"/>
    <w:rsid w:val="000C221F"/>
    <w:rsid w:val="000D48BF"/>
    <w:rsid w:val="00190D13"/>
    <w:rsid w:val="001D36BB"/>
    <w:rsid w:val="00201662"/>
    <w:rsid w:val="00216C25"/>
    <w:rsid w:val="00222BAC"/>
    <w:rsid w:val="00243CAF"/>
    <w:rsid w:val="00275A7F"/>
    <w:rsid w:val="00285B37"/>
    <w:rsid w:val="00286195"/>
    <w:rsid w:val="00290E21"/>
    <w:rsid w:val="0029228B"/>
    <w:rsid w:val="002965A7"/>
    <w:rsid w:val="00304E2B"/>
    <w:rsid w:val="00315A9A"/>
    <w:rsid w:val="00315B7D"/>
    <w:rsid w:val="00325DD9"/>
    <w:rsid w:val="003C112E"/>
    <w:rsid w:val="0040378E"/>
    <w:rsid w:val="00403ACA"/>
    <w:rsid w:val="00421D24"/>
    <w:rsid w:val="00447282"/>
    <w:rsid w:val="004610BA"/>
    <w:rsid w:val="00467DCD"/>
    <w:rsid w:val="0047799F"/>
    <w:rsid w:val="00492662"/>
    <w:rsid w:val="0051347F"/>
    <w:rsid w:val="005136BF"/>
    <w:rsid w:val="005A2289"/>
    <w:rsid w:val="005B038E"/>
    <w:rsid w:val="005B2395"/>
    <w:rsid w:val="006333DE"/>
    <w:rsid w:val="0063376F"/>
    <w:rsid w:val="006740C8"/>
    <w:rsid w:val="006A5144"/>
    <w:rsid w:val="006D4594"/>
    <w:rsid w:val="00745371"/>
    <w:rsid w:val="00745923"/>
    <w:rsid w:val="007520B5"/>
    <w:rsid w:val="00761E3B"/>
    <w:rsid w:val="007B2000"/>
    <w:rsid w:val="008875AF"/>
    <w:rsid w:val="008C20F1"/>
    <w:rsid w:val="008C6159"/>
    <w:rsid w:val="008E48F5"/>
    <w:rsid w:val="00907939"/>
    <w:rsid w:val="009238E4"/>
    <w:rsid w:val="0094751F"/>
    <w:rsid w:val="00960B46"/>
    <w:rsid w:val="00980553"/>
    <w:rsid w:val="00986423"/>
    <w:rsid w:val="009C7F1A"/>
    <w:rsid w:val="00A17185"/>
    <w:rsid w:val="00A335EA"/>
    <w:rsid w:val="00AA40E5"/>
    <w:rsid w:val="00AA7FF3"/>
    <w:rsid w:val="00B141D8"/>
    <w:rsid w:val="00B638BB"/>
    <w:rsid w:val="00BC3E8B"/>
    <w:rsid w:val="00C030F5"/>
    <w:rsid w:val="00C31C37"/>
    <w:rsid w:val="00C61945"/>
    <w:rsid w:val="00CD7572"/>
    <w:rsid w:val="00D06480"/>
    <w:rsid w:val="00D13105"/>
    <w:rsid w:val="00D80DD2"/>
    <w:rsid w:val="00D832D8"/>
    <w:rsid w:val="00D85F69"/>
    <w:rsid w:val="00DD311D"/>
    <w:rsid w:val="00DE0AA9"/>
    <w:rsid w:val="00DE3AC5"/>
    <w:rsid w:val="00E00D67"/>
    <w:rsid w:val="00E50AC7"/>
    <w:rsid w:val="00E54BE4"/>
    <w:rsid w:val="00E64A2F"/>
    <w:rsid w:val="00EA4911"/>
    <w:rsid w:val="00F12DA1"/>
    <w:rsid w:val="00F472E7"/>
    <w:rsid w:val="00FC6B20"/>
    <w:rsid w:val="00FE39B6"/>
    <w:rsid w:val="00FE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E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90E21"/>
    <w:pPr>
      <w:spacing w:after="0" w:line="240" w:lineRule="auto"/>
      <w:ind w:left="72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E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E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E21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E2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90E2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90E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E21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E8B"/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E8B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5B2395"/>
    <w:pPr>
      <w:spacing w:after="0" w:line="240" w:lineRule="auto"/>
    </w:pPr>
  </w:style>
  <w:style w:type="paragraph" w:customStyle="1" w:styleId="Default">
    <w:name w:val="Default"/>
    <w:rsid w:val="00960B4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64A2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E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90E21"/>
    <w:pPr>
      <w:spacing w:after="0" w:line="240" w:lineRule="auto"/>
      <w:ind w:left="72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E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E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E21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E2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90E2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90E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E21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E8B"/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E8B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5B2395"/>
    <w:pPr>
      <w:spacing w:after="0" w:line="240" w:lineRule="auto"/>
    </w:pPr>
  </w:style>
  <w:style w:type="paragraph" w:customStyle="1" w:styleId="Default">
    <w:name w:val="Default"/>
    <w:rsid w:val="00960B4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64A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D0599-BD6B-4738-8747-B11469A0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1785</Words>
  <Characters>10713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7</cp:revision>
  <cp:lastPrinted>2018-04-18T08:50:00Z</cp:lastPrinted>
  <dcterms:created xsi:type="dcterms:W3CDTF">2018-05-07T08:50:00Z</dcterms:created>
  <dcterms:modified xsi:type="dcterms:W3CDTF">2019-01-15T13:37:00Z</dcterms:modified>
</cp:coreProperties>
</file>